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30" w:rsidRPr="00C83430" w:rsidRDefault="00C83430">
      <w:pPr>
        <w:rPr>
          <w:b/>
        </w:rPr>
      </w:pPr>
      <w:bookmarkStart w:id="0" w:name="_GoBack"/>
      <w:bookmarkEnd w:id="0"/>
      <w:r w:rsidRPr="00C83430">
        <w:rPr>
          <w:b/>
        </w:rPr>
        <w:t xml:space="preserve">German </w:t>
      </w:r>
      <w:r>
        <w:rPr>
          <w:b/>
        </w:rPr>
        <w:t>original</w:t>
      </w:r>
    </w:p>
    <w:p w:rsidR="00C83430" w:rsidRPr="00C83430" w:rsidRDefault="00C83430" w:rsidP="00125A16">
      <w:pPr>
        <w:pStyle w:val="KeinLeerraum"/>
        <w:rPr>
          <w:lang w:eastAsia="de-DE"/>
        </w:rPr>
      </w:pPr>
      <w:r>
        <w:rPr>
          <w:lang w:eastAsia="de-DE"/>
        </w:rPr>
        <w:t xml:space="preserve">[…] </w:t>
      </w:r>
      <w:r w:rsidRPr="00C83430">
        <w:rPr>
          <w:lang w:eastAsia="de-DE"/>
        </w:rPr>
        <w:t xml:space="preserve">Worum geht es der </w:t>
      </w:r>
      <w:r w:rsidRPr="00C83430">
        <w:rPr>
          <w:color w:val="000000" w:themeColor="text1"/>
          <w:lang w:eastAsia="de-DE"/>
        </w:rPr>
        <w:t>National Security Agency</w:t>
      </w:r>
      <w:r w:rsidRPr="00C83430">
        <w:rPr>
          <w:lang w:eastAsia="de-DE"/>
        </w:rPr>
        <w:t>? Um die Sicherheit, wie ihr Name nahelegt? Egal in welchem System, egal zu welchem Zweck: Der überwachte Mensch ist kein freier Mensch. Und jeder Staat, der im vorgegebenen Interesse der Sicherheit systematisch wesentliche Menschenrechte bricht, handelt verbrecherisch.</w:t>
      </w:r>
    </w:p>
    <w:p w:rsidR="00125A16" w:rsidRDefault="00C83430" w:rsidP="00125A16">
      <w:pPr>
        <w:pStyle w:val="KeinLeerraum"/>
        <w:rPr>
          <w:lang w:eastAsia="de-DE"/>
        </w:rPr>
      </w:pPr>
      <w:r w:rsidRPr="00C83430">
        <w:rPr>
          <w:lang w:eastAsia="de-DE"/>
        </w:rPr>
        <w:t xml:space="preserve">Wer meinte, die Drohnenangriffe in Pakistan oder das Lager von </w:t>
      </w:r>
      <w:r w:rsidRPr="00C83430">
        <w:rPr>
          <w:color w:val="000000" w:themeColor="text1"/>
          <w:lang w:eastAsia="de-DE"/>
        </w:rPr>
        <w:t xml:space="preserve">Guantanamo </w:t>
      </w:r>
      <w:r w:rsidRPr="00C83430">
        <w:rPr>
          <w:lang w:eastAsia="de-DE"/>
        </w:rPr>
        <w:t>seien bedauerliche Ereignisse am Ende der Welt, der hält jetzt inne. Wer bisher noch dachte, d</w:t>
      </w:r>
      <w:r>
        <w:rPr>
          <w:lang w:eastAsia="de-DE"/>
        </w:rPr>
        <w:t>ie Folter in Abu Gh</w:t>
      </w:r>
      <w:r w:rsidRPr="00C83430">
        <w:rPr>
          <w:lang w:eastAsia="de-DE"/>
        </w:rPr>
        <w:t xml:space="preserve">raib oder das </w:t>
      </w:r>
      <w:hyperlink r:id="rId7" w:tooltip="Waterboarding" w:history="1">
        <w:proofErr w:type="spellStart"/>
        <w:r w:rsidRPr="00C83430">
          <w:rPr>
            <w:color w:val="000000" w:themeColor="text1"/>
            <w:lang w:eastAsia="de-DE"/>
          </w:rPr>
          <w:t>Waterboarding</w:t>
        </w:r>
        <w:proofErr w:type="spellEnd"/>
      </w:hyperlink>
      <w:r w:rsidRPr="00C83430">
        <w:rPr>
          <w:lang w:eastAsia="de-DE"/>
        </w:rPr>
        <w:t xml:space="preserve"> in den CIA-Gefängnissen gehen ihn nichts an, der denkt jetzt um. Wer dachte, dass wir auf der Seite der Guten sind und dass nur die anderen die Menschenrechte mit Füßen treten, dem gehen die Augen auf: In den USA herrscht heute ein Regime, das in dem Sinne totalitär ist, als es Anspruch auf totale Kontrolle erhebt. Auch der sanfte Totalitarismus ist einer.</w:t>
      </w:r>
      <w:r>
        <w:rPr>
          <w:lang w:eastAsia="de-DE"/>
        </w:rPr>
        <w:t xml:space="preserve"> […]</w:t>
      </w:r>
    </w:p>
    <w:p w:rsidR="00C83430" w:rsidRDefault="007F78AC" w:rsidP="00125A16">
      <w:pPr>
        <w:pStyle w:val="KeinLeerraum"/>
        <w:rPr>
          <w:lang w:eastAsia="de-DE"/>
        </w:rPr>
      </w:pPr>
      <w:r w:rsidRPr="007F78AC">
        <w:rPr>
          <w:sz w:val="16"/>
          <w:szCs w:val="16"/>
        </w:rPr>
        <w:t>SPIEGEL ONLINE,</w:t>
      </w:r>
      <w:r>
        <w:t xml:space="preserve"> </w:t>
      </w:r>
      <w:hyperlink r:id="rId8" w:history="1">
        <w:r w:rsidR="00125A16" w:rsidRPr="00322523">
          <w:rPr>
            <w:rStyle w:val="Hyperlink"/>
            <w:sz w:val="16"/>
            <w:szCs w:val="16"/>
            <w:lang w:eastAsia="de-DE"/>
          </w:rPr>
          <w:t>http://www.spiegel.de/politik/deutschland/augstein-kolumne-besuch-des-allmaechtigen-a-906084.html</w:t>
        </w:r>
      </w:hyperlink>
      <w:r w:rsidR="00C83430" w:rsidRPr="00322523">
        <w:rPr>
          <w:sz w:val="16"/>
          <w:szCs w:val="16"/>
          <w:lang w:eastAsia="de-DE"/>
        </w:rPr>
        <w:tab/>
      </w:r>
    </w:p>
    <w:p w:rsidR="00C83430" w:rsidRDefault="00C83430" w:rsidP="00C83430">
      <w:pPr>
        <w:rPr>
          <w:rFonts w:eastAsia="Times New Roman" w:cs="Times New Roman"/>
          <w:lang w:eastAsia="de-DE"/>
        </w:rPr>
      </w:pPr>
    </w:p>
    <w:p w:rsidR="00C83430" w:rsidRDefault="001431AB" w:rsidP="00C83430">
      <w:pPr>
        <w:rPr>
          <w:rFonts w:eastAsia="Times New Roman" w:cs="Times New Roman"/>
          <w:lang w:eastAsia="de-DE"/>
        </w:rPr>
      </w:pPr>
      <w:r>
        <w:rPr>
          <w:noProof/>
          <w:lang w:eastAsia="de-DE"/>
        </w:rPr>
        <mc:AlternateContent>
          <mc:Choice Requires="wps">
            <w:drawing>
              <wp:anchor distT="0" distB="0" distL="114300" distR="114300" simplePos="0" relativeHeight="251659264" behindDoc="0" locked="0" layoutInCell="1" allowOverlap="1" wp14:anchorId="05DABDBF" wp14:editId="33ADFD36">
                <wp:simplePos x="0" y="0"/>
                <wp:positionH relativeFrom="column">
                  <wp:posOffset>-15832</wp:posOffset>
                </wp:positionH>
                <wp:positionV relativeFrom="paragraph">
                  <wp:posOffset>43026</wp:posOffset>
                </wp:positionV>
                <wp:extent cx="9490450" cy="1027990"/>
                <wp:effectExtent l="0" t="0" r="15875" b="203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0450" cy="1027990"/>
                        </a:xfrm>
                        <a:prstGeom prst="rect">
                          <a:avLst/>
                        </a:prstGeom>
                        <a:solidFill>
                          <a:srgbClr val="FFFFFF"/>
                        </a:solidFill>
                        <a:ln w="9525">
                          <a:solidFill>
                            <a:srgbClr val="000000"/>
                          </a:solidFill>
                          <a:miter lim="800000"/>
                          <a:headEnd/>
                          <a:tailEnd/>
                        </a:ln>
                      </wps:spPr>
                      <wps:txbx>
                        <w:txbxContent>
                          <w:p w:rsidR="001431AB" w:rsidRPr="001431AB" w:rsidRDefault="001431AB">
                            <w:pPr>
                              <w:rPr>
                                <w:b/>
                                <w:lang w:val="en-GB"/>
                              </w:rPr>
                            </w:pPr>
                            <w:proofErr w:type="gramStart"/>
                            <w:r w:rsidRPr="001431AB">
                              <w:rPr>
                                <w:b/>
                                <w:lang w:val="en-GB"/>
                              </w:rPr>
                              <w:t>YOUR</w:t>
                            </w:r>
                            <w:proofErr w:type="gramEnd"/>
                            <w:r w:rsidRPr="001431AB">
                              <w:rPr>
                                <w:b/>
                                <w:lang w:val="en-GB"/>
                              </w:rPr>
                              <w:t xml:space="preserve"> TASK:</w:t>
                            </w:r>
                          </w:p>
                          <w:p w:rsidR="001431AB" w:rsidRPr="001431AB" w:rsidRDefault="001431AB">
                            <w:pPr>
                              <w:rPr>
                                <w:lang w:val="en-GB"/>
                              </w:rPr>
                            </w:pPr>
                            <w:r>
                              <w:rPr>
                                <w:lang w:val="en-GB"/>
                              </w:rPr>
                              <w:t>Imagine you have to mediate the contents of the paragraph above to an American audience. First, g</w:t>
                            </w:r>
                            <w:r w:rsidRPr="001431AB">
                              <w:rPr>
                                <w:lang w:val="en-GB"/>
                              </w:rPr>
                              <w:t xml:space="preserve">o through the German original and </w:t>
                            </w:r>
                            <w:r>
                              <w:rPr>
                                <w:lang w:val="en-GB"/>
                              </w:rPr>
                              <w:t>its</w:t>
                            </w:r>
                            <w:r w:rsidRPr="001431AB">
                              <w:rPr>
                                <w:lang w:val="en-GB"/>
                              </w:rPr>
                              <w:t xml:space="preserve"> translation. </w:t>
                            </w:r>
                            <w:r>
                              <w:rPr>
                                <w:lang w:val="en-GB"/>
                              </w:rPr>
                              <w:t>Find and mark those words or phrases that might offend your American audience. Then, rewrite those parts so that they still convey the core message but do so in a way that would be more acceptable to your listeners.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25pt;margin-top:3.4pt;width:747.3pt;height:8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">
                <v:textbox>
                  <w:txbxContent>
                    <w:p w:rsidR="001431AB" w:rsidRPr="001431AB" w:rsidRDefault="001431AB">
                      <w:pPr>
                        <w:rPr>
                          <w:b/>
                          <w:lang w:val="en-GB"/>
                        </w:rPr>
                      </w:pPr>
                      <w:proofErr w:type="gramStart"/>
                      <w:r w:rsidRPr="001431AB">
                        <w:rPr>
                          <w:b/>
                          <w:lang w:val="en-GB"/>
                        </w:rPr>
                        <w:t>YOUR</w:t>
                      </w:r>
                      <w:proofErr w:type="gramEnd"/>
                      <w:r w:rsidRPr="001431AB">
                        <w:rPr>
                          <w:b/>
                          <w:lang w:val="en-GB"/>
                        </w:rPr>
                        <w:t xml:space="preserve"> TASK:</w:t>
                      </w:r>
                    </w:p>
                    <w:p w:rsidR="001431AB" w:rsidRPr="001431AB" w:rsidRDefault="001431AB">
                      <w:pPr>
                        <w:rPr>
                          <w:lang w:val="en-GB"/>
                        </w:rPr>
                      </w:pPr>
                      <w:r>
                        <w:rPr>
                          <w:lang w:val="en-GB"/>
                        </w:rPr>
                        <w:t>Imagine you have to mediate the contents of the paragraph above to an American audience. First, g</w:t>
                      </w:r>
                      <w:r w:rsidRPr="001431AB">
                        <w:rPr>
                          <w:lang w:val="en-GB"/>
                        </w:rPr>
                        <w:t xml:space="preserve">o through the German original and </w:t>
                      </w:r>
                      <w:r>
                        <w:rPr>
                          <w:lang w:val="en-GB"/>
                        </w:rPr>
                        <w:t>its</w:t>
                      </w:r>
                      <w:r w:rsidRPr="001431AB">
                        <w:rPr>
                          <w:lang w:val="en-GB"/>
                        </w:rPr>
                        <w:t xml:space="preserve"> translation. </w:t>
                      </w:r>
                      <w:r>
                        <w:rPr>
                          <w:lang w:val="en-GB"/>
                        </w:rPr>
                        <w:t>Find and mark those words or phrases that might offend your American audience. Then, rewrite those parts so that they still convey the core message but do so in a way that would be more acceptable to your listeners.</w:t>
                      </w:r>
                    </w:p>
                  </w:txbxContent>
                </v:textbox>
              </v:shape>
            </w:pict>
          </mc:Fallback>
        </mc:AlternateContent>
      </w:r>
    </w:p>
    <w:p w:rsidR="00125A16" w:rsidRPr="00125A16" w:rsidRDefault="00125A16" w:rsidP="00C83430">
      <w:pPr>
        <w:rPr>
          <w:rFonts w:eastAsia="Times New Roman" w:cs="Times New Roman"/>
          <w:b/>
          <w:lang w:eastAsia="de-DE"/>
        </w:rPr>
      </w:pPr>
    </w:p>
    <w:p w:rsidR="00C83430" w:rsidRPr="00C83430" w:rsidRDefault="00C83430" w:rsidP="00C83430">
      <w:pPr>
        <w:rPr>
          <w:rFonts w:eastAsia="Times New Roman" w:cs="Times New Roman"/>
          <w:b/>
          <w:lang w:val="en-GB" w:eastAsia="de-DE"/>
        </w:rPr>
      </w:pPr>
      <w:r w:rsidRPr="00C83430">
        <w:rPr>
          <w:rFonts w:eastAsia="Times New Roman" w:cs="Times New Roman"/>
          <w:b/>
          <w:lang w:val="en-GB" w:eastAsia="de-DE"/>
        </w:rPr>
        <w:lastRenderedPageBreak/>
        <w:t>English translation</w:t>
      </w:r>
    </w:p>
    <w:p w:rsidR="00C83430" w:rsidRPr="00C83430" w:rsidRDefault="00C83430" w:rsidP="00125A16">
      <w:pPr>
        <w:pStyle w:val="KeinLeerraum"/>
        <w:rPr>
          <w:lang w:val="en-GB"/>
        </w:rPr>
      </w:pPr>
      <w:r>
        <w:rPr>
          <w:lang w:val="en-GB"/>
        </w:rPr>
        <w:t xml:space="preserve">[…] </w:t>
      </w:r>
      <w:r w:rsidRPr="00C83430">
        <w:rPr>
          <w:lang w:val="en-GB"/>
        </w:rPr>
        <w:t xml:space="preserve">What, exactly, is the purpose of the National Security Agency? Security, as its name might suggest? </w:t>
      </w:r>
      <w:proofErr w:type="gramStart"/>
      <w:r w:rsidRPr="00C83430">
        <w:rPr>
          <w:lang w:val="en-GB"/>
        </w:rPr>
        <w:t>No matter in what system or to what purpose: A monitored human being is not a free human being.</w:t>
      </w:r>
      <w:proofErr w:type="gramEnd"/>
      <w:r w:rsidRPr="00C83430">
        <w:rPr>
          <w:lang w:val="en-GB"/>
        </w:rPr>
        <w:t xml:space="preserve"> And every state that systematically contravenes human rights, even in the alleged service of security, is acting criminally.</w:t>
      </w:r>
    </w:p>
    <w:p w:rsidR="00125A16" w:rsidRDefault="00C83430" w:rsidP="00125A16">
      <w:pPr>
        <w:pStyle w:val="KeinLeerraum"/>
        <w:rPr>
          <w:lang w:val="en-GB"/>
        </w:rPr>
      </w:pPr>
      <w:r w:rsidRPr="00C83430">
        <w:rPr>
          <w:lang w:val="en-GB"/>
        </w:rPr>
        <w:t xml:space="preserve">Those who believed that drone attacks in Pakistan or the camp at Guantanamo were merely regrettable events at the end of the world should stop to reflect. Those who still believed that the torture at Abu Ghraib or that the waterboarding in CIA prisons had nothing to do with </w:t>
      </w:r>
      <w:proofErr w:type="gramStart"/>
      <w:r w:rsidRPr="00C83430">
        <w:rPr>
          <w:lang w:val="en-GB"/>
        </w:rPr>
        <w:t>them,</w:t>
      </w:r>
      <w:proofErr w:type="gramEnd"/>
      <w:r w:rsidRPr="00C83430">
        <w:rPr>
          <w:lang w:val="en-GB"/>
        </w:rPr>
        <w:t xml:space="preserve"> are now changing their views. Those who thought that we are on the good side and that it is others who are stomping all over human rights are now opening their eyes. A regime is ruling in the United States today that acts in totalitarian ways when it comes to its claim to total control. </w:t>
      </w:r>
      <w:r w:rsidRPr="00125A16">
        <w:rPr>
          <w:lang w:val="en-GB"/>
        </w:rPr>
        <w:t>Soft totalitarianism is still totalitarianism. […]</w:t>
      </w:r>
    </w:p>
    <w:p w:rsidR="00C83430" w:rsidRPr="007F78AC" w:rsidRDefault="007F78AC" w:rsidP="00322523">
      <w:pPr>
        <w:pStyle w:val="KeinLeerraum"/>
        <w:rPr>
          <w:sz w:val="16"/>
          <w:szCs w:val="16"/>
        </w:rPr>
      </w:pPr>
      <w:r w:rsidRPr="007F78AC">
        <w:rPr>
          <w:sz w:val="16"/>
          <w:szCs w:val="16"/>
        </w:rPr>
        <w:t>SPIEGEL ONLINE,</w:t>
      </w:r>
      <w:r>
        <w:t xml:space="preserve"> </w:t>
      </w:r>
      <w:hyperlink r:id="rId9" w:history="1">
        <w:r w:rsidR="00125A16" w:rsidRPr="007F78AC">
          <w:rPr>
            <w:rStyle w:val="Hyperlink"/>
            <w:sz w:val="16"/>
            <w:szCs w:val="16"/>
          </w:rPr>
          <w:t>http://www.spiegel.de/international/world/europe-must-stand-up-to-american-cyber-snooping-a-906250.html</w:t>
        </w:r>
      </w:hyperlink>
      <w:r w:rsidR="00322523" w:rsidRPr="007F78AC">
        <w:rPr>
          <w:rStyle w:val="Hyperlink"/>
          <w:sz w:val="16"/>
          <w:szCs w:val="16"/>
        </w:rPr>
        <w:t xml:space="preserve"> </w:t>
      </w:r>
    </w:p>
    <w:p w:rsidR="00C83430" w:rsidRPr="007F78AC" w:rsidRDefault="00C83430" w:rsidP="00C83430">
      <w:pPr>
        <w:pStyle w:val="StandardWeb"/>
        <w:rPr>
          <w:sz w:val="22"/>
          <w:szCs w:val="22"/>
        </w:rPr>
      </w:pPr>
    </w:p>
    <w:p w:rsidR="00125A16" w:rsidRPr="007F78AC" w:rsidRDefault="00125A16" w:rsidP="00C83430">
      <w:pPr>
        <w:pStyle w:val="StandardWeb"/>
        <w:rPr>
          <w:rFonts w:asciiTheme="minorHAnsi" w:hAnsiTheme="minorHAnsi"/>
          <w:b/>
          <w:sz w:val="22"/>
          <w:szCs w:val="22"/>
        </w:rPr>
      </w:pPr>
    </w:p>
    <w:p w:rsidR="00C83430" w:rsidRPr="00322523" w:rsidRDefault="00C83430" w:rsidP="00C83430">
      <w:pPr>
        <w:pStyle w:val="StandardWeb"/>
        <w:rPr>
          <w:rFonts w:asciiTheme="minorHAnsi" w:hAnsiTheme="minorHAnsi"/>
          <w:b/>
          <w:sz w:val="22"/>
          <w:szCs w:val="22"/>
          <w:lang w:val="en-GB"/>
        </w:rPr>
      </w:pPr>
      <w:r w:rsidRPr="00322523">
        <w:rPr>
          <w:rFonts w:asciiTheme="minorHAnsi" w:hAnsiTheme="minorHAnsi"/>
          <w:b/>
          <w:sz w:val="22"/>
          <w:szCs w:val="22"/>
          <w:lang w:val="en-GB"/>
        </w:rPr>
        <w:lastRenderedPageBreak/>
        <w:t xml:space="preserve">Mediated text: </w:t>
      </w:r>
    </w:p>
    <w:p w:rsidR="00C83430" w:rsidRDefault="00FE1BCA" w:rsidP="00C83430">
      <w:pPr>
        <w:pStyle w:val="StandardWeb"/>
        <w:rPr>
          <w:rFonts w:asciiTheme="minorHAnsi" w:hAnsiTheme="minorHAnsi"/>
          <w:sz w:val="22"/>
          <w:szCs w:val="22"/>
          <w:lang w:val="en-GB"/>
        </w:rPr>
      </w:pPr>
      <w:r>
        <w:rPr>
          <w:rFonts w:asciiTheme="minorHAnsi" w:hAnsiTheme="minorHAnsi"/>
          <w:sz w:val="22"/>
          <w:szCs w:val="22"/>
          <w:lang w:val="en-GB"/>
        </w:rPr>
        <w:t>………………………………………………………………….</w:t>
      </w:r>
    </w:p>
    <w:p w:rsidR="00FE1BCA" w:rsidRDefault="00FE1BCA" w:rsidP="00C83430">
      <w:pPr>
        <w:pStyle w:val="StandardWeb"/>
        <w:rPr>
          <w:rFonts w:asciiTheme="minorHAnsi" w:hAnsiTheme="minorHAnsi"/>
          <w:sz w:val="22"/>
          <w:szCs w:val="22"/>
          <w:lang w:val="en-GB"/>
        </w:rPr>
      </w:pPr>
      <w:r>
        <w:rPr>
          <w:rFonts w:asciiTheme="minorHAnsi" w:hAnsiTheme="minorHAnsi"/>
          <w:sz w:val="22"/>
          <w:szCs w:val="22"/>
          <w:lang w:val="en-GB"/>
        </w:rPr>
        <w:t>………………………………………………………………….</w:t>
      </w:r>
    </w:p>
    <w:p w:rsidR="00FE1BCA" w:rsidRDefault="00FE1BCA" w:rsidP="00C83430">
      <w:pPr>
        <w:pStyle w:val="StandardWeb"/>
        <w:rPr>
          <w:rFonts w:asciiTheme="minorHAnsi" w:hAnsiTheme="minorHAnsi"/>
          <w:sz w:val="22"/>
          <w:szCs w:val="22"/>
          <w:lang w:val="en-GB"/>
        </w:rPr>
      </w:pPr>
      <w:r>
        <w:rPr>
          <w:rFonts w:asciiTheme="minorHAnsi" w:hAnsiTheme="minorHAnsi"/>
          <w:sz w:val="22"/>
          <w:szCs w:val="22"/>
          <w:lang w:val="en-GB"/>
        </w:rPr>
        <w:t>…………………………………………………………………</w:t>
      </w:r>
    </w:p>
    <w:p w:rsidR="00FE1BCA" w:rsidRDefault="00FE1BCA" w:rsidP="00C83430">
      <w:pPr>
        <w:pStyle w:val="StandardWeb"/>
        <w:rPr>
          <w:rFonts w:asciiTheme="minorHAnsi" w:hAnsiTheme="minorHAnsi"/>
          <w:sz w:val="22"/>
          <w:szCs w:val="22"/>
          <w:lang w:val="en-GB"/>
        </w:rPr>
      </w:pPr>
      <w:r>
        <w:rPr>
          <w:rFonts w:asciiTheme="minorHAnsi" w:hAnsiTheme="minorHAnsi"/>
          <w:sz w:val="22"/>
          <w:szCs w:val="22"/>
          <w:lang w:val="en-GB"/>
        </w:rPr>
        <w:t>………………………………………………………………….</w:t>
      </w:r>
    </w:p>
    <w:p w:rsidR="00FE1BCA" w:rsidRDefault="00FE1BCA" w:rsidP="00C83430">
      <w:pPr>
        <w:pStyle w:val="StandardWeb"/>
        <w:rPr>
          <w:rFonts w:asciiTheme="minorHAnsi" w:hAnsiTheme="minorHAnsi"/>
          <w:sz w:val="22"/>
          <w:szCs w:val="22"/>
          <w:lang w:val="en-GB"/>
        </w:rPr>
      </w:pPr>
      <w:r>
        <w:rPr>
          <w:rFonts w:asciiTheme="minorHAnsi" w:hAnsiTheme="minorHAnsi"/>
          <w:sz w:val="22"/>
          <w:szCs w:val="22"/>
          <w:lang w:val="en-GB"/>
        </w:rPr>
        <w:t>………………………………………………………………….</w:t>
      </w:r>
    </w:p>
    <w:p w:rsidR="00FE1BCA" w:rsidRDefault="00FE1BCA" w:rsidP="00C83430">
      <w:pPr>
        <w:pStyle w:val="StandardWeb"/>
        <w:rPr>
          <w:rFonts w:asciiTheme="minorHAnsi" w:hAnsiTheme="minorHAnsi"/>
          <w:sz w:val="22"/>
          <w:szCs w:val="22"/>
          <w:lang w:val="en-GB"/>
        </w:rPr>
      </w:pPr>
      <w:r>
        <w:rPr>
          <w:rFonts w:asciiTheme="minorHAnsi" w:hAnsiTheme="minorHAnsi"/>
          <w:sz w:val="22"/>
          <w:szCs w:val="22"/>
          <w:lang w:val="en-GB"/>
        </w:rPr>
        <w:t>………………………………………………………………….</w:t>
      </w:r>
    </w:p>
    <w:p w:rsidR="00FE1BCA" w:rsidRDefault="00FE1BCA" w:rsidP="00C83430">
      <w:pPr>
        <w:pStyle w:val="StandardWeb"/>
        <w:rPr>
          <w:rFonts w:asciiTheme="minorHAnsi" w:hAnsiTheme="minorHAnsi"/>
          <w:sz w:val="22"/>
          <w:szCs w:val="22"/>
          <w:lang w:val="en-GB"/>
        </w:rPr>
      </w:pPr>
      <w:r>
        <w:rPr>
          <w:rFonts w:asciiTheme="minorHAnsi" w:hAnsiTheme="minorHAnsi"/>
          <w:sz w:val="22"/>
          <w:szCs w:val="22"/>
          <w:lang w:val="en-GB"/>
        </w:rPr>
        <w:t>………………………………………………………………….</w:t>
      </w:r>
    </w:p>
    <w:p w:rsidR="00FE1BCA" w:rsidRDefault="00FE1BCA" w:rsidP="00C83430">
      <w:pPr>
        <w:pStyle w:val="StandardWeb"/>
        <w:rPr>
          <w:rFonts w:asciiTheme="minorHAnsi" w:hAnsiTheme="minorHAnsi"/>
          <w:sz w:val="22"/>
          <w:szCs w:val="22"/>
          <w:lang w:val="en-GB"/>
        </w:rPr>
      </w:pPr>
      <w:r>
        <w:rPr>
          <w:rFonts w:asciiTheme="minorHAnsi" w:hAnsiTheme="minorHAnsi"/>
          <w:sz w:val="22"/>
          <w:szCs w:val="22"/>
          <w:lang w:val="en-GB"/>
        </w:rPr>
        <w:t>…………………………………………………………………..</w:t>
      </w:r>
    </w:p>
    <w:p w:rsidR="00FE1BCA" w:rsidRDefault="00FE1BCA" w:rsidP="00C83430">
      <w:pPr>
        <w:pStyle w:val="StandardWeb"/>
        <w:rPr>
          <w:rFonts w:asciiTheme="minorHAnsi" w:hAnsiTheme="minorHAnsi"/>
          <w:sz w:val="22"/>
          <w:szCs w:val="22"/>
          <w:lang w:val="en-GB"/>
        </w:rPr>
      </w:pPr>
      <w:r>
        <w:rPr>
          <w:rFonts w:asciiTheme="minorHAnsi" w:hAnsiTheme="minorHAnsi"/>
          <w:sz w:val="22"/>
          <w:szCs w:val="22"/>
          <w:lang w:val="en-GB"/>
        </w:rPr>
        <w:t>…………………………………………………………………..</w:t>
      </w:r>
    </w:p>
    <w:p w:rsidR="00FE1BCA" w:rsidRDefault="00FE1BCA" w:rsidP="00C83430">
      <w:pPr>
        <w:pStyle w:val="StandardWeb"/>
        <w:rPr>
          <w:rFonts w:asciiTheme="minorHAnsi" w:hAnsiTheme="minorHAnsi"/>
          <w:sz w:val="22"/>
          <w:szCs w:val="22"/>
          <w:lang w:val="en-GB"/>
        </w:rPr>
      </w:pPr>
      <w:r>
        <w:rPr>
          <w:rFonts w:asciiTheme="minorHAnsi" w:hAnsiTheme="minorHAnsi"/>
          <w:sz w:val="22"/>
          <w:szCs w:val="22"/>
          <w:lang w:val="en-GB"/>
        </w:rPr>
        <w:t>……………………………………………………………………</w:t>
      </w:r>
    </w:p>
    <w:p w:rsidR="00FE1BCA" w:rsidRPr="00322523" w:rsidRDefault="00FE1BCA" w:rsidP="00C83430">
      <w:pPr>
        <w:pStyle w:val="StandardWeb"/>
        <w:rPr>
          <w:rFonts w:asciiTheme="minorHAnsi" w:hAnsiTheme="minorHAnsi"/>
          <w:sz w:val="22"/>
          <w:szCs w:val="22"/>
          <w:lang w:val="en-GB"/>
        </w:rPr>
      </w:pPr>
      <w:r>
        <w:rPr>
          <w:rFonts w:asciiTheme="minorHAnsi" w:hAnsiTheme="minorHAnsi"/>
          <w:sz w:val="22"/>
          <w:szCs w:val="22"/>
          <w:lang w:val="en-GB"/>
        </w:rPr>
        <w:t>……………………………………………………………………</w:t>
      </w:r>
    </w:p>
    <w:p w:rsidR="00C83430" w:rsidRPr="00322523" w:rsidRDefault="00C83430" w:rsidP="00C83430">
      <w:pPr>
        <w:pStyle w:val="StandardWeb"/>
        <w:rPr>
          <w:rFonts w:asciiTheme="minorHAnsi" w:hAnsiTheme="minorHAnsi"/>
          <w:sz w:val="22"/>
          <w:szCs w:val="22"/>
          <w:lang w:val="en-GB"/>
        </w:rPr>
      </w:pPr>
    </w:p>
    <w:p w:rsidR="00C83430" w:rsidRPr="00322523" w:rsidRDefault="00C83430" w:rsidP="00C83430">
      <w:pPr>
        <w:rPr>
          <w:rFonts w:eastAsia="Times New Roman" w:cs="Times New Roman"/>
          <w:lang w:val="en-GB" w:eastAsia="de-DE"/>
        </w:rPr>
      </w:pPr>
    </w:p>
    <w:sectPr w:rsidR="00C83430" w:rsidRPr="00322523" w:rsidSect="00C83430">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13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6F7" w:rsidRDefault="00AB16F7" w:rsidP="00C83430">
      <w:pPr>
        <w:spacing w:after="0" w:line="240" w:lineRule="auto"/>
      </w:pPr>
      <w:r>
        <w:separator/>
      </w:r>
    </w:p>
  </w:endnote>
  <w:endnote w:type="continuationSeparator" w:id="0">
    <w:p w:rsidR="00AB16F7" w:rsidRDefault="00AB16F7" w:rsidP="00C8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CA" w:rsidRDefault="00FE1B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CA" w:rsidRDefault="00FE1BC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CA" w:rsidRDefault="00FE1B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6F7" w:rsidRDefault="00AB16F7" w:rsidP="00C83430">
      <w:pPr>
        <w:spacing w:after="0" w:line="240" w:lineRule="auto"/>
      </w:pPr>
      <w:r>
        <w:separator/>
      </w:r>
    </w:p>
  </w:footnote>
  <w:footnote w:type="continuationSeparator" w:id="0">
    <w:p w:rsidR="00AB16F7" w:rsidRDefault="00AB16F7" w:rsidP="00C83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CA" w:rsidRDefault="00FE1BC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16" w:rsidRPr="00125A16" w:rsidRDefault="00125A16" w:rsidP="00125A16">
    <w:pPr>
      <w:rPr>
        <w:rFonts w:ascii="Arial Black" w:hAnsi="Arial Black"/>
        <w:lang w:val="en-GB"/>
      </w:rPr>
    </w:pPr>
    <w:r w:rsidRPr="00125A16">
      <w:rPr>
        <w:rFonts w:ascii="Arial Black" w:hAnsi="Arial Black"/>
        <w:lang w:val="en-GB"/>
      </w:rPr>
      <w:t>Mediation: Softening the offensive spots</w:t>
    </w:r>
  </w:p>
  <w:p w:rsidR="00125A16" w:rsidRPr="00FE1BCA" w:rsidRDefault="00125A16" w:rsidP="00FE1BCA">
    <w:pPr>
      <w:pStyle w:val="KeinLeerraum"/>
      <w:rPr>
        <w:b/>
        <w:lang w:val="en-GB"/>
      </w:rPr>
    </w:pPr>
    <w:r w:rsidRPr="00FE1BCA">
      <w:rPr>
        <w:b/>
        <w:lang w:val="en-GB"/>
      </w:rPr>
      <w:t xml:space="preserve">Obama's visit to Berlin vs. NSA </w:t>
    </w:r>
    <w:r w:rsidR="00FE1BCA" w:rsidRPr="00FE1BCA">
      <w:rPr>
        <w:b/>
        <w:lang w:val="en-GB"/>
      </w:rPr>
      <w:t>activities</w:t>
    </w:r>
  </w:p>
  <w:p w:rsidR="00FE1BCA" w:rsidRPr="00FE1BCA" w:rsidRDefault="00FE1BCA" w:rsidP="00FE1BCA">
    <w:pPr>
      <w:pStyle w:val="KeinLeerraum"/>
      <w:rPr>
        <w:sz w:val="18"/>
        <w:szCs w:val="18"/>
      </w:rPr>
    </w:pPr>
    <w:r w:rsidRPr="00FE1BCA">
      <w:rPr>
        <w:sz w:val="18"/>
        <w:szCs w:val="18"/>
      </w:rPr>
      <w:t>Der Abdruck der Artikelauszüge erfolgt mit freundlicher Genehmigung der SPIEGEL O</w:t>
    </w:r>
    <w:r>
      <w:rPr>
        <w:sz w:val="18"/>
        <w:szCs w:val="18"/>
      </w:rPr>
      <w:t>NLINE</w:t>
    </w:r>
    <w:r w:rsidRPr="00FE1BCA">
      <w:rPr>
        <w:sz w:val="18"/>
        <w:szCs w:val="18"/>
      </w:rPr>
      <w:t xml:space="preserve"> GmbH, Hamburg.</w:t>
    </w:r>
  </w:p>
  <w:p w:rsidR="00125A16" w:rsidRPr="00FE1BCA" w:rsidRDefault="00125A16" w:rsidP="00FE1BCA">
    <w:pPr>
      <w:pStyle w:val="Kopfzeile"/>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CA" w:rsidRDefault="00FE1BC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30"/>
    <w:rsid w:val="00125A16"/>
    <w:rsid w:val="001431AB"/>
    <w:rsid w:val="001567FE"/>
    <w:rsid w:val="002A326A"/>
    <w:rsid w:val="00322523"/>
    <w:rsid w:val="00373D94"/>
    <w:rsid w:val="004B774B"/>
    <w:rsid w:val="005412C5"/>
    <w:rsid w:val="007A6B66"/>
    <w:rsid w:val="007F78AC"/>
    <w:rsid w:val="00A30C1E"/>
    <w:rsid w:val="00AB16F7"/>
    <w:rsid w:val="00B71F7E"/>
    <w:rsid w:val="00C83430"/>
    <w:rsid w:val="00CB0837"/>
    <w:rsid w:val="00DA4EC5"/>
    <w:rsid w:val="00E9064E"/>
    <w:rsid w:val="00EC49B2"/>
    <w:rsid w:val="00EC5D21"/>
    <w:rsid w:val="00FE1B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link w:val="berschrift5Zchn"/>
    <w:uiPriority w:val="9"/>
    <w:qFormat/>
    <w:rsid w:val="00C83430"/>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C83430"/>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C8343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83430"/>
    <w:rPr>
      <w:color w:val="0000FF"/>
      <w:u w:val="single"/>
    </w:rPr>
  </w:style>
  <w:style w:type="paragraph" w:styleId="Kopfzeile">
    <w:name w:val="header"/>
    <w:basedOn w:val="Standard"/>
    <w:link w:val="KopfzeileZchn"/>
    <w:uiPriority w:val="99"/>
    <w:unhideWhenUsed/>
    <w:rsid w:val="00C834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3430"/>
  </w:style>
  <w:style w:type="paragraph" w:styleId="Fuzeile">
    <w:name w:val="footer"/>
    <w:basedOn w:val="Standard"/>
    <w:link w:val="FuzeileZchn"/>
    <w:uiPriority w:val="99"/>
    <w:unhideWhenUsed/>
    <w:rsid w:val="00C834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3430"/>
  </w:style>
  <w:style w:type="paragraph" w:styleId="Sprechblasentext">
    <w:name w:val="Balloon Text"/>
    <w:basedOn w:val="Standard"/>
    <w:link w:val="SprechblasentextZchn"/>
    <w:uiPriority w:val="99"/>
    <w:semiHidden/>
    <w:unhideWhenUsed/>
    <w:rsid w:val="00125A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5A16"/>
    <w:rPr>
      <w:rFonts w:ascii="Tahoma" w:hAnsi="Tahoma" w:cs="Tahoma"/>
      <w:sz w:val="16"/>
      <w:szCs w:val="16"/>
    </w:rPr>
  </w:style>
  <w:style w:type="paragraph" w:styleId="KeinLeerraum">
    <w:name w:val="No Spacing"/>
    <w:uiPriority w:val="1"/>
    <w:qFormat/>
    <w:rsid w:val="00125A16"/>
    <w:pPr>
      <w:spacing w:after="0" w:line="240" w:lineRule="auto"/>
    </w:pPr>
  </w:style>
  <w:style w:type="character" w:styleId="BesuchterHyperlink">
    <w:name w:val="FollowedHyperlink"/>
    <w:basedOn w:val="Absatz-Standardschriftart"/>
    <w:uiPriority w:val="99"/>
    <w:semiHidden/>
    <w:unhideWhenUsed/>
    <w:rsid w:val="001431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link w:val="berschrift5Zchn"/>
    <w:uiPriority w:val="9"/>
    <w:qFormat/>
    <w:rsid w:val="00C83430"/>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C83430"/>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C8343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83430"/>
    <w:rPr>
      <w:color w:val="0000FF"/>
      <w:u w:val="single"/>
    </w:rPr>
  </w:style>
  <w:style w:type="paragraph" w:styleId="Kopfzeile">
    <w:name w:val="header"/>
    <w:basedOn w:val="Standard"/>
    <w:link w:val="KopfzeileZchn"/>
    <w:uiPriority w:val="99"/>
    <w:unhideWhenUsed/>
    <w:rsid w:val="00C834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3430"/>
  </w:style>
  <w:style w:type="paragraph" w:styleId="Fuzeile">
    <w:name w:val="footer"/>
    <w:basedOn w:val="Standard"/>
    <w:link w:val="FuzeileZchn"/>
    <w:uiPriority w:val="99"/>
    <w:unhideWhenUsed/>
    <w:rsid w:val="00C834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3430"/>
  </w:style>
  <w:style w:type="paragraph" w:styleId="Sprechblasentext">
    <w:name w:val="Balloon Text"/>
    <w:basedOn w:val="Standard"/>
    <w:link w:val="SprechblasentextZchn"/>
    <w:uiPriority w:val="99"/>
    <w:semiHidden/>
    <w:unhideWhenUsed/>
    <w:rsid w:val="00125A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5A16"/>
    <w:rPr>
      <w:rFonts w:ascii="Tahoma" w:hAnsi="Tahoma" w:cs="Tahoma"/>
      <w:sz w:val="16"/>
      <w:szCs w:val="16"/>
    </w:rPr>
  </w:style>
  <w:style w:type="paragraph" w:styleId="KeinLeerraum">
    <w:name w:val="No Spacing"/>
    <w:uiPriority w:val="1"/>
    <w:qFormat/>
    <w:rsid w:val="00125A16"/>
    <w:pPr>
      <w:spacing w:after="0" w:line="240" w:lineRule="auto"/>
    </w:pPr>
  </w:style>
  <w:style w:type="character" w:styleId="BesuchterHyperlink">
    <w:name w:val="FollowedHyperlink"/>
    <w:basedOn w:val="Absatz-Standardschriftart"/>
    <w:uiPriority w:val="99"/>
    <w:semiHidden/>
    <w:unhideWhenUsed/>
    <w:rsid w:val="001431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63632">
      <w:bodyDiv w:val="1"/>
      <w:marLeft w:val="0"/>
      <w:marRight w:val="0"/>
      <w:marTop w:val="0"/>
      <w:marBottom w:val="0"/>
      <w:divBdr>
        <w:top w:val="none" w:sz="0" w:space="0" w:color="auto"/>
        <w:left w:val="none" w:sz="0" w:space="0" w:color="auto"/>
        <w:bottom w:val="none" w:sz="0" w:space="0" w:color="auto"/>
        <w:right w:val="none" w:sz="0" w:space="0" w:color="auto"/>
      </w:divBdr>
    </w:div>
    <w:div w:id="1843427707">
      <w:bodyDiv w:val="1"/>
      <w:marLeft w:val="0"/>
      <w:marRight w:val="0"/>
      <w:marTop w:val="0"/>
      <w:marBottom w:val="0"/>
      <w:divBdr>
        <w:top w:val="none" w:sz="0" w:space="0" w:color="auto"/>
        <w:left w:val="none" w:sz="0" w:space="0" w:color="auto"/>
        <w:bottom w:val="none" w:sz="0" w:space="0" w:color="auto"/>
        <w:right w:val="none" w:sz="0" w:space="0" w:color="auto"/>
      </w:divBdr>
      <w:divsChild>
        <w:div w:id="1090588519">
          <w:marLeft w:val="0"/>
          <w:marRight w:val="0"/>
          <w:marTop w:val="0"/>
          <w:marBottom w:val="0"/>
          <w:divBdr>
            <w:top w:val="none" w:sz="0" w:space="0" w:color="auto"/>
            <w:left w:val="none" w:sz="0" w:space="0" w:color="auto"/>
            <w:bottom w:val="none" w:sz="0" w:space="0" w:color="auto"/>
            <w:right w:val="none" w:sz="0" w:space="0" w:color="auto"/>
          </w:divBdr>
          <w:divsChild>
            <w:div w:id="108012261">
              <w:marLeft w:val="0"/>
              <w:marRight w:val="0"/>
              <w:marTop w:val="0"/>
              <w:marBottom w:val="0"/>
              <w:divBdr>
                <w:top w:val="none" w:sz="0" w:space="0" w:color="auto"/>
                <w:left w:val="none" w:sz="0" w:space="0" w:color="auto"/>
                <w:bottom w:val="none" w:sz="0" w:space="0" w:color="auto"/>
                <w:right w:val="none" w:sz="0" w:space="0" w:color="auto"/>
              </w:divBdr>
              <w:divsChild>
                <w:div w:id="12224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egel.de/politik/deutschland/augstein-kolumne-besuch-des-allmaechtigen-a-906084.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piegel.de/thema/waterboarding/"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iegel.de/international/world/europe-must-stand-up-to-american-cyber-snooping-a-906250.html"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Schumacher</dc:creator>
  <cp:lastModifiedBy>MGS</cp:lastModifiedBy>
  <cp:revision>2</cp:revision>
  <dcterms:created xsi:type="dcterms:W3CDTF">2016-01-11T15:37:00Z</dcterms:created>
  <dcterms:modified xsi:type="dcterms:W3CDTF">2016-01-11T15:37:00Z</dcterms:modified>
</cp:coreProperties>
</file>