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C991A" w14:textId="77777777" w:rsidR="00306C2B" w:rsidRDefault="005E3F02">
      <w:pPr>
        <w:pStyle w:val="berschrift1"/>
        <w:tabs>
          <w:tab w:val="left" w:pos="0"/>
        </w:tabs>
        <w:spacing w:before="0" w:after="240"/>
      </w:pPr>
      <w:bookmarkStart w:id="0" w:name="_GoBack"/>
      <w:bookmarkEnd w:id="0"/>
      <w:r>
        <w:rPr>
          <w:noProof/>
        </w:rPr>
        <w:drawing>
          <wp:anchor distT="0" distB="101600" distL="0" distR="0" simplePos="0" relativeHeight="4" behindDoc="0" locked="0" layoutInCell="1" allowOverlap="1" wp14:anchorId="287D38B3" wp14:editId="66F4F25B">
            <wp:simplePos x="0" y="0"/>
            <wp:positionH relativeFrom="page">
              <wp:posOffset>2459355</wp:posOffset>
            </wp:positionH>
            <wp:positionV relativeFrom="page">
              <wp:posOffset>4850130</wp:posOffset>
            </wp:positionV>
            <wp:extent cx="2941320" cy="4052570"/>
            <wp:effectExtent l="0" t="0" r="0" b="0"/>
            <wp:wrapTopAndBottom/>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7"/>
                    <a:stretch>
                      <a:fillRect/>
                    </a:stretch>
                  </pic:blipFill>
                  <pic:spPr bwMode="auto">
                    <a:xfrm>
                      <a:off x="0" y="0"/>
                      <a:ext cx="2941320" cy="4052570"/>
                    </a:xfrm>
                    <a:prstGeom prst="rect">
                      <a:avLst/>
                    </a:prstGeom>
                  </pic:spPr>
                </pic:pic>
              </a:graphicData>
            </a:graphic>
          </wp:anchor>
        </w:drawing>
      </w:r>
      <w:r>
        <w:t>Wer hat über den troianischen Krieg erzählt?</w:t>
      </w:r>
    </w:p>
    <w:p w14:paraId="6D1A5C60" w14:textId="77777777" w:rsidR="00306C2B" w:rsidRDefault="005E3F02">
      <w:pPr>
        <w:rPr>
          <w:sz w:val="26"/>
          <w:szCs w:val="26"/>
        </w:rPr>
      </w:pPr>
      <w:r>
        <w:rPr>
          <w:sz w:val="26"/>
          <w:szCs w:val="26"/>
        </w:rPr>
        <w:t>Kapitel 2: Über die Autoren der Antike, welche die Geschichte des Aeneas erzählt haben</w:t>
      </w:r>
    </w:p>
    <w:p w14:paraId="2756B83A" w14:textId="77777777" w:rsidR="00306C2B" w:rsidRDefault="005E3F02">
      <w:pPr>
        <w:jc w:val="right"/>
      </w:pPr>
      <w:r>
        <w:t>Fortsetzung von Kapitel 1: Der Held Aeneas</w:t>
      </w:r>
    </w:p>
    <w:p w14:paraId="44E64B88" w14:textId="77777777" w:rsidR="00306C2B" w:rsidRDefault="005E3F02">
      <w:pPr>
        <w:pStyle w:val="lbs-dokumente"/>
      </w:pPr>
      <w:r>
        <w:rPr>
          <w:lang w:val="la"/>
        </w:rPr>
        <w:t>Alle Nebensätze sind eingerückt, damit du sie beim Übersetzen leichter erkennst.</w:t>
      </w:r>
    </w:p>
    <w:tbl>
      <w:tblPr>
        <w:tblW w:w="9638" w:type="dxa"/>
        <w:tblCellMar>
          <w:top w:w="55" w:type="dxa"/>
          <w:left w:w="55" w:type="dxa"/>
          <w:bottom w:w="55" w:type="dxa"/>
          <w:right w:w="55" w:type="dxa"/>
        </w:tblCellMar>
        <w:tblLook w:val="0000" w:firstRow="0" w:lastRow="0" w:firstColumn="0" w:lastColumn="0" w:noHBand="0" w:noVBand="0"/>
      </w:tblPr>
      <w:tblGrid>
        <w:gridCol w:w="4819"/>
        <w:gridCol w:w="4819"/>
      </w:tblGrid>
      <w:tr w:rsidR="00306C2B" w14:paraId="0F2F5FE9" w14:textId="77777777">
        <w:trPr>
          <w:cantSplit/>
        </w:trPr>
        <w:tc>
          <w:tcPr>
            <w:tcW w:w="4819" w:type="dxa"/>
            <w:tcBorders>
              <w:top w:val="single" w:sz="4" w:space="0" w:color="000000"/>
              <w:left w:val="single" w:sz="4" w:space="0" w:color="000000"/>
              <w:bottom w:val="single" w:sz="4" w:space="0" w:color="000000"/>
            </w:tcBorders>
            <w:shd w:val="clear" w:color="auto" w:fill="auto"/>
          </w:tcPr>
          <w:p w14:paraId="51EC7EAA" w14:textId="77777777" w:rsidR="00306C2B" w:rsidRDefault="005E3F02">
            <w:pPr>
              <w:spacing w:before="57" w:after="57" w:line="288" w:lineRule="auto"/>
            </w:pPr>
            <w:r>
              <w:t>Vergilius poeta Augusto imperatore de fato Troianorum et de itineribus narravit,</w:t>
            </w:r>
          </w:p>
          <w:p w14:paraId="78C42CED" w14:textId="77777777" w:rsidR="00306C2B" w:rsidRDefault="005E3F02">
            <w:pPr>
              <w:spacing w:before="57" w:after="57" w:line="288" w:lineRule="auto"/>
              <w:ind w:left="709"/>
            </w:pPr>
            <w:r>
              <w:t>quae Aeneas per mare internum fecerat.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8FC72E4" w14:textId="77777777" w:rsidR="00306C2B" w:rsidRDefault="005E3F02">
            <w:pPr>
              <w:pStyle w:val="Vokabelangabe-einrck"/>
              <w:spacing w:before="57" w:after="57"/>
              <w:ind w:left="113" w:hanging="113"/>
              <w:rPr>
                <w:color w:val="000000"/>
              </w:rPr>
            </w:pPr>
            <w:proofErr w:type="spellStart"/>
            <w:r>
              <w:rPr>
                <w:color w:val="000000"/>
              </w:rPr>
              <w:t>poēta</w:t>
            </w:r>
            <w:proofErr w:type="spellEnd"/>
            <w:r>
              <w:rPr>
                <w:color w:val="000000"/>
              </w:rPr>
              <w:t xml:space="preserve">, </w:t>
            </w:r>
            <w:proofErr w:type="spellStart"/>
            <w:r>
              <w:rPr>
                <w:color w:val="000000"/>
              </w:rPr>
              <w:t>poētae</w:t>
            </w:r>
            <w:proofErr w:type="spellEnd"/>
            <w:r>
              <w:rPr>
                <w:color w:val="000000"/>
              </w:rPr>
              <w:t>, m.: der Dichter</w:t>
            </w:r>
          </w:p>
          <w:p w14:paraId="27D052CC" w14:textId="77777777" w:rsidR="00306C2B" w:rsidRDefault="005E3F02">
            <w:pPr>
              <w:pStyle w:val="Vokabelangabe-einrck"/>
              <w:spacing w:before="57" w:after="57"/>
              <w:ind w:left="113" w:hanging="113"/>
              <w:rPr>
                <w:color w:val="000000"/>
              </w:rPr>
            </w:pPr>
            <w:r>
              <w:rPr>
                <w:color w:val="000000"/>
              </w:rPr>
              <w:t>Augustus: der Kaiser Augustus, der von 63 v. Chr. bis 14 n. Chr. lebte und der im Jahr 27 v. Chr. nach seinen Siegen im römischen Bürgerkrieg vom Senat den Namen Augustus (der Erhabene) erhielt.</w:t>
            </w:r>
          </w:p>
          <w:p w14:paraId="7E0517E6" w14:textId="77777777" w:rsidR="00306C2B" w:rsidRDefault="005E3F02">
            <w:pPr>
              <w:pStyle w:val="Vokabelangabe-einrck"/>
              <w:spacing w:before="57" w:after="57"/>
              <w:ind w:left="113" w:hanging="113"/>
              <w:rPr>
                <w:color w:val="000000"/>
              </w:rPr>
            </w:pPr>
            <w:proofErr w:type="spellStart"/>
            <w:r>
              <w:rPr>
                <w:color w:val="000000"/>
              </w:rPr>
              <w:t>imperātor</w:t>
            </w:r>
            <w:proofErr w:type="spellEnd"/>
            <w:r>
              <w:rPr>
                <w:color w:val="000000"/>
              </w:rPr>
              <w:t xml:space="preserve">, </w:t>
            </w:r>
            <w:proofErr w:type="spellStart"/>
            <w:r>
              <w:rPr>
                <w:color w:val="000000"/>
              </w:rPr>
              <w:t>imperatōris</w:t>
            </w:r>
            <w:proofErr w:type="spellEnd"/>
            <w:r>
              <w:rPr>
                <w:color w:val="000000"/>
              </w:rPr>
              <w:t>, m.: der Kaiser</w:t>
            </w:r>
          </w:p>
          <w:p w14:paraId="2472D0D0" w14:textId="77777777" w:rsidR="00306C2B" w:rsidRDefault="005E3F02">
            <w:pPr>
              <w:pStyle w:val="Textkrper"/>
              <w:spacing w:before="57" w:after="57"/>
              <w:ind w:left="113" w:hanging="113"/>
              <w:rPr>
                <w:color w:val="000000"/>
              </w:rPr>
            </w:pPr>
            <w:proofErr w:type="spellStart"/>
            <w:r>
              <w:rPr>
                <w:color w:val="000000"/>
              </w:rPr>
              <w:t>mare</w:t>
            </w:r>
            <w:proofErr w:type="spellEnd"/>
            <w:r>
              <w:rPr>
                <w:color w:val="000000"/>
              </w:rPr>
              <w:t xml:space="preserve"> </w:t>
            </w:r>
            <w:proofErr w:type="spellStart"/>
            <w:r>
              <w:rPr>
                <w:color w:val="000000"/>
              </w:rPr>
              <w:t>internum</w:t>
            </w:r>
            <w:proofErr w:type="spellEnd"/>
            <w:r>
              <w:rPr>
                <w:color w:val="000000"/>
              </w:rPr>
              <w:t>: das Mittelmeer</w:t>
            </w:r>
          </w:p>
          <w:p w14:paraId="63C17195" w14:textId="77777777" w:rsidR="00306C2B" w:rsidRDefault="00306C2B">
            <w:pPr>
              <w:pStyle w:val="Vokabelangabe-einrck"/>
              <w:spacing w:before="57" w:after="57"/>
              <w:ind w:left="113" w:hanging="113"/>
              <w:rPr>
                <w:color w:val="000000"/>
              </w:rPr>
            </w:pPr>
          </w:p>
        </w:tc>
      </w:tr>
    </w:tbl>
    <w:p w14:paraId="5514DDB0" w14:textId="77777777" w:rsidR="00306C2B" w:rsidRDefault="00306C2B">
      <w:pPr>
        <w:jc w:val="center"/>
      </w:pPr>
    </w:p>
    <w:p w14:paraId="1C899669" w14:textId="77777777" w:rsidR="00306C2B" w:rsidRDefault="005E3F02">
      <w:pPr>
        <w:pStyle w:val="Textkrper"/>
        <w:jc w:val="center"/>
      </w:pPr>
      <w:r>
        <w:t xml:space="preserve">Die Augustus-Statue von </w:t>
      </w:r>
      <w:proofErr w:type="spellStart"/>
      <w:r>
        <w:t>Primaporta</w:t>
      </w:r>
      <w:proofErr w:type="spellEnd"/>
    </w:p>
    <w:p w14:paraId="655BFC14" w14:textId="77777777" w:rsidR="00306C2B" w:rsidRDefault="005E3F02">
      <w:pPr>
        <w:pStyle w:val="Textkrper"/>
        <w:jc w:val="center"/>
      </w:pPr>
      <w:r>
        <w:t xml:space="preserve">Informationen zu dieser Statue und ein interaktives Quiz bei </w:t>
      </w:r>
      <w:hyperlink r:id="rId8" w:tgtFrame="_blank">
        <w:proofErr w:type="spellStart"/>
        <w:r>
          <w:rPr>
            <w:rStyle w:val="Internetverknpfung"/>
          </w:rPr>
          <w:t>Segu</w:t>
        </w:r>
        <w:proofErr w:type="spellEnd"/>
        <w:r>
          <w:rPr>
            <w:rStyle w:val="Internetverknpfung"/>
          </w:rPr>
          <w:t>-Geschichte</w:t>
        </w:r>
      </w:hyperlink>
      <w:r>
        <w:br/>
        <w:t>(Selbstgesteuerter Unterricht Geschichte)</w:t>
      </w:r>
    </w:p>
    <w:p w14:paraId="14E2857A" w14:textId="77777777" w:rsidR="00306C2B" w:rsidRDefault="00306C2B">
      <w:pPr>
        <w:jc w:val="center"/>
      </w:pPr>
    </w:p>
    <w:tbl>
      <w:tblPr>
        <w:tblW w:w="9638" w:type="dxa"/>
        <w:tblCellMar>
          <w:top w:w="55" w:type="dxa"/>
          <w:left w:w="55" w:type="dxa"/>
          <w:bottom w:w="55" w:type="dxa"/>
          <w:right w:w="55" w:type="dxa"/>
        </w:tblCellMar>
        <w:tblLook w:val="0000" w:firstRow="0" w:lastRow="0" w:firstColumn="0" w:lastColumn="0" w:noHBand="0" w:noVBand="0"/>
      </w:tblPr>
      <w:tblGrid>
        <w:gridCol w:w="4819"/>
        <w:gridCol w:w="4819"/>
      </w:tblGrid>
      <w:tr w:rsidR="00306C2B" w14:paraId="1DE1EB12" w14:textId="77777777" w:rsidTr="00550C9E">
        <w:trPr>
          <w:trHeight w:val="1704"/>
        </w:trPr>
        <w:tc>
          <w:tcPr>
            <w:tcW w:w="4819" w:type="dxa"/>
            <w:tcBorders>
              <w:top w:val="single" w:sz="4" w:space="0" w:color="000000"/>
              <w:left w:val="single" w:sz="4" w:space="0" w:color="000000"/>
              <w:bottom w:val="single" w:sz="4" w:space="0" w:color="000000"/>
            </w:tcBorders>
            <w:shd w:val="clear" w:color="auto" w:fill="auto"/>
          </w:tcPr>
          <w:p w14:paraId="5127569C" w14:textId="77777777" w:rsidR="00306C2B" w:rsidRDefault="005E3F02">
            <w:pPr>
              <w:keepNext/>
              <w:spacing w:before="57" w:after="57" w:line="288" w:lineRule="auto"/>
            </w:pPr>
            <w:r>
              <w:lastRenderedPageBreak/>
              <w:t>Libri xii,</w:t>
            </w:r>
          </w:p>
          <w:p w14:paraId="6D328ED6" w14:textId="77777777" w:rsidR="00306C2B" w:rsidRDefault="005E3F02">
            <w:pPr>
              <w:spacing w:before="57" w:after="57" w:line="288" w:lineRule="auto"/>
              <w:ind w:left="709"/>
            </w:pPr>
            <w:r>
              <w:t>quos scripserat de fatis Aeneae et comitum,</w:t>
            </w:r>
          </w:p>
          <w:p w14:paraId="479EA4B9" w14:textId="77777777" w:rsidR="00306C2B" w:rsidRDefault="005E3F02">
            <w:pPr>
              <w:spacing w:before="57" w:after="57" w:line="288" w:lineRule="auto"/>
            </w:pPr>
            <w:r>
              <w:t>postea a poetis laudabantur,</w:t>
            </w:r>
          </w:p>
          <w:p w14:paraId="2C222626" w14:textId="77777777" w:rsidR="00306C2B" w:rsidRDefault="005E3F02">
            <w:pPr>
              <w:spacing w:before="57" w:after="57" w:line="288" w:lineRule="auto"/>
            </w:pPr>
            <w:r>
              <w:t>a multis discipulis legebantur.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51E4A96" w14:textId="77777777" w:rsidR="00306C2B" w:rsidRPr="00550C9E" w:rsidRDefault="005E3F02">
            <w:pPr>
              <w:pStyle w:val="Tabelleninhalt"/>
              <w:spacing w:before="57" w:after="57"/>
              <w:ind w:left="113" w:hanging="113"/>
              <w:rPr>
                <w:rFonts w:ascii="Liberation Serif" w:hAnsi="Liberation Serif"/>
                <w:color w:val="000000"/>
                <w:sz w:val="20"/>
                <w:szCs w:val="20"/>
              </w:rPr>
            </w:pPr>
            <w:proofErr w:type="spellStart"/>
            <w:r w:rsidRPr="00550C9E">
              <w:rPr>
                <w:color w:val="000000"/>
                <w:sz w:val="20"/>
                <w:szCs w:val="20"/>
              </w:rPr>
              <w:t>liber</w:t>
            </w:r>
            <w:proofErr w:type="spellEnd"/>
            <w:r w:rsidRPr="00550C9E">
              <w:rPr>
                <w:color w:val="000000"/>
                <w:sz w:val="20"/>
                <w:szCs w:val="20"/>
              </w:rPr>
              <w:t xml:space="preserve">, </w:t>
            </w:r>
            <w:proofErr w:type="spellStart"/>
            <w:r w:rsidRPr="00550C9E">
              <w:rPr>
                <w:color w:val="000000"/>
                <w:sz w:val="20"/>
                <w:szCs w:val="20"/>
              </w:rPr>
              <w:t>librī</w:t>
            </w:r>
            <w:proofErr w:type="spellEnd"/>
            <w:r w:rsidRPr="00550C9E">
              <w:rPr>
                <w:color w:val="000000"/>
                <w:sz w:val="20"/>
                <w:szCs w:val="20"/>
              </w:rPr>
              <w:t xml:space="preserve">: das Buch. Das Epos </w:t>
            </w:r>
            <w:r w:rsidRPr="00550C9E">
              <w:rPr>
                <w:rStyle w:val="Betont"/>
                <w:color w:val="000000"/>
                <w:sz w:val="20"/>
                <w:szCs w:val="20"/>
              </w:rPr>
              <w:t>Aeneis</w:t>
            </w:r>
            <w:r w:rsidRPr="00550C9E">
              <w:rPr>
                <w:color w:val="000000"/>
                <w:sz w:val="20"/>
                <w:szCs w:val="20"/>
              </w:rPr>
              <w:t xml:space="preserve"> des Dichters Vergil bestand aus 12 Büchern. </w:t>
            </w:r>
          </w:p>
          <w:p w14:paraId="66201A9B" w14:textId="77777777" w:rsidR="00306C2B" w:rsidRPr="00550C9E" w:rsidRDefault="005E3F02">
            <w:pPr>
              <w:pStyle w:val="Tabelleninhalt"/>
              <w:spacing w:before="57" w:after="57"/>
              <w:ind w:left="113" w:hanging="113"/>
              <w:rPr>
                <w:color w:val="000000"/>
                <w:sz w:val="20"/>
                <w:szCs w:val="20"/>
              </w:rPr>
            </w:pPr>
            <w:proofErr w:type="spellStart"/>
            <w:r w:rsidRPr="00550C9E">
              <w:rPr>
                <w:color w:val="000000"/>
                <w:sz w:val="20"/>
                <w:szCs w:val="20"/>
              </w:rPr>
              <w:t>fātum</w:t>
            </w:r>
            <w:proofErr w:type="spellEnd"/>
            <w:r w:rsidRPr="00550C9E">
              <w:rPr>
                <w:color w:val="000000"/>
                <w:sz w:val="20"/>
                <w:szCs w:val="20"/>
              </w:rPr>
              <w:t xml:space="preserve">, </w:t>
            </w:r>
            <w:proofErr w:type="spellStart"/>
            <w:r w:rsidRPr="00550C9E">
              <w:rPr>
                <w:color w:val="000000"/>
                <w:sz w:val="20"/>
                <w:szCs w:val="20"/>
              </w:rPr>
              <w:t>fātī</w:t>
            </w:r>
            <w:proofErr w:type="spellEnd"/>
            <w:r w:rsidRPr="00550C9E">
              <w:rPr>
                <w:color w:val="000000"/>
                <w:sz w:val="20"/>
                <w:szCs w:val="20"/>
              </w:rPr>
              <w:t>, n.: der Götterspruch, im Plural: das Schicksal</w:t>
            </w:r>
          </w:p>
          <w:p w14:paraId="78A99C66" w14:textId="77777777" w:rsidR="00306C2B" w:rsidRPr="00550C9E" w:rsidRDefault="00306C2B">
            <w:pPr>
              <w:pStyle w:val="Tabelleninhalt"/>
              <w:spacing w:before="57" w:after="57"/>
              <w:rPr>
                <w:color w:val="000000"/>
                <w:sz w:val="20"/>
                <w:szCs w:val="20"/>
              </w:rPr>
            </w:pPr>
          </w:p>
        </w:tc>
      </w:tr>
      <w:tr w:rsidR="00306C2B" w14:paraId="595E9AFB" w14:textId="77777777">
        <w:trPr>
          <w:trHeight w:val="1812"/>
        </w:trPr>
        <w:tc>
          <w:tcPr>
            <w:tcW w:w="4819" w:type="dxa"/>
            <w:tcBorders>
              <w:left w:val="single" w:sz="4" w:space="0" w:color="000000"/>
              <w:bottom w:val="single" w:sz="4" w:space="0" w:color="000000"/>
            </w:tcBorders>
            <w:shd w:val="clear" w:color="auto" w:fill="auto"/>
          </w:tcPr>
          <w:p w14:paraId="7F03C84F" w14:textId="77777777" w:rsidR="00306C2B" w:rsidRDefault="005E3F02">
            <w:pPr>
              <w:pStyle w:val="lbs-dokumente"/>
              <w:keepNext/>
              <w:spacing w:before="113" w:after="113" w:line="288" w:lineRule="auto"/>
            </w:pPr>
            <w:r>
              <w:rPr>
                <w:lang w:val="la"/>
              </w:rPr>
              <w:t>Multi poetae de bello Troiano narrabant.</w:t>
            </w:r>
          </w:p>
          <w:p w14:paraId="4F28766F" w14:textId="77777777" w:rsidR="00306C2B" w:rsidRDefault="005E3F02">
            <w:pPr>
              <w:pStyle w:val="lbs-dokumente"/>
              <w:spacing w:before="113" w:after="113" w:line="288" w:lineRule="auto"/>
            </w:pPr>
            <w:r>
              <w:rPr>
                <w:lang w:val="la"/>
              </w:rPr>
              <w:t>Ideo haec fabula nunc inter omnes nota est.</w:t>
            </w:r>
          </w:p>
        </w:tc>
        <w:tc>
          <w:tcPr>
            <w:tcW w:w="4819" w:type="dxa"/>
            <w:tcBorders>
              <w:left w:val="single" w:sz="4" w:space="0" w:color="000000"/>
              <w:bottom w:val="single" w:sz="4" w:space="0" w:color="000000"/>
              <w:right w:val="single" w:sz="4" w:space="0" w:color="000000"/>
            </w:tcBorders>
            <w:shd w:val="clear" w:color="auto" w:fill="auto"/>
          </w:tcPr>
          <w:p w14:paraId="5E54645A" w14:textId="77777777" w:rsidR="00306C2B" w:rsidRPr="00550C9E" w:rsidRDefault="005E3F02">
            <w:pPr>
              <w:pStyle w:val="Tabelleninhalt"/>
              <w:spacing w:before="57" w:after="57"/>
              <w:ind w:left="113" w:hanging="113"/>
              <w:rPr>
                <w:color w:val="000000"/>
                <w:sz w:val="20"/>
                <w:szCs w:val="20"/>
              </w:rPr>
            </w:pPr>
            <w:r w:rsidRPr="00550C9E">
              <w:rPr>
                <w:color w:val="000000"/>
                <w:sz w:val="20"/>
                <w:szCs w:val="20"/>
              </w:rPr>
              <w:t xml:space="preserve">bellum </w:t>
            </w:r>
            <w:proofErr w:type="spellStart"/>
            <w:r w:rsidRPr="00550C9E">
              <w:rPr>
                <w:color w:val="000000"/>
                <w:sz w:val="20"/>
                <w:szCs w:val="20"/>
              </w:rPr>
              <w:t>Troianum</w:t>
            </w:r>
            <w:proofErr w:type="spellEnd"/>
            <w:r w:rsidRPr="00550C9E">
              <w:rPr>
                <w:color w:val="000000"/>
                <w:sz w:val="20"/>
                <w:szCs w:val="20"/>
              </w:rPr>
              <w:t>: der troianische Krieg. Nach der Eroberung Troias mussten Aeneas und seine Familie aus der Stadt fliehen. Das wird in dieser Geschichtenfolge erzählt.</w:t>
            </w:r>
          </w:p>
          <w:p w14:paraId="669ABD57" w14:textId="77777777" w:rsidR="00306C2B" w:rsidRPr="00550C9E" w:rsidRDefault="005E3F02">
            <w:pPr>
              <w:pStyle w:val="Vokabelangabe-einrck"/>
              <w:spacing w:before="57" w:after="57"/>
              <w:ind w:left="113" w:hanging="113"/>
              <w:rPr>
                <w:color w:val="000000"/>
                <w:sz w:val="20"/>
                <w:szCs w:val="20"/>
              </w:rPr>
            </w:pPr>
            <w:proofErr w:type="spellStart"/>
            <w:r w:rsidRPr="00550C9E">
              <w:rPr>
                <w:color w:val="000000"/>
                <w:sz w:val="20"/>
                <w:szCs w:val="20"/>
              </w:rPr>
              <w:t>nōtus</w:t>
            </w:r>
            <w:proofErr w:type="spellEnd"/>
            <w:r w:rsidRPr="00550C9E">
              <w:rPr>
                <w:color w:val="000000"/>
                <w:sz w:val="20"/>
                <w:szCs w:val="20"/>
              </w:rPr>
              <w:t xml:space="preserve">, </w:t>
            </w:r>
            <w:proofErr w:type="spellStart"/>
            <w:r w:rsidRPr="00550C9E">
              <w:rPr>
                <w:color w:val="000000"/>
                <w:sz w:val="20"/>
                <w:szCs w:val="20"/>
              </w:rPr>
              <w:t>nōta</w:t>
            </w:r>
            <w:proofErr w:type="spellEnd"/>
            <w:r w:rsidRPr="00550C9E">
              <w:rPr>
                <w:color w:val="000000"/>
                <w:sz w:val="20"/>
                <w:szCs w:val="20"/>
              </w:rPr>
              <w:t xml:space="preserve">, </w:t>
            </w:r>
            <w:proofErr w:type="spellStart"/>
            <w:r w:rsidRPr="00550C9E">
              <w:rPr>
                <w:color w:val="000000"/>
                <w:sz w:val="20"/>
                <w:szCs w:val="20"/>
              </w:rPr>
              <w:t>nōtum</w:t>
            </w:r>
            <w:proofErr w:type="spellEnd"/>
            <w:r w:rsidRPr="00550C9E">
              <w:rPr>
                <w:color w:val="000000"/>
                <w:sz w:val="20"/>
                <w:szCs w:val="20"/>
              </w:rPr>
              <w:t>: bekannt</w:t>
            </w:r>
          </w:p>
        </w:tc>
      </w:tr>
      <w:tr w:rsidR="00306C2B" w14:paraId="4D1EFD58" w14:textId="77777777">
        <w:tc>
          <w:tcPr>
            <w:tcW w:w="4819" w:type="dxa"/>
            <w:tcBorders>
              <w:left w:val="single" w:sz="4" w:space="0" w:color="000000"/>
              <w:bottom w:val="single" w:sz="4" w:space="0" w:color="000000"/>
            </w:tcBorders>
            <w:shd w:val="clear" w:color="auto" w:fill="auto"/>
          </w:tcPr>
          <w:p w14:paraId="1D6C6A00" w14:textId="77777777" w:rsidR="00306C2B" w:rsidRDefault="005E3F02">
            <w:pPr>
              <w:pStyle w:val="Textkrper"/>
              <w:keepNext/>
              <w:spacing w:before="57" w:after="57" w:line="288" w:lineRule="auto"/>
            </w:pPr>
            <w:bookmarkStart w:id="1" w:name="2"/>
            <w:bookmarkEnd w:id="1"/>
            <w:r>
              <w:t>Notissimus eorum certe Homerus poeta est,</w:t>
            </w:r>
          </w:p>
          <w:p w14:paraId="632B3B2B" w14:textId="77777777" w:rsidR="00306C2B" w:rsidRDefault="005E3F02">
            <w:pPr>
              <w:pStyle w:val="Textkrper"/>
              <w:ind w:left="709"/>
            </w:pPr>
            <w:r>
              <w:t xml:space="preserve">qui xxiv </w:t>
            </w:r>
            <w:proofErr w:type="spellStart"/>
            <w:r>
              <w:t>libris</w:t>
            </w:r>
            <w:proofErr w:type="spellEnd"/>
            <w:r>
              <w:t xml:space="preserve"> </w:t>
            </w:r>
            <w:proofErr w:type="spellStart"/>
            <w:r>
              <w:t>narravit</w:t>
            </w:r>
            <w:proofErr w:type="spellEnd"/>
            <w:r>
              <w:t xml:space="preserve"> de </w:t>
            </w:r>
            <w:proofErr w:type="spellStart"/>
            <w:r>
              <w:t>ira</w:t>
            </w:r>
            <w:proofErr w:type="spellEnd"/>
            <w:r>
              <w:t xml:space="preserve"> </w:t>
            </w:r>
            <w:proofErr w:type="spellStart"/>
            <w:r>
              <w:t>Achilis</w:t>
            </w:r>
            <w:proofErr w:type="spellEnd"/>
            <w:r>
              <w:t>.</w:t>
            </w:r>
          </w:p>
          <w:p w14:paraId="0C89D12B" w14:textId="77777777" w:rsidR="00306C2B" w:rsidRDefault="00306C2B">
            <w:pPr>
              <w:spacing w:before="57" w:after="57" w:line="288" w:lineRule="auto"/>
            </w:pPr>
          </w:p>
        </w:tc>
        <w:tc>
          <w:tcPr>
            <w:tcW w:w="4819" w:type="dxa"/>
            <w:tcBorders>
              <w:left w:val="single" w:sz="4" w:space="0" w:color="000000"/>
              <w:bottom w:val="single" w:sz="4" w:space="0" w:color="000000"/>
              <w:right w:val="single" w:sz="4" w:space="0" w:color="000000"/>
            </w:tcBorders>
            <w:shd w:val="clear" w:color="auto" w:fill="auto"/>
          </w:tcPr>
          <w:p w14:paraId="1E2A0B5B" w14:textId="77777777" w:rsidR="00306C2B" w:rsidRPr="00550C9E" w:rsidRDefault="005E3F02">
            <w:pPr>
              <w:pStyle w:val="Vokabelangabe-einrck"/>
              <w:ind w:left="113" w:hanging="113"/>
              <w:rPr>
                <w:sz w:val="20"/>
                <w:szCs w:val="20"/>
              </w:rPr>
            </w:pPr>
            <w:proofErr w:type="spellStart"/>
            <w:r w:rsidRPr="00550C9E">
              <w:rPr>
                <w:color w:val="000000"/>
                <w:sz w:val="20"/>
                <w:szCs w:val="20"/>
              </w:rPr>
              <w:t>Homērus</w:t>
            </w:r>
            <w:proofErr w:type="spellEnd"/>
            <w:r w:rsidRPr="00550C9E">
              <w:rPr>
                <w:color w:val="000000"/>
                <w:sz w:val="20"/>
                <w:szCs w:val="20"/>
              </w:rPr>
              <w:t xml:space="preserve">: Homer, griechischer Dichter, der das Epos </w:t>
            </w:r>
            <w:r w:rsidRPr="00550C9E">
              <w:rPr>
                <w:rStyle w:val="Hervorhebung"/>
                <w:i w:val="0"/>
                <w:iCs w:val="0"/>
                <w:color w:val="000000"/>
                <w:sz w:val="20"/>
                <w:szCs w:val="20"/>
              </w:rPr>
              <w:t>Ilias</w:t>
            </w:r>
            <w:r w:rsidRPr="00550C9E">
              <w:rPr>
                <w:color w:val="000000"/>
                <w:sz w:val="20"/>
                <w:szCs w:val="20"/>
              </w:rPr>
              <w:t xml:space="preserve"> vermutlich im 9. oder 8. Jh. v. Chr. schrieb</w:t>
            </w:r>
          </w:p>
          <w:p w14:paraId="4E026665" w14:textId="77777777" w:rsidR="00306C2B" w:rsidRPr="00550C9E" w:rsidRDefault="005E3F02">
            <w:pPr>
              <w:pStyle w:val="Vokabelangabe-einrck"/>
              <w:spacing w:before="57" w:after="57"/>
              <w:ind w:left="113" w:hanging="113"/>
              <w:rPr>
                <w:color w:val="000000"/>
                <w:sz w:val="20"/>
                <w:szCs w:val="20"/>
              </w:rPr>
            </w:pPr>
            <w:proofErr w:type="spellStart"/>
            <w:r w:rsidRPr="00550C9E">
              <w:rPr>
                <w:color w:val="000000"/>
                <w:sz w:val="20"/>
                <w:szCs w:val="20"/>
              </w:rPr>
              <w:t>Achillēs</w:t>
            </w:r>
            <w:proofErr w:type="spellEnd"/>
            <w:r w:rsidRPr="00550C9E">
              <w:rPr>
                <w:color w:val="000000"/>
                <w:sz w:val="20"/>
                <w:szCs w:val="20"/>
              </w:rPr>
              <w:t xml:space="preserve">, </w:t>
            </w:r>
            <w:proofErr w:type="spellStart"/>
            <w:r w:rsidRPr="00550C9E">
              <w:rPr>
                <w:color w:val="000000"/>
                <w:sz w:val="20"/>
                <w:szCs w:val="20"/>
              </w:rPr>
              <w:t>Achillis</w:t>
            </w:r>
            <w:proofErr w:type="spellEnd"/>
            <w:r w:rsidRPr="00550C9E">
              <w:rPr>
                <w:color w:val="000000"/>
                <w:sz w:val="20"/>
                <w:szCs w:val="20"/>
              </w:rPr>
              <w:t>, m.: der griechische Held Achill</w:t>
            </w:r>
          </w:p>
        </w:tc>
      </w:tr>
      <w:tr w:rsidR="00306C2B" w14:paraId="797ED64D" w14:textId="77777777">
        <w:tc>
          <w:tcPr>
            <w:tcW w:w="4819" w:type="dxa"/>
            <w:tcBorders>
              <w:left w:val="single" w:sz="4" w:space="0" w:color="000000"/>
              <w:bottom w:val="single" w:sz="4" w:space="0" w:color="000000"/>
            </w:tcBorders>
            <w:shd w:val="clear" w:color="auto" w:fill="auto"/>
          </w:tcPr>
          <w:p w14:paraId="38E9EBD7" w14:textId="77777777" w:rsidR="00306C2B" w:rsidRDefault="005E3F02">
            <w:pPr>
              <w:pStyle w:val="Textkrper"/>
              <w:keepNext/>
              <w:spacing w:before="57" w:after="57" w:line="288" w:lineRule="auto"/>
            </w:pPr>
            <w:r>
              <w:t>Vergilius poeta et plurimi eorum hominum,</w:t>
            </w:r>
          </w:p>
          <w:p w14:paraId="01096CE7" w14:textId="77777777" w:rsidR="00306C2B" w:rsidRDefault="005E3F02">
            <w:pPr>
              <w:pStyle w:val="Textkrper"/>
              <w:ind w:left="709"/>
            </w:pPr>
            <w:r>
              <w:t xml:space="preserve">qui </w:t>
            </w:r>
            <w:proofErr w:type="spellStart"/>
            <w:r>
              <w:t>eius</w:t>
            </w:r>
            <w:proofErr w:type="spellEnd"/>
            <w:r>
              <w:t xml:space="preserve"> </w:t>
            </w:r>
            <w:proofErr w:type="spellStart"/>
            <w:r>
              <w:t>temporibus</w:t>
            </w:r>
            <w:proofErr w:type="spellEnd"/>
            <w:r>
              <w:t xml:space="preserve"> </w:t>
            </w:r>
            <w:proofErr w:type="spellStart"/>
            <w:r>
              <w:t>vivebant</w:t>
            </w:r>
            <w:proofErr w:type="spellEnd"/>
            <w:r>
              <w:t>,</w:t>
            </w:r>
          </w:p>
          <w:p w14:paraId="61A38C91" w14:textId="77777777" w:rsidR="00306C2B" w:rsidRDefault="005E3F02">
            <w:pPr>
              <w:pStyle w:val="Textkrper"/>
            </w:pPr>
            <w:proofErr w:type="spellStart"/>
            <w:r>
              <w:t>has</w:t>
            </w:r>
            <w:proofErr w:type="spellEnd"/>
            <w:r>
              <w:t xml:space="preserve"> </w:t>
            </w:r>
            <w:proofErr w:type="spellStart"/>
            <w:r>
              <w:t>fabulas</w:t>
            </w:r>
            <w:proofErr w:type="spellEnd"/>
            <w:r>
              <w:t xml:space="preserve"> </w:t>
            </w:r>
            <w:proofErr w:type="spellStart"/>
            <w:r>
              <w:t>veras</w:t>
            </w:r>
            <w:proofErr w:type="spellEnd"/>
            <w:r>
              <w:t xml:space="preserve"> esse </w:t>
            </w:r>
            <w:proofErr w:type="spellStart"/>
            <w:r>
              <w:t>putaverunt</w:t>
            </w:r>
            <w:proofErr w:type="spellEnd"/>
            <w:r>
              <w:t>.</w:t>
            </w:r>
          </w:p>
          <w:p w14:paraId="5A548EC9" w14:textId="77777777" w:rsidR="00306C2B" w:rsidRDefault="00306C2B">
            <w:pPr>
              <w:spacing w:before="57" w:after="57" w:line="288" w:lineRule="auto"/>
            </w:pPr>
          </w:p>
        </w:tc>
        <w:tc>
          <w:tcPr>
            <w:tcW w:w="4819" w:type="dxa"/>
            <w:tcBorders>
              <w:left w:val="single" w:sz="4" w:space="0" w:color="000000"/>
              <w:bottom w:val="single" w:sz="4" w:space="0" w:color="000000"/>
              <w:right w:val="single" w:sz="4" w:space="0" w:color="000000"/>
            </w:tcBorders>
            <w:shd w:val="clear" w:color="auto" w:fill="auto"/>
          </w:tcPr>
          <w:p w14:paraId="78F6A0D7" w14:textId="77777777" w:rsidR="00306C2B" w:rsidRPr="00550C9E" w:rsidRDefault="005E3F02">
            <w:pPr>
              <w:pStyle w:val="Textkrper"/>
              <w:spacing w:before="57" w:after="57"/>
              <w:ind w:left="113" w:hanging="113"/>
              <w:rPr>
                <w:color w:val="000000"/>
                <w:sz w:val="20"/>
                <w:szCs w:val="20"/>
              </w:rPr>
            </w:pPr>
            <w:r w:rsidRPr="00550C9E">
              <w:rPr>
                <w:color w:val="000000"/>
                <w:sz w:val="20"/>
                <w:szCs w:val="20"/>
              </w:rPr>
              <w:t>Beachte, dass du zuerst den Infinitiv des AcI suchen musst, bevor du den Satz übersetzen kannst!</w:t>
            </w:r>
          </w:p>
          <w:p w14:paraId="2885408F" w14:textId="77777777" w:rsidR="00306C2B" w:rsidRPr="00550C9E" w:rsidRDefault="005E3F02">
            <w:pPr>
              <w:pStyle w:val="Textkrper"/>
              <w:rPr>
                <w:sz w:val="20"/>
                <w:szCs w:val="20"/>
              </w:rPr>
            </w:pPr>
            <w:r w:rsidRPr="00550C9E">
              <w:rPr>
                <w:sz w:val="20"/>
                <w:szCs w:val="20"/>
              </w:rPr>
              <w:t>vivere: leben</w:t>
            </w:r>
          </w:p>
          <w:p w14:paraId="1B0A6985" w14:textId="77777777" w:rsidR="00306C2B" w:rsidRPr="00550C9E" w:rsidRDefault="00306C2B">
            <w:pPr>
              <w:pStyle w:val="Tabelleninhalt"/>
              <w:spacing w:before="57" w:after="57"/>
              <w:ind w:left="113" w:hanging="113"/>
              <w:rPr>
                <w:color w:val="000000"/>
                <w:sz w:val="20"/>
                <w:szCs w:val="20"/>
              </w:rPr>
            </w:pPr>
          </w:p>
        </w:tc>
      </w:tr>
      <w:tr w:rsidR="00306C2B" w14:paraId="5342370C" w14:textId="77777777">
        <w:tc>
          <w:tcPr>
            <w:tcW w:w="4819" w:type="dxa"/>
            <w:tcBorders>
              <w:left w:val="single" w:sz="4" w:space="0" w:color="000000"/>
              <w:bottom w:val="single" w:sz="4" w:space="0" w:color="000000"/>
            </w:tcBorders>
            <w:shd w:val="clear" w:color="auto" w:fill="auto"/>
          </w:tcPr>
          <w:p w14:paraId="11F030A7" w14:textId="77777777" w:rsidR="00306C2B" w:rsidRDefault="005E3F02">
            <w:pPr>
              <w:pStyle w:val="Textkrper"/>
              <w:spacing w:before="57" w:after="57" w:line="288" w:lineRule="auto"/>
            </w:pPr>
            <w:r>
              <w:t>Nos autem nescimus,</w:t>
            </w:r>
          </w:p>
          <w:p w14:paraId="468720B4" w14:textId="77777777" w:rsidR="00306C2B" w:rsidRDefault="005E3F02">
            <w:pPr>
              <w:pStyle w:val="Textkrper"/>
              <w:ind w:left="709"/>
            </w:pPr>
            <w:proofErr w:type="spellStart"/>
            <w:r>
              <w:t>utrum</w:t>
            </w:r>
            <w:proofErr w:type="spellEnd"/>
            <w:r>
              <w:t xml:space="preserve"> in </w:t>
            </w:r>
            <w:proofErr w:type="spellStart"/>
            <w:r>
              <w:t>illis</w:t>
            </w:r>
            <w:proofErr w:type="spellEnd"/>
            <w:r>
              <w:t xml:space="preserve"> </w:t>
            </w:r>
            <w:proofErr w:type="spellStart"/>
            <w:r>
              <w:t>fabulis</w:t>
            </w:r>
            <w:proofErr w:type="spellEnd"/>
            <w:r>
              <w:t xml:space="preserve"> </w:t>
            </w:r>
            <w:proofErr w:type="spellStart"/>
            <w:r>
              <w:t>quicquam</w:t>
            </w:r>
            <w:proofErr w:type="spellEnd"/>
            <w:r>
              <w:t xml:space="preserve"> </w:t>
            </w:r>
            <w:proofErr w:type="spellStart"/>
            <w:r>
              <w:t>veri</w:t>
            </w:r>
            <w:proofErr w:type="spellEnd"/>
            <w:r>
              <w:t xml:space="preserve"> </w:t>
            </w:r>
            <w:proofErr w:type="spellStart"/>
            <w:r>
              <w:t>sit</w:t>
            </w:r>
            <w:proofErr w:type="spellEnd"/>
            <w:r>
              <w:t xml:space="preserve"> </w:t>
            </w:r>
            <w:proofErr w:type="spellStart"/>
            <w:r>
              <w:t>necne</w:t>
            </w:r>
            <w:proofErr w:type="spellEnd"/>
            <w:r>
              <w:t>.</w:t>
            </w:r>
          </w:p>
        </w:tc>
        <w:tc>
          <w:tcPr>
            <w:tcW w:w="4819" w:type="dxa"/>
            <w:tcBorders>
              <w:left w:val="single" w:sz="4" w:space="0" w:color="000000"/>
              <w:bottom w:val="single" w:sz="4" w:space="0" w:color="000000"/>
              <w:right w:val="single" w:sz="4" w:space="0" w:color="000000"/>
            </w:tcBorders>
            <w:shd w:val="clear" w:color="auto" w:fill="auto"/>
          </w:tcPr>
          <w:p w14:paraId="48FE6F68" w14:textId="77777777" w:rsidR="00306C2B" w:rsidRPr="00550C9E" w:rsidRDefault="005E3F02">
            <w:pPr>
              <w:pStyle w:val="Textkrper"/>
              <w:spacing w:before="57" w:after="57"/>
              <w:ind w:left="113" w:hanging="113"/>
              <w:rPr>
                <w:color w:val="000000"/>
                <w:sz w:val="20"/>
                <w:szCs w:val="20"/>
              </w:rPr>
            </w:pPr>
            <w:proofErr w:type="spellStart"/>
            <w:r w:rsidRPr="00550C9E">
              <w:rPr>
                <w:color w:val="000000"/>
                <w:sz w:val="20"/>
                <w:szCs w:val="20"/>
              </w:rPr>
              <w:t>nescīre</w:t>
            </w:r>
            <w:proofErr w:type="spellEnd"/>
            <w:r w:rsidRPr="00550C9E">
              <w:rPr>
                <w:color w:val="000000"/>
                <w:sz w:val="20"/>
                <w:szCs w:val="20"/>
              </w:rPr>
              <w:t xml:space="preserve">, </w:t>
            </w:r>
            <w:proofErr w:type="spellStart"/>
            <w:r w:rsidRPr="00550C9E">
              <w:rPr>
                <w:color w:val="000000"/>
                <w:sz w:val="20"/>
                <w:szCs w:val="20"/>
              </w:rPr>
              <w:t>nesciō</w:t>
            </w:r>
            <w:proofErr w:type="spellEnd"/>
            <w:r w:rsidRPr="00550C9E">
              <w:rPr>
                <w:color w:val="000000"/>
                <w:sz w:val="20"/>
                <w:szCs w:val="20"/>
              </w:rPr>
              <w:t xml:space="preserve">, </w:t>
            </w:r>
            <w:proofErr w:type="spellStart"/>
            <w:r w:rsidRPr="00550C9E">
              <w:rPr>
                <w:color w:val="000000"/>
                <w:sz w:val="20"/>
                <w:szCs w:val="20"/>
              </w:rPr>
              <w:t>nescīvī</w:t>
            </w:r>
            <w:proofErr w:type="spellEnd"/>
            <w:r w:rsidRPr="00550C9E">
              <w:rPr>
                <w:color w:val="000000"/>
                <w:sz w:val="20"/>
                <w:szCs w:val="20"/>
              </w:rPr>
              <w:t xml:space="preserve">, </w:t>
            </w:r>
            <w:proofErr w:type="spellStart"/>
            <w:proofErr w:type="gramStart"/>
            <w:r w:rsidRPr="00550C9E">
              <w:rPr>
                <w:color w:val="000000"/>
                <w:sz w:val="20"/>
                <w:szCs w:val="20"/>
              </w:rPr>
              <w:t>nescītum</w:t>
            </w:r>
            <w:proofErr w:type="spellEnd"/>
            <w:r w:rsidRPr="00550C9E">
              <w:rPr>
                <w:color w:val="000000"/>
                <w:sz w:val="20"/>
                <w:szCs w:val="20"/>
              </w:rPr>
              <w:t xml:space="preserve"> :</w:t>
            </w:r>
            <w:proofErr w:type="gramEnd"/>
            <w:r w:rsidRPr="00550C9E">
              <w:rPr>
                <w:color w:val="000000"/>
                <w:sz w:val="20"/>
                <w:szCs w:val="20"/>
              </w:rPr>
              <w:t xml:space="preserve"> nicht wissen</w:t>
            </w:r>
          </w:p>
          <w:p w14:paraId="6404D6B3" w14:textId="77777777" w:rsidR="00306C2B" w:rsidRPr="00550C9E" w:rsidRDefault="005E3F02">
            <w:pPr>
              <w:pStyle w:val="Textkrper"/>
              <w:rPr>
                <w:sz w:val="20"/>
                <w:szCs w:val="20"/>
              </w:rPr>
            </w:pPr>
            <w:proofErr w:type="spellStart"/>
            <w:r w:rsidRPr="00550C9E">
              <w:rPr>
                <w:sz w:val="20"/>
                <w:szCs w:val="20"/>
              </w:rPr>
              <w:t>quicquam</w:t>
            </w:r>
            <w:proofErr w:type="spellEnd"/>
            <w:r w:rsidRPr="00550C9E">
              <w:rPr>
                <w:sz w:val="20"/>
                <w:szCs w:val="20"/>
              </w:rPr>
              <w:t xml:space="preserve"> </w:t>
            </w:r>
            <w:proofErr w:type="spellStart"/>
            <w:r w:rsidRPr="00550C9E">
              <w:rPr>
                <w:sz w:val="20"/>
                <w:szCs w:val="20"/>
              </w:rPr>
              <w:t>vēri</w:t>
            </w:r>
            <w:proofErr w:type="spellEnd"/>
            <w:r w:rsidRPr="00550C9E">
              <w:rPr>
                <w:sz w:val="20"/>
                <w:szCs w:val="20"/>
              </w:rPr>
              <w:t>: etwas Wahres</w:t>
            </w:r>
          </w:p>
          <w:p w14:paraId="28AD7CC7" w14:textId="77777777" w:rsidR="00306C2B" w:rsidRPr="00550C9E" w:rsidRDefault="005E3F02">
            <w:pPr>
              <w:pStyle w:val="Textkrper"/>
              <w:rPr>
                <w:sz w:val="20"/>
                <w:szCs w:val="20"/>
              </w:rPr>
            </w:pPr>
            <w:proofErr w:type="spellStart"/>
            <w:r w:rsidRPr="00550C9E">
              <w:rPr>
                <w:sz w:val="20"/>
                <w:szCs w:val="20"/>
              </w:rPr>
              <w:t>utrum</w:t>
            </w:r>
            <w:proofErr w:type="spellEnd"/>
            <w:r w:rsidRPr="00550C9E">
              <w:rPr>
                <w:sz w:val="20"/>
                <w:szCs w:val="20"/>
              </w:rPr>
              <w:t>: ob</w:t>
            </w:r>
          </w:p>
          <w:p w14:paraId="2298996A" w14:textId="77777777" w:rsidR="00306C2B" w:rsidRPr="00550C9E" w:rsidRDefault="005E3F02">
            <w:pPr>
              <w:pStyle w:val="Textkrper"/>
              <w:rPr>
                <w:sz w:val="20"/>
                <w:szCs w:val="20"/>
              </w:rPr>
            </w:pPr>
            <w:proofErr w:type="spellStart"/>
            <w:r w:rsidRPr="00550C9E">
              <w:rPr>
                <w:sz w:val="20"/>
                <w:szCs w:val="20"/>
              </w:rPr>
              <w:t>necne</w:t>
            </w:r>
            <w:proofErr w:type="spellEnd"/>
            <w:r w:rsidRPr="00550C9E">
              <w:rPr>
                <w:sz w:val="20"/>
                <w:szCs w:val="20"/>
              </w:rPr>
              <w:t>: oder nicht</w:t>
            </w:r>
          </w:p>
        </w:tc>
      </w:tr>
    </w:tbl>
    <w:p w14:paraId="2E46A266" w14:textId="77777777" w:rsidR="00306C2B" w:rsidRDefault="005E3F02">
      <w:pPr>
        <w:pStyle w:val="berschrift1"/>
        <w:tabs>
          <w:tab w:val="left" w:pos="0"/>
        </w:tabs>
        <w:spacing w:before="238" w:after="170"/>
      </w:pPr>
      <w:r>
        <w:t>Zum Satzbau</w:t>
      </w:r>
    </w:p>
    <w:p w14:paraId="66D0F121" w14:textId="77777777" w:rsidR="00306C2B" w:rsidRDefault="005E3F02">
      <w:pPr>
        <w:pStyle w:val="Textkrper"/>
      </w:pPr>
      <w:r>
        <w:t xml:space="preserve">Hinweis zum Satzbau des letzten Satzes: Mit </w:t>
      </w:r>
      <w:proofErr w:type="spellStart"/>
      <w:r>
        <w:rPr>
          <w:rStyle w:val="Betont"/>
        </w:rPr>
        <w:t>utrum</w:t>
      </w:r>
      <w:proofErr w:type="spellEnd"/>
      <w:r>
        <w:t xml:space="preserve"> beginnt ein indirekter Fragesatz. Er hängt von </w:t>
      </w:r>
      <w:proofErr w:type="spellStart"/>
      <w:r>
        <w:rPr>
          <w:rStyle w:val="Betont"/>
        </w:rPr>
        <w:t>nescimus</w:t>
      </w:r>
      <w:proofErr w:type="spellEnd"/>
      <w:r>
        <w:t xml:space="preserve"> ab. Indirekte Fragesätze stehen immer im Konjunktiv. Diesen Konjunktiv findest du im Nebensatz: </w:t>
      </w:r>
      <w:proofErr w:type="spellStart"/>
      <w:r>
        <w:rPr>
          <w:rStyle w:val="Betont"/>
        </w:rPr>
        <w:t>sit</w:t>
      </w:r>
      <w:proofErr w:type="spellEnd"/>
      <w:r>
        <w:t>.</w:t>
      </w:r>
      <w:r>
        <w:br/>
        <w:t xml:space="preserve">Der indirekte Fragesatz wird dir auf der Seite </w:t>
      </w:r>
      <w:hyperlink r:id="rId9" w:anchor="_blank" w:history="1">
        <w:r>
          <w:rPr>
            <w:rStyle w:val="Internetverknpfung"/>
          </w:rPr>
          <w:t>Der lateinische Satzbau für Klasse 7 und 8</w:t>
        </w:r>
      </w:hyperlink>
      <w:r>
        <w:t xml:space="preserve"> erklärt.</w:t>
      </w:r>
    </w:p>
    <w:p w14:paraId="78BF632A" w14:textId="77777777" w:rsidR="00306C2B" w:rsidRDefault="005E3F02">
      <w:pPr>
        <w:pStyle w:val="Textkrper"/>
        <w:pBdr>
          <w:bottom w:val="single" w:sz="2" w:space="2" w:color="000000"/>
        </w:pBdr>
      </w:pPr>
      <w:r>
        <w:t xml:space="preserve">Zu diesem Text gibt es eine interaktive Übung, mit der Schülerinnen und Schüler ihre Kenntnis der Relativpronomina üben können: </w:t>
      </w:r>
      <w:hyperlink r:id="rId10" w:tgtFrame="_blank">
        <w:r>
          <w:rPr>
            <w:rStyle w:val="Internetverknpfung"/>
          </w:rPr>
          <w:t>Übung zu den Relativpronomina</w:t>
        </w:r>
      </w:hyperlink>
      <w:r>
        <w:t>.</w:t>
      </w:r>
    </w:p>
    <w:p w14:paraId="580482EF" w14:textId="77777777" w:rsidR="00550C9E" w:rsidRDefault="00550C9E" w:rsidP="00550C9E">
      <w:pPr>
        <w:pStyle w:val="lbs-dokumente"/>
        <w:spacing w:before="57" w:after="0" w:line="240" w:lineRule="auto"/>
      </w:pPr>
    </w:p>
    <w:p w14:paraId="44C6E43D" w14:textId="31B06AF8" w:rsidR="00306C2B" w:rsidRDefault="005E3F02" w:rsidP="00550C9E">
      <w:pPr>
        <w:pStyle w:val="lbs-dokumente"/>
        <w:spacing w:before="57" w:after="0" w:line="240" w:lineRule="auto"/>
      </w:pPr>
      <w:r>
        <w:t>Das HTML-Dokument enthält Links zu einer interaktiven Übung zum Verständnis des Textes und zu Grammatikseiten.</w:t>
      </w:r>
    </w:p>
    <w:p w14:paraId="1D2ED3BA" w14:textId="77777777" w:rsidR="00306C2B" w:rsidRDefault="005E3F02" w:rsidP="00550C9E">
      <w:pPr>
        <w:pStyle w:val="lbs-dokumente"/>
        <w:spacing w:before="57" w:after="0" w:line="240" w:lineRule="auto"/>
      </w:pPr>
      <w:r>
        <w:t xml:space="preserve">URL des HTML-Dokuments: </w:t>
      </w:r>
      <w:hyperlink r:id="rId11" w:tgtFrame="_top">
        <w:r>
          <w:rPr>
            <w:rStyle w:val="Hyperlink"/>
          </w:rPr>
          <w:t>http://www.schule-bw.de/faecher-und-schularten/sprachen-und-literatur/latein/texte-und-medien/uebungstexte-aeneas/held-aeneas-2.html</w:t>
        </w:r>
      </w:hyperlink>
    </w:p>
    <w:sectPr w:rsidR="00306C2B">
      <w:headerReference w:type="default" r:id="rId12"/>
      <w:footerReference w:type="default" r:id="rId13"/>
      <w:pgSz w:w="11906" w:h="16838"/>
      <w:pgMar w:top="1134" w:right="1134" w:bottom="1134" w:left="1134" w:header="72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4E185" w14:textId="77777777" w:rsidR="000A1B52" w:rsidRDefault="000A1B52">
      <w:pPr>
        <w:spacing w:after="0" w:line="240" w:lineRule="auto"/>
      </w:pPr>
      <w:r>
        <w:separator/>
      </w:r>
    </w:p>
  </w:endnote>
  <w:endnote w:type="continuationSeparator" w:id="0">
    <w:p w14:paraId="33F13C0C" w14:textId="77777777" w:rsidR="000A1B52" w:rsidRDefault="000A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9A014" w14:textId="77777777" w:rsidR="00306C2B" w:rsidRDefault="000A1B52">
    <w:pPr>
      <w:pStyle w:val="Fuzeile"/>
    </w:pPr>
    <w:hyperlink r:id="rId1" w:tgtFrame="_blank">
      <w:r w:rsidR="005E3F02">
        <w:rPr>
          <w:rFonts w:ascii="Verdana" w:hAnsi="Verdana"/>
          <w:color w:val="000080"/>
          <w:sz w:val="20"/>
          <w:szCs w:val="20"/>
        </w:rPr>
        <w:t>www.latein-bw.de</w:t>
      </w:r>
    </w:hyperlink>
    <w:r w:rsidR="005E3F02">
      <w:rPr>
        <w:rFonts w:ascii="Verdana" w:hAnsi="Verdana"/>
        <w:color w:val="0070C0"/>
        <w:sz w:val="20"/>
        <w:szCs w:val="20"/>
      </w:rPr>
      <w:t xml:space="preserve"> </w:t>
    </w:r>
    <w:r w:rsidR="005E3F02">
      <w:rPr>
        <w:rFonts w:ascii="Verdana" w:hAnsi="Verdana"/>
        <w:sz w:val="20"/>
        <w:szCs w:val="20"/>
      </w:rPr>
      <w:tab/>
    </w:r>
    <w:r w:rsidR="005E3F02">
      <w:rPr>
        <w:rFonts w:ascii="Verdana" w:hAnsi="Verdana"/>
        <w:sz w:val="20"/>
        <w:szCs w:val="20"/>
      </w:rPr>
      <w:tab/>
      <w:t xml:space="preserve">Seite </w:t>
    </w:r>
    <w:r w:rsidR="005E3F02">
      <w:rPr>
        <w:rFonts w:ascii="Verdana" w:hAnsi="Verdana"/>
        <w:sz w:val="20"/>
        <w:szCs w:val="20"/>
      </w:rPr>
      <w:fldChar w:fldCharType="begin"/>
    </w:r>
    <w:r w:rsidR="005E3F02">
      <w:rPr>
        <w:rFonts w:ascii="Verdana" w:hAnsi="Verdana"/>
        <w:sz w:val="20"/>
        <w:szCs w:val="20"/>
      </w:rPr>
      <w:instrText>PAGE</w:instrText>
    </w:r>
    <w:r w:rsidR="005E3F02">
      <w:rPr>
        <w:rFonts w:ascii="Verdana" w:hAnsi="Verdana"/>
        <w:sz w:val="20"/>
        <w:szCs w:val="20"/>
      </w:rPr>
      <w:fldChar w:fldCharType="separate"/>
    </w:r>
    <w:r w:rsidR="005E3F02">
      <w:rPr>
        <w:rFonts w:ascii="Verdana" w:hAnsi="Verdana"/>
        <w:sz w:val="20"/>
        <w:szCs w:val="20"/>
      </w:rPr>
      <w:t>2</w:t>
    </w:r>
    <w:r w:rsidR="005E3F02">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DCC61" w14:textId="77777777" w:rsidR="000A1B52" w:rsidRDefault="000A1B52">
      <w:pPr>
        <w:spacing w:after="0" w:line="240" w:lineRule="auto"/>
      </w:pPr>
      <w:r>
        <w:separator/>
      </w:r>
    </w:p>
  </w:footnote>
  <w:footnote w:type="continuationSeparator" w:id="0">
    <w:p w14:paraId="3368576E" w14:textId="77777777" w:rsidR="000A1B52" w:rsidRDefault="000A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CellMar>
        <w:left w:w="0" w:type="dxa"/>
        <w:right w:w="0" w:type="dxa"/>
      </w:tblCellMar>
      <w:tblLook w:val="0000" w:firstRow="0" w:lastRow="0" w:firstColumn="0" w:lastColumn="0" w:noHBand="0" w:noVBand="0"/>
    </w:tblPr>
    <w:tblGrid>
      <w:gridCol w:w="3212"/>
      <w:gridCol w:w="3213"/>
      <w:gridCol w:w="3213"/>
    </w:tblGrid>
    <w:tr w:rsidR="00306C2B" w14:paraId="67329474" w14:textId="77777777">
      <w:trPr>
        <w:trHeight w:val="794"/>
      </w:trPr>
      <w:tc>
        <w:tcPr>
          <w:tcW w:w="3212" w:type="dxa"/>
          <w:shd w:val="clear" w:color="auto" w:fill="auto"/>
          <w:vAlign w:val="center"/>
        </w:tcPr>
        <w:p w14:paraId="06827483" w14:textId="77777777" w:rsidR="00306C2B" w:rsidRDefault="005E3F02">
          <w:pPr>
            <w:pStyle w:val="Tabelleninhalt"/>
            <w:spacing w:after="0" w:line="240" w:lineRule="auto"/>
          </w:pPr>
          <w:r>
            <w:rPr>
              <w:noProof/>
            </w:rPr>
            <w:drawing>
              <wp:anchor distT="0" distB="101600" distL="0" distR="0" simplePos="0" relativeHeight="3" behindDoc="0" locked="0" layoutInCell="1" allowOverlap="1" wp14:anchorId="18F315A4" wp14:editId="409202E1">
                <wp:simplePos x="0" y="0"/>
                <wp:positionH relativeFrom="column">
                  <wp:posOffset>69850</wp:posOffset>
                </wp:positionH>
                <wp:positionV relativeFrom="paragraph">
                  <wp:posOffset>10795</wp:posOffset>
                </wp:positionV>
                <wp:extent cx="1522730" cy="485775"/>
                <wp:effectExtent l="0" t="0" r="0" b="0"/>
                <wp:wrapTopAndBottom/>
                <wp:docPr id="2" name="HTTP://WWW.SCHULE-BW.DE/FAECHER-UND-SCHULARTEN/SPRACHEN-UND-LITERATUR/LA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SCHULE-BW.DE/FAECHER-UND-SCHULARTEN/SPRACHEN-UND-LITERATUR/LATEIN"/>
                        <pic:cNvPicPr>
                          <a:picLocks noChangeAspect="1" noChangeArrowheads="1"/>
                        </pic:cNvPicPr>
                      </pic:nvPicPr>
                      <pic:blipFill>
                        <a:blip r:embed="rId1"/>
                        <a:stretch>
                          <a:fillRect/>
                        </a:stretch>
                      </pic:blipFill>
                      <pic:spPr bwMode="auto">
                        <a:xfrm>
                          <a:off x="0" y="0"/>
                          <a:ext cx="1522730" cy="485775"/>
                        </a:xfrm>
                        <a:prstGeom prst="rect">
                          <a:avLst/>
                        </a:prstGeom>
                      </pic:spPr>
                    </pic:pic>
                  </a:graphicData>
                </a:graphic>
              </wp:anchor>
            </w:drawing>
          </w:r>
        </w:p>
      </w:tc>
      <w:tc>
        <w:tcPr>
          <w:tcW w:w="3213" w:type="dxa"/>
          <w:shd w:val="clear" w:color="auto" w:fill="auto"/>
          <w:vAlign w:val="center"/>
        </w:tcPr>
        <w:p w14:paraId="55BC74CB" w14:textId="77777777" w:rsidR="00306C2B" w:rsidRDefault="00306C2B">
          <w:pPr>
            <w:pStyle w:val="Tabelleninhalt"/>
            <w:spacing w:after="0" w:line="240" w:lineRule="auto"/>
          </w:pPr>
        </w:p>
      </w:tc>
      <w:tc>
        <w:tcPr>
          <w:tcW w:w="3213" w:type="dxa"/>
          <w:shd w:val="clear" w:color="auto" w:fill="auto"/>
          <w:vAlign w:val="center"/>
        </w:tcPr>
        <w:p w14:paraId="39D97A38" w14:textId="77777777" w:rsidR="00306C2B" w:rsidRDefault="005E3F02">
          <w:pPr>
            <w:pStyle w:val="Tabelleninhalt"/>
            <w:spacing w:after="0" w:line="240" w:lineRule="auto"/>
            <w:jc w:val="right"/>
            <w:rPr>
              <w:rFonts w:ascii="Arial Rounded MT Bold" w:hAnsi="Arial Rounded MT Bold"/>
            </w:rPr>
          </w:pPr>
          <w:r>
            <w:rPr>
              <w:rFonts w:ascii="Arial Rounded MT Bold" w:hAnsi="Arial Rounded MT Bold"/>
            </w:rPr>
            <w:t xml:space="preserve">Lateinportal </w:t>
          </w:r>
          <w:r>
            <w:rPr>
              <w:rFonts w:ascii="Arial Rounded MT Bold" w:hAnsi="Arial Rounded MT Bold"/>
            </w:rPr>
            <w:br/>
            <w:t>Lektüre: Der Held Aeneas</w:t>
          </w:r>
          <w:r>
            <w:rPr>
              <w:rFonts w:ascii="Arial Rounded MT Bold" w:hAnsi="Arial Rounded MT Bold"/>
            </w:rPr>
            <w:br/>
          </w:r>
        </w:p>
      </w:tc>
    </w:tr>
  </w:tbl>
  <w:p w14:paraId="1A760561" w14:textId="77777777" w:rsidR="00306C2B" w:rsidRDefault="00306C2B">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E24"/>
    <w:multiLevelType w:val="multilevel"/>
    <w:tmpl w:val="15049CF0"/>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2B"/>
    <w:rsid w:val="000A1B52"/>
    <w:rsid w:val="00306C2B"/>
    <w:rsid w:val="00550C9E"/>
    <w:rsid w:val="005E3F02"/>
    <w:rsid w:val="00C630C5"/>
    <w:rsid w:val="00F36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0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de-DE" w:eastAsia="zh-CN" w:bidi="hi-IN"/>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pPr>
  </w:style>
  <w:style w:type="paragraph" w:styleId="berschrift1">
    <w:name w:val="heading 1"/>
    <w:basedOn w:val="Standard"/>
    <w:next w:val="Standard"/>
    <w:uiPriority w:val="9"/>
    <w:qFormat/>
    <w:pPr>
      <w:keepNext/>
      <w:keepLines/>
      <w:numPr>
        <w:numId w:val="1"/>
      </w:numPr>
      <w:spacing w:before="240" w:after="0"/>
      <w:outlineLvl w:val="0"/>
    </w:pPr>
    <w:rPr>
      <w:color w:val="262626"/>
      <w:sz w:val="32"/>
      <w:szCs w:val="32"/>
    </w:rPr>
  </w:style>
  <w:style w:type="paragraph" w:styleId="berschrift2">
    <w:name w:val="heading 2"/>
    <w:basedOn w:val="Standard"/>
    <w:next w:val="Standard"/>
    <w:uiPriority w:val="9"/>
    <w:semiHidden/>
    <w:unhideWhenUsed/>
    <w:qFormat/>
    <w:pPr>
      <w:keepNext/>
      <w:keepLines/>
      <w:numPr>
        <w:ilvl w:val="1"/>
        <w:numId w:val="1"/>
      </w:numPr>
      <w:spacing w:before="40" w:after="0"/>
      <w:outlineLvl w:val="1"/>
    </w:pPr>
    <w:rPr>
      <w:color w:val="262626"/>
      <w:sz w:val="28"/>
      <w:szCs w:val="28"/>
    </w:rPr>
  </w:style>
  <w:style w:type="paragraph" w:styleId="berschrift3">
    <w:name w:val="heading 3"/>
    <w:basedOn w:val="Standard"/>
    <w:next w:val="Standard"/>
    <w:uiPriority w:val="9"/>
    <w:semiHidden/>
    <w:unhideWhenUsed/>
    <w:qFormat/>
    <w:pPr>
      <w:keepNext/>
      <w:keepLines/>
      <w:numPr>
        <w:ilvl w:val="2"/>
        <w:numId w:val="1"/>
      </w:numPr>
      <w:spacing w:before="40" w:after="0"/>
      <w:outlineLvl w:val="2"/>
    </w:pPr>
    <w:rPr>
      <w:color w:val="0D0D0D"/>
      <w:sz w:val="24"/>
      <w:szCs w:val="24"/>
    </w:rPr>
  </w:style>
  <w:style w:type="paragraph" w:styleId="berschrift4">
    <w:name w:val="heading 4"/>
    <w:basedOn w:val="Standard"/>
    <w:next w:val="Standard"/>
    <w:uiPriority w:val="9"/>
    <w:semiHidden/>
    <w:unhideWhenUsed/>
    <w:qFormat/>
    <w:pPr>
      <w:keepNext/>
      <w:keepLines/>
      <w:numPr>
        <w:ilvl w:val="3"/>
        <w:numId w:val="1"/>
      </w:numPr>
      <w:spacing w:before="40" w:after="0"/>
      <w:outlineLvl w:val="3"/>
    </w:pPr>
    <w:rPr>
      <w:i/>
      <w:iCs/>
      <w:color w:val="404040"/>
    </w:rPr>
  </w:style>
  <w:style w:type="paragraph" w:styleId="berschrift5">
    <w:name w:val="heading 5"/>
    <w:basedOn w:val="Standard"/>
    <w:next w:val="Standard"/>
    <w:uiPriority w:val="9"/>
    <w:semiHidden/>
    <w:unhideWhenUsed/>
    <w:qFormat/>
    <w:pPr>
      <w:keepNext/>
      <w:keepLines/>
      <w:numPr>
        <w:ilvl w:val="4"/>
        <w:numId w:val="1"/>
      </w:numPr>
      <w:spacing w:before="40" w:after="0"/>
      <w:outlineLvl w:val="4"/>
    </w:pPr>
    <w:rPr>
      <w:color w:val="404040"/>
    </w:rPr>
  </w:style>
  <w:style w:type="paragraph" w:styleId="berschrift6">
    <w:name w:val="heading 6"/>
    <w:basedOn w:val="Standard"/>
    <w:next w:val="Standard"/>
    <w:uiPriority w:val="9"/>
    <w:semiHidden/>
    <w:unhideWhenUsed/>
    <w:qFormat/>
    <w:pPr>
      <w:keepNext/>
      <w:keepLines/>
      <w:numPr>
        <w:ilvl w:val="5"/>
        <w:numId w:val="1"/>
      </w:numPr>
      <w:spacing w:before="40" w:after="0"/>
      <w:outlineLvl w:val="5"/>
    </w:pPr>
  </w:style>
  <w:style w:type="paragraph" w:styleId="berschrift7">
    <w:name w:val="heading 7"/>
    <w:basedOn w:val="Standard"/>
    <w:next w:val="Standard"/>
    <w:qFormat/>
    <w:pPr>
      <w:keepNext/>
      <w:keepLines/>
      <w:numPr>
        <w:ilvl w:val="6"/>
        <w:numId w:val="1"/>
      </w:numPr>
      <w:spacing w:before="40" w:after="0"/>
      <w:outlineLvl w:val="6"/>
    </w:pPr>
    <w:rPr>
      <w:i/>
      <w:iCs/>
    </w:rPr>
  </w:style>
  <w:style w:type="paragraph" w:styleId="berschrift8">
    <w:name w:val="heading 8"/>
    <w:basedOn w:val="Standard"/>
    <w:next w:val="Standard"/>
    <w:qFormat/>
    <w:pPr>
      <w:keepNext/>
      <w:keepLines/>
      <w:numPr>
        <w:ilvl w:val="7"/>
        <w:numId w:val="1"/>
      </w:numPr>
      <w:spacing w:before="40" w:after="0"/>
      <w:outlineLvl w:val="7"/>
    </w:pPr>
    <w:rPr>
      <w:color w:val="262626"/>
      <w:sz w:val="21"/>
      <w:szCs w:val="21"/>
    </w:rPr>
  </w:style>
  <w:style w:type="paragraph" w:styleId="berschrift9">
    <w:name w:val="heading 9"/>
    <w:basedOn w:val="Standard"/>
    <w:next w:val="Standard"/>
    <w:qFormat/>
    <w:pPr>
      <w:keepNext/>
      <w:keepLines/>
      <w:numPr>
        <w:ilvl w:val="8"/>
        <w:numId w:val="1"/>
      </w:numPr>
      <w:spacing w:before="40" w:after="0"/>
      <w:outlineLvl w:val="8"/>
    </w:pPr>
    <w:rPr>
      <w:i/>
      <w:iCs/>
      <w:color w:val="26262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Nummerierungszeichen">
    <w:name w:val="Nummerierungszeichen"/>
    <w:qFormat/>
  </w:style>
  <w:style w:type="character" w:customStyle="1" w:styleId="Starkbetont">
    <w:name w:val="Stark betont"/>
    <w:qFormat/>
    <w:rPr>
      <w:b/>
      <w:bCs/>
    </w:rPr>
  </w:style>
  <w:style w:type="character" w:customStyle="1" w:styleId="Aufzhlungszeichen1">
    <w:name w:val="Aufzählungszeichen1"/>
    <w:qFormat/>
    <w:rPr>
      <w:rFonts w:ascii="OpenSymbol" w:eastAsia="OpenSymbol" w:hAnsi="OpenSymbol" w:cs="OpenSymbol"/>
    </w:rPr>
  </w:style>
  <w:style w:type="character" w:styleId="Hervorhebung">
    <w:name w:val="Emphasis"/>
    <w:basedOn w:val="Absatz-Standardschriftart"/>
    <w:qFormat/>
    <w:rPr>
      <w:i/>
      <w:iCs/>
      <w:color w:val="auto"/>
    </w:rPr>
  </w:style>
  <w:style w:type="character" w:customStyle="1" w:styleId="berschrift2Zchn">
    <w:name w:val="Überschrift 2 Zchn"/>
    <w:basedOn w:val="Absatz-Standardschriftart"/>
    <w:qFormat/>
    <w:rPr>
      <w:rFonts w:ascii="Arial" w:eastAsia="Times New Roman" w:hAnsi="Arial" w:cs="Times New Roman"/>
      <w:color w:val="262626"/>
      <w:sz w:val="28"/>
      <w:szCs w:val="28"/>
    </w:rPr>
  </w:style>
  <w:style w:type="character" w:customStyle="1" w:styleId="berschrift4Zchn">
    <w:name w:val="Überschrift 4 Zchn"/>
    <w:basedOn w:val="Absatz-Standardschriftart"/>
    <w:qFormat/>
    <w:rPr>
      <w:rFonts w:ascii="Arial" w:eastAsia="Times New Roman" w:hAnsi="Arial" w:cs="Times New Roman"/>
      <w:i/>
      <w:iCs/>
      <w:color w:val="404040"/>
    </w:rPr>
  </w:style>
  <w:style w:type="character" w:customStyle="1" w:styleId="berschrift1Zchn">
    <w:name w:val="Überschrift 1 Zchn"/>
    <w:basedOn w:val="Absatz-Standardschriftart"/>
    <w:qFormat/>
    <w:rPr>
      <w:rFonts w:ascii="Arial" w:eastAsia="Times New Roman" w:hAnsi="Arial" w:cs="Times New Roman"/>
      <w:color w:val="262626"/>
      <w:sz w:val="32"/>
      <w:szCs w:val="32"/>
    </w:rPr>
  </w:style>
  <w:style w:type="character" w:customStyle="1" w:styleId="berschrift3Zchn">
    <w:name w:val="Überschrift 3 Zchn"/>
    <w:basedOn w:val="Absatz-Standardschriftart"/>
    <w:qFormat/>
    <w:rPr>
      <w:rFonts w:ascii="Arial" w:eastAsia="Times New Roman" w:hAnsi="Arial" w:cs="Times New Roman"/>
      <w:color w:val="0D0D0D"/>
      <w:sz w:val="24"/>
      <w:szCs w:val="24"/>
    </w:rPr>
  </w:style>
  <w:style w:type="character" w:customStyle="1" w:styleId="berschrift5Zchn">
    <w:name w:val="Überschrift 5 Zchn"/>
    <w:basedOn w:val="Absatz-Standardschriftart"/>
    <w:qFormat/>
    <w:rPr>
      <w:rFonts w:ascii="Arial" w:eastAsia="Times New Roman" w:hAnsi="Arial" w:cs="Times New Roman"/>
      <w:color w:val="404040"/>
    </w:rPr>
  </w:style>
  <w:style w:type="character" w:customStyle="1" w:styleId="berschrift6Zchn">
    <w:name w:val="Überschrift 6 Zchn"/>
    <w:basedOn w:val="Absatz-Standardschriftart"/>
    <w:qFormat/>
    <w:rPr>
      <w:rFonts w:ascii="Arial" w:eastAsia="Times New Roman" w:hAnsi="Arial" w:cs="Times New Roman"/>
    </w:rPr>
  </w:style>
  <w:style w:type="character" w:customStyle="1" w:styleId="berschrift7Zchn">
    <w:name w:val="Überschrift 7 Zchn"/>
    <w:basedOn w:val="Absatz-Standardschriftart"/>
    <w:qFormat/>
    <w:rPr>
      <w:rFonts w:ascii="Arial" w:eastAsia="Times New Roman" w:hAnsi="Arial" w:cs="Times New Roman"/>
      <w:i/>
      <w:iCs/>
    </w:rPr>
  </w:style>
  <w:style w:type="character" w:customStyle="1" w:styleId="berschrift8Zchn">
    <w:name w:val="Überschrift 8 Zchn"/>
    <w:basedOn w:val="Absatz-Standardschriftart"/>
    <w:qFormat/>
    <w:rPr>
      <w:rFonts w:ascii="Arial" w:eastAsia="Times New Roman" w:hAnsi="Arial" w:cs="Times New Roman"/>
      <w:color w:val="262626"/>
      <w:sz w:val="21"/>
      <w:szCs w:val="21"/>
    </w:rPr>
  </w:style>
  <w:style w:type="character" w:customStyle="1" w:styleId="berschrift9Zchn">
    <w:name w:val="Überschrift 9 Zchn"/>
    <w:basedOn w:val="Absatz-Standardschriftart"/>
    <w:qFormat/>
    <w:rPr>
      <w:rFonts w:ascii="Arial" w:eastAsia="Times New Roman" w:hAnsi="Arial" w:cs="Times New Roman"/>
      <w:i/>
      <w:iCs/>
      <w:color w:val="262626"/>
      <w:sz w:val="21"/>
      <w:szCs w:val="21"/>
    </w:rPr>
  </w:style>
  <w:style w:type="character" w:customStyle="1" w:styleId="TitelZchn">
    <w:name w:val="Titel Zchn"/>
    <w:basedOn w:val="Absatz-Standardschriftart"/>
    <w:qFormat/>
    <w:rPr>
      <w:rFonts w:ascii="Arial" w:eastAsia="Times New Roman" w:hAnsi="Arial" w:cs="Times New Roman"/>
      <w:spacing w:val="-10"/>
      <w:sz w:val="56"/>
      <w:szCs w:val="56"/>
    </w:rPr>
  </w:style>
  <w:style w:type="character" w:customStyle="1" w:styleId="UntertitelZchn">
    <w:name w:val="Untertitel Zchn"/>
    <w:basedOn w:val="Absatz-Standardschriftart"/>
    <w:qFormat/>
    <w:rPr>
      <w:color w:val="5A5A5A"/>
      <w:spacing w:val="15"/>
    </w:rPr>
  </w:style>
  <w:style w:type="character" w:styleId="Fett">
    <w:name w:val="Strong"/>
    <w:basedOn w:val="Absatz-Standardschriftart"/>
    <w:qFormat/>
    <w:rPr>
      <w:b/>
      <w:bCs/>
      <w:color w:val="auto"/>
    </w:rPr>
  </w:style>
  <w:style w:type="character" w:customStyle="1" w:styleId="ZitatZchn">
    <w:name w:val="Zitat Zchn"/>
    <w:basedOn w:val="Absatz-Standardschriftart"/>
    <w:qFormat/>
    <w:rPr>
      <w:i/>
      <w:iCs/>
      <w:color w:val="404040"/>
    </w:rPr>
  </w:style>
  <w:style w:type="character" w:customStyle="1" w:styleId="IntensivesZitatZchn">
    <w:name w:val="Intensives Zitat Zchn"/>
    <w:basedOn w:val="Absatz-Standardschriftart"/>
    <w:qFormat/>
    <w:rPr>
      <w:i/>
      <w:iCs/>
      <w:color w:val="404040"/>
    </w:rPr>
  </w:style>
  <w:style w:type="character" w:styleId="SchwacheHervorhebung">
    <w:name w:val="Subtle Emphasis"/>
    <w:basedOn w:val="Absatz-Standardschriftart"/>
    <w:qFormat/>
    <w:rPr>
      <w:i/>
      <w:iCs/>
      <w:color w:val="404040"/>
    </w:rPr>
  </w:style>
  <w:style w:type="character" w:styleId="IntensiveHervorhebung">
    <w:name w:val="Intense Emphasis"/>
    <w:basedOn w:val="Absatz-Standardschriftart"/>
    <w:qFormat/>
    <w:rPr>
      <w:b/>
      <w:bCs/>
      <w:i/>
      <w:iCs/>
      <w:color w:val="auto"/>
    </w:rPr>
  </w:style>
  <w:style w:type="character" w:styleId="SchwacherVerweis">
    <w:name w:val="Subtle Reference"/>
    <w:basedOn w:val="Absatz-Standardschriftart"/>
    <w:qFormat/>
    <w:rPr>
      <w:smallCaps/>
      <w:color w:val="404040"/>
    </w:rPr>
  </w:style>
  <w:style w:type="character" w:styleId="IntensiverVerweis">
    <w:name w:val="Intense Reference"/>
    <w:basedOn w:val="Absatz-Standardschriftart"/>
    <w:qFormat/>
    <w:rPr>
      <w:b/>
      <w:bCs/>
      <w:smallCaps/>
      <w:color w:val="404040"/>
      <w:spacing w:val="5"/>
    </w:rPr>
  </w:style>
  <w:style w:type="character" w:styleId="Buchtitel">
    <w:name w:val="Book Title"/>
    <w:basedOn w:val="Absatz-Standardschriftart"/>
    <w:qFormat/>
    <w:rPr>
      <w:b/>
      <w:bCs/>
      <w:i/>
      <w:iCs/>
      <w:spacing w:val="5"/>
    </w:rPr>
  </w:style>
  <w:style w:type="character" w:styleId="Hyperlink">
    <w:name w:val="Hyperlink"/>
    <w:basedOn w:val="Absatz-Standardschriftart"/>
    <w:qFormat/>
    <w:rPr>
      <w:color w:val="9454C3"/>
      <w:u w:val="single"/>
    </w:rPr>
  </w:style>
  <w:style w:type="character" w:styleId="NichtaufgelsteErwhnung">
    <w:name w:val="Unresolved Mention"/>
    <w:basedOn w:val="Absatz-Standardschriftart"/>
    <w:qFormat/>
    <w:rPr>
      <w:color w:val="808080"/>
      <w:highlight w:val="white"/>
    </w:rPr>
  </w:style>
  <w:style w:type="character" w:customStyle="1" w:styleId="Vokabelangabe-einrckZchn">
    <w:name w:val="Vokabelangabe-einrück Zchn"/>
    <w:basedOn w:val="Absatz-Standardschriftart"/>
    <w:qFormat/>
    <w:rPr>
      <w:rFonts w:eastAsia="Arial"/>
      <w:sz w:val="22"/>
      <w:szCs w:val="22"/>
      <w:lang w:eastAsia="en-US" w:bidi="ar-SA"/>
    </w:rPr>
  </w:style>
  <w:style w:type="character" w:customStyle="1" w:styleId="showbody">
    <w:name w:val="showbody"/>
    <w:basedOn w:val="Absatz-Standardschriftart"/>
    <w:qFormat/>
  </w:style>
  <w:style w:type="character" w:styleId="BesuchterLink">
    <w:name w:val="FollowedHyperlink"/>
    <w:basedOn w:val="Absatz-Standardschriftart"/>
    <w:qFormat/>
    <w:rPr>
      <w:color w:val="3EBBF0"/>
      <w:u w:val="single"/>
    </w:rPr>
  </w:style>
  <w:style w:type="character" w:customStyle="1" w:styleId="WWCharLFO1LVL2">
    <w:name w:val="WW_CharLFO1LVL2"/>
    <w:qFormat/>
    <w:rPr>
      <w:rFonts w:ascii="StarSymbol" w:eastAsia="OpenSymbol" w:hAnsi="StarSymbol" w:cs="OpenSymbol"/>
    </w:rPr>
  </w:style>
  <w:style w:type="character" w:customStyle="1" w:styleId="WWCharLFO1LVL3">
    <w:name w:val="WW_CharLFO1LVL3"/>
    <w:qFormat/>
    <w:rPr>
      <w:rFonts w:ascii="StarSymbol" w:eastAsia="OpenSymbol" w:hAnsi="Star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WWCharLFO3LVL2">
    <w:name w:val="WW_CharLFO3LVL2"/>
    <w:qFormat/>
    <w:rPr>
      <w:rFonts w:ascii="StarSymbol" w:eastAsia="OpenSymbol" w:hAnsi="StarSymbol" w:cs="OpenSymbol"/>
    </w:rPr>
  </w:style>
  <w:style w:type="character" w:customStyle="1" w:styleId="WWCharLFO3LVL3">
    <w:name w:val="WW_CharLFO3LVL3"/>
    <w:qFormat/>
    <w:rPr>
      <w:rFonts w:ascii="Wingdings" w:hAnsi="Wingdings"/>
    </w:rPr>
  </w:style>
  <w:style w:type="character" w:customStyle="1" w:styleId="WWCharLFO3LVL4">
    <w:name w:val="WW_CharLFO3LVL4"/>
    <w:qFormat/>
    <w:rPr>
      <w:rFonts w:ascii="OpenSymbol" w:eastAsia="OpenSymbol" w:hAnsi="OpenSymbol" w:cs="OpenSymbol"/>
    </w:rPr>
  </w:style>
  <w:style w:type="character" w:customStyle="1" w:styleId="WWCharLFO3LVL5">
    <w:name w:val="WW_CharLFO3LVL5"/>
    <w:qFormat/>
    <w:rPr>
      <w:rFonts w:ascii="OpenSymbol" w:eastAsia="OpenSymbol" w:hAnsi="OpenSymbol" w:cs="OpenSymbol"/>
    </w:rPr>
  </w:style>
  <w:style w:type="character" w:customStyle="1" w:styleId="WWCharLFO3LVL6">
    <w:name w:val="WW_CharLFO3LVL6"/>
    <w:qFormat/>
    <w:rPr>
      <w:rFonts w:ascii="OpenSymbol" w:eastAsia="OpenSymbol" w:hAnsi="OpenSymbol" w:cs="OpenSymbol"/>
    </w:rPr>
  </w:style>
  <w:style w:type="character" w:customStyle="1" w:styleId="WWCharLFO3LVL7">
    <w:name w:val="WW_CharLFO3LVL7"/>
    <w:qFormat/>
    <w:rPr>
      <w:rFonts w:ascii="OpenSymbol" w:eastAsia="OpenSymbol" w:hAnsi="OpenSymbol" w:cs="OpenSymbol"/>
    </w:rPr>
  </w:style>
  <w:style w:type="character" w:customStyle="1" w:styleId="WWCharLFO3LVL8">
    <w:name w:val="WW_CharLFO3LVL8"/>
    <w:qFormat/>
    <w:rPr>
      <w:rFonts w:ascii="OpenSymbol" w:eastAsia="OpenSymbol" w:hAnsi="OpenSymbol" w:cs="OpenSymbol"/>
    </w:rPr>
  </w:style>
  <w:style w:type="character" w:customStyle="1" w:styleId="WWCharLFO3LVL9">
    <w:name w:val="WW_CharLFO3LVL9"/>
    <w:qFormat/>
    <w:rPr>
      <w:rFonts w:ascii="OpenSymbol" w:eastAsia="OpenSymbol" w:hAnsi="OpenSymbol" w:cs="OpenSymbol"/>
    </w:rPr>
  </w:style>
  <w:style w:type="character" w:customStyle="1" w:styleId="WWCharLFO4LVL2">
    <w:name w:val="WW_CharLFO4LVL2"/>
    <w:qFormat/>
    <w:rPr>
      <w:rFonts w:ascii="Symbol" w:hAnsi="Symbol"/>
    </w:rPr>
  </w:style>
  <w:style w:type="character" w:customStyle="1" w:styleId="WWCharLFO4LVL3">
    <w:name w:val="WW_CharLFO4LVL3"/>
    <w:qFormat/>
    <w:rPr>
      <w:rFonts w:ascii="StarSymbol" w:eastAsia="OpenSymbol" w:hAnsi="StarSymbol" w:cs="OpenSymbol"/>
    </w:rPr>
  </w:style>
  <w:style w:type="character" w:customStyle="1" w:styleId="WWCharLFO4LVL4">
    <w:name w:val="WW_CharLFO4LVL4"/>
    <w:qFormat/>
    <w:rPr>
      <w:rFonts w:ascii="OpenSymbol" w:eastAsia="OpenSymbol" w:hAnsi="OpenSymbol" w:cs="OpenSymbol"/>
    </w:rPr>
  </w:style>
  <w:style w:type="character" w:customStyle="1" w:styleId="WWCharLFO4LVL5">
    <w:name w:val="WW_CharLFO4LVL5"/>
    <w:qFormat/>
    <w:rPr>
      <w:rFonts w:ascii="OpenSymbol" w:eastAsia="OpenSymbol" w:hAnsi="OpenSymbol" w:cs="OpenSymbol"/>
    </w:rPr>
  </w:style>
  <w:style w:type="character" w:customStyle="1" w:styleId="WWCharLFO4LVL6">
    <w:name w:val="WW_CharLFO4LVL6"/>
    <w:qFormat/>
    <w:rPr>
      <w:rFonts w:ascii="OpenSymbol" w:eastAsia="OpenSymbol" w:hAnsi="OpenSymbol" w:cs="OpenSymbol"/>
    </w:rPr>
  </w:style>
  <w:style w:type="character" w:customStyle="1" w:styleId="WWCharLFO4LVL7">
    <w:name w:val="WW_CharLFO4LVL7"/>
    <w:qFormat/>
    <w:rPr>
      <w:rFonts w:ascii="OpenSymbol" w:eastAsia="OpenSymbol" w:hAnsi="OpenSymbol" w:cs="OpenSymbol"/>
    </w:rPr>
  </w:style>
  <w:style w:type="character" w:customStyle="1" w:styleId="WWCharLFO4LVL8">
    <w:name w:val="WW_CharLFO4LVL8"/>
    <w:qFormat/>
    <w:rPr>
      <w:rFonts w:ascii="OpenSymbol" w:eastAsia="OpenSymbol" w:hAnsi="OpenSymbol" w:cs="OpenSymbol"/>
    </w:rPr>
  </w:style>
  <w:style w:type="character" w:customStyle="1" w:styleId="WWCharLFO4LVL9">
    <w:name w:val="WW_CharLFO4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sz w:val="20"/>
    </w:rPr>
  </w:style>
  <w:style w:type="character" w:customStyle="1" w:styleId="WWCharLFO10LVL2">
    <w:name w:val="WW_CharLFO10LVL2"/>
    <w:qFormat/>
    <w:rPr>
      <w:rFonts w:ascii="Courier New" w:hAnsi="Courier New"/>
      <w:sz w:val="20"/>
    </w:rPr>
  </w:style>
  <w:style w:type="character" w:customStyle="1" w:styleId="WWCharLFO10LVL3">
    <w:name w:val="WW_CharLFO10LVL3"/>
    <w:qFormat/>
    <w:rPr>
      <w:rFonts w:ascii="Wingdings" w:hAnsi="Wingdings"/>
      <w:sz w:val="20"/>
    </w:rPr>
  </w:style>
  <w:style w:type="character" w:customStyle="1" w:styleId="WWCharLFO10LVL4">
    <w:name w:val="WW_CharLFO10LVL4"/>
    <w:qFormat/>
    <w:rPr>
      <w:rFonts w:ascii="Wingdings" w:hAnsi="Wingdings"/>
      <w:sz w:val="20"/>
    </w:rPr>
  </w:style>
  <w:style w:type="character" w:customStyle="1" w:styleId="WWCharLFO10LVL5">
    <w:name w:val="WW_CharLFO10LVL5"/>
    <w:qFormat/>
    <w:rPr>
      <w:rFonts w:ascii="Wingdings" w:hAnsi="Wingdings"/>
      <w:sz w:val="20"/>
    </w:rPr>
  </w:style>
  <w:style w:type="character" w:customStyle="1" w:styleId="WWCharLFO10LVL6">
    <w:name w:val="WW_CharLFO10LVL6"/>
    <w:qFormat/>
    <w:rPr>
      <w:rFonts w:ascii="Wingdings" w:hAnsi="Wingdings"/>
      <w:sz w:val="20"/>
    </w:rPr>
  </w:style>
  <w:style w:type="character" w:customStyle="1" w:styleId="WWCharLFO10LVL7">
    <w:name w:val="WW_CharLFO10LVL7"/>
    <w:qFormat/>
    <w:rPr>
      <w:rFonts w:ascii="Wingdings" w:hAnsi="Wingdings"/>
      <w:sz w:val="20"/>
    </w:rPr>
  </w:style>
  <w:style w:type="character" w:customStyle="1" w:styleId="WWCharLFO10LVL8">
    <w:name w:val="WW_CharLFO10LVL8"/>
    <w:qFormat/>
    <w:rPr>
      <w:rFonts w:ascii="Wingdings" w:hAnsi="Wingdings"/>
      <w:sz w:val="20"/>
    </w:rPr>
  </w:style>
  <w:style w:type="character" w:customStyle="1" w:styleId="WWCharLFO10LVL9">
    <w:name w:val="WW_CharLFO10LVL9"/>
    <w:qFormat/>
    <w:rPr>
      <w:rFonts w:ascii="Wingdings" w:hAnsi="Wingdings"/>
      <w:sz w:val="20"/>
    </w:rPr>
  </w:style>
  <w:style w:type="character" w:customStyle="1" w:styleId="Betont">
    <w:name w:val="Betont"/>
    <w:qFormat/>
    <w:rPr>
      <w:i/>
      <w:iCs/>
    </w:rPr>
  </w:style>
  <w:style w:type="paragraph" w:customStyle="1" w:styleId="berschrift">
    <w:name w:val="Überschrift"/>
    <w:basedOn w:val="Standard"/>
    <w:next w:val="Textkrper"/>
    <w:qFormat/>
    <w:pPr>
      <w:keepNext/>
      <w:spacing w:before="240" w:after="120"/>
    </w:pPr>
    <w:rPr>
      <w:rFonts w:eastAsia="Microsoft YaHei"/>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next w:val="Standard"/>
    <w:qFormat/>
    <w:pPr>
      <w:spacing w:after="200" w:line="240" w:lineRule="auto"/>
    </w:pPr>
    <w:rPr>
      <w:i/>
      <w:iCs/>
      <w:color w:val="242852"/>
      <w:sz w:val="18"/>
      <w:szCs w:val="18"/>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Tabelleninhalt">
    <w:name w:val="Tabelleninhalt"/>
    <w:basedOn w:val="Standard"/>
    <w:qFormat/>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qFormat/>
    <w:pPr>
      <w:spacing w:after="198" w:line="360" w:lineRule="auto"/>
    </w:pPr>
  </w:style>
  <w:style w:type="paragraph" w:customStyle="1" w:styleId="berschrift1-lbs">
    <w:name w:val="Überschrift1-lbs"/>
    <w:next w:val="lbs-dokumente"/>
    <w:qFormat/>
    <w:pPr>
      <w:spacing w:after="170"/>
      <w:ind w:right="-62"/>
    </w:pPr>
    <w:rPr>
      <w:b/>
      <w:sz w:val="30"/>
    </w:rPr>
  </w:style>
  <w:style w:type="paragraph" w:styleId="Titel">
    <w:name w:val="Title"/>
    <w:basedOn w:val="Standard"/>
    <w:next w:val="Standard"/>
    <w:uiPriority w:val="10"/>
    <w:qFormat/>
    <w:pPr>
      <w:spacing w:after="0" w:line="240" w:lineRule="auto"/>
    </w:pPr>
    <w:rPr>
      <w:spacing w:val="-10"/>
      <w:sz w:val="56"/>
      <w:szCs w:val="56"/>
    </w:rPr>
  </w:style>
  <w:style w:type="paragraph" w:styleId="Untertitel">
    <w:name w:val="Subtitle"/>
    <w:basedOn w:val="Standard"/>
    <w:next w:val="Standard"/>
    <w:uiPriority w:val="11"/>
    <w:qFormat/>
    <w:rPr>
      <w:color w:val="5A5A5A"/>
      <w:spacing w:val="15"/>
    </w:rPr>
  </w:style>
  <w:style w:type="paragraph" w:styleId="KeinLeerraum">
    <w:name w:val="No Spacing"/>
    <w:qFormat/>
    <w:pPr>
      <w:spacing w:line="240" w:lineRule="auto"/>
    </w:pPr>
  </w:style>
  <w:style w:type="paragraph" w:styleId="Zitat">
    <w:name w:val="Quote"/>
    <w:basedOn w:val="Standard"/>
    <w:next w:val="Standard"/>
    <w:qFormat/>
    <w:pPr>
      <w:spacing w:before="200"/>
      <w:ind w:left="864" w:right="864"/>
    </w:pPr>
    <w:rPr>
      <w:i/>
      <w:iCs/>
      <w:color w:val="404040"/>
    </w:rPr>
  </w:style>
  <w:style w:type="paragraph" w:styleId="IntensivesZitat">
    <w:name w:val="Intense Quote"/>
    <w:basedOn w:val="Standard"/>
    <w:next w:val="Standard"/>
    <w:qFormat/>
    <w:pPr>
      <w:pBdr>
        <w:top w:val="single" w:sz="4" w:space="10" w:color="404040"/>
        <w:bottom w:val="single" w:sz="4" w:space="10" w:color="404040"/>
      </w:pBdr>
      <w:spacing w:before="360" w:after="360"/>
      <w:ind w:left="864" w:right="864"/>
      <w:jc w:val="center"/>
    </w:pPr>
    <w:rPr>
      <w:i/>
      <w:iCs/>
      <w:color w:val="404040"/>
    </w:rPr>
  </w:style>
  <w:style w:type="paragraph" w:styleId="Inhaltsverzeichnisberschrift">
    <w:name w:val="TOC Heading"/>
    <w:basedOn w:val="berschrift1"/>
    <w:next w:val="Standard"/>
    <w:qFormat/>
    <w:pPr>
      <w:numPr>
        <w:numId w:val="0"/>
      </w:numPr>
    </w:pPr>
  </w:style>
  <w:style w:type="paragraph" w:customStyle="1" w:styleId="Vokabelangabe-einrck">
    <w:name w:val="Vokabelangabe-einrück"/>
    <w:basedOn w:val="Standard"/>
    <w:qFormat/>
    <w:pPr>
      <w:spacing w:after="100" w:line="264" w:lineRule="auto"/>
      <w:ind w:left="1474" w:hanging="340"/>
    </w:pPr>
    <w:rPr>
      <w:rFonts w:eastAsia="Arial"/>
      <w:lang w:eastAsia="en-US" w:bidi="ar-SA"/>
    </w:rPr>
  </w:style>
  <w:style w:type="paragraph" w:styleId="Listenabsatz">
    <w:name w:val="List Paragraph"/>
    <w:basedOn w:val="Standard"/>
    <w:qFormat/>
    <w:pPr>
      <w:ind w:left="720"/>
    </w:pPr>
  </w:style>
  <w:style w:type="paragraph" w:styleId="StandardWeb">
    <w:name w:val="Normal (Web)"/>
    <w:basedOn w:val="Standard"/>
    <w:qFormat/>
    <w:pPr>
      <w:spacing w:before="100" w:after="100" w:line="240" w:lineRule="auto"/>
    </w:pPr>
    <w:rPr>
      <w:rFonts w:ascii="Times New Roman" w:hAnsi="Times New Roman"/>
      <w:sz w:val="24"/>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egu-geschichte.de/august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ule-bw.de/faecher-und-schularten/sprachen-und-literatur/latein/texte-und-medien/uebungstexte-aeneas/held-aeneas-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hule-bw.de/faecher-und-schularten/sprachen-und-literatur/latein/sprache/deklinationstabellen/interaktive-uebungen/relativpronomina-uebung-1.html" TargetMode="External"/><Relationship Id="rId4" Type="http://schemas.openxmlformats.org/officeDocument/2006/relationships/webSettings" Target="webSettings.xml"/><Relationship Id="rId9" Type="http://schemas.openxmlformats.org/officeDocument/2006/relationships/hyperlink" Target="https://www.schule-bw.de/faecher-und-schularten/sprachen-und-literatur/latein/sprache/satzlehre/hauptsatz-nebensaetze/lateinische-nebensaetze-klasse-7-8.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2901</Characters>
  <Application>Microsoft Office Word</Application>
  <DocSecurity>0</DocSecurity>
  <Lines>24</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2020-04-06T20:32:00Z</dcterms:created>
  <dcterms:modified xsi:type="dcterms:W3CDTF">2020-04-06T20:32:00Z</dcterms:modified>
  <dc:language/>
</cp:coreProperties>
</file>