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Pr="0047496A" w:rsidRDefault="004A6372" w:rsidP="00033957">
      <w:pPr>
        <w:spacing w:line="276" w:lineRule="auto"/>
      </w:pPr>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792A29B1" wp14:editId="618E55EC">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D8631A" w:rsidRDefault="00D8631A"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D8631A" w:rsidRDefault="00D8631A" w:rsidP="00A9648D">
                                    <w:pPr>
                                      <w:rPr>
                                        <w:rFonts w:ascii="Arial Narrow" w:hAnsi="Arial Narrow"/>
                                        <w:b/>
                                        <w:sz w:val="15"/>
                                        <w:szCs w:val="15"/>
                                      </w:rPr>
                                    </w:pPr>
                                    <w:r>
                                      <w:rPr>
                                        <w:rFonts w:ascii="Arial Narrow" w:hAnsi="Arial Narrow"/>
                                        <w:b/>
                                        <w:sz w:val="15"/>
                                        <w:szCs w:val="15"/>
                                      </w:rPr>
                                      <w:t>Schulentwicklung</w:t>
                                    </w:r>
                                  </w:p>
                                  <w:p w:rsidR="00D8631A" w:rsidRDefault="00D8631A"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D8631A" w:rsidRDefault="00D8631A"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D8631A" w:rsidRDefault="00D8631A" w:rsidP="00A9648D">
                                    <w:pPr>
                                      <w:spacing w:before="240"/>
                                      <w:rPr>
                                        <w:rFonts w:ascii="Arial Narrow" w:hAnsi="Arial Narrow"/>
                                        <w:b/>
                                        <w:sz w:val="15"/>
                                        <w:szCs w:val="15"/>
                                      </w:rPr>
                                    </w:pPr>
                                    <w:r>
                                      <w:rPr>
                                        <w:rFonts w:ascii="Arial Narrow" w:hAnsi="Arial Narrow"/>
                                        <w:b/>
                                        <w:sz w:val="15"/>
                                        <w:szCs w:val="15"/>
                                      </w:rPr>
                                      <w:t>Landesinstitut</w:t>
                                    </w:r>
                                  </w:p>
                                  <w:p w:rsidR="00D8631A" w:rsidRDefault="00D8631A" w:rsidP="00A9648D">
                                    <w:pPr>
                                      <w:rPr>
                                        <w:rFonts w:ascii="Arial Narrow" w:hAnsi="Arial Narrow"/>
                                        <w:b/>
                                        <w:sz w:val="15"/>
                                        <w:szCs w:val="15"/>
                                      </w:rPr>
                                    </w:pPr>
                                    <w:r>
                                      <w:rPr>
                                        <w:rFonts w:ascii="Arial Narrow" w:hAnsi="Arial Narrow"/>
                                        <w:b/>
                                        <w:sz w:val="15"/>
                                        <w:szCs w:val="15"/>
                                      </w:rPr>
                                      <w:t>für Schulentwicklung</w:t>
                                    </w:r>
                                  </w:p>
                                  <w:p w:rsidR="00D8631A" w:rsidRDefault="00D8631A" w:rsidP="00A9648D">
                                    <w:pPr>
                                      <w:rPr>
                                        <w:rFonts w:ascii="Arial Narrow" w:hAnsi="Arial Narrow"/>
                                        <w:b/>
                                        <w:sz w:val="15"/>
                                        <w:szCs w:val="15"/>
                                      </w:rPr>
                                    </w:pPr>
                                  </w:p>
                                  <w:p w:rsidR="00D8631A" w:rsidRDefault="00D8631A"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31A" w:rsidRDefault="00D8631A" w:rsidP="00A9648D">
                              <w:pPr>
                                <w:rPr>
                                  <w:rFonts w:ascii="Arial Narrow" w:hAnsi="Arial Narrow"/>
                                  <w:b/>
                                  <w:sz w:val="32"/>
                                  <w:szCs w:val="32"/>
                                </w:rPr>
                              </w:pPr>
                              <w:r>
                                <w:rPr>
                                  <w:rFonts w:ascii="Arial Narrow" w:hAnsi="Arial Narrow"/>
                                  <w:b/>
                                  <w:sz w:val="32"/>
                                  <w:szCs w:val="32"/>
                                </w:rPr>
                                <w:t>Klasse 10</w:t>
                              </w:r>
                            </w:p>
                            <w:p w:rsidR="00D8631A" w:rsidRDefault="00D8631A"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31A" w:rsidRDefault="00D8631A" w:rsidP="00A9648D">
                              <w:pPr>
                                <w:rPr>
                                  <w:rFonts w:ascii="Arial Narrow" w:hAnsi="Arial Narrow"/>
                                  <w:b/>
                                  <w:sz w:val="44"/>
                                  <w:szCs w:val="44"/>
                                </w:rPr>
                              </w:pPr>
                              <w:r>
                                <w:rPr>
                                  <w:rFonts w:ascii="Arial Narrow" w:hAnsi="Arial Narrow"/>
                                  <w:b/>
                                  <w:sz w:val="44"/>
                                  <w:szCs w:val="44"/>
                                </w:rPr>
                                <w:t>Beispielcurriculum für das Fach Mathematik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31A" w:rsidRDefault="00D8631A"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31A" w:rsidRDefault="00D8631A" w:rsidP="00A9648D">
                              <w:pPr>
                                <w:rPr>
                                  <w:rFonts w:ascii="Arial Narrow" w:hAnsi="Arial Narrow"/>
                                  <w:b/>
                                  <w:sz w:val="44"/>
                                  <w:szCs w:val="44"/>
                                </w:rPr>
                              </w:pPr>
                              <w:r>
                                <w:rPr>
                                  <w:rFonts w:ascii="Arial Narrow" w:hAnsi="Arial Narrow"/>
                                  <w:b/>
                                  <w:sz w:val="44"/>
                                  <w:szCs w:val="44"/>
                                </w:rPr>
                                <w:t>Bildungsplan 2016</w:t>
                              </w:r>
                            </w:p>
                            <w:p w:rsidR="00D8631A" w:rsidRDefault="00D8631A" w:rsidP="00A9648D">
                              <w:pPr>
                                <w:rPr>
                                  <w:rFonts w:ascii="Arial Narrow" w:hAnsi="Arial Narrow"/>
                                  <w:b/>
                                  <w:sz w:val="44"/>
                                  <w:szCs w:val="44"/>
                                </w:rPr>
                              </w:pPr>
                              <w:r w:rsidRPr="00B71156">
                                <w:rPr>
                                  <w:rFonts w:ascii="Arial Narrow" w:hAnsi="Arial Narrow"/>
                                  <w:b/>
                                  <w:sz w:val="44"/>
                                  <w:szCs w:val="44"/>
                                </w:rPr>
                                <w:t>Se</w:t>
                              </w:r>
                              <w:r>
                                <w:rPr>
                                  <w:rFonts w:ascii="Arial Narrow" w:hAnsi="Arial Narrow"/>
                                  <w:b/>
                                  <w:sz w:val="44"/>
                                  <w:szCs w:val="44"/>
                                </w:rPr>
                                <w:t>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D8631A" w:rsidRDefault="00D8631A"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D8631A" w:rsidRDefault="00D8631A" w:rsidP="00A9648D">
                              <w:pPr>
                                <w:rPr>
                                  <w:rFonts w:ascii="Arial Narrow" w:hAnsi="Arial Narrow"/>
                                  <w:b/>
                                  <w:sz w:val="15"/>
                                  <w:szCs w:val="15"/>
                                </w:rPr>
                              </w:pPr>
                              <w:r>
                                <w:rPr>
                                  <w:rFonts w:ascii="Arial Narrow" w:hAnsi="Arial Narrow"/>
                                  <w:b/>
                                  <w:sz w:val="15"/>
                                  <w:szCs w:val="15"/>
                                </w:rPr>
                                <w:t>Schulentwicklung</w:t>
                              </w:r>
                            </w:p>
                            <w:p w:rsidR="00D8631A" w:rsidRDefault="00D8631A"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D8631A" w:rsidRDefault="00D8631A"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D8631A" w:rsidRDefault="00D8631A" w:rsidP="00A9648D">
                              <w:pPr>
                                <w:spacing w:before="240"/>
                                <w:rPr>
                                  <w:rFonts w:ascii="Arial Narrow" w:hAnsi="Arial Narrow"/>
                                  <w:b/>
                                  <w:sz w:val="15"/>
                                  <w:szCs w:val="15"/>
                                </w:rPr>
                              </w:pPr>
                              <w:r>
                                <w:rPr>
                                  <w:rFonts w:ascii="Arial Narrow" w:hAnsi="Arial Narrow"/>
                                  <w:b/>
                                  <w:sz w:val="15"/>
                                  <w:szCs w:val="15"/>
                                </w:rPr>
                                <w:t>Landesinstitut</w:t>
                              </w:r>
                            </w:p>
                            <w:p w:rsidR="00D8631A" w:rsidRDefault="00D8631A" w:rsidP="00A9648D">
                              <w:pPr>
                                <w:rPr>
                                  <w:rFonts w:ascii="Arial Narrow" w:hAnsi="Arial Narrow"/>
                                  <w:b/>
                                  <w:sz w:val="15"/>
                                  <w:szCs w:val="15"/>
                                </w:rPr>
                              </w:pPr>
                              <w:r>
                                <w:rPr>
                                  <w:rFonts w:ascii="Arial Narrow" w:hAnsi="Arial Narrow"/>
                                  <w:b/>
                                  <w:sz w:val="15"/>
                                  <w:szCs w:val="15"/>
                                </w:rPr>
                                <w:t>für Schulentwicklung</w:t>
                              </w:r>
                            </w:p>
                            <w:p w:rsidR="00D8631A" w:rsidRDefault="00D8631A" w:rsidP="00A9648D">
                              <w:pPr>
                                <w:rPr>
                                  <w:rFonts w:ascii="Arial Narrow" w:hAnsi="Arial Narrow"/>
                                  <w:b/>
                                  <w:sz w:val="15"/>
                                  <w:szCs w:val="15"/>
                                </w:rPr>
                              </w:pPr>
                            </w:p>
                            <w:p w:rsidR="00D8631A" w:rsidRDefault="00D8631A"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8631A" w:rsidRDefault="00D8631A" w:rsidP="00A9648D">
                        <w:pPr>
                          <w:rPr>
                            <w:rFonts w:ascii="Arial Narrow" w:hAnsi="Arial Narrow"/>
                            <w:b/>
                            <w:sz w:val="32"/>
                            <w:szCs w:val="32"/>
                          </w:rPr>
                        </w:pPr>
                        <w:r>
                          <w:rPr>
                            <w:rFonts w:ascii="Arial Narrow" w:hAnsi="Arial Narrow"/>
                            <w:b/>
                            <w:sz w:val="32"/>
                            <w:szCs w:val="32"/>
                          </w:rPr>
                          <w:t>Klasse 10</w:t>
                        </w:r>
                      </w:p>
                      <w:p w:rsidR="00D8631A" w:rsidRDefault="00D8631A"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8631A" w:rsidRDefault="00D8631A" w:rsidP="00A9648D">
                        <w:pPr>
                          <w:rPr>
                            <w:rFonts w:ascii="Arial Narrow" w:hAnsi="Arial Narrow"/>
                            <w:b/>
                            <w:sz w:val="44"/>
                            <w:szCs w:val="44"/>
                          </w:rPr>
                        </w:pPr>
                        <w:r>
                          <w:rPr>
                            <w:rFonts w:ascii="Arial Narrow" w:hAnsi="Arial Narrow"/>
                            <w:b/>
                            <w:sz w:val="44"/>
                            <w:szCs w:val="44"/>
                          </w:rPr>
                          <w:t>Beispielcurriculum für das Fach Mathematik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8631A" w:rsidRDefault="00D8631A"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8631A" w:rsidRDefault="00D8631A" w:rsidP="00A9648D">
                        <w:pPr>
                          <w:rPr>
                            <w:rFonts w:ascii="Arial Narrow" w:hAnsi="Arial Narrow"/>
                            <w:b/>
                            <w:sz w:val="44"/>
                            <w:szCs w:val="44"/>
                          </w:rPr>
                        </w:pPr>
                        <w:r>
                          <w:rPr>
                            <w:rFonts w:ascii="Arial Narrow" w:hAnsi="Arial Narrow"/>
                            <w:b/>
                            <w:sz w:val="44"/>
                            <w:szCs w:val="44"/>
                          </w:rPr>
                          <w:t>Bildungsplan 2016</w:t>
                        </w:r>
                      </w:p>
                      <w:p w:rsidR="00D8631A" w:rsidRDefault="00D8631A" w:rsidP="00A9648D">
                        <w:pPr>
                          <w:rPr>
                            <w:rFonts w:ascii="Arial Narrow" w:hAnsi="Arial Narrow"/>
                            <w:b/>
                            <w:sz w:val="44"/>
                            <w:szCs w:val="44"/>
                          </w:rPr>
                        </w:pPr>
                        <w:r w:rsidRPr="00B71156">
                          <w:rPr>
                            <w:rFonts w:ascii="Arial Narrow" w:hAnsi="Arial Narrow"/>
                            <w:b/>
                            <w:sz w:val="44"/>
                            <w:szCs w:val="44"/>
                          </w:rPr>
                          <w:t>Se</w:t>
                        </w:r>
                        <w:r>
                          <w:rPr>
                            <w:rFonts w:ascii="Arial Narrow" w:hAnsi="Arial Narrow"/>
                            <w:b/>
                            <w:sz w:val="44"/>
                            <w:szCs w:val="44"/>
                          </w:rPr>
                          <w:t>kundarstufe I</w:t>
                        </w:r>
                      </w:p>
                    </w:txbxContent>
                  </v:textbox>
                </v:shape>
              </v:group>
            </w:pict>
          </mc:Fallback>
        </mc:AlternateContent>
      </w:r>
    </w:p>
    <w:p w:rsidR="00E67291" w:rsidRPr="0047496A" w:rsidRDefault="002560DE" w:rsidP="00A07E10">
      <w:pPr>
        <w:pStyle w:val="bcInhaltsverzeichnis"/>
        <w:spacing w:line="360" w:lineRule="auto"/>
      </w:pPr>
      <w:r w:rsidRPr="0047496A">
        <w:br w:type="page"/>
      </w:r>
      <w:bookmarkStart w:id="1" w:name="_Toc450308016"/>
      <w:bookmarkStart w:id="2" w:name="_Toc450308076"/>
      <w:r w:rsidR="00E67291" w:rsidRPr="0047496A">
        <w:lastRenderedPageBreak/>
        <w:t>Inhaltsverzeichnis</w:t>
      </w:r>
      <w:bookmarkEnd w:id="1"/>
      <w:bookmarkEnd w:id="2"/>
    </w:p>
    <w:p w:rsidR="004C50F4" w:rsidRDefault="0089109D">
      <w:pPr>
        <w:pStyle w:val="Verzeichnis1"/>
        <w:tabs>
          <w:tab w:val="right" w:leader="dot" w:pos="9628"/>
        </w:tabs>
        <w:rPr>
          <w:rFonts w:asciiTheme="minorHAnsi" w:eastAsiaTheme="minorEastAsia" w:hAnsiTheme="minorHAnsi" w:cstheme="minorBidi"/>
          <w:noProof/>
          <w:szCs w:val="22"/>
        </w:rPr>
      </w:pPr>
      <w:r w:rsidRPr="0047496A">
        <w:fldChar w:fldCharType="begin"/>
      </w:r>
      <w:r w:rsidRPr="0047496A">
        <w:instrText xml:space="preserve"> </w:instrText>
      </w:r>
      <w:r w:rsidR="00D437CF">
        <w:instrText>TOC</w:instrText>
      </w:r>
      <w:r w:rsidRPr="0047496A">
        <w:instrText xml:space="preserve"> \o "1-3" \h \z \u </w:instrText>
      </w:r>
      <w:r w:rsidRPr="0047496A">
        <w:fldChar w:fldCharType="separate"/>
      </w:r>
      <w:hyperlink w:anchor="_Toc483314884" w:history="1">
        <w:r w:rsidR="004C50F4" w:rsidRPr="00B7286B">
          <w:rPr>
            <w:rStyle w:val="Hyperlink"/>
            <w:noProof/>
          </w:rPr>
          <w:t>Allgemeines Vorwort zu den Beispielcurricula</w:t>
        </w:r>
        <w:r w:rsidR="004C50F4">
          <w:rPr>
            <w:noProof/>
            <w:webHidden/>
          </w:rPr>
          <w:tab/>
        </w:r>
        <w:r w:rsidR="004C50F4">
          <w:rPr>
            <w:noProof/>
            <w:webHidden/>
          </w:rPr>
          <w:fldChar w:fldCharType="begin"/>
        </w:r>
        <w:r w:rsidR="004C50F4">
          <w:rPr>
            <w:noProof/>
            <w:webHidden/>
          </w:rPr>
          <w:instrText xml:space="preserve"> PAGEREF _Toc483314884 \h </w:instrText>
        </w:r>
        <w:r w:rsidR="004C50F4">
          <w:rPr>
            <w:noProof/>
            <w:webHidden/>
          </w:rPr>
        </w:r>
        <w:r w:rsidR="004C50F4">
          <w:rPr>
            <w:noProof/>
            <w:webHidden/>
          </w:rPr>
          <w:fldChar w:fldCharType="separate"/>
        </w:r>
        <w:r w:rsidR="004C50F4">
          <w:rPr>
            <w:noProof/>
            <w:webHidden/>
          </w:rPr>
          <w:t>I</w:t>
        </w:r>
        <w:r w:rsidR="004C50F4">
          <w:rPr>
            <w:noProof/>
            <w:webHidden/>
          </w:rPr>
          <w:fldChar w:fldCharType="end"/>
        </w:r>
      </w:hyperlink>
    </w:p>
    <w:p w:rsidR="004C50F4" w:rsidRDefault="002B09F4">
      <w:pPr>
        <w:pStyle w:val="Verzeichnis1"/>
        <w:tabs>
          <w:tab w:val="right" w:leader="dot" w:pos="9628"/>
        </w:tabs>
        <w:rPr>
          <w:rFonts w:asciiTheme="minorHAnsi" w:eastAsiaTheme="minorEastAsia" w:hAnsiTheme="minorHAnsi" w:cstheme="minorBidi"/>
          <w:noProof/>
          <w:szCs w:val="22"/>
        </w:rPr>
      </w:pPr>
      <w:hyperlink w:anchor="_Toc483314885" w:history="1">
        <w:r w:rsidR="004C50F4" w:rsidRPr="00B7286B">
          <w:rPr>
            <w:rStyle w:val="Hyperlink"/>
            <w:noProof/>
          </w:rPr>
          <w:t>Fachspezifisches Vorwort</w:t>
        </w:r>
        <w:r w:rsidR="004C50F4">
          <w:rPr>
            <w:noProof/>
            <w:webHidden/>
          </w:rPr>
          <w:tab/>
        </w:r>
        <w:r w:rsidR="004C50F4">
          <w:rPr>
            <w:noProof/>
            <w:webHidden/>
          </w:rPr>
          <w:fldChar w:fldCharType="begin"/>
        </w:r>
        <w:r w:rsidR="004C50F4">
          <w:rPr>
            <w:noProof/>
            <w:webHidden/>
          </w:rPr>
          <w:instrText xml:space="preserve"> PAGEREF _Toc483314885 \h </w:instrText>
        </w:r>
        <w:r w:rsidR="004C50F4">
          <w:rPr>
            <w:noProof/>
            <w:webHidden/>
          </w:rPr>
        </w:r>
        <w:r w:rsidR="004C50F4">
          <w:rPr>
            <w:noProof/>
            <w:webHidden/>
          </w:rPr>
          <w:fldChar w:fldCharType="separate"/>
        </w:r>
        <w:r w:rsidR="004C50F4">
          <w:rPr>
            <w:noProof/>
            <w:webHidden/>
          </w:rPr>
          <w:t>II</w:t>
        </w:r>
        <w:r w:rsidR="004C50F4">
          <w:rPr>
            <w:noProof/>
            <w:webHidden/>
          </w:rPr>
          <w:fldChar w:fldCharType="end"/>
        </w:r>
      </w:hyperlink>
    </w:p>
    <w:p w:rsidR="004C50F4" w:rsidRDefault="002B09F4">
      <w:pPr>
        <w:pStyle w:val="Verzeichnis1"/>
        <w:tabs>
          <w:tab w:val="right" w:leader="dot" w:pos="9628"/>
        </w:tabs>
        <w:rPr>
          <w:rFonts w:asciiTheme="minorHAnsi" w:eastAsiaTheme="minorEastAsia" w:hAnsiTheme="minorHAnsi" w:cstheme="minorBidi"/>
          <w:noProof/>
          <w:szCs w:val="22"/>
        </w:rPr>
      </w:pPr>
      <w:hyperlink w:anchor="_Toc483314886" w:history="1">
        <w:r w:rsidR="004C50F4" w:rsidRPr="00B7286B">
          <w:rPr>
            <w:rStyle w:val="Hyperlink"/>
            <w:noProof/>
          </w:rPr>
          <w:t>Mathematik – Klasse 10</w:t>
        </w:r>
        <w:r w:rsidR="004C50F4">
          <w:rPr>
            <w:noProof/>
            <w:webHidden/>
          </w:rPr>
          <w:tab/>
        </w:r>
        <w:r w:rsidR="004C50F4">
          <w:rPr>
            <w:noProof/>
            <w:webHidden/>
          </w:rPr>
          <w:fldChar w:fldCharType="begin"/>
        </w:r>
        <w:r w:rsidR="004C50F4">
          <w:rPr>
            <w:noProof/>
            <w:webHidden/>
          </w:rPr>
          <w:instrText xml:space="preserve"> PAGEREF _Toc483314886 \h </w:instrText>
        </w:r>
        <w:r w:rsidR="004C50F4">
          <w:rPr>
            <w:noProof/>
            <w:webHidden/>
          </w:rPr>
        </w:r>
        <w:r w:rsidR="004C50F4">
          <w:rPr>
            <w:noProof/>
            <w:webHidden/>
          </w:rPr>
          <w:fldChar w:fldCharType="separate"/>
        </w:r>
        <w:r w:rsidR="004C50F4">
          <w:rPr>
            <w:noProof/>
            <w:webHidden/>
          </w:rPr>
          <w:t>3</w:t>
        </w:r>
        <w:r w:rsidR="004C50F4">
          <w:rPr>
            <w:noProof/>
            <w:webHidden/>
          </w:rPr>
          <w:fldChar w:fldCharType="end"/>
        </w:r>
      </w:hyperlink>
    </w:p>
    <w:p w:rsidR="004C50F4" w:rsidRDefault="002B09F4">
      <w:pPr>
        <w:pStyle w:val="Verzeichnis2"/>
        <w:rPr>
          <w:rFonts w:asciiTheme="minorHAnsi" w:eastAsiaTheme="minorEastAsia" w:hAnsiTheme="minorHAnsi" w:cstheme="minorBidi"/>
          <w:noProof/>
          <w:szCs w:val="22"/>
        </w:rPr>
      </w:pPr>
      <w:hyperlink w:anchor="_Toc483314887" w:history="1">
        <w:r w:rsidR="004C50F4" w:rsidRPr="00B7286B">
          <w:rPr>
            <w:rStyle w:val="Hyperlink"/>
            <w:noProof/>
          </w:rPr>
          <w:t>Wahrscheinlichkeit</w:t>
        </w:r>
        <w:r w:rsidR="004C50F4">
          <w:rPr>
            <w:noProof/>
            <w:webHidden/>
          </w:rPr>
          <w:tab/>
        </w:r>
        <w:r w:rsidR="004C50F4">
          <w:rPr>
            <w:noProof/>
            <w:webHidden/>
          </w:rPr>
          <w:fldChar w:fldCharType="begin"/>
        </w:r>
        <w:r w:rsidR="004C50F4">
          <w:rPr>
            <w:noProof/>
            <w:webHidden/>
          </w:rPr>
          <w:instrText xml:space="preserve"> PAGEREF _Toc483314887 \h </w:instrText>
        </w:r>
        <w:r w:rsidR="004C50F4">
          <w:rPr>
            <w:noProof/>
            <w:webHidden/>
          </w:rPr>
        </w:r>
        <w:r w:rsidR="004C50F4">
          <w:rPr>
            <w:noProof/>
            <w:webHidden/>
          </w:rPr>
          <w:fldChar w:fldCharType="separate"/>
        </w:r>
        <w:r w:rsidR="004C50F4">
          <w:rPr>
            <w:noProof/>
            <w:webHidden/>
          </w:rPr>
          <w:t>3</w:t>
        </w:r>
        <w:r w:rsidR="004C50F4">
          <w:rPr>
            <w:noProof/>
            <w:webHidden/>
          </w:rPr>
          <w:fldChar w:fldCharType="end"/>
        </w:r>
      </w:hyperlink>
    </w:p>
    <w:p w:rsidR="004C50F4" w:rsidRDefault="002B09F4">
      <w:pPr>
        <w:pStyle w:val="Verzeichnis2"/>
        <w:rPr>
          <w:rFonts w:asciiTheme="minorHAnsi" w:eastAsiaTheme="minorEastAsia" w:hAnsiTheme="minorHAnsi" w:cstheme="minorBidi"/>
          <w:noProof/>
          <w:szCs w:val="22"/>
        </w:rPr>
      </w:pPr>
      <w:hyperlink w:anchor="_Toc483314888" w:history="1">
        <w:r w:rsidR="004C50F4" w:rsidRPr="00B7286B">
          <w:rPr>
            <w:rStyle w:val="Hyperlink"/>
            <w:noProof/>
          </w:rPr>
          <w:t>Funktionale Zusammenhänge darstellen</w:t>
        </w:r>
        <w:r w:rsidR="004C50F4">
          <w:rPr>
            <w:noProof/>
            <w:webHidden/>
          </w:rPr>
          <w:tab/>
        </w:r>
        <w:r w:rsidR="004C50F4">
          <w:rPr>
            <w:noProof/>
            <w:webHidden/>
          </w:rPr>
          <w:fldChar w:fldCharType="begin"/>
        </w:r>
        <w:r w:rsidR="004C50F4">
          <w:rPr>
            <w:noProof/>
            <w:webHidden/>
          </w:rPr>
          <w:instrText xml:space="preserve"> PAGEREF _Toc483314888 \h </w:instrText>
        </w:r>
        <w:r w:rsidR="004C50F4">
          <w:rPr>
            <w:noProof/>
            <w:webHidden/>
          </w:rPr>
        </w:r>
        <w:r w:rsidR="004C50F4">
          <w:rPr>
            <w:noProof/>
            <w:webHidden/>
          </w:rPr>
          <w:fldChar w:fldCharType="separate"/>
        </w:r>
        <w:r w:rsidR="004C50F4">
          <w:rPr>
            <w:noProof/>
            <w:webHidden/>
          </w:rPr>
          <w:t>5</w:t>
        </w:r>
        <w:r w:rsidR="004C50F4">
          <w:rPr>
            <w:noProof/>
            <w:webHidden/>
          </w:rPr>
          <w:fldChar w:fldCharType="end"/>
        </w:r>
      </w:hyperlink>
    </w:p>
    <w:p w:rsidR="004C50F4" w:rsidRDefault="002B09F4">
      <w:pPr>
        <w:pStyle w:val="Verzeichnis2"/>
        <w:rPr>
          <w:rFonts w:asciiTheme="minorHAnsi" w:eastAsiaTheme="minorEastAsia" w:hAnsiTheme="minorHAnsi" w:cstheme="minorBidi"/>
          <w:noProof/>
          <w:szCs w:val="22"/>
        </w:rPr>
      </w:pPr>
      <w:hyperlink w:anchor="_Toc483314889" w:history="1">
        <w:r w:rsidR="004C50F4" w:rsidRPr="00B7286B">
          <w:rPr>
            <w:rStyle w:val="Hyperlink"/>
            <w:noProof/>
          </w:rPr>
          <w:t>Winkelfunktionen</w:t>
        </w:r>
        <w:r w:rsidR="004C50F4">
          <w:rPr>
            <w:noProof/>
            <w:webHidden/>
          </w:rPr>
          <w:tab/>
        </w:r>
        <w:r w:rsidR="004C50F4">
          <w:rPr>
            <w:noProof/>
            <w:webHidden/>
          </w:rPr>
          <w:fldChar w:fldCharType="begin"/>
        </w:r>
        <w:r w:rsidR="004C50F4">
          <w:rPr>
            <w:noProof/>
            <w:webHidden/>
          </w:rPr>
          <w:instrText xml:space="preserve"> PAGEREF _Toc483314889 \h </w:instrText>
        </w:r>
        <w:r w:rsidR="004C50F4">
          <w:rPr>
            <w:noProof/>
            <w:webHidden/>
          </w:rPr>
        </w:r>
        <w:r w:rsidR="004C50F4">
          <w:rPr>
            <w:noProof/>
            <w:webHidden/>
          </w:rPr>
          <w:fldChar w:fldCharType="separate"/>
        </w:r>
        <w:r w:rsidR="004C50F4">
          <w:rPr>
            <w:noProof/>
            <w:webHidden/>
          </w:rPr>
          <w:t>7</w:t>
        </w:r>
        <w:r w:rsidR="004C50F4">
          <w:rPr>
            <w:noProof/>
            <w:webHidden/>
          </w:rPr>
          <w:fldChar w:fldCharType="end"/>
        </w:r>
      </w:hyperlink>
    </w:p>
    <w:p w:rsidR="004C50F4" w:rsidRDefault="002B09F4">
      <w:pPr>
        <w:pStyle w:val="Verzeichnis2"/>
        <w:rPr>
          <w:rFonts w:asciiTheme="minorHAnsi" w:eastAsiaTheme="minorEastAsia" w:hAnsiTheme="minorHAnsi" w:cstheme="minorBidi"/>
          <w:noProof/>
          <w:szCs w:val="22"/>
        </w:rPr>
      </w:pPr>
      <w:hyperlink w:anchor="_Toc483314890" w:history="1">
        <w:r w:rsidR="004C50F4" w:rsidRPr="00B7286B">
          <w:rPr>
            <w:rStyle w:val="Hyperlink"/>
            <w:noProof/>
          </w:rPr>
          <w:t>Berechnungen bei Figuren und Körpern</w:t>
        </w:r>
        <w:r w:rsidR="004C50F4">
          <w:rPr>
            <w:noProof/>
            <w:webHidden/>
          </w:rPr>
          <w:tab/>
        </w:r>
        <w:r w:rsidR="004C50F4">
          <w:rPr>
            <w:noProof/>
            <w:webHidden/>
          </w:rPr>
          <w:fldChar w:fldCharType="begin"/>
        </w:r>
        <w:r w:rsidR="004C50F4">
          <w:rPr>
            <w:noProof/>
            <w:webHidden/>
          </w:rPr>
          <w:instrText xml:space="preserve"> PAGEREF _Toc483314890 \h </w:instrText>
        </w:r>
        <w:r w:rsidR="004C50F4">
          <w:rPr>
            <w:noProof/>
            <w:webHidden/>
          </w:rPr>
        </w:r>
        <w:r w:rsidR="004C50F4">
          <w:rPr>
            <w:noProof/>
            <w:webHidden/>
          </w:rPr>
          <w:fldChar w:fldCharType="separate"/>
        </w:r>
        <w:r w:rsidR="004C50F4">
          <w:rPr>
            <w:noProof/>
            <w:webHidden/>
          </w:rPr>
          <w:t>9</w:t>
        </w:r>
        <w:r w:rsidR="004C50F4">
          <w:rPr>
            <w:noProof/>
            <w:webHidden/>
          </w:rPr>
          <w:fldChar w:fldCharType="end"/>
        </w:r>
      </w:hyperlink>
    </w:p>
    <w:p w:rsidR="004C50F4" w:rsidRDefault="002B09F4">
      <w:pPr>
        <w:pStyle w:val="Verzeichnis2"/>
        <w:rPr>
          <w:rFonts w:asciiTheme="minorHAnsi" w:eastAsiaTheme="minorEastAsia" w:hAnsiTheme="minorHAnsi" w:cstheme="minorBidi"/>
          <w:noProof/>
          <w:szCs w:val="22"/>
        </w:rPr>
      </w:pPr>
      <w:hyperlink w:anchor="_Toc483314891" w:history="1">
        <w:r w:rsidR="004C50F4" w:rsidRPr="00B7286B">
          <w:rPr>
            <w:rStyle w:val="Hyperlink"/>
            <w:noProof/>
          </w:rPr>
          <w:t>Potenzen – Wachstum</w:t>
        </w:r>
        <w:r w:rsidR="004C50F4">
          <w:rPr>
            <w:noProof/>
            <w:webHidden/>
          </w:rPr>
          <w:tab/>
        </w:r>
        <w:r w:rsidR="004C50F4">
          <w:rPr>
            <w:noProof/>
            <w:webHidden/>
          </w:rPr>
          <w:fldChar w:fldCharType="begin"/>
        </w:r>
        <w:r w:rsidR="004C50F4">
          <w:rPr>
            <w:noProof/>
            <w:webHidden/>
          </w:rPr>
          <w:instrText xml:space="preserve"> PAGEREF _Toc483314891 \h </w:instrText>
        </w:r>
        <w:r w:rsidR="004C50F4">
          <w:rPr>
            <w:noProof/>
            <w:webHidden/>
          </w:rPr>
        </w:r>
        <w:r w:rsidR="004C50F4">
          <w:rPr>
            <w:noProof/>
            <w:webHidden/>
          </w:rPr>
          <w:fldChar w:fldCharType="separate"/>
        </w:r>
        <w:r w:rsidR="004C50F4">
          <w:rPr>
            <w:noProof/>
            <w:webHidden/>
          </w:rPr>
          <w:t>12</w:t>
        </w:r>
        <w:r w:rsidR="004C50F4">
          <w:rPr>
            <w:noProof/>
            <w:webHidden/>
          </w:rPr>
          <w:fldChar w:fldCharType="end"/>
        </w:r>
      </w:hyperlink>
    </w:p>
    <w:p w:rsidR="0089109D" w:rsidRPr="0047496A" w:rsidRDefault="0089109D" w:rsidP="00A07E10">
      <w:pPr>
        <w:spacing w:line="360" w:lineRule="auto"/>
      </w:pPr>
      <w:r w:rsidRPr="0047496A">
        <w:rPr>
          <w:b/>
          <w:bCs/>
        </w:rPr>
        <w:fldChar w:fldCharType="end"/>
      </w:r>
    </w:p>
    <w:p w:rsidR="0020039A" w:rsidRPr="0047496A" w:rsidRDefault="0020039A"/>
    <w:p w:rsidR="00E86F96" w:rsidRPr="0047496A" w:rsidRDefault="00E86F96" w:rsidP="00E86F96">
      <w:pPr>
        <w:pStyle w:val="Fuzeile"/>
        <w:sectPr w:rsidR="00E86F96" w:rsidRPr="0047496A"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47496A" w:rsidRDefault="00E86F96" w:rsidP="002C6241">
      <w:pPr>
        <w:pStyle w:val="bcVorwort"/>
        <w:spacing w:line="360" w:lineRule="auto"/>
      </w:pPr>
      <w:bookmarkStart w:id="3" w:name="_Toc455049341"/>
      <w:bookmarkStart w:id="4" w:name="_Toc456786829"/>
      <w:bookmarkStart w:id="5" w:name="_Toc483314884"/>
      <w:r w:rsidRPr="0047496A">
        <w:lastRenderedPageBreak/>
        <w:t>Allgemeines Vorwort zu den Beispielcurricula</w:t>
      </w:r>
      <w:bookmarkEnd w:id="3"/>
      <w:bookmarkEnd w:id="4"/>
      <w:bookmarkEnd w:id="5"/>
    </w:p>
    <w:p w:rsidR="00755D03" w:rsidRPr="0047496A" w:rsidRDefault="00755D03" w:rsidP="002C6241">
      <w:pPr>
        <w:pStyle w:val="StandardVorwort"/>
      </w:pPr>
      <w:r w:rsidRPr="0047496A">
        <w:t>Beispielcurricula zeigen eine Möglichkeit auf, wie aus dem Bildungsplan unterrichtliche Praxis we</w:t>
      </w:r>
      <w:r w:rsidRPr="0047496A">
        <w:t>r</w:t>
      </w:r>
      <w:r w:rsidRPr="0047496A">
        <w:t>den kann. Sie erheben hierbei keinen Anspruch einer normativen Vorgabe, sondern dienen vie</w:t>
      </w:r>
      <w:r w:rsidRPr="0047496A">
        <w:t>l</w:t>
      </w:r>
      <w:r w:rsidRPr="0047496A">
        <w:t>mehr als beispielhafte Vorlage zur Unterrichtsplanung und -gestaltung. Diese kann bei der Erste</w:t>
      </w:r>
      <w:r w:rsidRPr="0047496A">
        <w:t>l</w:t>
      </w:r>
      <w:r w:rsidRPr="0047496A">
        <w:t>lung oder Weiterentwicklung von schul- und fachspezifischen Jahresplanungen ebenso hilfreich sein wie bei der konkreten Unt</w:t>
      </w:r>
      <w:r w:rsidR="00F714E9" w:rsidRPr="0047496A">
        <w:t>errichtsplanung der Lehrkräfte.</w:t>
      </w:r>
    </w:p>
    <w:p w:rsidR="00755D03" w:rsidRPr="0047496A" w:rsidRDefault="00755D03" w:rsidP="002C6241">
      <w:pPr>
        <w:pStyle w:val="StandardVorwort"/>
      </w:pPr>
    </w:p>
    <w:p w:rsidR="00755D03" w:rsidRPr="0047496A" w:rsidRDefault="00755D03" w:rsidP="002C6241">
      <w:pPr>
        <w:pStyle w:val="StandardVorwort"/>
      </w:pPr>
      <w:r w:rsidRPr="0047496A">
        <w:t>Curricula sind keine abgeschlossenen Produkte, sondern befinden sich in einem dauerhaften En</w:t>
      </w:r>
      <w:r w:rsidRPr="0047496A">
        <w:t>t</w:t>
      </w:r>
      <w:r w:rsidRPr="0047496A">
        <w:t>wicklungsprozess, müssen jeweils neu an die schulische Ausgangssituation angepasst werden und sollten auch nach den Erfahrungswerten vor Ort kontinuierlich fortgeschrieben und modifiziert werden. Sie sind s</w:t>
      </w:r>
      <w:r w:rsidR="00F7004B">
        <w:t>omit sowohl an den Bildungsplan</w:t>
      </w:r>
      <w:r w:rsidRPr="0047496A">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47496A" w:rsidRDefault="00755D03" w:rsidP="002C6241">
      <w:pPr>
        <w:pStyle w:val="StandardVorwort"/>
      </w:pPr>
    </w:p>
    <w:p w:rsidR="00755D03" w:rsidRPr="0047496A" w:rsidRDefault="00755D03" w:rsidP="002C6241">
      <w:pPr>
        <w:pStyle w:val="StandardVorwort"/>
      </w:pPr>
      <w:r w:rsidRPr="0047496A">
        <w:t>Der Aufbau der Beispielcurricula ist für alle Fächer einheitlich: Ein fachspezifisches Vorwort them</w:t>
      </w:r>
      <w:r w:rsidRPr="0047496A">
        <w:t>a</w:t>
      </w:r>
      <w:r w:rsidRPr="0047496A">
        <w:t>tisiert die Besonderheiten des jeweiligen Fachcurriculums und gibt ggf. Lektürehinweise für das Curriculum, das sich in tabellarischer Form dem Vorwort anschließt.</w:t>
      </w:r>
    </w:p>
    <w:p w:rsidR="00755D03" w:rsidRPr="0047496A" w:rsidRDefault="00755D03" w:rsidP="002C6241">
      <w:pPr>
        <w:pStyle w:val="StandardVorwort"/>
      </w:pPr>
      <w:r w:rsidRPr="0047496A">
        <w:t>In den ersten beiden Spalten der vorliegenden Curricula werden beispielhafte Zuordnungen zw</w:t>
      </w:r>
      <w:r w:rsidRPr="0047496A">
        <w:t>i</w:t>
      </w:r>
      <w:r w:rsidRPr="0047496A">
        <w:t>schen den prozess- und inhaltsbezogenen Kompetenzen dargestellt. Eine Ausnahme stellen die modernen Fremdsprachen dar, die aufgrund der fachspezifischen Architektur ihrer Pläne eine a</w:t>
      </w:r>
      <w:r w:rsidRPr="0047496A">
        <w:t>n</w:t>
      </w:r>
      <w:r w:rsidRPr="0047496A">
        <w:t>dere Spaltenkategorisierung gewählt haben. In der dritten Spalte wird vorgeschlagen, wie die Themen und Inhalte im Unterricht umgesetzt und konkretisiert werden können. In der vierten Spa</w:t>
      </w:r>
      <w:r w:rsidRPr="0047496A">
        <w:t>l</w:t>
      </w:r>
      <w:r w:rsidRPr="0047496A">
        <w:t>te wird auf Möglichkeiten zur Vertiefung und Erweiterung des Kompetenzerwerbs im Rahmen des Schulcurriculums hingewiesen und aufgezeigt, wie die Leitperspektiven in den Fachunterricht ei</w:t>
      </w:r>
      <w:r w:rsidRPr="0047496A">
        <w:t>n</w:t>
      </w:r>
      <w:r w:rsidRPr="0047496A">
        <w:t>gebunden werden können und in welcher Hinsicht eine Zusammenarbeit mit anderen Fächern sinnvoll sein kann. An dieser Stelle finden sich auch Hinweise und Verlinkungen auf konkretes Unterrichtsmaterial.</w:t>
      </w:r>
    </w:p>
    <w:p w:rsidR="00755D03" w:rsidRPr="0047496A" w:rsidRDefault="00755D03" w:rsidP="002C6241">
      <w:pPr>
        <w:pStyle w:val="StandardVorwort"/>
      </w:pPr>
    </w:p>
    <w:p w:rsidR="00755D03" w:rsidRPr="0047496A" w:rsidRDefault="00755D03" w:rsidP="002C6241">
      <w:pPr>
        <w:pStyle w:val="StandardVorwort"/>
      </w:pPr>
      <w:r w:rsidRPr="0047496A">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Pr="0047496A" w:rsidRDefault="00755D03" w:rsidP="002C6241">
      <w:pPr>
        <w:pStyle w:val="bcVorwort"/>
        <w:spacing w:line="360" w:lineRule="auto"/>
      </w:pPr>
      <w:r w:rsidRPr="0047496A">
        <w:br w:type="page"/>
      </w:r>
      <w:bookmarkStart w:id="8" w:name="_Toc483314885"/>
      <w:r w:rsidRPr="0047496A">
        <w:lastRenderedPageBreak/>
        <w:t>Fachspezifisches</w:t>
      </w:r>
      <w:r w:rsidR="0046160B" w:rsidRPr="0047496A">
        <w:t xml:space="preserve"> Vorwort</w:t>
      </w:r>
      <w:bookmarkEnd w:id="6"/>
      <w:bookmarkEnd w:id="7"/>
      <w:bookmarkEnd w:id="8"/>
    </w:p>
    <w:p w:rsidR="00B71156" w:rsidRDefault="00B71156" w:rsidP="00B71156">
      <w:pPr>
        <w:pStyle w:val="StandardVorwort"/>
      </w:pPr>
      <w:r>
        <w:t>In der Klassenstufe</w:t>
      </w:r>
      <w:r w:rsidRPr="00FA5DBB">
        <w:t xml:space="preserve"> </w:t>
      </w:r>
      <w:r w:rsidR="00854CD8">
        <w:t>10</w:t>
      </w:r>
      <w:r w:rsidRPr="00FA5DBB">
        <w:t xml:space="preserve"> knüpft der Mathemati</w:t>
      </w:r>
      <w:r>
        <w:t>kunterricht an die bisher erwor</w:t>
      </w:r>
      <w:r w:rsidRPr="00FA5DBB">
        <w:t>benen Kompetenzen an; zentrale Begriffe und Verfahren werden, soweit erforderlich, wiederholt und unter neuen G</w:t>
      </w:r>
      <w:r w:rsidRPr="00FA5DBB">
        <w:t>e</w:t>
      </w:r>
      <w:r w:rsidRPr="00FA5DBB">
        <w:t>sichtspunkten weiterentwickelt.</w:t>
      </w:r>
      <w:r>
        <w:t xml:space="preserve"> Abstrahieren und formales Arbeiten ist in dieser Altersstufe ve</w:t>
      </w:r>
      <w:r>
        <w:t>r</w:t>
      </w:r>
      <w:r>
        <w:t>stärkt möglich und nimmt einen größeren Stellenwert ein.</w:t>
      </w:r>
      <w:r w:rsidRPr="00FA5DBB">
        <w:t xml:space="preserve"> </w:t>
      </w:r>
      <w:r>
        <w:t>B</w:t>
      </w:r>
      <w:r w:rsidRPr="00FA5DBB">
        <w:t xml:space="preserve">ei Problemlösungen </w:t>
      </w:r>
      <w:r>
        <w:t xml:space="preserve">können </w:t>
      </w:r>
      <w:r w:rsidRPr="00FA5DBB">
        <w:t>die Le</w:t>
      </w:r>
      <w:r w:rsidRPr="00FA5DBB">
        <w:t>r</w:t>
      </w:r>
      <w:r w:rsidRPr="00FA5DBB">
        <w:t xml:space="preserve">nenden </w:t>
      </w:r>
      <w:r>
        <w:t xml:space="preserve">auf </w:t>
      </w:r>
      <w:r w:rsidRPr="00B71156">
        <w:t>ein umfassenderes Repertoire</w:t>
      </w:r>
      <w:r>
        <w:t xml:space="preserve"> an </w:t>
      </w:r>
      <w:r w:rsidRPr="00B71156">
        <w:t>Verfahren zurückgreifen und auch die verschiedenen Teilgebiete der Mathematik vernetzen. Nach wie vor bieten Fragestellungen aus dem Alltag und der Erfahrungswelt der Schülerinnen und Schüler Anlässe</w:t>
      </w:r>
      <w:r w:rsidR="00F7004B">
        <w:t>,</w:t>
      </w:r>
      <w:r w:rsidRPr="00B71156">
        <w:t xml:space="preserve"> sich aktiv mit mathematischen Frag</w:t>
      </w:r>
      <w:r w:rsidRPr="00B71156">
        <w:t>e</w:t>
      </w:r>
      <w:r w:rsidRPr="00B71156">
        <w:t>stellun</w:t>
      </w:r>
      <w:r w:rsidR="00F7004B">
        <w:t>gen auseinanderzu</w:t>
      </w:r>
      <w:r w:rsidRPr="00B71156">
        <w:t>setzen; deutlich stärker als in vorausgegangenen Schuljahren sind nun aber auch innermathematische Kontexte von Bedeutung. Beim Begründen und Herleiten von Z</w:t>
      </w:r>
      <w:r w:rsidRPr="00B71156">
        <w:t>u</w:t>
      </w:r>
      <w:r w:rsidRPr="00B71156">
        <w:t>sammenhängen</w:t>
      </w:r>
      <w:r>
        <w:t xml:space="preserve"> </w:t>
      </w:r>
      <w:r w:rsidR="00F16AF7">
        <w:t>arbeiten</w:t>
      </w:r>
      <w:r w:rsidRPr="00B71156">
        <w:t xml:space="preserve"> die Schülerinnen und Schüler verstärkt </w:t>
      </w:r>
      <w:r w:rsidR="00F16AF7">
        <w:t>formal</w:t>
      </w:r>
      <w:r w:rsidRPr="00B71156">
        <w:t>:</w:t>
      </w:r>
      <w:r w:rsidR="00C92636">
        <w:t xml:space="preserve"> S</w:t>
      </w:r>
      <w:r w:rsidRPr="00B71156">
        <w:t>ie schulen ihre Arg</w:t>
      </w:r>
      <w:r w:rsidRPr="00B71156">
        <w:t>u</w:t>
      </w:r>
      <w:r w:rsidRPr="00B71156">
        <w:t>mentation</w:t>
      </w:r>
      <w:r w:rsidR="000A7DC0">
        <w:t>s- und Kommunikationsfähigkeit.</w:t>
      </w:r>
    </w:p>
    <w:p w:rsidR="00B71156" w:rsidRDefault="00B71156" w:rsidP="00B71156">
      <w:pPr>
        <w:autoSpaceDE w:val="0"/>
        <w:autoSpaceDN w:val="0"/>
        <w:adjustRightInd w:val="0"/>
        <w:spacing w:line="360" w:lineRule="auto"/>
      </w:pPr>
      <w:r>
        <w:t>Mit Erreichen de</w:t>
      </w:r>
      <w:r w:rsidR="007B7200">
        <w:t>s Endes von Klasse 10</w:t>
      </w:r>
      <w:r>
        <w:t xml:space="preserve"> ist der Erwerb der prozessbezogenen Kompetenzen </w:t>
      </w:r>
      <w:r w:rsidR="000A7DC0">
        <w:t>abg</w:t>
      </w:r>
      <w:r w:rsidR="000A7DC0">
        <w:t>e</w:t>
      </w:r>
      <w:r w:rsidR="000A7DC0">
        <w:t>schlossen</w:t>
      </w:r>
      <w:r w:rsidR="00EF3AE9">
        <w:t>. D</w:t>
      </w:r>
      <w:r>
        <w:t>ie Schülerinnen und Schüler verfügen über ein umfassendes Repertoire an Fähigke</w:t>
      </w:r>
      <w:r>
        <w:t>i</w:t>
      </w:r>
      <w:r>
        <w:t>ten und Fertigkeiten. Dies wird im Beispielcurriculum u.a. auch daraus ersichtlich, dass bei einigen Themenfeldern die erste Spalte (prozessbezogene Kompetenzen) im Vergleich zur zweiten Spalte (inhaltsbezogene Kompetenzen) deutlich umfangreicher</w:t>
      </w:r>
      <w:r w:rsidRPr="005F433A">
        <w:t xml:space="preserve"> </w:t>
      </w:r>
      <w:r>
        <w:t>ist.</w:t>
      </w:r>
    </w:p>
    <w:p w:rsidR="00F45838" w:rsidRDefault="00F45838" w:rsidP="002C6241">
      <w:pPr>
        <w:pStyle w:val="StandardVorwort"/>
      </w:pPr>
    </w:p>
    <w:p w:rsidR="00F45838" w:rsidRPr="00661E5D" w:rsidRDefault="00F45838" w:rsidP="00F45838">
      <w:pPr>
        <w:autoSpaceDE w:val="0"/>
        <w:autoSpaceDN w:val="0"/>
        <w:adjustRightInd w:val="0"/>
        <w:spacing w:line="360" w:lineRule="auto"/>
        <w:rPr>
          <w:b/>
        </w:rPr>
      </w:pPr>
      <w:r w:rsidRPr="00661E5D">
        <w:rPr>
          <w:b/>
        </w:rPr>
        <w:t xml:space="preserve">Erläuterungen zum nachstehenden Beispielcurriculum </w:t>
      </w:r>
    </w:p>
    <w:p w:rsidR="00F45838" w:rsidRPr="00764417" w:rsidRDefault="00F45838" w:rsidP="00F45838">
      <w:pPr>
        <w:autoSpaceDE w:val="0"/>
        <w:autoSpaceDN w:val="0"/>
        <w:adjustRightInd w:val="0"/>
        <w:spacing w:line="360" w:lineRule="auto"/>
        <w:rPr>
          <w:bCs/>
          <w:color w:val="292526"/>
        </w:rPr>
      </w:pPr>
      <w:r w:rsidRPr="00661E5D">
        <w:rPr>
          <w:bCs/>
          <w:color w:val="292526"/>
        </w:rPr>
        <w:t>Dieses</w:t>
      </w:r>
      <w:r>
        <w:rPr>
          <w:bCs/>
          <w:color w:val="292526"/>
        </w:rPr>
        <w:t xml:space="preserve"> Beispielcurriculum veranschlagt 75% der insgesamt</w:t>
      </w:r>
      <w:r w:rsidRPr="00661E5D">
        <w:rPr>
          <w:bCs/>
          <w:color w:val="292526"/>
        </w:rPr>
        <w:t xml:space="preserve"> zur Verfügung stehenden Zeit</w:t>
      </w:r>
      <w:r w:rsidR="00FE5C2C">
        <w:rPr>
          <w:bCs/>
          <w:color w:val="292526"/>
        </w:rPr>
        <w:t xml:space="preserve"> bis zur schriftlichen Abschlussprüfung</w:t>
      </w:r>
      <w:r w:rsidRPr="00661E5D">
        <w:rPr>
          <w:bCs/>
          <w:color w:val="292526"/>
        </w:rPr>
        <w:t xml:space="preserve">. Die verbleibenden 25% </w:t>
      </w:r>
      <w:r>
        <w:rPr>
          <w:bCs/>
          <w:color w:val="292526"/>
        </w:rPr>
        <w:t>sollten</w:t>
      </w:r>
      <w:r w:rsidRPr="00661E5D">
        <w:rPr>
          <w:bCs/>
          <w:color w:val="292526"/>
        </w:rPr>
        <w:t xml:space="preserve"> bedarfsgemäß </w:t>
      </w:r>
      <w:r>
        <w:rPr>
          <w:bCs/>
          <w:color w:val="292526"/>
        </w:rPr>
        <w:t>für</w:t>
      </w:r>
      <w:r w:rsidRPr="00661E5D">
        <w:rPr>
          <w:bCs/>
          <w:color w:val="292526"/>
        </w:rPr>
        <w:t xml:space="preserve"> Übungs- und Vertiefungsphasen</w:t>
      </w:r>
      <w:r>
        <w:rPr>
          <w:bCs/>
          <w:color w:val="292526"/>
        </w:rPr>
        <w:t xml:space="preserve"> und zur Leistungsmessung</w:t>
      </w:r>
      <w:r w:rsidRPr="00661E5D">
        <w:rPr>
          <w:bCs/>
          <w:color w:val="292526"/>
        </w:rPr>
        <w:t xml:space="preserve"> </w:t>
      </w:r>
      <w:r>
        <w:rPr>
          <w:bCs/>
          <w:color w:val="292526"/>
        </w:rPr>
        <w:t>verwendet werden.</w:t>
      </w:r>
    </w:p>
    <w:p w:rsidR="00F45838" w:rsidRPr="00B71156" w:rsidRDefault="00F45838" w:rsidP="00B71156">
      <w:pPr>
        <w:autoSpaceDE w:val="0"/>
        <w:autoSpaceDN w:val="0"/>
        <w:adjustRightInd w:val="0"/>
        <w:spacing w:line="360" w:lineRule="auto"/>
        <w:rPr>
          <w:bCs/>
          <w:color w:val="292526"/>
        </w:rPr>
      </w:pPr>
      <w:r w:rsidRPr="00661E5D">
        <w:rPr>
          <w:bCs/>
          <w:color w:val="292526"/>
        </w:rPr>
        <w:t xml:space="preserve">Die dritte Spalte bildet Lernsequenzen ab, </w:t>
      </w:r>
      <w:r>
        <w:rPr>
          <w:bCs/>
          <w:color w:val="292526"/>
        </w:rPr>
        <w:t>mögliche Unterrichtseinheiten</w:t>
      </w:r>
      <w:r w:rsidRPr="00661E5D">
        <w:rPr>
          <w:bCs/>
          <w:color w:val="292526"/>
        </w:rPr>
        <w:t xml:space="preserve"> sind fett hervorgehoben.</w:t>
      </w:r>
      <w:r w:rsidR="00B71156" w:rsidRPr="00B71156">
        <w:rPr>
          <w:color w:val="292425"/>
          <w:szCs w:val="22"/>
        </w:rPr>
        <w:t xml:space="preserve"> </w:t>
      </w:r>
      <w:r w:rsidR="00B71156" w:rsidRPr="00FA5DBB">
        <w:rPr>
          <w:bCs/>
        </w:rPr>
        <w:t>Auslassungszeichen</w:t>
      </w:r>
      <w:r w:rsidR="00B71156">
        <w:rPr>
          <w:bCs/>
        </w:rPr>
        <w:t xml:space="preserve"> </w:t>
      </w:r>
      <w:r w:rsidRPr="00661E5D">
        <w:rPr>
          <w:bCs/>
          <w:color w:val="292526"/>
        </w:rPr>
        <w:t xml:space="preserve">in der zweiten Spalte ([…]) bedeuten, dass der betreffende Kompetenzerwerb hier nur teilweise angestrebt </w:t>
      </w:r>
      <w:r>
        <w:rPr>
          <w:bCs/>
          <w:color w:val="292526"/>
        </w:rPr>
        <w:t xml:space="preserve">wird </w:t>
      </w:r>
      <w:r w:rsidRPr="00A11C8C">
        <w:rPr>
          <w:bCs/>
          <w:color w:val="292526"/>
        </w:rPr>
        <w:t>und entweder an anderer Stelle vervollständigt wird, oder schon bereits teilweise erfolgt ist.</w:t>
      </w:r>
    </w:p>
    <w:p w:rsidR="00973F0E" w:rsidRPr="0047496A" w:rsidRDefault="00973F0E" w:rsidP="002C6241">
      <w:pPr>
        <w:pStyle w:val="StandardVorwort"/>
      </w:pPr>
    </w:p>
    <w:p w:rsidR="002560DE" w:rsidRPr="00D50440" w:rsidRDefault="002560DE" w:rsidP="00755D03">
      <w:pPr>
        <w:pStyle w:val="bcVorworttabelle"/>
        <w:sectPr w:rsidR="002560DE" w:rsidRPr="00D50440" w:rsidSect="00B86544">
          <w:footerReference w:type="default" r:id="rId17"/>
          <w:pgSz w:w="11906" w:h="16838" w:code="9"/>
          <w:pgMar w:top="1134" w:right="1134" w:bottom="1134" w:left="1134" w:header="709" w:footer="283" w:gutter="0"/>
          <w:pgNumType w:fmt="upperRoman" w:start="1"/>
          <w:cols w:space="708"/>
          <w:docGrid w:linePitch="360"/>
        </w:sectPr>
      </w:pPr>
    </w:p>
    <w:p w:rsidR="00491C1E" w:rsidRPr="00D8631A" w:rsidRDefault="00990C6B" w:rsidP="00D8631A">
      <w:pPr>
        <w:pStyle w:val="bcTabFach-Klasse"/>
      </w:pPr>
      <w:bookmarkStart w:id="9" w:name="_Toc483314886"/>
      <w:r w:rsidRPr="00D8631A">
        <w:lastRenderedPageBreak/>
        <w:t>Mathematik – Klasse 10</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491C1E" w:rsidRPr="00491C1E" w:rsidTr="00944F7B">
        <w:tc>
          <w:tcPr>
            <w:tcW w:w="5000" w:type="pct"/>
            <w:gridSpan w:val="4"/>
            <w:tcBorders>
              <w:bottom w:val="single" w:sz="4" w:space="0" w:color="auto"/>
            </w:tcBorders>
            <w:shd w:val="clear" w:color="auto" w:fill="D9D9D9"/>
          </w:tcPr>
          <w:p w:rsidR="00491C1E" w:rsidRPr="00D8631A" w:rsidRDefault="00491C1E" w:rsidP="00D8631A">
            <w:pPr>
              <w:pStyle w:val="bcTab"/>
            </w:pPr>
            <w:bookmarkStart w:id="10" w:name="_Toc483314887"/>
            <w:r w:rsidRPr="00D8631A">
              <w:t>Wahrscheinlichkeit</w:t>
            </w:r>
            <w:bookmarkEnd w:id="10"/>
          </w:p>
          <w:p w:rsidR="00491C1E" w:rsidRPr="00D8631A" w:rsidRDefault="00491C1E" w:rsidP="00D8631A">
            <w:pPr>
              <w:pStyle w:val="bcTabcaStd"/>
            </w:pPr>
            <w:r w:rsidRPr="00D8631A">
              <w:t>ca. 12 Std.</w:t>
            </w:r>
          </w:p>
        </w:tc>
      </w:tr>
      <w:tr w:rsidR="00491C1E" w:rsidRPr="00491C1E" w:rsidTr="00944F7B">
        <w:tc>
          <w:tcPr>
            <w:tcW w:w="5000" w:type="pct"/>
            <w:gridSpan w:val="4"/>
            <w:shd w:val="clear" w:color="auto" w:fill="auto"/>
          </w:tcPr>
          <w:p w:rsidR="00491C1E" w:rsidRPr="00491C1E" w:rsidRDefault="00491C1E" w:rsidP="00944F7B">
            <w:pPr>
              <w:jc w:val="center"/>
              <w:rPr>
                <w:rFonts w:cs="Arial"/>
                <w:b/>
              </w:rPr>
            </w:pPr>
          </w:p>
        </w:tc>
      </w:tr>
      <w:tr w:rsidR="00491C1E" w:rsidRPr="00491C1E" w:rsidTr="0028428E">
        <w:tc>
          <w:tcPr>
            <w:tcW w:w="1250" w:type="pct"/>
            <w:shd w:val="clear" w:color="auto" w:fill="F59D1E"/>
            <w:vAlign w:val="center"/>
          </w:tcPr>
          <w:p w:rsidR="00491C1E" w:rsidRPr="00491C1E" w:rsidRDefault="0028428E" w:rsidP="00944F7B">
            <w:pPr>
              <w:pStyle w:val="0Prozesswei"/>
            </w:pPr>
            <w:r>
              <w:t>Prozessbezogene</w:t>
            </w:r>
            <w:r>
              <w:br/>
            </w:r>
            <w:r w:rsidR="00491C1E" w:rsidRPr="00491C1E">
              <w:t>Kompetenzen</w:t>
            </w:r>
          </w:p>
        </w:tc>
        <w:tc>
          <w:tcPr>
            <w:tcW w:w="1250" w:type="pct"/>
            <w:shd w:val="clear" w:color="auto" w:fill="B70017"/>
            <w:vAlign w:val="center"/>
          </w:tcPr>
          <w:p w:rsidR="00491C1E" w:rsidRPr="00491C1E" w:rsidRDefault="00491C1E" w:rsidP="0028428E">
            <w:pPr>
              <w:pStyle w:val="0Prozesswei"/>
            </w:pPr>
            <w:r w:rsidRPr="00491C1E">
              <w:t>Inhaltsbezogene</w:t>
            </w:r>
            <w:r w:rsidR="0028428E">
              <w:br/>
            </w:r>
            <w:r w:rsidRPr="00491C1E">
              <w:t>Kompetenzen</w:t>
            </w:r>
          </w:p>
        </w:tc>
        <w:tc>
          <w:tcPr>
            <w:tcW w:w="1250" w:type="pct"/>
            <w:vMerge w:val="restart"/>
            <w:shd w:val="clear" w:color="auto" w:fill="D9D9D9"/>
            <w:vAlign w:val="center"/>
          </w:tcPr>
          <w:p w:rsidR="00491C1E" w:rsidRPr="00491C1E" w:rsidRDefault="00491C1E" w:rsidP="0028428E">
            <w:pPr>
              <w:pStyle w:val="0KonkretisierungSchwarz"/>
            </w:pPr>
            <w:r w:rsidRPr="00491C1E">
              <w:t>Konkretisierung,</w:t>
            </w:r>
            <w:r w:rsidRPr="00491C1E">
              <w:br/>
              <w:t>Vorgehen im Unterricht</w:t>
            </w:r>
          </w:p>
        </w:tc>
        <w:tc>
          <w:tcPr>
            <w:tcW w:w="1250" w:type="pct"/>
            <w:vMerge w:val="restart"/>
            <w:shd w:val="clear" w:color="auto" w:fill="D9D9D9"/>
            <w:vAlign w:val="center"/>
          </w:tcPr>
          <w:p w:rsidR="00491C1E" w:rsidRPr="00491C1E" w:rsidRDefault="00491C1E" w:rsidP="0028428E">
            <w:pPr>
              <w:pStyle w:val="0KonkretisierungSchwarz"/>
            </w:pPr>
            <w:r w:rsidRPr="00491C1E">
              <w:t>Ergänzende Hinweise, Arbeitsmi</w:t>
            </w:r>
            <w:r w:rsidRPr="00491C1E">
              <w:t>t</w:t>
            </w:r>
            <w:r w:rsidRPr="00491C1E">
              <w:t>tel, Organisation, Verweise</w:t>
            </w:r>
          </w:p>
        </w:tc>
      </w:tr>
      <w:tr w:rsidR="00491C1E" w:rsidRPr="00491C1E" w:rsidTr="00BB05B0">
        <w:trPr>
          <w:trHeight w:val="76"/>
        </w:trPr>
        <w:tc>
          <w:tcPr>
            <w:tcW w:w="2500" w:type="pct"/>
            <w:gridSpan w:val="2"/>
            <w:vAlign w:val="center"/>
          </w:tcPr>
          <w:p w:rsidR="00491C1E" w:rsidRPr="00491C1E" w:rsidRDefault="00491C1E" w:rsidP="00BB05B0">
            <w:pPr>
              <w:jc w:val="center"/>
              <w:rPr>
                <w:rFonts w:cs="Arial"/>
                <w:szCs w:val="20"/>
              </w:rPr>
            </w:pPr>
            <w:r w:rsidRPr="00BB05B0">
              <w:rPr>
                <w:rFonts w:cs="Arial"/>
                <w:szCs w:val="22"/>
              </w:rPr>
              <w:t>Die Schülerinnen und Schüler können</w:t>
            </w:r>
          </w:p>
        </w:tc>
        <w:tc>
          <w:tcPr>
            <w:tcW w:w="1250" w:type="pct"/>
            <w:vMerge/>
            <w:vAlign w:val="center"/>
          </w:tcPr>
          <w:p w:rsidR="00491C1E" w:rsidRPr="00491C1E" w:rsidRDefault="00491C1E" w:rsidP="00944F7B">
            <w:pPr>
              <w:rPr>
                <w:rFonts w:cs="Arial"/>
                <w:szCs w:val="20"/>
              </w:rPr>
            </w:pPr>
          </w:p>
        </w:tc>
        <w:tc>
          <w:tcPr>
            <w:tcW w:w="1250" w:type="pct"/>
            <w:vMerge/>
            <w:vAlign w:val="center"/>
          </w:tcPr>
          <w:p w:rsidR="00491C1E" w:rsidRPr="00491C1E" w:rsidRDefault="00491C1E" w:rsidP="00944F7B">
            <w:pPr>
              <w:spacing w:line="276" w:lineRule="auto"/>
              <w:rPr>
                <w:rFonts w:cs="Arial"/>
                <w:szCs w:val="20"/>
              </w:rPr>
            </w:pPr>
          </w:p>
        </w:tc>
      </w:tr>
      <w:tr w:rsidR="00491C1E" w:rsidRPr="00491C1E" w:rsidTr="00944F7B">
        <w:tc>
          <w:tcPr>
            <w:tcW w:w="1250" w:type="pct"/>
            <w:tcBorders>
              <w:bottom w:val="single" w:sz="4" w:space="0" w:color="auto"/>
            </w:tcBorders>
          </w:tcPr>
          <w:p w:rsidR="00491C1E" w:rsidRPr="00491C1E" w:rsidRDefault="00491C1E" w:rsidP="00491C1E">
            <w:pPr>
              <w:rPr>
                <w:rFonts w:cs="Arial"/>
                <w:sz w:val="20"/>
                <w:szCs w:val="20"/>
              </w:rPr>
            </w:pPr>
          </w:p>
        </w:tc>
        <w:tc>
          <w:tcPr>
            <w:tcW w:w="1250" w:type="pct"/>
            <w:tcBorders>
              <w:bottom w:val="single" w:sz="4" w:space="0" w:color="auto"/>
            </w:tcBorders>
          </w:tcPr>
          <w:p w:rsidR="00491C1E" w:rsidRPr="00491C1E" w:rsidRDefault="00491C1E" w:rsidP="00491C1E">
            <w:pPr>
              <w:rPr>
                <w:rFonts w:cs="Arial"/>
                <w:b/>
                <w:sz w:val="20"/>
                <w:szCs w:val="20"/>
              </w:rPr>
            </w:pPr>
            <w:r w:rsidRPr="00491C1E">
              <w:rPr>
                <w:rFonts w:cs="Arial"/>
                <w:b/>
                <w:sz w:val="20"/>
                <w:szCs w:val="20"/>
              </w:rPr>
              <w:t xml:space="preserve">3.3.5 </w:t>
            </w:r>
            <w:r w:rsidRPr="00491C1E">
              <w:rPr>
                <w:rFonts w:cs="Arial"/>
                <w:b/>
                <w:bCs/>
                <w:sz w:val="20"/>
                <w:szCs w:val="20"/>
              </w:rPr>
              <w:t>Wahrscheinlichkeiten verstehen und berechnen</w:t>
            </w:r>
          </w:p>
        </w:tc>
        <w:tc>
          <w:tcPr>
            <w:tcW w:w="1250" w:type="pct"/>
            <w:tcBorders>
              <w:bottom w:val="single" w:sz="4" w:space="0" w:color="auto"/>
            </w:tcBorders>
          </w:tcPr>
          <w:p w:rsidR="00491C1E" w:rsidRPr="00491C1E" w:rsidRDefault="00491C1E" w:rsidP="00491C1E">
            <w:pPr>
              <w:rPr>
                <w:rFonts w:cs="Arial"/>
                <w:sz w:val="20"/>
                <w:szCs w:val="20"/>
              </w:rPr>
            </w:pPr>
          </w:p>
        </w:tc>
        <w:tc>
          <w:tcPr>
            <w:tcW w:w="1250" w:type="pct"/>
            <w:tcBorders>
              <w:bottom w:val="single" w:sz="4" w:space="0" w:color="auto"/>
            </w:tcBorders>
          </w:tcPr>
          <w:p w:rsidR="00491C1E" w:rsidRPr="00491C1E" w:rsidRDefault="00491C1E" w:rsidP="00491C1E">
            <w:pPr>
              <w:spacing w:line="276" w:lineRule="auto"/>
              <w:rPr>
                <w:rFonts w:cs="Arial"/>
                <w:sz w:val="20"/>
                <w:szCs w:val="20"/>
              </w:rPr>
            </w:pPr>
          </w:p>
        </w:tc>
      </w:tr>
      <w:tr w:rsidR="004B5709" w:rsidRPr="00491C1E" w:rsidTr="004B5709">
        <w:trPr>
          <w:trHeight w:val="1753"/>
        </w:trPr>
        <w:tc>
          <w:tcPr>
            <w:tcW w:w="1250" w:type="pct"/>
            <w:tcBorders>
              <w:bottom w:val="nil"/>
            </w:tcBorders>
          </w:tcPr>
          <w:p w:rsidR="004B5709" w:rsidRPr="004B5709" w:rsidRDefault="004B5709" w:rsidP="004B5709">
            <w:pPr>
              <w:spacing w:before="120"/>
              <w:rPr>
                <w:rFonts w:cs="Arial"/>
                <w:sz w:val="20"/>
                <w:szCs w:val="20"/>
              </w:rPr>
            </w:pPr>
            <w:r w:rsidRPr="004B5709">
              <w:rPr>
                <w:rFonts w:cs="Arial"/>
                <w:b/>
                <w:sz w:val="20"/>
                <w:szCs w:val="20"/>
              </w:rPr>
              <w:t xml:space="preserve">2.4 Mit symbolischen, formalen und technischen Elementen der Mathematik umgehen </w:t>
            </w:r>
            <w:r w:rsidRPr="004B5709">
              <w:rPr>
                <w:rFonts w:cs="Arial"/>
                <w:b/>
                <w:sz w:val="20"/>
                <w:szCs w:val="20"/>
              </w:rPr>
              <w:br/>
            </w:r>
            <w:r w:rsidRPr="004B5709">
              <w:rPr>
                <w:rFonts w:cs="Arial"/>
                <w:sz w:val="20"/>
                <w:szCs w:val="20"/>
              </w:rPr>
              <w:t>(2</w:t>
            </w:r>
            <w:r w:rsidRPr="004B5709">
              <w:rPr>
                <w:rFonts w:eastAsia="Arial" w:cs="Arial"/>
                <w:sz w:val="20"/>
                <w:szCs w:val="20"/>
              </w:rPr>
              <w:t xml:space="preserve">) </w:t>
            </w:r>
            <w:r w:rsidRPr="004B5709">
              <w:rPr>
                <w:rFonts w:cs="Arial"/>
                <w:sz w:val="20"/>
                <w:szCs w:val="20"/>
              </w:rPr>
              <w:t>mathematische Darstellungen zum Strukturieren von Informationen, zum Modellieren und zum Problemlösen au</w:t>
            </w:r>
            <w:r w:rsidRPr="004B5709">
              <w:rPr>
                <w:rFonts w:cs="Arial"/>
                <w:sz w:val="20"/>
                <w:szCs w:val="20"/>
              </w:rPr>
              <w:t>s</w:t>
            </w:r>
            <w:r w:rsidRPr="004B5709">
              <w:rPr>
                <w:rFonts w:cs="Arial"/>
                <w:sz w:val="20"/>
                <w:szCs w:val="20"/>
              </w:rPr>
              <w:t>wählen und verwenden</w:t>
            </w:r>
          </w:p>
        </w:tc>
        <w:tc>
          <w:tcPr>
            <w:tcW w:w="1250" w:type="pct"/>
            <w:tcBorders>
              <w:bottom w:val="nil"/>
            </w:tcBorders>
          </w:tcPr>
          <w:p w:rsidR="004B5709" w:rsidRPr="004B5709" w:rsidRDefault="004B5709" w:rsidP="00EC3F17">
            <w:pPr>
              <w:spacing w:before="120" w:after="120"/>
              <w:rPr>
                <w:rFonts w:cs="Arial"/>
                <w:sz w:val="20"/>
                <w:szCs w:val="20"/>
              </w:rPr>
            </w:pPr>
            <w:r w:rsidRPr="004B5709">
              <w:rPr>
                <w:rFonts w:cs="Arial"/>
                <w:sz w:val="20"/>
                <w:szCs w:val="20"/>
              </w:rPr>
              <w:t xml:space="preserve">(1) </w:t>
            </w:r>
            <w:r w:rsidRPr="004B5709">
              <w:rPr>
                <w:rFonts w:cs="Arial"/>
                <w:i/>
                <w:sz w:val="20"/>
                <w:szCs w:val="20"/>
              </w:rPr>
              <w:t xml:space="preserve">Baumdiagramme </w:t>
            </w:r>
            <w:r w:rsidRPr="004B5709">
              <w:rPr>
                <w:rFonts w:cs="Arial"/>
                <w:sz w:val="20"/>
                <w:szCs w:val="20"/>
              </w:rPr>
              <w:t xml:space="preserve">zur Darstellung </w:t>
            </w:r>
            <w:r w:rsidRPr="004B5709">
              <w:rPr>
                <w:rFonts w:cs="Arial"/>
                <w:i/>
                <w:sz w:val="20"/>
                <w:szCs w:val="20"/>
              </w:rPr>
              <w:t xml:space="preserve">zweistufiger Zufallsexperimente </w:t>
            </w:r>
            <w:r w:rsidRPr="004B5709">
              <w:rPr>
                <w:rFonts w:cs="Arial"/>
                <w:sz w:val="20"/>
                <w:szCs w:val="20"/>
              </w:rPr>
              <w:t>erstellen</w:t>
            </w:r>
          </w:p>
          <w:p w:rsidR="004B5709" w:rsidRPr="004B5709" w:rsidRDefault="004B5709" w:rsidP="00EC3F17">
            <w:pPr>
              <w:spacing w:before="120" w:after="120"/>
              <w:rPr>
                <w:rFonts w:cs="Arial"/>
                <w:sz w:val="20"/>
                <w:szCs w:val="20"/>
              </w:rPr>
            </w:pPr>
            <w:r w:rsidRPr="004B5709">
              <w:rPr>
                <w:rFonts w:cs="Arial"/>
                <w:sz w:val="20"/>
                <w:szCs w:val="20"/>
                <w:shd w:val="clear" w:color="auto" w:fill="F5A092"/>
              </w:rPr>
              <w:t>E:</w:t>
            </w:r>
            <w:r w:rsidRPr="004B5709">
              <w:rPr>
                <w:rFonts w:cs="Arial"/>
                <w:sz w:val="20"/>
                <w:szCs w:val="20"/>
              </w:rPr>
              <w:t xml:space="preserve"> […] </w:t>
            </w:r>
            <w:r w:rsidRPr="004B5709">
              <w:rPr>
                <w:rFonts w:cs="Arial"/>
                <w:i/>
                <w:sz w:val="20"/>
                <w:szCs w:val="20"/>
              </w:rPr>
              <w:t>mehrstufiger</w:t>
            </w:r>
            <w:r w:rsidRPr="004B5709">
              <w:rPr>
                <w:rFonts w:cs="Arial"/>
                <w:sz w:val="20"/>
                <w:szCs w:val="20"/>
              </w:rPr>
              <w:t xml:space="preserve"> […]</w:t>
            </w:r>
          </w:p>
        </w:tc>
        <w:tc>
          <w:tcPr>
            <w:tcW w:w="1250" w:type="pct"/>
            <w:tcBorders>
              <w:bottom w:val="nil"/>
            </w:tcBorders>
          </w:tcPr>
          <w:p w:rsidR="004B5709" w:rsidRPr="004B5709" w:rsidRDefault="004B5709" w:rsidP="00491C1E">
            <w:pPr>
              <w:spacing w:before="120" w:after="120"/>
              <w:ind w:left="34"/>
              <w:rPr>
                <w:rFonts w:cs="Arial"/>
                <w:b/>
                <w:sz w:val="20"/>
                <w:szCs w:val="20"/>
              </w:rPr>
            </w:pPr>
            <w:r w:rsidRPr="004B5709">
              <w:rPr>
                <w:rFonts w:cs="Arial"/>
                <w:b/>
                <w:sz w:val="20"/>
                <w:szCs w:val="20"/>
              </w:rPr>
              <w:t>Zweistufiger Zufallsversuch</w:t>
            </w:r>
          </w:p>
          <w:p w:rsidR="004B5709" w:rsidRPr="004B5709" w:rsidRDefault="004B5709" w:rsidP="00491C1E">
            <w:pPr>
              <w:spacing w:before="120" w:after="120"/>
              <w:ind w:left="34"/>
              <w:rPr>
                <w:rFonts w:cs="Arial"/>
                <w:sz w:val="20"/>
                <w:szCs w:val="20"/>
              </w:rPr>
            </w:pPr>
            <w:r w:rsidRPr="004B5709">
              <w:rPr>
                <w:rFonts w:cs="Arial"/>
                <w:sz w:val="20"/>
                <w:szCs w:val="20"/>
              </w:rPr>
              <w:t>Mit Zurücklegen</w:t>
            </w:r>
          </w:p>
          <w:p w:rsidR="004B5709" w:rsidRPr="004B5709" w:rsidRDefault="004B5709" w:rsidP="00491C1E">
            <w:pPr>
              <w:spacing w:before="120" w:after="120"/>
              <w:ind w:left="34"/>
              <w:rPr>
                <w:rFonts w:cs="Arial"/>
                <w:sz w:val="20"/>
                <w:szCs w:val="20"/>
              </w:rPr>
            </w:pPr>
            <w:r w:rsidRPr="004B5709">
              <w:rPr>
                <w:rFonts w:cs="Arial"/>
                <w:sz w:val="20"/>
                <w:szCs w:val="20"/>
              </w:rPr>
              <w:t>Ohne Zurücklegen</w:t>
            </w:r>
          </w:p>
        </w:tc>
        <w:tc>
          <w:tcPr>
            <w:tcW w:w="1250" w:type="pct"/>
            <w:vMerge w:val="restart"/>
          </w:tcPr>
          <w:p w:rsidR="004B5709" w:rsidRPr="004B5709" w:rsidRDefault="002B09F4" w:rsidP="007B1457">
            <w:pPr>
              <w:spacing w:before="120" w:after="120" w:line="259" w:lineRule="auto"/>
              <w:rPr>
                <w:rFonts w:cs="Arial"/>
                <w:sz w:val="20"/>
                <w:szCs w:val="20"/>
              </w:rPr>
            </w:pPr>
            <w:hyperlink r:id="rId18" w:history="1">
              <w:r w:rsidR="004B5709" w:rsidRPr="004B5709">
                <w:rPr>
                  <w:rStyle w:val="Hyperlink"/>
                  <w:rFonts w:cs="Arial"/>
                  <w:sz w:val="20"/>
                  <w:szCs w:val="20"/>
                </w:rPr>
                <w:t>http://www.zum.de/dwu/mdz152vs.htm</w:t>
              </w:r>
            </w:hyperlink>
            <w:r w:rsidR="004B5709" w:rsidRPr="004B5709">
              <w:rPr>
                <w:rStyle w:val="Hyperlink"/>
                <w:rFonts w:cs="Arial"/>
                <w:sz w:val="20"/>
                <w:szCs w:val="20"/>
              </w:rPr>
              <w:br/>
            </w:r>
            <w:r w:rsidR="004B5709" w:rsidRPr="004B5709">
              <w:rPr>
                <w:rFonts w:cs="Arial"/>
                <w:sz w:val="20"/>
                <w:szCs w:val="20"/>
              </w:rPr>
              <w:t>Unterrichtsmaterialien Mathematik</w:t>
            </w:r>
            <w:r w:rsidR="004B5709" w:rsidRPr="004B5709">
              <w:rPr>
                <w:rFonts w:cs="Arial"/>
                <w:sz w:val="20"/>
                <w:szCs w:val="20"/>
              </w:rPr>
              <w:br/>
              <w:t>(zuletzt geprüft am 22.05.2017)</w:t>
            </w:r>
          </w:p>
          <w:p w:rsidR="004B5709" w:rsidRPr="004B5709" w:rsidRDefault="002B09F4" w:rsidP="00491C1E">
            <w:pPr>
              <w:spacing w:before="120" w:after="120" w:line="259" w:lineRule="auto"/>
              <w:rPr>
                <w:rFonts w:cs="Arial"/>
                <w:sz w:val="20"/>
                <w:szCs w:val="20"/>
              </w:rPr>
            </w:pPr>
            <w:hyperlink r:id="rId19" w:history="1">
              <w:r w:rsidR="004B5709" w:rsidRPr="004B5709">
                <w:rPr>
                  <w:rStyle w:val="Hyperlink"/>
                  <w:rFonts w:cs="Arial"/>
                  <w:sz w:val="20"/>
                  <w:szCs w:val="20"/>
                </w:rPr>
                <w:t>http://www.zum.de/dwu/mdz155vs.htm</w:t>
              </w:r>
            </w:hyperlink>
            <w:r w:rsidR="004B5709" w:rsidRPr="004B5709">
              <w:rPr>
                <w:rStyle w:val="Hyperlink"/>
                <w:rFonts w:cs="Arial"/>
                <w:sz w:val="20"/>
                <w:szCs w:val="20"/>
              </w:rPr>
              <w:br/>
            </w:r>
            <w:r w:rsidR="004B5709" w:rsidRPr="004B5709">
              <w:rPr>
                <w:rFonts w:cs="Arial"/>
                <w:sz w:val="20"/>
                <w:szCs w:val="20"/>
              </w:rPr>
              <w:t>Unterrichtsmaterialien Mathematik</w:t>
            </w:r>
            <w:r w:rsidR="004B5709" w:rsidRPr="004B5709">
              <w:rPr>
                <w:rFonts w:cs="Arial"/>
                <w:sz w:val="20"/>
                <w:szCs w:val="20"/>
              </w:rPr>
              <w:br/>
              <w:t>(zuletzt geprüft am 22.05.2017)</w:t>
            </w:r>
          </w:p>
          <w:p w:rsidR="004B5709" w:rsidRPr="004B5709" w:rsidRDefault="002B09F4" w:rsidP="00C70825">
            <w:pPr>
              <w:spacing w:before="120" w:after="120" w:line="259" w:lineRule="auto"/>
              <w:rPr>
                <w:rFonts w:cs="Arial"/>
                <w:sz w:val="20"/>
                <w:szCs w:val="20"/>
              </w:rPr>
            </w:pPr>
            <w:hyperlink r:id="rId20" w:history="1">
              <w:r w:rsidR="004B5709" w:rsidRPr="004B5709">
                <w:rPr>
                  <w:rStyle w:val="Hyperlink"/>
                  <w:rFonts w:cs="Arial"/>
                  <w:sz w:val="20"/>
                  <w:szCs w:val="20"/>
                </w:rPr>
                <w:t>http://www.zum.de/dwu/mdz151vs.htm</w:t>
              </w:r>
            </w:hyperlink>
            <w:r w:rsidR="004B5709" w:rsidRPr="004B5709">
              <w:rPr>
                <w:rStyle w:val="Hyperlink"/>
                <w:rFonts w:cs="Arial"/>
                <w:sz w:val="20"/>
                <w:szCs w:val="20"/>
              </w:rPr>
              <w:br/>
            </w:r>
            <w:r w:rsidR="004B5709" w:rsidRPr="004B5709">
              <w:rPr>
                <w:rFonts w:cs="Arial"/>
                <w:sz w:val="20"/>
                <w:szCs w:val="20"/>
              </w:rPr>
              <w:t>Unterrichtsmaterialien Mathematik</w:t>
            </w:r>
            <w:r w:rsidR="004B5709" w:rsidRPr="004B5709">
              <w:rPr>
                <w:rFonts w:cs="Arial"/>
                <w:sz w:val="20"/>
                <w:szCs w:val="20"/>
              </w:rPr>
              <w:br/>
              <w:t>(zuletzt geprüft am 22.05.2017)</w:t>
            </w:r>
          </w:p>
          <w:p w:rsidR="004B5709" w:rsidRPr="004B5709" w:rsidRDefault="004B5709" w:rsidP="00491C1E">
            <w:pPr>
              <w:spacing w:before="120" w:after="120" w:line="259" w:lineRule="auto"/>
              <w:rPr>
                <w:rFonts w:cs="Arial"/>
                <w:sz w:val="20"/>
                <w:szCs w:val="20"/>
              </w:rPr>
            </w:pPr>
          </w:p>
        </w:tc>
      </w:tr>
      <w:tr w:rsidR="004B5709" w:rsidRPr="00491C1E" w:rsidTr="00993F39">
        <w:trPr>
          <w:trHeight w:val="1977"/>
        </w:trPr>
        <w:tc>
          <w:tcPr>
            <w:tcW w:w="1250" w:type="pct"/>
            <w:tcBorders>
              <w:top w:val="nil"/>
              <w:bottom w:val="single" w:sz="4" w:space="0" w:color="auto"/>
            </w:tcBorders>
          </w:tcPr>
          <w:p w:rsidR="004B5709" w:rsidRPr="004B5709" w:rsidRDefault="004B5709" w:rsidP="00491C1E">
            <w:pPr>
              <w:spacing w:before="120" w:after="120"/>
              <w:rPr>
                <w:rFonts w:cs="Arial"/>
                <w:sz w:val="20"/>
                <w:szCs w:val="20"/>
              </w:rPr>
            </w:pPr>
          </w:p>
        </w:tc>
        <w:tc>
          <w:tcPr>
            <w:tcW w:w="1250" w:type="pct"/>
            <w:tcBorders>
              <w:top w:val="nil"/>
              <w:bottom w:val="single" w:sz="4" w:space="0" w:color="auto"/>
            </w:tcBorders>
          </w:tcPr>
          <w:p w:rsidR="004B5709" w:rsidRPr="004B5709" w:rsidRDefault="004B5709" w:rsidP="00491C1E">
            <w:pPr>
              <w:spacing w:before="120" w:after="120"/>
              <w:rPr>
                <w:rFonts w:cs="Arial"/>
                <w:sz w:val="20"/>
                <w:szCs w:val="20"/>
              </w:rPr>
            </w:pPr>
            <w:r w:rsidRPr="004B5709">
              <w:rPr>
                <w:rFonts w:cs="Arial"/>
                <w:sz w:val="20"/>
                <w:szCs w:val="20"/>
              </w:rPr>
              <w:t xml:space="preserve">(2) Wahrscheinlichkeiten bei </w:t>
            </w:r>
            <w:r w:rsidRPr="004B5709">
              <w:rPr>
                <w:rFonts w:cs="Arial"/>
                <w:i/>
                <w:sz w:val="20"/>
                <w:szCs w:val="20"/>
              </w:rPr>
              <w:t xml:space="preserve">zweistufigen Zufallsexperimenten </w:t>
            </w:r>
            <w:r w:rsidRPr="004B5709">
              <w:rPr>
                <w:rFonts w:cs="Arial"/>
                <w:sz w:val="20"/>
                <w:szCs w:val="20"/>
              </w:rPr>
              <w:t xml:space="preserve">mithilfe der </w:t>
            </w:r>
            <w:r w:rsidRPr="004B5709">
              <w:rPr>
                <w:rFonts w:cs="Arial"/>
                <w:i/>
                <w:sz w:val="20"/>
                <w:szCs w:val="20"/>
              </w:rPr>
              <w:t>Pfadr</w:t>
            </w:r>
            <w:r w:rsidRPr="004B5709">
              <w:rPr>
                <w:rFonts w:cs="Arial"/>
                <w:i/>
                <w:sz w:val="20"/>
                <w:szCs w:val="20"/>
              </w:rPr>
              <w:t>e</w:t>
            </w:r>
            <w:r w:rsidRPr="004B5709">
              <w:rPr>
                <w:rFonts w:cs="Arial"/>
                <w:i/>
                <w:sz w:val="20"/>
                <w:szCs w:val="20"/>
              </w:rPr>
              <w:t xml:space="preserve">geln </w:t>
            </w:r>
            <w:r w:rsidRPr="004B5709">
              <w:rPr>
                <w:rFonts w:cs="Arial"/>
                <w:sz w:val="20"/>
                <w:szCs w:val="20"/>
              </w:rPr>
              <w:t>(</w:t>
            </w:r>
            <w:r w:rsidRPr="004B5709">
              <w:rPr>
                <w:rFonts w:cs="Arial"/>
                <w:i/>
                <w:sz w:val="20"/>
                <w:szCs w:val="20"/>
              </w:rPr>
              <w:t>Produkt-, Summenregel</w:t>
            </w:r>
            <w:r w:rsidRPr="004B5709">
              <w:rPr>
                <w:rFonts w:cs="Arial"/>
                <w:sz w:val="20"/>
                <w:szCs w:val="20"/>
              </w:rPr>
              <w:t>) bestimmen</w:t>
            </w:r>
          </w:p>
          <w:p w:rsidR="004B5709" w:rsidRPr="004B5709" w:rsidRDefault="004B5709" w:rsidP="00491C1E">
            <w:pPr>
              <w:spacing w:before="120" w:after="120"/>
              <w:rPr>
                <w:rFonts w:cs="Arial"/>
                <w:i/>
                <w:sz w:val="20"/>
                <w:szCs w:val="20"/>
              </w:rPr>
            </w:pPr>
            <w:r w:rsidRPr="004B5709">
              <w:rPr>
                <w:rFonts w:cs="Arial"/>
                <w:sz w:val="20"/>
                <w:szCs w:val="20"/>
                <w:shd w:val="clear" w:color="auto" w:fill="F5A092"/>
              </w:rPr>
              <w:t>E:</w:t>
            </w:r>
            <w:r w:rsidRPr="004B5709">
              <w:rPr>
                <w:rFonts w:cs="Arial"/>
                <w:sz w:val="20"/>
                <w:szCs w:val="20"/>
              </w:rPr>
              <w:t xml:space="preserve"> […] </w:t>
            </w:r>
            <w:r w:rsidRPr="004B5709">
              <w:rPr>
                <w:rFonts w:cs="Arial"/>
                <w:i/>
                <w:sz w:val="20"/>
                <w:szCs w:val="20"/>
              </w:rPr>
              <w:t>mehrstufigen</w:t>
            </w:r>
            <w:r w:rsidRPr="004B5709">
              <w:rPr>
                <w:rFonts w:cs="Arial"/>
                <w:sz w:val="20"/>
                <w:szCs w:val="20"/>
              </w:rPr>
              <w:t xml:space="preserve"> […]</w:t>
            </w:r>
          </w:p>
          <w:p w:rsidR="004B5709" w:rsidRPr="004B5709" w:rsidRDefault="004B5709" w:rsidP="00993F39">
            <w:pPr>
              <w:spacing w:before="120" w:after="60"/>
              <w:rPr>
                <w:rFonts w:cs="Arial"/>
                <w:sz w:val="20"/>
                <w:szCs w:val="20"/>
              </w:rPr>
            </w:pPr>
            <w:r w:rsidRPr="004B5709">
              <w:rPr>
                <w:rFonts w:cs="Arial"/>
                <w:sz w:val="20"/>
                <w:szCs w:val="20"/>
                <w:shd w:val="clear" w:color="auto" w:fill="F5A092"/>
              </w:rPr>
              <w:t>E:</w:t>
            </w:r>
            <w:r w:rsidRPr="004B5709">
              <w:rPr>
                <w:rFonts w:cs="Arial"/>
                <w:sz w:val="20"/>
                <w:szCs w:val="20"/>
              </w:rPr>
              <w:t xml:space="preserve"> (3) den Begriff </w:t>
            </w:r>
            <w:r w:rsidRPr="004B5709">
              <w:rPr>
                <w:rFonts w:cs="Arial"/>
                <w:i/>
                <w:sz w:val="20"/>
                <w:szCs w:val="20"/>
              </w:rPr>
              <w:t>bedingte Wahr-</w:t>
            </w:r>
            <w:proofErr w:type="spellStart"/>
            <w:r w:rsidRPr="004B5709">
              <w:rPr>
                <w:rFonts w:cs="Arial"/>
                <w:i/>
                <w:sz w:val="20"/>
                <w:szCs w:val="20"/>
              </w:rPr>
              <w:t>scheinlichkeit</w:t>
            </w:r>
            <w:proofErr w:type="spellEnd"/>
            <w:r w:rsidRPr="004B5709">
              <w:rPr>
                <w:rFonts w:cs="Arial"/>
                <w:i/>
                <w:sz w:val="20"/>
                <w:szCs w:val="20"/>
              </w:rPr>
              <w:t xml:space="preserve"> </w:t>
            </w:r>
            <w:r w:rsidRPr="004B5709">
              <w:rPr>
                <w:rFonts w:cs="Arial"/>
                <w:sz w:val="20"/>
                <w:szCs w:val="20"/>
              </w:rPr>
              <w:t>anhand eines Beispiels erläutern</w:t>
            </w:r>
          </w:p>
        </w:tc>
        <w:tc>
          <w:tcPr>
            <w:tcW w:w="1250" w:type="pct"/>
            <w:tcBorders>
              <w:top w:val="nil"/>
              <w:bottom w:val="single" w:sz="4" w:space="0" w:color="auto"/>
            </w:tcBorders>
          </w:tcPr>
          <w:p w:rsidR="004B5709" w:rsidRPr="004B5709" w:rsidRDefault="004B5709" w:rsidP="00491C1E">
            <w:pPr>
              <w:spacing w:before="120" w:after="120"/>
              <w:rPr>
                <w:rFonts w:cs="Arial"/>
                <w:b/>
                <w:sz w:val="20"/>
                <w:szCs w:val="20"/>
              </w:rPr>
            </w:pPr>
            <w:r w:rsidRPr="004B5709">
              <w:rPr>
                <w:rFonts w:cs="Arial"/>
                <w:b/>
                <w:sz w:val="20"/>
                <w:szCs w:val="20"/>
              </w:rPr>
              <w:t>Berechnung von Wahrscheinlichkeiten</w:t>
            </w:r>
          </w:p>
          <w:p w:rsidR="004B5709" w:rsidRPr="004B5709" w:rsidRDefault="004B5709" w:rsidP="00491C1E">
            <w:pPr>
              <w:spacing w:before="120" w:after="120"/>
              <w:rPr>
                <w:rFonts w:cs="Arial"/>
                <w:sz w:val="20"/>
                <w:szCs w:val="20"/>
              </w:rPr>
            </w:pPr>
            <w:r w:rsidRPr="004B5709">
              <w:rPr>
                <w:rFonts w:cs="Arial"/>
                <w:sz w:val="20"/>
                <w:szCs w:val="20"/>
              </w:rPr>
              <w:t>Bedingungen für Ereignisse verknüpfen</w:t>
            </w:r>
          </w:p>
          <w:p w:rsidR="004B5709" w:rsidRPr="004B5709" w:rsidRDefault="004B5709" w:rsidP="00491C1E">
            <w:pPr>
              <w:spacing w:before="120" w:after="120"/>
              <w:rPr>
                <w:rFonts w:cs="Arial"/>
                <w:sz w:val="20"/>
                <w:szCs w:val="20"/>
              </w:rPr>
            </w:pPr>
            <w:r w:rsidRPr="004B5709">
              <w:rPr>
                <w:rFonts w:cs="Arial"/>
                <w:sz w:val="20"/>
                <w:szCs w:val="20"/>
              </w:rPr>
              <w:t>Wahrscheinlichkeiten zusammengesetzter Ereignisse anhand von Beispielen kennen lernen und mithilfe der Produkt- und der Summenregel berechnen</w:t>
            </w:r>
          </w:p>
        </w:tc>
        <w:tc>
          <w:tcPr>
            <w:tcW w:w="1250" w:type="pct"/>
            <w:vMerge/>
            <w:tcBorders>
              <w:bottom w:val="single" w:sz="4" w:space="0" w:color="auto"/>
            </w:tcBorders>
          </w:tcPr>
          <w:p w:rsidR="004B5709" w:rsidRPr="004B5709" w:rsidRDefault="004B5709" w:rsidP="00491C1E">
            <w:pPr>
              <w:spacing w:before="120" w:after="120" w:line="259" w:lineRule="auto"/>
              <w:rPr>
                <w:rFonts w:cs="Arial"/>
                <w:sz w:val="20"/>
                <w:szCs w:val="20"/>
              </w:rPr>
            </w:pPr>
          </w:p>
        </w:tc>
      </w:tr>
      <w:tr w:rsidR="00BB4480" w:rsidRPr="00491C1E" w:rsidTr="00993F39">
        <w:trPr>
          <w:trHeight w:val="2682"/>
        </w:trPr>
        <w:tc>
          <w:tcPr>
            <w:tcW w:w="1250" w:type="pct"/>
            <w:vMerge w:val="restart"/>
            <w:tcBorders>
              <w:top w:val="single" w:sz="4" w:space="0" w:color="auto"/>
            </w:tcBorders>
          </w:tcPr>
          <w:p w:rsidR="00BB4480" w:rsidRPr="00491C1E" w:rsidRDefault="00BB4480" w:rsidP="00491C1E">
            <w:pPr>
              <w:spacing w:before="120" w:after="120"/>
              <w:rPr>
                <w:rFonts w:cs="Arial"/>
                <w:b/>
                <w:sz w:val="20"/>
                <w:szCs w:val="20"/>
              </w:rPr>
            </w:pPr>
            <w:r w:rsidRPr="00491C1E">
              <w:rPr>
                <w:rFonts w:cs="Arial"/>
                <w:sz w:val="20"/>
                <w:szCs w:val="20"/>
                <w:shd w:val="clear" w:color="auto" w:fill="F5A092"/>
              </w:rPr>
              <w:t>E:</w:t>
            </w:r>
            <w:r>
              <w:rPr>
                <w:rFonts w:cs="Arial"/>
                <w:b/>
                <w:sz w:val="20"/>
                <w:szCs w:val="20"/>
              </w:rPr>
              <w:t xml:space="preserve"> 2.4 </w:t>
            </w:r>
            <w:r w:rsidRPr="00491C1E">
              <w:rPr>
                <w:rFonts w:cs="Arial"/>
                <w:b/>
                <w:sz w:val="20"/>
                <w:szCs w:val="20"/>
              </w:rPr>
              <w:t xml:space="preserve">Mit symbolischen, formalen und technischen Elementen der Mathematik umgehen </w:t>
            </w:r>
            <w:r w:rsidRPr="00491C1E">
              <w:rPr>
                <w:rFonts w:cs="Arial"/>
                <w:sz w:val="20"/>
                <w:szCs w:val="20"/>
              </w:rPr>
              <w:t>3</w:t>
            </w:r>
          </w:p>
        </w:tc>
        <w:tc>
          <w:tcPr>
            <w:tcW w:w="1250" w:type="pct"/>
            <w:tcBorders>
              <w:top w:val="single" w:sz="4" w:space="0" w:color="auto"/>
              <w:bottom w:val="single" w:sz="4" w:space="0" w:color="auto"/>
            </w:tcBorders>
          </w:tcPr>
          <w:p w:rsidR="00BB4480" w:rsidRPr="00BB4480" w:rsidRDefault="00BB4480" w:rsidP="00491C1E">
            <w:pPr>
              <w:spacing w:before="120" w:after="120"/>
              <w:rPr>
                <w:rFonts w:cs="Arial"/>
                <w:sz w:val="20"/>
                <w:szCs w:val="20"/>
              </w:rPr>
            </w:pPr>
            <w:r w:rsidRPr="00491C1E">
              <w:rPr>
                <w:rFonts w:cs="Arial"/>
                <w:sz w:val="20"/>
                <w:szCs w:val="20"/>
                <w:shd w:val="clear" w:color="auto" w:fill="F5A092"/>
              </w:rPr>
              <w:t>E:</w:t>
            </w:r>
            <w:r w:rsidRPr="00491C1E">
              <w:rPr>
                <w:rFonts w:cs="Arial"/>
                <w:sz w:val="20"/>
                <w:szCs w:val="20"/>
              </w:rPr>
              <w:t xml:space="preserve"> (4) </w:t>
            </w:r>
            <w:proofErr w:type="spellStart"/>
            <w:r w:rsidRPr="00491C1E">
              <w:rPr>
                <w:rFonts w:cs="Arial"/>
                <w:i/>
                <w:sz w:val="20"/>
                <w:szCs w:val="20"/>
              </w:rPr>
              <w:t>Vierfeldertafeln</w:t>
            </w:r>
            <w:proofErr w:type="spellEnd"/>
            <w:r w:rsidRPr="00491C1E">
              <w:rPr>
                <w:rFonts w:cs="Arial"/>
                <w:i/>
                <w:sz w:val="20"/>
                <w:szCs w:val="20"/>
              </w:rPr>
              <w:t xml:space="preserve"> </w:t>
            </w:r>
            <w:r w:rsidRPr="00491C1E">
              <w:rPr>
                <w:rFonts w:cs="Arial"/>
                <w:sz w:val="20"/>
                <w:szCs w:val="20"/>
              </w:rPr>
              <w:t>erstellen und ve</w:t>
            </w:r>
            <w:r w:rsidRPr="00491C1E">
              <w:rPr>
                <w:rFonts w:cs="Arial"/>
                <w:sz w:val="20"/>
                <w:szCs w:val="20"/>
              </w:rPr>
              <w:t>r</w:t>
            </w:r>
            <w:r w:rsidRPr="00491C1E">
              <w:rPr>
                <w:rFonts w:cs="Arial"/>
                <w:sz w:val="20"/>
                <w:szCs w:val="20"/>
              </w:rPr>
              <w:t xml:space="preserve">wenden, auch zur Berechnung von </w:t>
            </w:r>
            <w:r>
              <w:rPr>
                <w:rFonts w:cs="Arial"/>
                <w:i/>
                <w:sz w:val="20"/>
                <w:szCs w:val="20"/>
              </w:rPr>
              <w:t>b</w:t>
            </w:r>
            <w:r>
              <w:rPr>
                <w:rFonts w:cs="Arial"/>
                <w:i/>
                <w:sz w:val="20"/>
                <w:szCs w:val="20"/>
              </w:rPr>
              <w:t>e</w:t>
            </w:r>
            <w:r w:rsidRPr="00491C1E">
              <w:rPr>
                <w:rFonts w:cs="Arial"/>
                <w:i/>
                <w:sz w:val="20"/>
                <w:szCs w:val="20"/>
              </w:rPr>
              <w:t>dingten Wahrscheinlichkeiten</w:t>
            </w:r>
          </w:p>
          <w:p w:rsidR="00BB4480" w:rsidRPr="00491C1E" w:rsidRDefault="00BB4480" w:rsidP="00491C1E">
            <w:pPr>
              <w:spacing w:before="120" w:after="120"/>
              <w:rPr>
                <w:rFonts w:cs="Arial"/>
                <w:sz w:val="20"/>
                <w:szCs w:val="20"/>
              </w:rPr>
            </w:pPr>
            <w:r w:rsidRPr="00491C1E">
              <w:rPr>
                <w:rFonts w:cs="Arial"/>
                <w:sz w:val="20"/>
                <w:szCs w:val="20"/>
                <w:shd w:val="clear" w:color="auto" w:fill="F5A092"/>
              </w:rPr>
              <w:t>E:</w:t>
            </w:r>
            <w:r w:rsidRPr="00491C1E">
              <w:rPr>
                <w:rFonts w:cs="Arial"/>
                <w:sz w:val="20"/>
                <w:szCs w:val="20"/>
              </w:rPr>
              <w:t xml:space="preserve"> (5) </w:t>
            </w:r>
            <w:r w:rsidRPr="00491C1E">
              <w:rPr>
                <w:rFonts w:cs="Arial"/>
                <w:i/>
                <w:sz w:val="20"/>
                <w:szCs w:val="20"/>
              </w:rPr>
              <w:t xml:space="preserve">Ereignisse </w:t>
            </w:r>
            <w:r w:rsidRPr="00491C1E">
              <w:rPr>
                <w:rFonts w:cs="Arial"/>
                <w:sz w:val="20"/>
                <w:szCs w:val="20"/>
              </w:rPr>
              <w:t xml:space="preserve">auf </w:t>
            </w:r>
            <w:r w:rsidRPr="00491C1E">
              <w:rPr>
                <w:rFonts w:cs="Arial"/>
                <w:i/>
                <w:sz w:val="20"/>
                <w:szCs w:val="20"/>
              </w:rPr>
              <w:t>stochastische Una</w:t>
            </w:r>
            <w:r w:rsidRPr="00491C1E">
              <w:rPr>
                <w:rFonts w:cs="Arial"/>
                <w:i/>
                <w:sz w:val="20"/>
                <w:szCs w:val="20"/>
              </w:rPr>
              <w:t>b</w:t>
            </w:r>
            <w:r w:rsidRPr="00491C1E">
              <w:rPr>
                <w:rFonts w:cs="Arial"/>
                <w:i/>
                <w:sz w:val="20"/>
                <w:szCs w:val="20"/>
              </w:rPr>
              <w:t xml:space="preserve">hängigkeit </w:t>
            </w:r>
            <w:r w:rsidRPr="00491C1E">
              <w:rPr>
                <w:rFonts w:cs="Arial"/>
                <w:sz w:val="20"/>
                <w:szCs w:val="20"/>
              </w:rPr>
              <w:t>untersuchen</w:t>
            </w:r>
          </w:p>
          <w:p w:rsidR="00BB4480" w:rsidRPr="00491C1E" w:rsidRDefault="00BB4480" w:rsidP="00491C1E">
            <w:pPr>
              <w:spacing w:before="120" w:after="120"/>
              <w:rPr>
                <w:rFonts w:cs="Arial"/>
                <w:sz w:val="20"/>
                <w:szCs w:val="20"/>
              </w:rPr>
            </w:pPr>
            <w:r w:rsidRPr="00491C1E">
              <w:rPr>
                <w:rFonts w:cs="Arial"/>
                <w:sz w:val="20"/>
                <w:szCs w:val="20"/>
                <w:shd w:val="clear" w:color="auto" w:fill="F5A092"/>
              </w:rPr>
              <w:t>E:</w:t>
            </w:r>
            <w:r w:rsidRPr="00491C1E">
              <w:rPr>
                <w:rFonts w:cs="Arial"/>
                <w:sz w:val="20"/>
                <w:szCs w:val="20"/>
              </w:rPr>
              <w:t xml:space="preserve"> (6) </w:t>
            </w:r>
            <w:r w:rsidRPr="00491C1E">
              <w:rPr>
                <w:rFonts w:cs="Arial"/>
                <w:i/>
                <w:sz w:val="20"/>
                <w:szCs w:val="20"/>
              </w:rPr>
              <w:t xml:space="preserve">Ereignisse </w:t>
            </w:r>
            <w:r w:rsidRPr="00491C1E">
              <w:rPr>
                <w:rFonts w:cs="Arial"/>
                <w:sz w:val="20"/>
                <w:szCs w:val="20"/>
              </w:rPr>
              <w:t>mithilfe von</w:t>
            </w:r>
            <w:r w:rsidR="00511BC4">
              <w:rPr>
                <w:rFonts w:cs="Arial"/>
                <w:sz w:val="20"/>
                <w:szCs w:val="20"/>
              </w:rPr>
              <w:t xml:space="preserve"> </w:t>
            </w:r>
            <w:r w:rsidRPr="00491C1E">
              <w:rPr>
                <w:rFonts w:cs="Arial"/>
                <w:i/>
                <w:sz w:val="20"/>
                <w:szCs w:val="20"/>
              </w:rPr>
              <w:t>Zufallsgr</w:t>
            </w:r>
            <w:r w:rsidRPr="00491C1E">
              <w:rPr>
                <w:rFonts w:cs="Arial"/>
                <w:i/>
                <w:sz w:val="20"/>
                <w:szCs w:val="20"/>
              </w:rPr>
              <w:t>ö</w:t>
            </w:r>
            <w:r w:rsidRPr="00491C1E">
              <w:rPr>
                <w:rFonts w:cs="Arial"/>
                <w:i/>
                <w:sz w:val="20"/>
                <w:szCs w:val="20"/>
              </w:rPr>
              <w:t xml:space="preserve">ßen </w:t>
            </w:r>
            <w:r w:rsidRPr="00491C1E">
              <w:rPr>
                <w:rFonts w:cs="Arial"/>
                <w:sz w:val="20"/>
                <w:szCs w:val="20"/>
              </w:rPr>
              <w:t>beschreiben</w:t>
            </w:r>
          </w:p>
          <w:p w:rsidR="00BB4480" w:rsidRPr="00491C1E" w:rsidRDefault="00BB4480" w:rsidP="00491C1E">
            <w:pPr>
              <w:spacing w:before="120" w:after="120"/>
              <w:rPr>
                <w:rFonts w:cs="Arial"/>
                <w:sz w:val="20"/>
                <w:szCs w:val="20"/>
              </w:rPr>
            </w:pPr>
            <w:r w:rsidRPr="00491C1E">
              <w:rPr>
                <w:rFonts w:cs="Arial"/>
                <w:sz w:val="20"/>
                <w:szCs w:val="20"/>
                <w:shd w:val="clear" w:color="auto" w:fill="F5A092"/>
              </w:rPr>
              <w:t>E:</w:t>
            </w:r>
            <w:r w:rsidRPr="00491C1E">
              <w:rPr>
                <w:rFonts w:cs="Arial"/>
                <w:sz w:val="20"/>
                <w:szCs w:val="20"/>
              </w:rPr>
              <w:t xml:space="preserve"> (7) die </w:t>
            </w:r>
            <w:r w:rsidRPr="00491C1E">
              <w:rPr>
                <w:rFonts w:cs="Arial"/>
                <w:i/>
                <w:sz w:val="20"/>
                <w:szCs w:val="20"/>
              </w:rPr>
              <w:t xml:space="preserve">Wahrscheinlichkeitsverteilung </w:t>
            </w:r>
            <w:r w:rsidRPr="00491C1E">
              <w:rPr>
                <w:rFonts w:cs="Arial"/>
                <w:sz w:val="20"/>
                <w:szCs w:val="20"/>
              </w:rPr>
              <w:t xml:space="preserve">einer </w:t>
            </w:r>
            <w:r w:rsidRPr="00491C1E">
              <w:rPr>
                <w:rFonts w:cs="Arial"/>
                <w:i/>
                <w:sz w:val="20"/>
                <w:szCs w:val="20"/>
              </w:rPr>
              <w:t xml:space="preserve">Zufallsgröße </w:t>
            </w:r>
            <w:r w:rsidRPr="00491C1E">
              <w:rPr>
                <w:rFonts w:cs="Arial"/>
                <w:sz w:val="20"/>
                <w:szCs w:val="20"/>
              </w:rPr>
              <w:t xml:space="preserve">angeben und im Sach- </w:t>
            </w:r>
            <w:proofErr w:type="spellStart"/>
            <w:r w:rsidRPr="00491C1E">
              <w:rPr>
                <w:rFonts w:cs="Arial"/>
                <w:sz w:val="20"/>
                <w:szCs w:val="20"/>
              </w:rPr>
              <w:t>zusammenhang</w:t>
            </w:r>
            <w:proofErr w:type="spellEnd"/>
            <w:r w:rsidRPr="00491C1E">
              <w:rPr>
                <w:rFonts w:cs="Arial"/>
                <w:sz w:val="20"/>
                <w:szCs w:val="20"/>
              </w:rPr>
              <w:t xml:space="preserve"> interpretieren</w:t>
            </w:r>
          </w:p>
        </w:tc>
        <w:tc>
          <w:tcPr>
            <w:tcW w:w="1250" w:type="pct"/>
            <w:tcBorders>
              <w:top w:val="single" w:sz="4" w:space="0" w:color="auto"/>
              <w:bottom w:val="single" w:sz="4" w:space="0" w:color="auto"/>
            </w:tcBorders>
          </w:tcPr>
          <w:p w:rsidR="00BB4480" w:rsidRPr="00491C1E" w:rsidRDefault="00BB4480" w:rsidP="00491C1E">
            <w:pPr>
              <w:spacing w:before="120" w:after="120"/>
              <w:rPr>
                <w:rFonts w:cs="Arial"/>
                <w:sz w:val="20"/>
                <w:szCs w:val="20"/>
              </w:rPr>
            </w:pPr>
          </w:p>
        </w:tc>
        <w:tc>
          <w:tcPr>
            <w:tcW w:w="1250" w:type="pct"/>
            <w:tcBorders>
              <w:top w:val="single" w:sz="4" w:space="0" w:color="auto"/>
              <w:bottom w:val="single" w:sz="4" w:space="0" w:color="auto"/>
            </w:tcBorders>
          </w:tcPr>
          <w:p w:rsidR="00BB4480" w:rsidRPr="00491C1E" w:rsidRDefault="00BB4480" w:rsidP="00BB4480">
            <w:pPr>
              <w:pStyle w:val="LoTabelle-6pt"/>
              <w:spacing w:after="120"/>
              <w:rPr>
                <w:szCs w:val="20"/>
              </w:rPr>
            </w:pPr>
          </w:p>
        </w:tc>
      </w:tr>
      <w:tr w:rsidR="00BB4480" w:rsidRPr="00491C1E" w:rsidTr="00993F39">
        <w:trPr>
          <w:trHeight w:val="2099"/>
        </w:trPr>
        <w:tc>
          <w:tcPr>
            <w:tcW w:w="1250" w:type="pct"/>
            <w:vMerge/>
            <w:tcBorders>
              <w:bottom w:val="nil"/>
            </w:tcBorders>
          </w:tcPr>
          <w:p w:rsidR="00BB4480" w:rsidRPr="00491C1E" w:rsidRDefault="00BB4480" w:rsidP="00491C1E">
            <w:pPr>
              <w:spacing w:before="120" w:after="120"/>
              <w:rPr>
                <w:rFonts w:cs="Arial"/>
                <w:sz w:val="20"/>
                <w:szCs w:val="20"/>
                <w:shd w:val="clear" w:color="auto" w:fill="F5A092"/>
              </w:rPr>
            </w:pPr>
          </w:p>
        </w:tc>
        <w:tc>
          <w:tcPr>
            <w:tcW w:w="1250" w:type="pct"/>
            <w:tcBorders>
              <w:top w:val="single" w:sz="4" w:space="0" w:color="auto"/>
              <w:bottom w:val="nil"/>
            </w:tcBorders>
          </w:tcPr>
          <w:p w:rsidR="00BB4480" w:rsidRPr="00491C1E" w:rsidRDefault="00BB4480" w:rsidP="00491C1E">
            <w:pPr>
              <w:spacing w:before="120" w:after="120"/>
              <w:rPr>
                <w:rFonts w:cs="Arial"/>
                <w:sz w:val="20"/>
                <w:szCs w:val="20"/>
              </w:rPr>
            </w:pPr>
            <w:r w:rsidRPr="00491C1E">
              <w:rPr>
                <w:rFonts w:cs="Arial"/>
                <w:sz w:val="20"/>
                <w:szCs w:val="20"/>
              </w:rPr>
              <w:t xml:space="preserve">(8) den </w:t>
            </w:r>
            <w:r w:rsidRPr="00491C1E">
              <w:rPr>
                <w:rFonts w:cs="Arial"/>
                <w:i/>
                <w:sz w:val="20"/>
                <w:szCs w:val="20"/>
              </w:rPr>
              <w:t xml:space="preserve">Erwartungswert </w:t>
            </w:r>
            <w:r w:rsidRPr="00491C1E">
              <w:rPr>
                <w:rFonts w:cs="Arial"/>
                <w:sz w:val="20"/>
                <w:szCs w:val="20"/>
              </w:rPr>
              <w:t>in konkreten Sit</w:t>
            </w:r>
            <w:r w:rsidRPr="00491C1E">
              <w:rPr>
                <w:rFonts w:cs="Arial"/>
                <w:sz w:val="20"/>
                <w:szCs w:val="20"/>
              </w:rPr>
              <w:t>u</w:t>
            </w:r>
            <w:r w:rsidRPr="00491C1E">
              <w:rPr>
                <w:rFonts w:cs="Arial"/>
                <w:sz w:val="20"/>
                <w:szCs w:val="20"/>
              </w:rPr>
              <w:t>ationen berechnen</w:t>
            </w:r>
          </w:p>
          <w:p w:rsidR="00BB4480" w:rsidRPr="00BB4480" w:rsidRDefault="00BB4480" w:rsidP="00491C1E">
            <w:pPr>
              <w:spacing w:before="120" w:after="120"/>
              <w:rPr>
                <w:rFonts w:cs="Arial"/>
                <w:sz w:val="20"/>
                <w:szCs w:val="20"/>
              </w:rPr>
            </w:pPr>
            <w:r w:rsidRPr="00491C1E">
              <w:rPr>
                <w:rFonts w:cs="Arial"/>
                <w:sz w:val="20"/>
                <w:szCs w:val="20"/>
                <w:shd w:val="clear" w:color="auto" w:fill="F5A092"/>
              </w:rPr>
              <w:t>E:</w:t>
            </w:r>
            <w:r w:rsidRPr="00491C1E">
              <w:rPr>
                <w:rFonts w:cs="Arial"/>
                <w:sz w:val="20"/>
                <w:szCs w:val="20"/>
              </w:rPr>
              <w:t xml:space="preserve"> (8) den </w:t>
            </w:r>
            <w:r w:rsidRPr="00491C1E">
              <w:rPr>
                <w:rFonts w:cs="Arial"/>
                <w:i/>
                <w:sz w:val="20"/>
                <w:szCs w:val="20"/>
              </w:rPr>
              <w:t xml:space="preserve">Erwartungswert </w:t>
            </w:r>
            <w:r w:rsidRPr="00491C1E">
              <w:rPr>
                <w:rFonts w:cs="Arial"/>
                <w:sz w:val="20"/>
                <w:szCs w:val="20"/>
              </w:rPr>
              <w:t xml:space="preserve">einer </w:t>
            </w:r>
            <w:r w:rsidRPr="00491C1E">
              <w:rPr>
                <w:rFonts w:cs="Arial"/>
                <w:i/>
                <w:sz w:val="20"/>
                <w:szCs w:val="20"/>
              </w:rPr>
              <w:t>Zufall</w:t>
            </w:r>
            <w:r w:rsidRPr="00491C1E">
              <w:rPr>
                <w:rFonts w:cs="Arial"/>
                <w:i/>
                <w:sz w:val="20"/>
                <w:szCs w:val="20"/>
              </w:rPr>
              <w:t>s</w:t>
            </w:r>
            <w:r w:rsidRPr="00491C1E">
              <w:rPr>
                <w:rFonts w:cs="Arial"/>
                <w:i/>
                <w:sz w:val="20"/>
                <w:szCs w:val="20"/>
              </w:rPr>
              <w:t xml:space="preserve">größe </w:t>
            </w:r>
            <w:r w:rsidRPr="00491C1E">
              <w:rPr>
                <w:rFonts w:cs="Arial"/>
                <w:sz w:val="20"/>
                <w:szCs w:val="20"/>
              </w:rPr>
              <w:t xml:space="preserve">bei gegebener </w:t>
            </w:r>
            <w:r w:rsidRPr="00491C1E">
              <w:rPr>
                <w:rFonts w:cs="Arial"/>
                <w:i/>
                <w:sz w:val="20"/>
                <w:szCs w:val="20"/>
              </w:rPr>
              <w:t>Wahrscheinlic</w:t>
            </w:r>
            <w:r w:rsidRPr="00491C1E">
              <w:rPr>
                <w:rFonts w:cs="Arial"/>
                <w:i/>
                <w:sz w:val="20"/>
                <w:szCs w:val="20"/>
              </w:rPr>
              <w:t>h</w:t>
            </w:r>
            <w:r w:rsidRPr="00491C1E">
              <w:rPr>
                <w:rFonts w:cs="Arial"/>
                <w:i/>
                <w:sz w:val="20"/>
                <w:szCs w:val="20"/>
              </w:rPr>
              <w:t xml:space="preserve">keitsverteilung </w:t>
            </w:r>
            <w:r w:rsidRPr="00491C1E">
              <w:rPr>
                <w:rFonts w:cs="Arial"/>
                <w:sz w:val="20"/>
                <w:szCs w:val="20"/>
              </w:rPr>
              <w:t>berechnen und im Sac</w:t>
            </w:r>
            <w:r w:rsidRPr="00491C1E">
              <w:rPr>
                <w:rFonts w:cs="Arial"/>
                <w:sz w:val="20"/>
                <w:szCs w:val="20"/>
              </w:rPr>
              <w:t>h</w:t>
            </w:r>
            <w:r w:rsidRPr="00491C1E">
              <w:rPr>
                <w:rFonts w:cs="Arial"/>
                <w:sz w:val="20"/>
                <w:szCs w:val="20"/>
              </w:rPr>
              <w:t>kontext erläutern</w:t>
            </w:r>
          </w:p>
        </w:tc>
        <w:tc>
          <w:tcPr>
            <w:tcW w:w="1250" w:type="pct"/>
            <w:tcBorders>
              <w:top w:val="single" w:sz="4" w:space="0" w:color="auto"/>
              <w:bottom w:val="nil"/>
            </w:tcBorders>
          </w:tcPr>
          <w:p w:rsidR="00BB4480" w:rsidRPr="00491C1E" w:rsidRDefault="00BB4480" w:rsidP="00491C1E">
            <w:pPr>
              <w:spacing w:before="120" w:after="120"/>
              <w:rPr>
                <w:rFonts w:cs="Arial"/>
                <w:b/>
                <w:sz w:val="20"/>
                <w:szCs w:val="20"/>
              </w:rPr>
            </w:pPr>
            <w:r w:rsidRPr="00491C1E">
              <w:rPr>
                <w:rFonts w:cs="Arial"/>
                <w:b/>
                <w:sz w:val="20"/>
                <w:szCs w:val="20"/>
              </w:rPr>
              <w:t>Erwartungswert</w:t>
            </w:r>
          </w:p>
          <w:p w:rsidR="00BB4480" w:rsidRPr="00491C1E" w:rsidRDefault="00BB4480" w:rsidP="00491C1E">
            <w:pPr>
              <w:spacing w:before="120" w:after="120"/>
              <w:rPr>
                <w:rFonts w:cs="Arial"/>
                <w:sz w:val="20"/>
                <w:szCs w:val="20"/>
              </w:rPr>
            </w:pPr>
            <w:r w:rsidRPr="00491C1E">
              <w:rPr>
                <w:rFonts w:cs="Arial"/>
                <w:sz w:val="20"/>
                <w:szCs w:val="20"/>
              </w:rPr>
              <w:t>Erwartungswert berechnen</w:t>
            </w:r>
          </w:p>
          <w:p w:rsidR="00BB4480" w:rsidRPr="00491C1E" w:rsidRDefault="00BB4480" w:rsidP="00491C1E">
            <w:pPr>
              <w:spacing w:before="120" w:after="120"/>
              <w:rPr>
                <w:rFonts w:cs="Arial"/>
                <w:sz w:val="20"/>
                <w:szCs w:val="20"/>
              </w:rPr>
            </w:pPr>
            <w:r>
              <w:rPr>
                <w:rFonts w:cs="Arial"/>
                <w:sz w:val="20"/>
                <w:szCs w:val="20"/>
              </w:rPr>
              <w:t>F</w:t>
            </w:r>
            <w:r w:rsidRPr="00491C1E">
              <w:rPr>
                <w:rFonts w:cs="Arial"/>
                <w:sz w:val="20"/>
                <w:szCs w:val="20"/>
              </w:rPr>
              <w:t>aires Spiel</w:t>
            </w:r>
          </w:p>
          <w:p w:rsidR="00BB4480" w:rsidRPr="00491C1E" w:rsidRDefault="00BB4480" w:rsidP="00491C1E">
            <w:pPr>
              <w:spacing w:before="120" w:after="120"/>
              <w:rPr>
                <w:rFonts w:cs="Arial"/>
                <w:sz w:val="20"/>
                <w:szCs w:val="20"/>
              </w:rPr>
            </w:pPr>
            <w:r w:rsidRPr="00491C1E">
              <w:rPr>
                <w:rFonts w:cs="Arial"/>
                <w:sz w:val="20"/>
                <w:szCs w:val="20"/>
              </w:rPr>
              <w:t>Gewinnplan</w:t>
            </w:r>
          </w:p>
        </w:tc>
        <w:tc>
          <w:tcPr>
            <w:tcW w:w="1250" w:type="pct"/>
            <w:tcBorders>
              <w:top w:val="single" w:sz="4" w:space="0" w:color="auto"/>
              <w:bottom w:val="nil"/>
            </w:tcBorders>
          </w:tcPr>
          <w:p w:rsidR="00BB4480" w:rsidRPr="00491C1E" w:rsidRDefault="00BB4480" w:rsidP="00491C1E">
            <w:pPr>
              <w:pStyle w:val="LoTabelle-6pt"/>
              <w:spacing w:after="120"/>
              <w:rPr>
                <w:rFonts w:eastAsia="Calibri"/>
                <w:szCs w:val="20"/>
              </w:rPr>
            </w:pPr>
            <w:r w:rsidRPr="00491C1E">
              <w:rPr>
                <w:szCs w:val="20"/>
                <w:shd w:val="clear" w:color="auto" w:fill="A3D7B7"/>
              </w:rPr>
              <w:t>L VB</w:t>
            </w:r>
            <w:r w:rsidRPr="00491C1E">
              <w:rPr>
                <w:rFonts w:eastAsia="Calibri"/>
                <w:szCs w:val="20"/>
              </w:rPr>
              <w:t xml:space="preserve"> Chancen und Risiken der Leben</w:t>
            </w:r>
            <w:r w:rsidRPr="00491C1E">
              <w:rPr>
                <w:rFonts w:eastAsia="Calibri"/>
                <w:szCs w:val="20"/>
              </w:rPr>
              <w:t>s</w:t>
            </w:r>
            <w:r w:rsidRPr="00491C1E">
              <w:rPr>
                <w:rFonts w:eastAsia="Calibri"/>
                <w:szCs w:val="20"/>
              </w:rPr>
              <w:t>führung</w:t>
            </w:r>
          </w:p>
          <w:p w:rsidR="00BB4480" w:rsidRPr="00005780" w:rsidRDefault="00BB4480" w:rsidP="00491C1E">
            <w:pPr>
              <w:spacing w:before="120" w:after="120"/>
              <w:rPr>
                <w:rFonts w:cs="Arial"/>
                <w:sz w:val="20"/>
                <w:szCs w:val="20"/>
              </w:rPr>
            </w:pPr>
            <w:r w:rsidRPr="00005780">
              <w:rPr>
                <w:rFonts w:cs="Arial"/>
                <w:sz w:val="20"/>
                <w:szCs w:val="20"/>
                <w:shd w:val="clear" w:color="auto" w:fill="A3D7B7"/>
              </w:rPr>
              <w:t>L PG</w:t>
            </w:r>
            <w:r w:rsidRPr="00005780">
              <w:rPr>
                <w:rFonts w:cs="Arial"/>
                <w:sz w:val="20"/>
                <w:szCs w:val="20"/>
              </w:rPr>
              <w:t xml:space="preserve"> Sucht und Abhängigkeit</w:t>
            </w:r>
          </w:p>
          <w:p w:rsidR="007871B9" w:rsidRPr="00BB4480" w:rsidRDefault="002B09F4" w:rsidP="00DB2AE5">
            <w:pPr>
              <w:spacing w:before="120" w:after="120" w:line="259" w:lineRule="auto"/>
              <w:rPr>
                <w:rFonts w:cs="Arial"/>
                <w:sz w:val="20"/>
                <w:szCs w:val="20"/>
              </w:rPr>
            </w:pPr>
            <w:hyperlink r:id="rId21" w:history="1">
              <w:r w:rsidR="007871B9" w:rsidRPr="00005780">
                <w:rPr>
                  <w:rStyle w:val="Hyperlink"/>
                  <w:rFonts w:cs="Arial"/>
                  <w:sz w:val="20"/>
                  <w:szCs w:val="20"/>
                </w:rPr>
                <w:t>http://www.zum.de/dwu/mdz161vs.htm</w:t>
              </w:r>
            </w:hyperlink>
            <w:r w:rsidR="00C70825" w:rsidRPr="00005780">
              <w:rPr>
                <w:rStyle w:val="Hyperlink"/>
                <w:rFonts w:cs="Arial"/>
                <w:sz w:val="20"/>
                <w:szCs w:val="20"/>
              </w:rPr>
              <w:br/>
            </w:r>
            <w:r w:rsidR="00DB2AE5" w:rsidRPr="00005780">
              <w:rPr>
                <w:rFonts w:cs="Arial"/>
                <w:sz w:val="20"/>
                <w:szCs w:val="20"/>
              </w:rPr>
              <w:t>Unterrichtsmaterialien Ma</w:t>
            </w:r>
            <w:r w:rsidR="00C70825" w:rsidRPr="00005780">
              <w:rPr>
                <w:rFonts w:cs="Arial"/>
                <w:sz w:val="20"/>
                <w:szCs w:val="20"/>
              </w:rPr>
              <w:t>thematik</w:t>
            </w:r>
            <w:r w:rsidR="000448C6" w:rsidRPr="00005780">
              <w:rPr>
                <w:rFonts w:cs="Arial"/>
                <w:sz w:val="20"/>
                <w:szCs w:val="20"/>
              </w:rPr>
              <w:br/>
              <w:t>(zuletzt geprüft am 22.05.2017)</w:t>
            </w:r>
          </w:p>
        </w:tc>
      </w:tr>
      <w:tr w:rsidR="00491C1E" w:rsidRPr="00491C1E" w:rsidTr="00E4084E">
        <w:trPr>
          <w:trHeight w:val="809"/>
        </w:trPr>
        <w:tc>
          <w:tcPr>
            <w:tcW w:w="1250" w:type="pct"/>
            <w:tcBorders>
              <w:top w:val="nil"/>
            </w:tcBorders>
          </w:tcPr>
          <w:p w:rsidR="00491C1E" w:rsidRPr="00491C1E" w:rsidRDefault="00491C1E" w:rsidP="00491C1E">
            <w:pPr>
              <w:spacing w:before="120" w:after="120"/>
              <w:rPr>
                <w:rFonts w:cs="Arial"/>
                <w:i/>
                <w:sz w:val="20"/>
                <w:szCs w:val="20"/>
              </w:rPr>
            </w:pPr>
          </w:p>
        </w:tc>
        <w:tc>
          <w:tcPr>
            <w:tcW w:w="1250" w:type="pct"/>
            <w:tcBorders>
              <w:top w:val="nil"/>
            </w:tcBorders>
          </w:tcPr>
          <w:p w:rsidR="00491C1E" w:rsidRPr="00491C1E" w:rsidRDefault="00491C1E" w:rsidP="00491C1E">
            <w:pPr>
              <w:spacing w:before="120" w:after="120"/>
              <w:rPr>
                <w:rFonts w:cs="Arial"/>
                <w:sz w:val="20"/>
                <w:szCs w:val="20"/>
              </w:rPr>
            </w:pPr>
          </w:p>
        </w:tc>
        <w:tc>
          <w:tcPr>
            <w:tcW w:w="1250" w:type="pct"/>
            <w:tcBorders>
              <w:top w:val="nil"/>
            </w:tcBorders>
          </w:tcPr>
          <w:p w:rsidR="00491C1E" w:rsidRPr="00491C1E" w:rsidRDefault="00DB2AE5" w:rsidP="00FE27D1">
            <w:pPr>
              <w:spacing w:before="120" w:after="120"/>
              <w:rPr>
                <w:rFonts w:cs="Arial"/>
                <w:b/>
                <w:sz w:val="20"/>
                <w:szCs w:val="20"/>
              </w:rPr>
            </w:pPr>
            <w:r w:rsidRPr="00491C1E">
              <w:rPr>
                <w:rFonts w:cs="Arial"/>
                <w:b/>
                <w:sz w:val="20"/>
                <w:szCs w:val="20"/>
              </w:rPr>
              <w:t>Prüfungsorientierte Anwendungsau</w:t>
            </w:r>
            <w:r w:rsidRPr="00491C1E">
              <w:rPr>
                <w:rFonts w:cs="Arial"/>
                <w:b/>
                <w:sz w:val="20"/>
                <w:szCs w:val="20"/>
              </w:rPr>
              <w:t>f</w:t>
            </w:r>
            <w:r w:rsidRPr="00491C1E">
              <w:rPr>
                <w:rFonts w:cs="Arial"/>
                <w:b/>
                <w:sz w:val="20"/>
                <w:szCs w:val="20"/>
              </w:rPr>
              <w:t>g</w:t>
            </w:r>
            <w:r w:rsidR="00FE27D1">
              <w:rPr>
                <w:rFonts w:cs="Arial"/>
                <w:b/>
                <w:sz w:val="20"/>
                <w:szCs w:val="20"/>
              </w:rPr>
              <w:t>aben</w:t>
            </w:r>
          </w:p>
        </w:tc>
        <w:tc>
          <w:tcPr>
            <w:tcW w:w="1250" w:type="pct"/>
            <w:tcBorders>
              <w:top w:val="nil"/>
            </w:tcBorders>
          </w:tcPr>
          <w:p w:rsidR="00491C1E" w:rsidRPr="00491C1E" w:rsidRDefault="00491C1E" w:rsidP="00491C1E">
            <w:pPr>
              <w:spacing w:before="120" w:after="120"/>
              <w:rPr>
                <w:rFonts w:cs="Arial"/>
                <w:b/>
                <w:sz w:val="20"/>
                <w:szCs w:val="20"/>
              </w:rPr>
            </w:pPr>
          </w:p>
        </w:tc>
      </w:tr>
    </w:tbl>
    <w:p w:rsidR="00491C1E" w:rsidRDefault="00491C1E" w:rsidP="00491C1E">
      <w:pPr>
        <w:spacing w:before="120" w:after="120"/>
        <w:rPr>
          <w:rFonts w:cs="Arial"/>
          <w:sz w:val="20"/>
          <w:szCs w:val="20"/>
        </w:rPr>
      </w:pPr>
      <w:r w:rsidRPr="00491C1E">
        <w:rPr>
          <w:rFonts w:cs="Arial"/>
          <w:sz w:val="20"/>
          <w:szCs w:val="20"/>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BB4480" w:rsidRPr="0085700E" w:rsidTr="00944F7B">
        <w:trPr>
          <w:trHeight w:val="557"/>
        </w:trPr>
        <w:tc>
          <w:tcPr>
            <w:tcW w:w="5000" w:type="pct"/>
            <w:gridSpan w:val="4"/>
            <w:shd w:val="clear" w:color="auto" w:fill="D9D9D9"/>
          </w:tcPr>
          <w:p w:rsidR="00BB4480" w:rsidRPr="00C96B81" w:rsidRDefault="00BB4480" w:rsidP="00CA57B7">
            <w:pPr>
              <w:pStyle w:val="bcTab"/>
            </w:pPr>
            <w:bookmarkStart w:id="11" w:name="_Toc483314888"/>
            <w:r w:rsidRPr="00C96B81">
              <w:lastRenderedPageBreak/>
              <w:t>Funktionale Zusammenhänge darstellen</w:t>
            </w:r>
            <w:bookmarkEnd w:id="11"/>
          </w:p>
          <w:p w:rsidR="00BB4480" w:rsidRPr="0085700E" w:rsidRDefault="00BB4480" w:rsidP="00D8631A">
            <w:pPr>
              <w:pStyle w:val="bcTabcaStd"/>
            </w:pPr>
            <w:r w:rsidRPr="0085700E">
              <w:t xml:space="preserve">ca. </w:t>
            </w:r>
            <w:r>
              <w:t>18</w:t>
            </w:r>
            <w:r w:rsidRPr="0085700E">
              <w:t xml:space="preserve"> Std.</w:t>
            </w:r>
          </w:p>
        </w:tc>
      </w:tr>
      <w:tr w:rsidR="00BB4480" w:rsidRPr="0085700E" w:rsidTr="00944F7B">
        <w:trPr>
          <w:trHeight w:val="251"/>
        </w:trPr>
        <w:tc>
          <w:tcPr>
            <w:tcW w:w="5000" w:type="pct"/>
            <w:gridSpan w:val="4"/>
          </w:tcPr>
          <w:p w:rsidR="00BB4480" w:rsidRPr="0085700E" w:rsidRDefault="00BB4480" w:rsidP="00944F7B">
            <w:pPr>
              <w:spacing w:line="276" w:lineRule="auto"/>
              <w:rPr>
                <w:sz w:val="20"/>
              </w:rPr>
            </w:pPr>
          </w:p>
        </w:tc>
      </w:tr>
      <w:tr w:rsidR="00BB4480" w:rsidRPr="0085700E" w:rsidTr="0028428E">
        <w:trPr>
          <w:trHeight w:val="642"/>
        </w:trPr>
        <w:tc>
          <w:tcPr>
            <w:tcW w:w="1250" w:type="pct"/>
            <w:shd w:val="clear" w:color="auto" w:fill="F59D1E"/>
            <w:vAlign w:val="center"/>
          </w:tcPr>
          <w:p w:rsidR="00BB4480" w:rsidRPr="0085700E" w:rsidRDefault="00BB4480" w:rsidP="00944F7B">
            <w:pPr>
              <w:pStyle w:val="0Prozesswei"/>
            </w:pPr>
            <w:r w:rsidRPr="0085700E">
              <w:t xml:space="preserve">Prozessbezogene </w:t>
            </w:r>
            <w:r w:rsidRPr="0085700E">
              <w:br/>
              <w:t>Kompetenzen</w:t>
            </w:r>
          </w:p>
        </w:tc>
        <w:tc>
          <w:tcPr>
            <w:tcW w:w="1250" w:type="pct"/>
            <w:shd w:val="clear" w:color="auto" w:fill="B70017"/>
            <w:vAlign w:val="center"/>
          </w:tcPr>
          <w:p w:rsidR="00BB4480" w:rsidRPr="0085700E" w:rsidRDefault="00BB4480" w:rsidP="00944F7B">
            <w:pPr>
              <w:pStyle w:val="0Prozesswei"/>
            </w:pPr>
            <w:r w:rsidRPr="0085700E">
              <w:t xml:space="preserve">Inhaltsbezogene </w:t>
            </w:r>
            <w:r w:rsidRPr="0085700E">
              <w:br/>
              <w:t>Kompetenzen</w:t>
            </w:r>
          </w:p>
        </w:tc>
        <w:tc>
          <w:tcPr>
            <w:tcW w:w="1250" w:type="pct"/>
            <w:vMerge w:val="restart"/>
            <w:shd w:val="clear" w:color="auto" w:fill="D9D9D9"/>
            <w:vAlign w:val="center"/>
          </w:tcPr>
          <w:p w:rsidR="00BB4480" w:rsidRPr="0085700E" w:rsidRDefault="00BB4480" w:rsidP="0028428E">
            <w:pPr>
              <w:pStyle w:val="0KonkretisierungSchwarz"/>
            </w:pPr>
            <w:r w:rsidRPr="0085700E">
              <w:t>Konkretisierung,</w:t>
            </w:r>
            <w:r w:rsidRPr="0085700E">
              <w:br/>
              <w:t>Vorgehen im Unterricht</w:t>
            </w:r>
          </w:p>
        </w:tc>
        <w:tc>
          <w:tcPr>
            <w:tcW w:w="1250" w:type="pct"/>
            <w:vMerge w:val="restart"/>
            <w:shd w:val="clear" w:color="auto" w:fill="D9D9D9"/>
            <w:vAlign w:val="center"/>
          </w:tcPr>
          <w:p w:rsidR="00BB4480" w:rsidRPr="0085700E" w:rsidRDefault="00BB4480" w:rsidP="0028428E">
            <w:pPr>
              <w:pStyle w:val="0KonkretisierungSchwarz"/>
            </w:pPr>
            <w:r w:rsidRPr="0085700E">
              <w:t>Ergänzende Hinweise, Arbeitsmi</w:t>
            </w:r>
            <w:r w:rsidRPr="0085700E">
              <w:t>t</w:t>
            </w:r>
            <w:r w:rsidRPr="0085700E">
              <w:t>tel, Organisation, Verweise</w:t>
            </w:r>
          </w:p>
        </w:tc>
      </w:tr>
      <w:tr w:rsidR="00BB4480" w:rsidRPr="0085700E" w:rsidTr="00BB05B0">
        <w:trPr>
          <w:trHeight w:val="75"/>
        </w:trPr>
        <w:tc>
          <w:tcPr>
            <w:tcW w:w="2500" w:type="pct"/>
            <w:gridSpan w:val="2"/>
            <w:vAlign w:val="center"/>
          </w:tcPr>
          <w:p w:rsidR="00BB4480" w:rsidRPr="0085700E" w:rsidRDefault="00BB4480" w:rsidP="00BB05B0">
            <w:pPr>
              <w:jc w:val="center"/>
              <w:rPr>
                <w:sz w:val="20"/>
              </w:rPr>
            </w:pPr>
            <w:r w:rsidRPr="0085700E">
              <w:t>Die Schülerinnen und Schüler können</w:t>
            </w:r>
          </w:p>
        </w:tc>
        <w:tc>
          <w:tcPr>
            <w:tcW w:w="1250" w:type="pct"/>
            <w:vMerge/>
            <w:vAlign w:val="center"/>
          </w:tcPr>
          <w:p w:rsidR="00BB4480" w:rsidRPr="0085700E" w:rsidRDefault="00BB4480" w:rsidP="00944F7B"/>
        </w:tc>
        <w:tc>
          <w:tcPr>
            <w:tcW w:w="1250" w:type="pct"/>
            <w:vMerge/>
            <w:vAlign w:val="center"/>
          </w:tcPr>
          <w:p w:rsidR="00BB4480" w:rsidRPr="0085700E" w:rsidRDefault="00BB4480" w:rsidP="00944F7B"/>
        </w:tc>
      </w:tr>
      <w:tr w:rsidR="00BB4480" w:rsidRPr="00BB4480" w:rsidTr="00944F7B">
        <w:trPr>
          <w:trHeight w:val="249"/>
        </w:trPr>
        <w:tc>
          <w:tcPr>
            <w:tcW w:w="1250" w:type="pct"/>
            <w:vAlign w:val="center"/>
          </w:tcPr>
          <w:p w:rsidR="00BB4480" w:rsidRPr="00BB4480" w:rsidRDefault="00BB4480" w:rsidP="00BB4480">
            <w:pPr>
              <w:rPr>
                <w:rFonts w:eastAsia="Times New Roman"/>
                <w:b/>
                <w:sz w:val="20"/>
                <w:szCs w:val="20"/>
              </w:rPr>
            </w:pPr>
          </w:p>
        </w:tc>
        <w:tc>
          <w:tcPr>
            <w:tcW w:w="1250" w:type="pct"/>
            <w:vAlign w:val="center"/>
          </w:tcPr>
          <w:p w:rsidR="00BB4480" w:rsidRPr="00BB4480" w:rsidRDefault="00BB4480" w:rsidP="00BB4480">
            <w:pPr>
              <w:rPr>
                <w:b/>
                <w:sz w:val="20"/>
                <w:szCs w:val="20"/>
              </w:rPr>
            </w:pPr>
            <w:r w:rsidRPr="00BB4480">
              <w:rPr>
                <w:b/>
                <w:sz w:val="20"/>
                <w:szCs w:val="20"/>
              </w:rPr>
              <w:t>3.3.4 Funktionale Zusammenhänge darstellen</w:t>
            </w:r>
          </w:p>
        </w:tc>
        <w:tc>
          <w:tcPr>
            <w:tcW w:w="1250" w:type="pct"/>
            <w:vAlign w:val="center"/>
          </w:tcPr>
          <w:p w:rsidR="00BB4480" w:rsidRPr="00BB4480" w:rsidRDefault="00BB4480" w:rsidP="00BB4480">
            <w:pPr>
              <w:rPr>
                <w:sz w:val="20"/>
                <w:szCs w:val="20"/>
              </w:rPr>
            </w:pPr>
          </w:p>
        </w:tc>
        <w:tc>
          <w:tcPr>
            <w:tcW w:w="1250" w:type="pct"/>
            <w:vAlign w:val="center"/>
          </w:tcPr>
          <w:p w:rsidR="00BB4480" w:rsidRPr="00BB4480" w:rsidRDefault="00BB4480" w:rsidP="00BB4480">
            <w:pPr>
              <w:pStyle w:val="Listenabsatz"/>
              <w:ind w:left="209"/>
              <w:rPr>
                <w:sz w:val="20"/>
                <w:szCs w:val="20"/>
              </w:rPr>
            </w:pPr>
          </w:p>
        </w:tc>
      </w:tr>
      <w:tr w:rsidR="00BB4480" w:rsidRPr="00BB4480" w:rsidTr="00F53BF0">
        <w:trPr>
          <w:trHeight w:val="1777"/>
        </w:trPr>
        <w:tc>
          <w:tcPr>
            <w:tcW w:w="1250" w:type="pct"/>
            <w:tcBorders>
              <w:bottom w:val="nil"/>
            </w:tcBorders>
          </w:tcPr>
          <w:p w:rsidR="00BB4480" w:rsidRPr="00BB4480" w:rsidRDefault="00BB4480" w:rsidP="00BB4480">
            <w:pPr>
              <w:spacing w:after="120"/>
              <w:ind w:right="-108"/>
              <w:rPr>
                <w:rFonts w:eastAsia="Times New Roman"/>
                <w:b/>
                <w:sz w:val="20"/>
                <w:szCs w:val="20"/>
              </w:rPr>
            </w:pPr>
          </w:p>
        </w:tc>
        <w:tc>
          <w:tcPr>
            <w:tcW w:w="1250" w:type="pct"/>
            <w:tcBorders>
              <w:bottom w:val="nil"/>
            </w:tcBorders>
          </w:tcPr>
          <w:p w:rsidR="00BB4480" w:rsidRPr="00BB4480" w:rsidRDefault="00BB4480" w:rsidP="00BB4480">
            <w:pPr>
              <w:spacing w:before="120" w:after="120"/>
              <w:rPr>
                <w:rFonts w:eastAsia="Times New Roman"/>
                <w:sz w:val="20"/>
                <w:szCs w:val="20"/>
              </w:rPr>
            </w:pPr>
            <w:r w:rsidRPr="00BB4480">
              <w:rPr>
                <w:rFonts w:eastAsia="Times New Roman"/>
                <w:sz w:val="20"/>
                <w:szCs w:val="20"/>
              </w:rPr>
              <w:t xml:space="preserve">(1) Zusammenhänge durch </w:t>
            </w:r>
            <w:r w:rsidRPr="00BB4480">
              <w:rPr>
                <w:rFonts w:eastAsia="Times New Roman"/>
                <w:i/>
                <w:sz w:val="20"/>
                <w:szCs w:val="20"/>
              </w:rPr>
              <w:t xml:space="preserve">Tabellen, Gleichungen, Graphen </w:t>
            </w:r>
            <w:r w:rsidRPr="00BB4480">
              <w:rPr>
                <w:rFonts w:eastAsia="Times New Roman"/>
                <w:sz w:val="20"/>
                <w:szCs w:val="20"/>
              </w:rPr>
              <w:t>oder Text darste</w:t>
            </w:r>
            <w:r w:rsidRPr="00BB4480">
              <w:rPr>
                <w:rFonts w:eastAsia="Times New Roman"/>
                <w:sz w:val="20"/>
                <w:szCs w:val="20"/>
              </w:rPr>
              <w:t>l</w:t>
            </w:r>
            <w:r w:rsidRPr="00BB4480">
              <w:rPr>
                <w:rFonts w:eastAsia="Times New Roman"/>
                <w:sz w:val="20"/>
                <w:szCs w:val="20"/>
              </w:rPr>
              <w:t>len und zwischen den Darstellungsf</w:t>
            </w:r>
            <w:r w:rsidR="00881545">
              <w:rPr>
                <w:rFonts w:eastAsia="Times New Roman"/>
                <w:sz w:val="20"/>
                <w:szCs w:val="20"/>
              </w:rPr>
              <w:t>ormen  wechseln</w:t>
            </w:r>
          </w:p>
        </w:tc>
        <w:tc>
          <w:tcPr>
            <w:tcW w:w="1250" w:type="pct"/>
            <w:tcBorders>
              <w:bottom w:val="nil"/>
            </w:tcBorders>
          </w:tcPr>
          <w:p w:rsidR="00BB4480" w:rsidRPr="00BB4480" w:rsidRDefault="00BB4480" w:rsidP="00BB4480">
            <w:pPr>
              <w:spacing w:before="120" w:after="120"/>
              <w:rPr>
                <w:b/>
                <w:sz w:val="20"/>
                <w:szCs w:val="20"/>
              </w:rPr>
            </w:pPr>
            <w:r w:rsidRPr="00BB4480">
              <w:rPr>
                <w:b/>
                <w:sz w:val="20"/>
                <w:szCs w:val="20"/>
              </w:rPr>
              <w:t>Die quadratische und die lineare Fun</w:t>
            </w:r>
            <w:r w:rsidRPr="00BB4480">
              <w:rPr>
                <w:b/>
                <w:sz w:val="20"/>
                <w:szCs w:val="20"/>
              </w:rPr>
              <w:t>k</w:t>
            </w:r>
            <w:r w:rsidRPr="00BB4480">
              <w:rPr>
                <w:b/>
                <w:sz w:val="20"/>
                <w:szCs w:val="20"/>
              </w:rPr>
              <w:t>tion in unterschiedlicher Darstellung:</w:t>
            </w:r>
          </w:p>
          <w:p w:rsidR="00BB4480" w:rsidRPr="00BB4480" w:rsidRDefault="00BB4480" w:rsidP="00BB4480">
            <w:pPr>
              <w:spacing w:after="120"/>
              <w:rPr>
                <w:sz w:val="20"/>
                <w:szCs w:val="20"/>
              </w:rPr>
            </w:pPr>
            <w:r w:rsidRPr="00BB4480">
              <w:rPr>
                <w:sz w:val="20"/>
                <w:szCs w:val="20"/>
              </w:rPr>
              <w:t>Wertetabelle</w:t>
            </w:r>
          </w:p>
          <w:p w:rsidR="00FA5E53" w:rsidRDefault="00BB4480" w:rsidP="00FA5E53">
            <w:pPr>
              <w:spacing w:after="120"/>
              <w:rPr>
                <w:sz w:val="20"/>
                <w:szCs w:val="20"/>
              </w:rPr>
            </w:pPr>
            <w:r w:rsidRPr="00BB4480">
              <w:rPr>
                <w:sz w:val="20"/>
                <w:szCs w:val="20"/>
              </w:rPr>
              <w:t>Graph</w:t>
            </w:r>
          </w:p>
          <w:p w:rsidR="00BB4480" w:rsidRPr="00BB4480" w:rsidRDefault="00FA5E53" w:rsidP="00FA5E53">
            <w:pPr>
              <w:spacing w:after="120"/>
              <w:rPr>
                <w:sz w:val="20"/>
                <w:szCs w:val="20"/>
              </w:rPr>
            </w:pPr>
            <w:r w:rsidRPr="00BB4480">
              <w:rPr>
                <w:sz w:val="20"/>
                <w:szCs w:val="20"/>
              </w:rPr>
              <w:t>Funktionsgleichung</w:t>
            </w:r>
          </w:p>
        </w:tc>
        <w:tc>
          <w:tcPr>
            <w:tcW w:w="1250" w:type="pct"/>
            <w:tcBorders>
              <w:bottom w:val="nil"/>
            </w:tcBorders>
          </w:tcPr>
          <w:p w:rsidR="00F53BF0" w:rsidRDefault="00C70825" w:rsidP="001A20E7">
            <w:pPr>
              <w:spacing w:before="120"/>
              <w:rPr>
                <w:sz w:val="20"/>
                <w:szCs w:val="20"/>
              </w:rPr>
            </w:pPr>
            <w:r w:rsidRPr="001A20E7">
              <w:rPr>
                <w:sz w:val="20"/>
                <w:szCs w:val="20"/>
              </w:rPr>
              <w:t xml:space="preserve">Fortführung der Einheit „Funktionen – Gleichungen“ </w:t>
            </w:r>
            <w:r w:rsidR="001A20E7">
              <w:rPr>
                <w:sz w:val="20"/>
                <w:szCs w:val="20"/>
              </w:rPr>
              <w:t>aus</w:t>
            </w:r>
            <w:r w:rsidRPr="001A20E7">
              <w:rPr>
                <w:sz w:val="20"/>
                <w:szCs w:val="20"/>
              </w:rPr>
              <w:t xml:space="preserve"> Klasse 9</w:t>
            </w:r>
          </w:p>
          <w:p w:rsidR="00BB4480" w:rsidRPr="00BB4480" w:rsidRDefault="002B09F4" w:rsidP="00BB4480">
            <w:pPr>
              <w:spacing w:before="120"/>
              <w:rPr>
                <w:sz w:val="20"/>
                <w:szCs w:val="20"/>
              </w:rPr>
            </w:pPr>
            <w:hyperlink r:id="rId22" w:history="1">
              <w:r w:rsidR="00CE3F76" w:rsidRPr="00CE3F76">
                <w:rPr>
                  <w:rStyle w:val="Hyperlink"/>
                  <w:sz w:val="20"/>
                  <w:szCs w:val="20"/>
                </w:rPr>
                <w:t>http://www.bartberger.de/Mathematik/Klasse8/quadratfunktionen/index.html</w:t>
              </w:r>
            </w:hyperlink>
            <w:r w:rsidR="00C70825">
              <w:rPr>
                <w:rStyle w:val="Hyperlink"/>
                <w:sz w:val="20"/>
                <w:szCs w:val="20"/>
              </w:rPr>
              <w:br/>
            </w:r>
            <w:r w:rsidR="001A20E7">
              <w:rPr>
                <w:sz w:val="20"/>
                <w:szCs w:val="20"/>
              </w:rPr>
              <w:t>Lernumgebung: quadratische Funktion</w:t>
            </w:r>
            <w:r w:rsidR="000448C6">
              <w:rPr>
                <w:sz w:val="20"/>
                <w:szCs w:val="20"/>
              </w:rPr>
              <w:br/>
              <w:t>(zuletzt geprüft am 22.05.2017)</w:t>
            </w:r>
          </w:p>
        </w:tc>
      </w:tr>
      <w:tr w:rsidR="00BB4480" w:rsidRPr="00BB4480" w:rsidTr="00BB4480">
        <w:trPr>
          <w:trHeight w:val="561"/>
        </w:trPr>
        <w:tc>
          <w:tcPr>
            <w:tcW w:w="1250" w:type="pct"/>
            <w:tcBorders>
              <w:top w:val="nil"/>
              <w:left w:val="single" w:sz="4" w:space="0" w:color="auto"/>
              <w:bottom w:val="single" w:sz="4" w:space="0" w:color="auto"/>
              <w:right w:val="single" w:sz="4" w:space="0" w:color="auto"/>
            </w:tcBorders>
          </w:tcPr>
          <w:p w:rsidR="00BB4480" w:rsidRPr="00BB4480" w:rsidRDefault="00BB4480" w:rsidP="00F53BF0">
            <w:pPr>
              <w:rPr>
                <w:rFonts w:eastAsia="Times New Roman"/>
                <w:b/>
                <w:sz w:val="20"/>
                <w:szCs w:val="20"/>
              </w:rPr>
            </w:pPr>
          </w:p>
        </w:tc>
        <w:tc>
          <w:tcPr>
            <w:tcW w:w="1250" w:type="pct"/>
            <w:tcBorders>
              <w:top w:val="nil"/>
              <w:left w:val="single" w:sz="4" w:space="0" w:color="auto"/>
              <w:bottom w:val="single" w:sz="4" w:space="0" w:color="auto"/>
              <w:right w:val="single" w:sz="4" w:space="0" w:color="auto"/>
            </w:tcBorders>
          </w:tcPr>
          <w:p w:rsidR="00BB4480" w:rsidRPr="00BB4480" w:rsidRDefault="00BB4480" w:rsidP="00F53BF0">
            <w:pPr>
              <w:rPr>
                <w:sz w:val="20"/>
                <w:szCs w:val="20"/>
              </w:rPr>
            </w:pPr>
          </w:p>
        </w:tc>
        <w:tc>
          <w:tcPr>
            <w:tcW w:w="1250" w:type="pct"/>
            <w:tcBorders>
              <w:top w:val="nil"/>
              <w:left w:val="single" w:sz="4" w:space="0" w:color="auto"/>
              <w:bottom w:val="single" w:sz="4" w:space="0" w:color="auto"/>
              <w:right w:val="single" w:sz="4" w:space="0" w:color="auto"/>
            </w:tcBorders>
          </w:tcPr>
          <w:p w:rsidR="00BB4480" w:rsidRPr="00BB4480" w:rsidRDefault="00A71837" w:rsidP="00F53BF0">
            <w:pPr>
              <w:rPr>
                <w:sz w:val="20"/>
                <w:szCs w:val="20"/>
              </w:rPr>
            </w:pPr>
            <w:r w:rsidRPr="00BB4480">
              <w:rPr>
                <w:b/>
                <w:sz w:val="20"/>
                <w:szCs w:val="20"/>
              </w:rPr>
              <w:t>Prüfungsorientierte Anwendungsau</w:t>
            </w:r>
            <w:r w:rsidRPr="00BB4480">
              <w:rPr>
                <w:b/>
                <w:sz w:val="20"/>
                <w:szCs w:val="20"/>
              </w:rPr>
              <w:t>f</w:t>
            </w:r>
            <w:r w:rsidR="00FA5E53">
              <w:rPr>
                <w:b/>
                <w:sz w:val="20"/>
                <w:szCs w:val="20"/>
              </w:rPr>
              <w:t>gaben</w:t>
            </w:r>
          </w:p>
        </w:tc>
        <w:tc>
          <w:tcPr>
            <w:tcW w:w="1250" w:type="pct"/>
            <w:tcBorders>
              <w:top w:val="nil"/>
              <w:left w:val="single" w:sz="4" w:space="0" w:color="auto"/>
              <w:bottom w:val="single" w:sz="4" w:space="0" w:color="auto"/>
              <w:right w:val="single" w:sz="4" w:space="0" w:color="auto"/>
            </w:tcBorders>
          </w:tcPr>
          <w:p w:rsidR="00BB4480" w:rsidRPr="00BB4480" w:rsidRDefault="00BB4480" w:rsidP="00F53BF0">
            <w:pPr>
              <w:rPr>
                <w:sz w:val="20"/>
                <w:szCs w:val="20"/>
              </w:rPr>
            </w:pPr>
          </w:p>
        </w:tc>
      </w:tr>
      <w:tr w:rsidR="00BB4480" w:rsidRPr="00BB4480" w:rsidTr="00BB4480">
        <w:trPr>
          <w:trHeight w:val="181"/>
        </w:trPr>
        <w:tc>
          <w:tcPr>
            <w:tcW w:w="1250" w:type="pct"/>
            <w:tcBorders>
              <w:top w:val="single" w:sz="4" w:space="0" w:color="auto"/>
              <w:left w:val="single" w:sz="4" w:space="0" w:color="auto"/>
              <w:bottom w:val="single" w:sz="4" w:space="0" w:color="auto"/>
              <w:right w:val="single" w:sz="4" w:space="0" w:color="auto"/>
            </w:tcBorders>
          </w:tcPr>
          <w:p w:rsidR="00BB4480" w:rsidRPr="00BB4480" w:rsidRDefault="00BB4480" w:rsidP="00BB4480">
            <w:pPr>
              <w:ind w:right="-108"/>
              <w:rPr>
                <w:rFonts w:eastAsia="Times New Roman"/>
                <w:b/>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B4480" w:rsidRPr="00BB4480" w:rsidRDefault="00BB4480" w:rsidP="00BB4480">
            <w:pPr>
              <w:ind w:right="-108"/>
              <w:rPr>
                <w:rFonts w:eastAsia="Times New Roman"/>
                <w:b/>
                <w:sz w:val="20"/>
                <w:szCs w:val="20"/>
              </w:rPr>
            </w:pPr>
            <w:r w:rsidRPr="00BB4480">
              <w:rPr>
                <w:b/>
                <w:sz w:val="20"/>
                <w:szCs w:val="20"/>
              </w:rPr>
              <w:t xml:space="preserve">3.3.4 </w:t>
            </w:r>
            <w:r w:rsidRPr="00BB4480">
              <w:rPr>
                <w:b/>
                <w:bCs/>
                <w:sz w:val="20"/>
                <w:szCs w:val="20"/>
              </w:rPr>
              <w:t>Mit weiteren Funktionstypen u</w:t>
            </w:r>
            <w:r w:rsidRPr="00BB4480">
              <w:rPr>
                <w:b/>
                <w:bCs/>
                <w:sz w:val="20"/>
                <w:szCs w:val="20"/>
              </w:rPr>
              <w:t>m</w:t>
            </w:r>
            <w:r w:rsidRPr="00BB4480">
              <w:rPr>
                <w:b/>
                <w:bCs/>
                <w:sz w:val="20"/>
                <w:szCs w:val="20"/>
              </w:rPr>
              <w:t>gehen</w:t>
            </w:r>
          </w:p>
        </w:tc>
        <w:tc>
          <w:tcPr>
            <w:tcW w:w="1250" w:type="pct"/>
            <w:tcBorders>
              <w:top w:val="single" w:sz="4" w:space="0" w:color="auto"/>
              <w:left w:val="single" w:sz="4" w:space="0" w:color="auto"/>
              <w:bottom w:val="single" w:sz="4" w:space="0" w:color="auto"/>
              <w:right w:val="single" w:sz="4" w:space="0" w:color="auto"/>
            </w:tcBorders>
            <w:vAlign w:val="center"/>
          </w:tcPr>
          <w:p w:rsidR="00BB4480" w:rsidRPr="00BB4480" w:rsidRDefault="00BB4480" w:rsidP="00BB4480">
            <w:pPr>
              <w:ind w:right="-108"/>
              <w:rPr>
                <w:rFonts w:eastAsia="Times New Roman"/>
                <w:b/>
                <w:sz w:val="20"/>
                <w:szCs w:val="20"/>
              </w:rPr>
            </w:pPr>
          </w:p>
        </w:tc>
        <w:tc>
          <w:tcPr>
            <w:tcW w:w="1250" w:type="pct"/>
            <w:tcBorders>
              <w:top w:val="single" w:sz="4" w:space="0" w:color="auto"/>
              <w:left w:val="single" w:sz="4" w:space="0" w:color="auto"/>
              <w:bottom w:val="single" w:sz="4" w:space="0" w:color="auto"/>
              <w:right w:val="single" w:sz="4" w:space="0" w:color="auto"/>
            </w:tcBorders>
          </w:tcPr>
          <w:p w:rsidR="00BB4480" w:rsidRPr="00BB4480" w:rsidRDefault="00BB4480" w:rsidP="00BB4480">
            <w:pPr>
              <w:ind w:right="-108"/>
              <w:rPr>
                <w:rFonts w:eastAsia="Times New Roman"/>
                <w:b/>
                <w:sz w:val="20"/>
                <w:szCs w:val="20"/>
              </w:rPr>
            </w:pPr>
          </w:p>
        </w:tc>
      </w:tr>
      <w:tr w:rsidR="00BB4480" w:rsidRPr="00BB4480" w:rsidTr="00BB4480">
        <w:trPr>
          <w:trHeight w:val="1973"/>
        </w:trPr>
        <w:tc>
          <w:tcPr>
            <w:tcW w:w="1250" w:type="pct"/>
            <w:tcBorders>
              <w:top w:val="single" w:sz="4" w:space="0" w:color="auto"/>
            </w:tcBorders>
          </w:tcPr>
          <w:p w:rsidR="00BB4480" w:rsidRPr="00BB4480" w:rsidRDefault="00BB4480" w:rsidP="00BB4480">
            <w:pPr>
              <w:ind w:right="-108"/>
              <w:rPr>
                <w:rFonts w:eastAsia="Times New Roman"/>
                <w:b/>
                <w:sz w:val="20"/>
                <w:szCs w:val="20"/>
              </w:rPr>
            </w:pPr>
          </w:p>
        </w:tc>
        <w:tc>
          <w:tcPr>
            <w:tcW w:w="1250" w:type="pct"/>
            <w:tcBorders>
              <w:top w:val="single" w:sz="4" w:space="0" w:color="auto"/>
            </w:tcBorders>
          </w:tcPr>
          <w:p w:rsidR="00BB4480" w:rsidRPr="00BB4480" w:rsidRDefault="00BB4480" w:rsidP="00BB4480">
            <w:pPr>
              <w:widowControl w:val="0"/>
              <w:autoSpaceDE w:val="0"/>
              <w:autoSpaceDN w:val="0"/>
              <w:spacing w:before="124" w:line="194" w:lineRule="auto"/>
              <w:ind w:right="343"/>
              <w:rPr>
                <w:rFonts w:eastAsia="Arial"/>
                <w:sz w:val="20"/>
                <w:szCs w:val="20"/>
              </w:rPr>
            </w:pPr>
            <w:r w:rsidRPr="00BB4480">
              <w:rPr>
                <w:rFonts w:eastAsia="Times New Roman"/>
                <w:sz w:val="20"/>
                <w:szCs w:val="20"/>
                <w:shd w:val="clear" w:color="auto" w:fill="F5A092"/>
              </w:rPr>
              <w:t>E:</w:t>
            </w:r>
            <w:r>
              <w:rPr>
                <w:rFonts w:eastAsia="Arial"/>
                <w:sz w:val="20"/>
                <w:szCs w:val="20"/>
              </w:rPr>
              <w:t xml:space="preserve"> </w:t>
            </w:r>
            <w:r w:rsidRPr="00BB4480">
              <w:rPr>
                <w:rFonts w:eastAsia="Arial"/>
                <w:sz w:val="20"/>
                <w:szCs w:val="20"/>
              </w:rPr>
              <w:t xml:space="preserve">(2) die Graphen der </w:t>
            </w:r>
            <w:proofErr w:type="spellStart"/>
            <w:r w:rsidRPr="00BB4480">
              <w:rPr>
                <w:rFonts w:eastAsia="Arial"/>
                <w:i/>
                <w:sz w:val="20"/>
                <w:szCs w:val="20"/>
              </w:rPr>
              <w:t>Potenzfunkti</w:t>
            </w:r>
            <w:r>
              <w:rPr>
                <w:rFonts w:eastAsia="Arial"/>
                <w:i/>
                <w:sz w:val="20"/>
                <w:szCs w:val="20"/>
              </w:rPr>
              <w:t>o</w:t>
            </w:r>
            <w:r w:rsidRPr="00BB4480">
              <w:rPr>
                <w:rFonts w:eastAsia="Arial"/>
                <w:i/>
                <w:sz w:val="20"/>
                <w:szCs w:val="20"/>
              </w:rPr>
              <w:t>en</w:t>
            </w:r>
            <w:proofErr w:type="spellEnd"/>
            <w:r w:rsidRPr="00BB4480">
              <w:rPr>
                <w:rFonts w:eastAsia="Arial"/>
                <w:i/>
                <w:position w:val="2"/>
                <w:sz w:val="20"/>
                <w:szCs w:val="20"/>
              </w:rPr>
              <w:t xml:space="preserve"> </w:t>
            </w:r>
            <w:r w:rsidRPr="00BB4480">
              <w:rPr>
                <w:rFonts w:eastAsia="Arial"/>
                <w:i/>
                <w:position w:val="3"/>
                <w:sz w:val="20"/>
                <w:szCs w:val="20"/>
              </w:rPr>
              <w:t xml:space="preserve">f </w:t>
            </w:r>
            <w:r w:rsidRPr="00BB4480">
              <w:rPr>
                <w:rFonts w:eastAsia="Arial"/>
                <w:position w:val="2"/>
                <w:sz w:val="20"/>
                <w:szCs w:val="20"/>
              </w:rPr>
              <w:t xml:space="preserve">mit </w:t>
            </w:r>
            <w:r w:rsidR="006C620C" w:rsidRPr="0085700E">
              <w:rPr>
                <w:rFonts w:ascii="Times New Roman" w:eastAsia="Arial" w:hAnsi="Times New Roman"/>
                <w:i/>
                <w:position w:val="2"/>
              </w:rPr>
              <w:t xml:space="preserve">f </w:t>
            </w:r>
            <w:r w:rsidR="006C620C" w:rsidRPr="0085700E">
              <w:rPr>
                <w:rFonts w:ascii="Symbol" w:eastAsia="Arial" w:hAnsi="Symbol"/>
                <w:sz w:val="29"/>
              </w:rPr>
              <w:t></w:t>
            </w:r>
            <w:r w:rsidR="006C620C" w:rsidRPr="0085700E">
              <w:rPr>
                <w:rFonts w:ascii="Times New Roman" w:eastAsia="Arial" w:hAnsi="Times New Roman"/>
                <w:sz w:val="29"/>
              </w:rPr>
              <w:t xml:space="preserve"> </w:t>
            </w:r>
            <w:r w:rsidR="006C620C" w:rsidRPr="0085700E">
              <w:rPr>
                <w:rFonts w:ascii="Times New Roman" w:eastAsia="Arial" w:hAnsi="Times New Roman"/>
                <w:i/>
                <w:spacing w:val="8"/>
                <w:position w:val="2"/>
              </w:rPr>
              <w:t>x</w:t>
            </w:r>
            <w:r w:rsidR="006C620C" w:rsidRPr="0085700E">
              <w:rPr>
                <w:rFonts w:ascii="Symbol" w:eastAsia="Arial" w:hAnsi="Symbol"/>
                <w:spacing w:val="8"/>
                <w:sz w:val="29"/>
              </w:rPr>
              <w:t></w:t>
            </w:r>
            <w:r w:rsidR="006C620C" w:rsidRPr="0085700E">
              <w:rPr>
                <w:rFonts w:ascii="Times New Roman" w:eastAsia="Arial" w:hAnsi="Times New Roman"/>
                <w:spacing w:val="8"/>
                <w:sz w:val="29"/>
              </w:rPr>
              <w:t xml:space="preserve">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Times New Roman" w:eastAsia="Arial" w:hAnsi="Times New Roman"/>
                <w:i/>
                <w:spacing w:val="5"/>
                <w:position w:val="2"/>
              </w:rPr>
              <w:t>x</w:t>
            </w:r>
            <w:r w:rsidR="006C620C" w:rsidRPr="0085700E">
              <w:rPr>
                <w:rFonts w:ascii="Times New Roman" w:eastAsia="Arial" w:hAnsi="Times New Roman"/>
                <w:i/>
                <w:spacing w:val="5"/>
                <w:position w:val="11"/>
                <w:sz w:val="13"/>
              </w:rPr>
              <w:t xml:space="preserve">n </w:t>
            </w:r>
            <w:r w:rsidR="006C620C" w:rsidRPr="0085700E">
              <w:rPr>
                <w:rFonts w:eastAsia="Arial"/>
                <w:position w:val="2"/>
                <w:sz w:val="20"/>
              </w:rPr>
              <w:t xml:space="preserve">, </w:t>
            </w:r>
            <w:r w:rsidR="006C620C" w:rsidRPr="0085700E">
              <w:rPr>
                <w:rFonts w:ascii="Times New Roman" w:eastAsia="Arial" w:hAnsi="Times New Roman"/>
                <w:i/>
                <w:position w:val="2"/>
              </w:rPr>
              <w:t xml:space="preserve">n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3835B4">
              <w:rPr>
                <w:rFonts w:eastAsia="Arial"/>
                <w:position w:val="1"/>
                <w:sz w:val="20"/>
              </w:rPr>
              <w:t>und</w:t>
            </w:r>
            <w:r w:rsidR="006C620C" w:rsidRPr="0085700E">
              <w:rPr>
                <w:rFonts w:eastAsia="Arial"/>
                <w:position w:val="1"/>
                <w:sz w:val="20"/>
              </w:rPr>
              <w:t xml:space="preserve"> </w:t>
            </w:r>
            <w:r w:rsidR="003835B4">
              <w:rPr>
                <w:rFonts w:eastAsia="Arial"/>
                <w:position w:val="1"/>
                <w:sz w:val="20"/>
              </w:rPr>
              <w:br/>
            </w:r>
            <w:r w:rsidR="006C620C" w:rsidRPr="0085700E">
              <w:rPr>
                <w:rFonts w:ascii="Times New Roman" w:eastAsia="Arial" w:hAnsi="Times New Roman"/>
                <w:i/>
                <w:position w:val="2"/>
              </w:rPr>
              <w:t xml:space="preserve">f </w:t>
            </w:r>
            <w:r w:rsidR="006C620C" w:rsidRPr="0085700E">
              <w:rPr>
                <w:rFonts w:ascii="Symbol" w:eastAsia="Arial" w:hAnsi="Symbol"/>
                <w:sz w:val="29"/>
              </w:rPr>
              <w:t></w:t>
            </w:r>
            <w:r w:rsidR="006C620C" w:rsidRPr="0085700E">
              <w:rPr>
                <w:rFonts w:ascii="Times New Roman" w:eastAsia="Arial" w:hAnsi="Times New Roman"/>
                <w:sz w:val="29"/>
              </w:rPr>
              <w:t xml:space="preserve"> </w:t>
            </w:r>
            <w:r w:rsidR="006C620C" w:rsidRPr="0085700E">
              <w:rPr>
                <w:rFonts w:ascii="Times New Roman" w:eastAsia="Arial" w:hAnsi="Times New Roman"/>
                <w:i/>
                <w:spacing w:val="8"/>
                <w:position w:val="2"/>
              </w:rPr>
              <w:t>x</w:t>
            </w:r>
            <w:r w:rsidR="006C620C" w:rsidRPr="0085700E">
              <w:rPr>
                <w:rFonts w:ascii="Symbol" w:eastAsia="Arial" w:hAnsi="Symbol"/>
                <w:spacing w:val="8"/>
                <w:sz w:val="29"/>
              </w:rPr>
              <w:t></w:t>
            </w:r>
            <w:r w:rsidR="006C620C" w:rsidRPr="0085700E">
              <w:rPr>
                <w:rFonts w:ascii="Times New Roman" w:eastAsia="Arial" w:hAnsi="Times New Roman"/>
                <w:spacing w:val="8"/>
                <w:sz w:val="29"/>
              </w:rPr>
              <w:t xml:space="preserve">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Times New Roman" w:eastAsia="Arial" w:hAnsi="Times New Roman"/>
                <w:i/>
                <w:spacing w:val="5"/>
                <w:position w:val="2"/>
              </w:rPr>
              <w:t>x</w:t>
            </w:r>
            <w:r w:rsidR="006C620C" w:rsidRPr="0085700E">
              <w:rPr>
                <w:rFonts w:ascii="Times New Roman" w:eastAsia="Arial" w:hAnsi="Times New Roman"/>
                <w:i/>
                <w:spacing w:val="5"/>
                <w:position w:val="11"/>
                <w:sz w:val="13"/>
              </w:rPr>
              <w:t>k</w:t>
            </w:r>
            <w:r w:rsidR="006C620C" w:rsidRPr="0085700E">
              <w:rPr>
                <w:rFonts w:ascii="Times New Roman" w:eastAsia="Arial" w:hAnsi="Times New Roman"/>
                <w:i/>
                <w:sz w:val="13"/>
              </w:rPr>
              <w:t xml:space="preserve"> </w:t>
            </w:r>
            <w:r w:rsidR="006C620C" w:rsidRPr="0085700E">
              <w:rPr>
                <w:rFonts w:eastAsia="Arial"/>
                <w:position w:val="1"/>
                <w:sz w:val="20"/>
              </w:rPr>
              <w:t xml:space="preserve">( </w:t>
            </w:r>
            <w:r w:rsidR="006C620C" w:rsidRPr="0085700E">
              <w:rPr>
                <w:rFonts w:ascii="Times New Roman" w:eastAsia="Arial" w:hAnsi="Times New Roman"/>
                <w:i/>
              </w:rPr>
              <w:t xml:space="preserve">k </w:t>
            </w:r>
            <w:r w:rsidR="006C620C" w:rsidRPr="0085700E">
              <w:rPr>
                <w:rFonts w:ascii="Symbol" w:eastAsia="Arial" w:hAnsi="Symbol"/>
              </w:rPr>
              <w:t></w:t>
            </w:r>
            <w:r w:rsidR="006C620C" w:rsidRPr="0085700E">
              <w:rPr>
                <w:rFonts w:ascii="Times New Roman" w:eastAsia="Arial" w:hAnsi="Times New Roman"/>
              </w:rPr>
              <w:t xml:space="preserve"> </w:t>
            </w:r>
            <w:r w:rsidR="006C620C" w:rsidRPr="0085700E">
              <w:rPr>
                <w:rFonts w:ascii="Symbol" w:eastAsia="Arial" w:hAnsi="Symbol"/>
              </w:rPr>
              <w:t></w:t>
            </w:r>
            <w:r w:rsidR="006C620C" w:rsidRPr="0085700E">
              <w:rPr>
                <w:rFonts w:ascii="Times New Roman" w:eastAsia="Arial" w:hAnsi="Times New Roman"/>
              </w:rPr>
              <w:t xml:space="preserve">1, </w:t>
            </w:r>
            <w:r w:rsidR="006C620C" w:rsidRPr="0085700E">
              <w:rPr>
                <w:rFonts w:ascii="Symbol" w:eastAsia="Arial" w:hAnsi="Symbol"/>
              </w:rPr>
              <w:t></w:t>
            </w:r>
            <w:r w:rsidR="006C620C" w:rsidRPr="0085700E">
              <w:rPr>
                <w:rFonts w:ascii="Times New Roman" w:eastAsia="Arial" w:hAnsi="Times New Roman"/>
              </w:rPr>
              <w:t xml:space="preserve">2 </w:t>
            </w:r>
            <w:r w:rsidR="006C620C" w:rsidRPr="0085700E">
              <w:rPr>
                <w:rFonts w:eastAsia="Arial"/>
                <w:position w:val="1"/>
                <w:sz w:val="20"/>
              </w:rPr>
              <w:t>)</w:t>
            </w:r>
            <w:r w:rsidR="006C620C" w:rsidRPr="0085700E">
              <w:rPr>
                <w:rFonts w:ascii="Times New Roman" w:eastAsia="Arial" w:hAnsi="Times New Roman"/>
                <w:i/>
                <w:sz w:val="13"/>
              </w:rPr>
              <w:t xml:space="preserve"> </w:t>
            </w:r>
            <w:r w:rsidRPr="00BB4480">
              <w:rPr>
                <w:rFonts w:eastAsia="Arial"/>
                <w:w w:val="105"/>
                <w:sz w:val="20"/>
                <w:szCs w:val="20"/>
              </w:rPr>
              <w:t>unter Ve</w:t>
            </w:r>
            <w:r w:rsidRPr="00BB4480">
              <w:rPr>
                <w:rFonts w:eastAsia="Arial"/>
                <w:w w:val="105"/>
                <w:sz w:val="20"/>
                <w:szCs w:val="20"/>
              </w:rPr>
              <w:t>r</w:t>
            </w:r>
            <w:r w:rsidRPr="00BB4480">
              <w:rPr>
                <w:rFonts w:eastAsia="Arial"/>
                <w:w w:val="105"/>
                <w:sz w:val="20"/>
                <w:szCs w:val="20"/>
              </w:rPr>
              <w:t>wendung charakteristi</w:t>
            </w:r>
            <w:r w:rsidRPr="00BB4480">
              <w:rPr>
                <w:rFonts w:eastAsia="Arial"/>
                <w:sz w:val="20"/>
                <w:szCs w:val="20"/>
              </w:rPr>
              <w:t>scher Eige</w:t>
            </w:r>
            <w:r w:rsidRPr="00BB4480">
              <w:rPr>
                <w:rFonts w:eastAsia="Arial"/>
                <w:sz w:val="20"/>
                <w:szCs w:val="20"/>
              </w:rPr>
              <w:t>n</w:t>
            </w:r>
            <w:r w:rsidRPr="00BB4480">
              <w:rPr>
                <w:rFonts w:eastAsia="Arial"/>
                <w:sz w:val="20"/>
                <w:szCs w:val="20"/>
              </w:rPr>
              <w:t>schaften skizzieren</w:t>
            </w:r>
          </w:p>
          <w:p w:rsidR="00BB4480" w:rsidRPr="00BB4480" w:rsidRDefault="00BB4480" w:rsidP="00BB4480">
            <w:pPr>
              <w:widowControl w:val="0"/>
              <w:autoSpaceDE w:val="0"/>
              <w:autoSpaceDN w:val="0"/>
              <w:spacing w:before="124"/>
              <w:ind w:right="343"/>
              <w:rPr>
                <w:rFonts w:eastAsia="Arial"/>
                <w:sz w:val="20"/>
                <w:szCs w:val="20"/>
              </w:rPr>
            </w:pPr>
            <w:r w:rsidRPr="00BB4480">
              <w:rPr>
                <w:rFonts w:eastAsia="Times New Roman"/>
                <w:sz w:val="20"/>
                <w:szCs w:val="20"/>
                <w:shd w:val="clear" w:color="auto" w:fill="F5A092"/>
              </w:rPr>
              <w:t>E:</w:t>
            </w:r>
            <w:r w:rsidRPr="00BB4480">
              <w:rPr>
                <w:rFonts w:eastAsia="Arial"/>
                <w:sz w:val="20"/>
                <w:szCs w:val="20"/>
              </w:rPr>
              <w:t xml:space="preserve"> </w:t>
            </w:r>
            <w:r w:rsidRPr="00BB4480">
              <w:rPr>
                <w:rFonts w:eastAsia="Arial"/>
                <w:w w:val="105"/>
                <w:sz w:val="20"/>
                <w:szCs w:val="20"/>
              </w:rPr>
              <w:t xml:space="preserve">(3) anhand einer </w:t>
            </w:r>
            <w:r w:rsidRPr="00F6299A">
              <w:rPr>
                <w:rFonts w:eastAsia="Arial"/>
                <w:w w:val="105"/>
                <w:sz w:val="20"/>
                <w:szCs w:val="20"/>
              </w:rPr>
              <w:t>Betrachtung</w:t>
            </w:r>
            <w:r w:rsidRPr="00BB4480">
              <w:rPr>
                <w:rFonts w:eastAsia="Arial"/>
                <w:w w:val="105"/>
                <w:sz w:val="20"/>
                <w:szCs w:val="20"/>
              </w:rPr>
              <w:t xml:space="preserve"> der </w:t>
            </w:r>
            <w:r w:rsidRPr="00BB4480">
              <w:rPr>
                <w:rFonts w:eastAsia="Arial"/>
                <w:i/>
                <w:w w:val="105"/>
                <w:sz w:val="20"/>
                <w:szCs w:val="20"/>
              </w:rPr>
              <w:t xml:space="preserve">Graphen </w:t>
            </w:r>
            <w:r w:rsidRPr="00BB4480">
              <w:rPr>
                <w:rFonts w:eastAsia="Arial"/>
                <w:w w:val="105"/>
                <w:sz w:val="20"/>
                <w:szCs w:val="20"/>
              </w:rPr>
              <w:t xml:space="preserve">von </w:t>
            </w:r>
            <w:r w:rsidRPr="00BB4480">
              <w:rPr>
                <w:rFonts w:eastAsia="Arial"/>
                <w:i/>
                <w:w w:val="105"/>
                <w:position w:val="1"/>
                <w:sz w:val="20"/>
                <w:szCs w:val="20"/>
              </w:rPr>
              <w:t>f</w:t>
            </w:r>
            <w:r w:rsidRPr="00BB4480">
              <w:rPr>
                <w:rFonts w:eastAsia="Arial"/>
                <w:sz w:val="20"/>
                <w:szCs w:val="20"/>
              </w:rPr>
              <w:t xml:space="preserve"> mit </w:t>
            </w:r>
            <m:oMath>
              <m:r>
                <w:rPr>
                  <w:rFonts w:ascii="Cambria Math" w:eastAsia="Arial" w:hAnsi="Cambria Math"/>
                  <w:sz w:val="20"/>
                  <w:szCs w:val="20"/>
                </w:rPr>
                <m:t>f</m:t>
              </m:r>
              <m:d>
                <m:dPr>
                  <m:ctrlPr>
                    <w:rPr>
                      <w:rFonts w:ascii="Cambria Math" w:eastAsia="Arial" w:hAnsi="Cambria Math"/>
                      <w:i/>
                      <w:sz w:val="20"/>
                      <w:szCs w:val="20"/>
                    </w:rPr>
                  </m:ctrlPr>
                </m:dPr>
                <m:e>
                  <m:r>
                    <w:rPr>
                      <w:rFonts w:ascii="Cambria Math" w:eastAsia="Arial" w:hAnsi="Cambria Math"/>
                      <w:sz w:val="20"/>
                      <w:szCs w:val="20"/>
                    </w:rPr>
                    <m:t>x</m:t>
                  </m:r>
                </m:e>
              </m:d>
              <m:r>
                <w:rPr>
                  <w:rFonts w:ascii="Cambria Math" w:eastAsia="Arial" w:hAnsi="Cambria Math"/>
                  <w:sz w:val="20"/>
                  <w:szCs w:val="20"/>
                </w:rPr>
                <m:t>=</m:t>
              </m:r>
              <m:sSup>
                <m:sSupPr>
                  <m:ctrlPr>
                    <w:rPr>
                      <w:rFonts w:ascii="Cambria Math" w:eastAsia="Arial" w:hAnsi="Cambria Math"/>
                      <w:i/>
                      <w:sz w:val="20"/>
                      <w:szCs w:val="20"/>
                    </w:rPr>
                  </m:ctrlPr>
                </m:sSupPr>
                <m:e>
                  <m:r>
                    <w:rPr>
                      <w:rFonts w:ascii="Cambria Math" w:eastAsia="Arial" w:hAnsi="Cambria Math"/>
                      <w:sz w:val="20"/>
                      <w:szCs w:val="20"/>
                    </w:rPr>
                    <m:t>x</m:t>
                  </m:r>
                </m:e>
                <m:sup>
                  <m:r>
                    <w:rPr>
                      <w:rFonts w:ascii="Cambria Math" w:eastAsia="Arial" w:hAnsi="Cambria Math"/>
                      <w:sz w:val="20"/>
                      <w:szCs w:val="20"/>
                    </w:rPr>
                    <m:t>2</m:t>
                  </m:r>
                </m:sup>
              </m:sSup>
            </m:oMath>
            <w:r w:rsidRPr="00BB4480">
              <w:rPr>
                <w:rFonts w:eastAsia="Arial"/>
                <w:spacing w:val="5"/>
                <w:position w:val="9"/>
                <w:sz w:val="20"/>
                <w:szCs w:val="20"/>
              </w:rPr>
              <w:t xml:space="preserve"> </w:t>
            </w:r>
            <w:r w:rsidRPr="00BB4480">
              <w:rPr>
                <w:rFonts w:eastAsia="Arial"/>
                <w:sz w:val="20"/>
                <w:szCs w:val="20"/>
              </w:rPr>
              <w:t xml:space="preserve">und der </w:t>
            </w:r>
            <w:r w:rsidRPr="00BB4480">
              <w:rPr>
                <w:rFonts w:eastAsia="Arial"/>
                <w:i/>
                <w:sz w:val="20"/>
                <w:szCs w:val="20"/>
              </w:rPr>
              <w:t xml:space="preserve">Wurzelfunktion </w:t>
            </w:r>
            <w:r w:rsidRPr="00BB4480">
              <w:rPr>
                <w:rFonts w:eastAsia="Arial"/>
                <w:i/>
                <w:position w:val="-1"/>
                <w:sz w:val="20"/>
                <w:szCs w:val="20"/>
              </w:rPr>
              <w:t xml:space="preserve">g </w:t>
            </w:r>
            <w:r w:rsidRPr="00BB4480">
              <w:rPr>
                <w:rFonts w:eastAsia="Arial"/>
                <w:sz w:val="20"/>
                <w:szCs w:val="20"/>
              </w:rPr>
              <w:t xml:space="preserve">mit </w:t>
            </w:r>
            <m:oMath>
              <m:r>
                <w:rPr>
                  <w:rFonts w:ascii="Cambria Math" w:eastAsia="Arial" w:hAnsi="Cambria Math"/>
                  <w:sz w:val="20"/>
                  <w:szCs w:val="20"/>
                </w:rPr>
                <m:t>g</m:t>
              </m:r>
              <m:d>
                <m:dPr>
                  <m:ctrlPr>
                    <w:rPr>
                      <w:rFonts w:ascii="Cambria Math" w:eastAsia="Arial" w:hAnsi="Cambria Math"/>
                      <w:i/>
                      <w:sz w:val="20"/>
                      <w:szCs w:val="20"/>
                    </w:rPr>
                  </m:ctrlPr>
                </m:dPr>
                <m:e>
                  <m:r>
                    <w:rPr>
                      <w:rFonts w:ascii="Cambria Math" w:eastAsia="Arial" w:hAnsi="Cambria Math"/>
                      <w:sz w:val="20"/>
                      <w:szCs w:val="20"/>
                    </w:rPr>
                    <m:t>x</m:t>
                  </m:r>
                </m:e>
              </m:d>
              <m:r>
                <w:rPr>
                  <w:rFonts w:ascii="Cambria Math" w:eastAsia="Arial" w:hAnsi="Cambria Math"/>
                  <w:sz w:val="20"/>
                  <w:szCs w:val="20"/>
                </w:rPr>
                <m:t>=</m:t>
              </m:r>
              <m:rad>
                <m:radPr>
                  <m:degHide m:val="1"/>
                  <m:ctrlPr>
                    <w:rPr>
                      <w:rFonts w:ascii="Cambria Math" w:eastAsia="Arial" w:hAnsi="Cambria Math"/>
                      <w:i/>
                      <w:sz w:val="20"/>
                      <w:szCs w:val="20"/>
                    </w:rPr>
                  </m:ctrlPr>
                </m:radPr>
                <m:deg/>
                <m:e>
                  <m:r>
                    <w:rPr>
                      <w:rFonts w:ascii="Cambria Math" w:eastAsia="Arial" w:hAnsi="Cambria Math"/>
                      <w:sz w:val="20"/>
                      <w:szCs w:val="20"/>
                    </w:rPr>
                    <m:t>x</m:t>
                  </m:r>
                </m:e>
              </m:rad>
            </m:oMath>
            <w:r w:rsidR="00C70825">
              <w:rPr>
                <w:rFonts w:eastAsia="Arial"/>
                <w:i/>
                <w:sz w:val="20"/>
                <w:szCs w:val="20"/>
              </w:rPr>
              <w:t xml:space="preserve"> </w:t>
            </w:r>
            <w:r w:rsidRPr="00BB4480">
              <w:rPr>
                <w:rFonts w:eastAsia="Arial"/>
                <w:i/>
                <w:sz w:val="20"/>
                <w:szCs w:val="20"/>
              </w:rPr>
              <w:t xml:space="preserve"> </w:t>
            </w:r>
            <w:r w:rsidRPr="00BB4480">
              <w:rPr>
                <w:rFonts w:eastAsia="Arial"/>
                <w:sz w:val="20"/>
                <w:szCs w:val="20"/>
              </w:rPr>
              <w:t>den</w:t>
            </w:r>
            <w:r>
              <w:rPr>
                <w:rFonts w:eastAsia="Arial"/>
                <w:sz w:val="20"/>
                <w:szCs w:val="20"/>
              </w:rPr>
              <w:t xml:space="preserve"> </w:t>
            </w:r>
            <w:r w:rsidRPr="00BB4480">
              <w:rPr>
                <w:rFonts w:eastAsia="Arial"/>
                <w:i/>
                <w:w w:val="105"/>
                <w:sz w:val="20"/>
                <w:szCs w:val="20"/>
              </w:rPr>
              <w:t xml:space="preserve">Funktionsbegriff </w:t>
            </w:r>
            <w:r w:rsidRPr="00BB4480">
              <w:rPr>
                <w:rFonts w:eastAsia="Arial"/>
                <w:w w:val="105"/>
                <w:sz w:val="20"/>
                <w:szCs w:val="20"/>
              </w:rPr>
              <w:t xml:space="preserve">und dabei auch die Begriffe </w:t>
            </w:r>
            <w:r w:rsidRPr="00BB4480">
              <w:rPr>
                <w:rFonts w:eastAsia="Arial"/>
                <w:i/>
                <w:w w:val="105"/>
                <w:sz w:val="20"/>
                <w:szCs w:val="20"/>
              </w:rPr>
              <w:t xml:space="preserve">Definitionsmenge </w:t>
            </w:r>
            <w:r w:rsidRPr="00BB4480">
              <w:rPr>
                <w:rFonts w:eastAsia="Arial"/>
                <w:w w:val="105"/>
                <w:sz w:val="20"/>
                <w:szCs w:val="20"/>
              </w:rPr>
              <w:t xml:space="preserve">und </w:t>
            </w:r>
            <w:r w:rsidRPr="00BB4480">
              <w:rPr>
                <w:rFonts w:eastAsia="Arial"/>
                <w:i/>
                <w:w w:val="105"/>
                <w:sz w:val="20"/>
                <w:szCs w:val="20"/>
              </w:rPr>
              <w:t>We</w:t>
            </w:r>
            <w:r w:rsidRPr="00BB4480">
              <w:rPr>
                <w:rFonts w:eastAsia="Arial"/>
                <w:i/>
                <w:w w:val="105"/>
                <w:sz w:val="20"/>
                <w:szCs w:val="20"/>
              </w:rPr>
              <w:t>r</w:t>
            </w:r>
            <w:r w:rsidRPr="00BB4480">
              <w:rPr>
                <w:rFonts w:eastAsia="Arial"/>
                <w:i/>
                <w:w w:val="105"/>
                <w:sz w:val="20"/>
                <w:szCs w:val="20"/>
              </w:rPr>
              <w:t xml:space="preserve">temenge </w:t>
            </w:r>
            <w:r w:rsidRPr="00BB4480">
              <w:rPr>
                <w:rFonts w:eastAsia="Arial"/>
                <w:w w:val="105"/>
                <w:sz w:val="20"/>
                <w:szCs w:val="20"/>
              </w:rPr>
              <w:t>erläutern</w:t>
            </w:r>
          </w:p>
          <w:p w:rsidR="00BB4480" w:rsidRPr="00BB4480" w:rsidRDefault="00BB4480" w:rsidP="00BB4480">
            <w:pPr>
              <w:widowControl w:val="0"/>
              <w:autoSpaceDE w:val="0"/>
              <w:autoSpaceDN w:val="0"/>
              <w:spacing w:before="88" w:line="261" w:lineRule="auto"/>
              <w:ind w:right="57"/>
              <w:rPr>
                <w:rFonts w:eastAsia="Arial"/>
                <w:w w:val="105"/>
                <w:sz w:val="20"/>
                <w:szCs w:val="20"/>
              </w:rPr>
            </w:pPr>
            <w:r w:rsidRPr="00BB4480">
              <w:rPr>
                <w:rFonts w:eastAsia="Times New Roman"/>
                <w:sz w:val="20"/>
                <w:szCs w:val="20"/>
                <w:shd w:val="clear" w:color="auto" w:fill="F5A092"/>
              </w:rPr>
              <w:t>E:</w:t>
            </w:r>
            <w:r w:rsidRPr="00BB4480">
              <w:rPr>
                <w:rFonts w:eastAsia="Arial"/>
                <w:w w:val="105"/>
                <w:sz w:val="20"/>
                <w:szCs w:val="20"/>
              </w:rPr>
              <w:t xml:space="preserve"> </w:t>
            </w:r>
            <w:r w:rsidRPr="00BB4480">
              <w:rPr>
                <w:rFonts w:eastAsia="Arial"/>
                <w:sz w:val="20"/>
                <w:szCs w:val="20"/>
              </w:rPr>
              <w:t xml:space="preserve">(4) die </w:t>
            </w:r>
            <w:r w:rsidRPr="00BB4480">
              <w:rPr>
                <w:rFonts w:eastAsia="Arial"/>
                <w:i/>
                <w:sz w:val="20"/>
                <w:szCs w:val="20"/>
              </w:rPr>
              <w:t xml:space="preserve">Graphen </w:t>
            </w:r>
            <w:r w:rsidRPr="00BB4480">
              <w:rPr>
                <w:rFonts w:eastAsia="Arial"/>
                <w:sz w:val="20"/>
                <w:szCs w:val="20"/>
              </w:rPr>
              <w:t xml:space="preserve">der </w:t>
            </w:r>
            <w:r w:rsidRPr="00BB4480">
              <w:rPr>
                <w:rFonts w:eastAsia="Arial"/>
                <w:i/>
                <w:sz w:val="20"/>
                <w:szCs w:val="20"/>
              </w:rPr>
              <w:t xml:space="preserve">Exponential-funktionen </w:t>
            </w:r>
            <w:r>
              <w:rPr>
                <w:rFonts w:eastAsia="Arial"/>
                <w:i/>
                <w:position w:val="1"/>
                <w:sz w:val="20"/>
                <w:szCs w:val="20"/>
              </w:rPr>
              <w:t>f</w:t>
            </w:r>
            <w:r w:rsidRPr="00BB4480">
              <w:rPr>
                <w:rFonts w:eastAsia="Arial"/>
                <w:i/>
                <w:position w:val="1"/>
                <w:sz w:val="20"/>
                <w:szCs w:val="20"/>
              </w:rPr>
              <w:t xml:space="preserve"> </w:t>
            </w:r>
            <w:r w:rsidRPr="00BB4480">
              <w:rPr>
                <w:rFonts w:eastAsia="Arial"/>
                <w:sz w:val="20"/>
                <w:szCs w:val="20"/>
              </w:rPr>
              <w:t xml:space="preserve">mit </w:t>
            </w:r>
            <w:r w:rsidR="006C620C" w:rsidRPr="0085700E">
              <w:rPr>
                <w:rFonts w:ascii="Times New Roman" w:eastAsia="Arial" w:hAnsi="Times New Roman"/>
                <w:i/>
                <w:position w:val="2"/>
              </w:rPr>
              <w:t xml:space="preserve">f </w:t>
            </w:r>
            <w:r w:rsidR="006C620C" w:rsidRPr="0085700E">
              <w:rPr>
                <w:rFonts w:ascii="Symbol" w:eastAsia="Arial" w:hAnsi="Symbol"/>
                <w:sz w:val="29"/>
              </w:rPr>
              <w:t></w:t>
            </w:r>
            <w:r w:rsidR="006C620C" w:rsidRPr="0085700E">
              <w:rPr>
                <w:rFonts w:ascii="Times New Roman" w:eastAsia="Arial" w:hAnsi="Times New Roman"/>
                <w:sz w:val="29"/>
              </w:rPr>
              <w:t xml:space="preserve"> </w:t>
            </w:r>
            <w:r w:rsidR="006C620C" w:rsidRPr="0085700E">
              <w:rPr>
                <w:rFonts w:ascii="Times New Roman" w:eastAsia="Arial" w:hAnsi="Times New Roman"/>
                <w:i/>
                <w:spacing w:val="8"/>
                <w:position w:val="2"/>
              </w:rPr>
              <w:t>x</w:t>
            </w:r>
            <w:r w:rsidR="006C620C" w:rsidRPr="0085700E">
              <w:rPr>
                <w:rFonts w:ascii="Symbol" w:eastAsia="Arial" w:hAnsi="Symbol"/>
                <w:spacing w:val="8"/>
                <w:sz w:val="29"/>
              </w:rPr>
              <w:t></w:t>
            </w:r>
            <w:r w:rsidR="006C620C" w:rsidRPr="0085700E">
              <w:rPr>
                <w:rFonts w:ascii="Times New Roman" w:eastAsia="Arial" w:hAnsi="Times New Roman"/>
                <w:spacing w:val="8"/>
                <w:sz w:val="29"/>
              </w:rPr>
              <w:t xml:space="preserve">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Times New Roman" w:eastAsia="Arial" w:hAnsi="Times New Roman"/>
                <w:i/>
                <w:position w:val="2"/>
              </w:rPr>
              <w:t xml:space="preserve">c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Times New Roman" w:eastAsia="Arial" w:hAnsi="Times New Roman"/>
                <w:i/>
                <w:spacing w:val="8"/>
                <w:position w:val="2"/>
              </w:rPr>
              <w:t>a</w:t>
            </w:r>
            <w:r w:rsidR="006C620C" w:rsidRPr="0085700E">
              <w:rPr>
                <w:rFonts w:ascii="Times New Roman" w:eastAsia="Arial" w:hAnsi="Times New Roman"/>
                <w:i/>
                <w:spacing w:val="8"/>
                <w:position w:val="11"/>
                <w:sz w:val="13"/>
              </w:rPr>
              <w:t xml:space="preserve">x </w:t>
            </w:r>
            <w:r w:rsidR="006C620C" w:rsidRPr="0085700E">
              <w:rPr>
                <w:rFonts w:ascii="Symbol" w:eastAsia="Arial" w:hAnsi="Symbol"/>
                <w:position w:val="2"/>
              </w:rPr>
              <w:t></w:t>
            </w:r>
            <w:r w:rsidR="006C620C" w:rsidRPr="0085700E">
              <w:rPr>
                <w:rFonts w:ascii="Times New Roman" w:eastAsia="Arial" w:hAnsi="Times New Roman"/>
                <w:position w:val="2"/>
              </w:rPr>
              <w:t xml:space="preserve"> </w:t>
            </w:r>
            <w:r w:rsidR="006C620C" w:rsidRPr="0085700E">
              <w:rPr>
                <w:rFonts w:ascii="Times New Roman" w:eastAsia="Arial" w:hAnsi="Times New Roman"/>
                <w:i/>
                <w:position w:val="2"/>
              </w:rPr>
              <w:t>d</w:t>
            </w:r>
            <w:r w:rsidR="006C620C" w:rsidRPr="0085700E">
              <w:rPr>
                <w:rFonts w:eastAsia="Arial"/>
                <w:sz w:val="20"/>
              </w:rPr>
              <w:t xml:space="preserve"> </w:t>
            </w:r>
            <w:r w:rsidRPr="00BB4480">
              <w:rPr>
                <w:rFonts w:eastAsia="Arial"/>
                <w:w w:val="105"/>
                <w:sz w:val="20"/>
                <w:szCs w:val="20"/>
              </w:rPr>
              <w:t>unter Verwendung charakteristischer Eige</w:t>
            </w:r>
            <w:r w:rsidRPr="00BB4480">
              <w:rPr>
                <w:rFonts w:eastAsia="Arial"/>
                <w:w w:val="105"/>
                <w:sz w:val="20"/>
                <w:szCs w:val="20"/>
              </w:rPr>
              <w:t>n</w:t>
            </w:r>
            <w:r w:rsidRPr="00BB4480">
              <w:rPr>
                <w:rFonts w:eastAsia="Arial"/>
                <w:w w:val="105"/>
                <w:sz w:val="20"/>
                <w:szCs w:val="20"/>
              </w:rPr>
              <w:t>schaften skizzieren</w:t>
            </w:r>
          </w:p>
          <w:p w:rsidR="00BB4480" w:rsidRPr="00BB4480" w:rsidRDefault="00BB4480" w:rsidP="00BB4480">
            <w:pPr>
              <w:widowControl w:val="0"/>
              <w:autoSpaceDE w:val="0"/>
              <w:autoSpaceDN w:val="0"/>
              <w:spacing w:before="88" w:line="261" w:lineRule="auto"/>
              <w:ind w:right="57"/>
              <w:rPr>
                <w:rFonts w:eastAsia="Arial"/>
                <w:w w:val="105"/>
                <w:sz w:val="20"/>
                <w:szCs w:val="20"/>
              </w:rPr>
            </w:pPr>
            <w:r w:rsidRPr="00BB4480">
              <w:rPr>
                <w:rFonts w:eastAsia="Times New Roman"/>
                <w:sz w:val="20"/>
                <w:szCs w:val="20"/>
                <w:shd w:val="clear" w:color="auto" w:fill="F5A092"/>
              </w:rPr>
              <w:t>E:</w:t>
            </w:r>
            <w:r w:rsidRPr="00BB4480">
              <w:rPr>
                <w:rFonts w:eastAsia="Arial"/>
                <w:w w:val="105"/>
                <w:sz w:val="20"/>
                <w:szCs w:val="20"/>
              </w:rPr>
              <w:t xml:space="preserve"> </w:t>
            </w:r>
            <w:r w:rsidRPr="00BB4480">
              <w:rPr>
                <w:w w:val="105"/>
                <w:sz w:val="20"/>
                <w:szCs w:val="20"/>
              </w:rPr>
              <w:t xml:space="preserve">(5) die Wirkung von </w:t>
            </w:r>
            <w:r w:rsidRPr="00BB4480">
              <w:rPr>
                <w:i/>
                <w:w w:val="105"/>
                <w:sz w:val="20"/>
                <w:szCs w:val="20"/>
              </w:rPr>
              <w:t xml:space="preserve">Parametern </w:t>
            </w:r>
            <w:r w:rsidRPr="00BB4480">
              <w:rPr>
                <w:w w:val="105"/>
                <w:sz w:val="20"/>
                <w:szCs w:val="20"/>
              </w:rPr>
              <w:t xml:space="preserve">in </w:t>
            </w:r>
            <w:r w:rsidRPr="00BB4480">
              <w:rPr>
                <w:i/>
                <w:w w:val="105"/>
                <w:sz w:val="20"/>
                <w:szCs w:val="20"/>
              </w:rPr>
              <w:lastRenderedPageBreak/>
              <w:t xml:space="preserve">Funktionstermen </w:t>
            </w:r>
            <w:r w:rsidRPr="00BB4480">
              <w:rPr>
                <w:w w:val="105"/>
                <w:sz w:val="20"/>
                <w:szCs w:val="20"/>
              </w:rPr>
              <w:t xml:space="preserve">von </w:t>
            </w:r>
            <w:r w:rsidRPr="00BB4480">
              <w:rPr>
                <w:i/>
                <w:w w:val="105"/>
                <w:sz w:val="20"/>
                <w:szCs w:val="20"/>
              </w:rPr>
              <w:t>Potenz-,</w:t>
            </w:r>
            <w:r w:rsidRPr="00BB4480">
              <w:rPr>
                <w:i/>
                <w:spacing w:val="-40"/>
                <w:w w:val="105"/>
                <w:sz w:val="20"/>
                <w:szCs w:val="20"/>
              </w:rPr>
              <w:t xml:space="preserve"> </w:t>
            </w:r>
            <w:r w:rsidRPr="00BB4480">
              <w:rPr>
                <w:i/>
                <w:w w:val="105"/>
                <w:sz w:val="20"/>
                <w:szCs w:val="20"/>
              </w:rPr>
              <w:t>Exp</w:t>
            </w:r>
            <w:r w:rsidRPr="00BB4480">
              <w:rPr>
                <w:i/>
                <w:w w:val="105"/>
                <w:sz w:val="20"/>
                <w:szCs w:val="20"/>
              </w:rPr>
              <w:t>o</w:t>
            </w:r>
            <w:r w:rsidRPr="00BB4480">
              <w:rPr>
                <w:i/>
                <w:w w:val="105"/>
                <w:sz w:val="20"/>
                <w:szCs w:val="20"/>
              </w:rPr>
              <w:t>nential-</w:t>
            </w:r>
            <w:r w:rsidRPr="00BB4480">
              <w:rPr>
                <w:i/>
                <w:spacing w:val="-40"/>
                <w:w w:val="105"/>
                <w:sz w:val="20"/>
                <w:szCs w:val="20"/>
              </w:rPr>
              <w:t xml:space="preserve"> </w:t>
            </w:r>
            <w:r w:rsidRPr="00BB4480">
              <w:rPr>
                <w:w w:val="105"/>
                <w:sz w:val="20"/>
                <w:szCs w:val="20"/>
              </w:rPr>
              <w:t>und</w:t>
            </w:r>
            <w:r w:rsidRPr="00BB4480">
              <w:rPr>
                <w:spacing w:val="-32"/>
                <w:w w:val="105"/>
                <w:sz w:val="20"/>
                <w:szCs w:val="20"/>
              </w:rPr>
              <w:t xml:space="preserve"> </w:t>
            </w:r>
            <w:r w:rsidRPr="00BB4480">
              <w:rPr>
                <w:i/>
                <w:spacing w:val="-7"/>
                <w:w w:val="105"/>
                <w:sz w:val="20"/>
                <w:szCs w:val="20"/>
              </w:rPr>
              <w:t>Wur</w:t>
            </w:r>
            <w:r w:rsidRPr="00BB4480">
              <w:rPr>
                <w:i/>
                <w:w w:val="105"/>
                <w:sz w:val="20"/>
                <w:szCs w:val="20"/>
              </w:rPr>
              <w:t>zelfunktion</w:t>
            </w:r>
            <w:r w:rsidRPr="00BB4480">
              <w:rPr>
                <w:i/>
                <w:spacing w:val="-42"/>
                <w:w w:val="105"/>
                <w:sz w:val="20"/>
                <w:szCs w:val="20"/>
              </w:rPr>
              <w:t xml:space="preserve"> </w:t>
            </w:r>
            <w:r w:rsidRPr="00BB4480">
              <w:rPr>
                <w:w w:val="105"/>
                <w:sz w:val="20"/>
                <w:szCs w:val="20"/>
              </w:rPr>
              <w:t>auf</w:t>
            </w:r>
            <w:r w:rsidRPr="00BB4480">
              <w:rPr>
                <w:spacing w:val="-34"/>
                <w:w w:val="105"/>
                <w:sz w:val="20"/>
                <w:szCs w:val="20"/>
              </w:rPr>
              <w:t xml:space="preserve"> </w:t>
            </w:r>
            <w:r w:rsidRPr="00BB4480">
              <w:rPr>
                <w:w w:val="105"/>
                <w:sz w:val="20"/>
                <w:szCs w:val="20"/>
              </w:rPr>
              <w:t>deren</w:t>
            </w:r>
            <w:r w:rsidRPr="00BB4480">
              <w:rPr>
                <w:spacing w:val="-34"/>
                <w:w w:val="105"/>
                <w:sz w:val="20"/>
                <w:szCs w:val="20"/>
              </w:rPr>
              <w:t xml:space="preserve"> </w:t>
            </w:r>
            <w:r w:rsidRPr="00BB4480">
              <w:rPr>
                <w:i/>
                <w:w w:val="105"/>
                <w:sz w:val="20"/>
                <w:szCs w:val="20"/>
              </w:rPr>
              <w:t xml:space="preserve">Graphen </w:t>
            </w:r>
            <w:r w:rsidRPr="00BB4480">
              <w:rPr>
                <w:w w:val="105"/>
                <w:sz w:val="20"/>
                <w:szCs w:val="20"/>
              </w:rPr>
              <w:t>abbildungsgeometrisch de</w:t>
            </w:r>
            <w:r w:rsidRPr="00BB4480">
              <w:rPr>
                <w:w w:val="105"/>
                <w:sz w:val="20"/>
                <w:szCs w:val="20"/>
              </w:rPr>
              <w:t>u</w:t>
            </w:r>
            <w:r w:rsidRPr="00BB4480">
              <w:rPr>
                <w:w w:val="105"/>
                <w:sz w:val="20"/>
                <w:szCs w:val="20"/>
              </w:rPr>
              <w:t>ten</w:t>
            </w:r>
          </w:p>
        </w:tc>
        <w:tc>
          <w:tcPr>
            <w:tcW w:w="1250" w:type="pct"/>
            <w:tcBorders>
              <w:top w:val="single" w:sz="4" w:space="0" w:color="auto"/>
            </w:tcBorders>
          </w:tcPr>
          <w:p w:rsidR="00BB4480" w:rsidRPr="00BB4480" w:rsidRDefault="00BB4480" w:rsidP="00BB4480">
            <w:pPr>
              <w:spacing w:before="120" w:after="120"/>
              <w:rPr>
                <w:b/>
                <w:sz w:val="20"/>
                <w:szCs w:val="20"/>
              </w:rPr>
            </w:pPr>
          </w:p>
        </w:tc>
        <w:tc>
          <w:tcPr>
            <w:tcW w:w="1250" w:type="pct"/>
            <w:tcBorders>
              <w:top w:val="single" w:sz="4" w:space="0" w:color="auto"/>
            </w:tcBorders>
          </w:tcPr>
          <w:p w:rsidR="00BB4480" w:rsidRPr="00BB4480" w:rsidRDefault="00BB4480" w:rsidP="00BB4480">
            <w:pPr>
              <w:spacing w:before="120" w:after="120"/>
              <w:rPr>
                <w:sz w:val="20"/>
                <w:szCs w:val="20"/>
              </w:rPr>
            </w:pPr>
          </w:p>
        </w:tc>
      </w:tr>
    </w:tbl>
    <w:p w:rsidR="00BB4480" w:rsidRPr="00BB4480" w:rsidRDefault="00BB4480" w:rsidP="00BB4480">
      <w:pPr>
        <w:rPr>
          <w:rFonts w:cs="Arial"/>
          <w:sz w:val="20"/>
          <w:szCs w:val="20"/>
        </w:rPr>
      </w:pPr>
    </w:p>
    <w:p w:rsidR="00BB4480" w:rsidRDefault="00BB4480" w:rsidP="00BB4480">
      <w:pPr>
        <w:rPr>
          <w:rFonts w:cs="Arial"/>
          <w:sz w:val="20"/>
          <w:szCs w:val="20"/>
        </w:rPr>
      </w:pPr>
      <w:r w:rsidRPr="00BB4480">
        <w:rPr>
          <w:rFonts w:cs="Arial"/>
          <w:sz w:val="20"/>
          <w:szCs w:val="20"/>
        </w:rPr>
        <w:br w:type="page"/>
      </w:r>
    </w:p>
    <w:tbl>
      <w:tblPr>
        <w:tblStyle w:val="Tabellenraster"/>
        <w:tblW w:w="5000" w:type="pct"/>
        <w:tblLayout w:type="fixed"/>
        <w:tblLook w:val="04A0" w:firstRow="1" w:lastRow="0" w:firstColumn="1" w:lastColumn="0" w:noHBand="0" w:noVBand="1"/>
      </w:tblPr>
      <w:tblGrid>
        <w:gridCol w:w="3980"/>
        <w:gridCol w:w="3980"/>
        <w:gridCol w:w="3980"/>
        <w:gridCol w:w="3980"/>
      </w:tblGrid>
      <w:tr w:rsidR="00BB4480" w:rsidRPr="0085700E" w:rsidTr="00944F7B">
        <w:trPr>
          <w:trHeight w:val="557"/>
        </w:trPr>
        <w:tc>
          <w:tcPr>
            <w:tcW w:w="5000" w:type="pct"/>
            <w:gridSpan w:val="4"/>
            <w:shd w:val="clear" w:color="auto" w:fill="D9D9D9"/>
          </w:tcPr>
          <w:p w:rsidR="00BB4480" w:rsidRPr="0085700E" w:rsidRDefault="00BB4480" w:rsidP="00CA57B7">
            <w:pPr>
              <w:pStyle w:val="bcTab"/>
            </w:pPr>
            <w:bookmarkStart w:id="12" w:name="_Toc483314889"/>
            <w:r w:rsidRPr="0085700E">
              <w:lastRenderedPageBreak/>
              <w:t>Winkelfunktionen</w:t>
            </w:r>
            <w:bookmarkEnd w:id="12"/>
          </w:p>
          <w:p w:rsidR="00BB4480" w:rsidRPr="0085700E" w:rsidRDefault="00BB4480" w:rsidP="00D8631A">
            <w:pPr>
              <w:pStyle w:val="bcTabcaStd"/>
            </w:pPr>
            <w:r w:rsidRPr="0085700E">
              <w:t>ca. 12 Std.</w:t>
            </w:r>
          </w:p>
        </w:tc>
      </w:tr>
      <w:tr w:rsidR="00BB4480" w:rsidRPr="0085700E" w:rsidTr="00944F7B">
        <w:trPr>
          <w:trHeight w:val="251"/>
        </w:trPr>
        <w:tc>
          <w:tcPr>
            <w:tcW w:w="5000" w:type="pct"/>
            <w:gridSpan w:val="4"/>
            <w:tcBorders>
              <w:bottom w:val="single" w:sz="4" w:space="0" w:color="auto"/>
            </w:tcBorders>
          </w:tcPr>
          <w:p w:rsidR="00BB4480" w:rsidRPr="0085700E" w:rsidRDefault="00BB4480" w:rsidP="00944F7B">
            <w:pPr>
              <w:spacing w:line="276" w:lineRule="auto"/>
              <w:rPr>
                <w:sz w:val="20"/>
              </w:rPr>
            </w:pPr>
          </w:p>
        </w:tc>
      </w:tr>
      <w:tr w:rsidR="00BB4480" w:rsidRPr="0085700E" w:rsidTr="0028428E">
        <w:trPr>
          <w:trHeight w:val="642"/>
        </w:trPr>
        <w:tc>
          <w:tcPr>
            <w:tcW w:w="1250" w:type="pct"/>
            <w:shd w:val="clear" w:color="auto" w:fill="F59D1E"/>
            <w:vAlign w:val="center"/>
          </w:tcPr>
          <w:p w:rsidR="00BB4480" w:rsidRPr="0085700E" w:rsidRDefault="00BB4480" w:rsidP="00944F7B">
            <w:pPr>
              <w:pStyle w:val="0Prozesswei"/>
            </w:pPr>
            <w:r w:rsidRPr="0085700E">
              <w:t xml:space="preserve">Prozessbezogene </w:t>
            </w:r>
            <w:r w:rsidRPr="0085700E">
              <w:br/>
              <w:t>Kompetenzen</w:t>
            </w:r>
          </w:p>
        </w:tc>
        <w:tc>
          <w:tcPr>
            <w:tcW w:w="1250" w:type="pct"/>
            <w:shd w:val="clear" w:color="auto" w:fill="B70017"/>
            <w:vAlign w:val="center"/>
          </w:tcPr>
          <w:p w:rsidR="00BB4480" w:rsidRPr="0085700E" w:rsidRDefault="00BB4480" w:rsidP="00944F7B">
            <w:pPr>
              <w:pStyle w:val="0Prozesswei"/>
            </w:pPr>
            <w:r w:rsidRPr="0085700E">
              <w:t xml:space="preserve">Inhaltsbezogene </w:t>
            </w:r>
            <w:r w:rsidRPr="0085700E">
              <w:br/>
              <w:t>Kompetenzen</w:t>
            </w:r>
          </w:p>
        </w:tc>
        <w:tc>
          <w:tcPr>
            <w:tcW w:w="1250" w:type="pct"/>
            <w:vMerge w:val="restart"/>
            <w:shd w:val="clear" w:color="auto" w:fill="D9D9D9"/>
            <w:vAlign w:val="center"/>
          </w:tcPr>
          <w:p w:rsidR="00BB4480" w:rsidRPr="0085700E" w:rsidRDefault="00BB4480" w:rsidP="0028428E">
            <w:pPr>
              <w:pStyle w:val="0KonkretisierungSchwarz"/>
            </w:pPr>
            <w:r w:rsidRPr="0085700E">
              <w:t>Konkretisierung,</w:t>
            </w:r>
            <w:r w:rsidRPr="0085700E">
              <w:br/>
              <w:t>Vorgehen im Unterricht</w:t>
            </w:r>
          </w:p>
        </w:tc>
        <w:tc>
          <w:tcPr>
            <w:tcW w:w="1250" w:type="pct"/>
            <w:vMerge w:val="restart"/>
            <w:shd w:val="clear" w:color="auto" w:fill="D9D9D9"/>
            <w:vAlign w:val="center"/>
          </w:tcPr>
          <w:p w:rsidR="00BB4480" w:rsidRPr="0085700E" w:rsidRDefault="00BB4480" w:rsidP="0028428E">
            <w:pPr>
              <w:pStyle w:val="0KonkretisierungSchwarz"/>
            </w:pPr>
            <w:r w:rsidRPr="0085700E">
              <w:t>Ergänzende Hinweise, Arbeitsmi</w:t>
            </w:r>
            <w:r w:rsidRPr="0085700E">
              <w:t>t</w:t>
            </w:r>
            <w:r w:rsidRPr="0085700E">
              <w:t>tel, Organisation, Verweise</w:t>
            </w:r>
          </w:p>
        </w:tc>
      </w:tr>
      <w:tr w:rsidR="00BB4480" w:rsidRPr="0085700E" w:rsidTr="00BB05B0">
        <w:trPr>
          <w:trHeight w:val="164"/>
        </w:trPr>
        <w:tc>
          <w:tcPr>
            <w:tcW w:w="2500" w:type="pct"/>
            <w:gridSpan w:val="2"/>
            <w:shd w:val="clear" w:color="auto" w:fill="auto"/>
            <w:vAlign w:val="center"/>
          </w:tcPr>
          <w:p w:rsidR="00BB4480" w:rsidRPr="0085700E" w:rsidRDefault="00BB4480" w:rsidP="00BB05B0">
            <w:pPr>
              <w:jc w:val="center"/>
              <w:rPr>
                <w:color w:val="FFFFFF" w:themeColor="background1"/>
              </w:rPr>
            </w:pPr>
            <w:r w:rsidRPr="0085700E">
              <w:t>Die Schülerinnen und Schüler können</w:t>
            </w:r>
          </w:p>
        </w:tc>
        <w:tc>
          <w:tcPr>
            <w:tcW w:w="1250" w:type="pct"/>
            <w:vMerge/>
            <w:shd w:val="clear" w:color="auto" w:fill="auto"/>
            <w:vAlign w:val="center"/>
          </w:tcPr>
          <w:p w:rsidR="00BB4480" w:rsidRPr="0085700E" w:rsidRDefault="00BB4480" w:rsidP="00944F7B">
            <w:pPr>
              <w:spacing w:before="120" w:after="120"/>
            </w:pPr>
          </w:p>
        </w:tc>
        <w:tc>
          <w:tcPr>
            <w:tcW w:w="1250" w:type="pct"/>
            <w:vMerge/>
            <w:shd w:val="clear" w:color="auto" w:fill="auto"/>
            <w:vAlign w:val="center"/>
          </w:tcPr>
          <w:p w:rsidR="00BB4480" w:rsidRPr="0085700E" w:rsidRDefault="00BB4480" w:rsidP="00944F7B">
            <w:pPr>
              <w:spacing w:before="120" w:after="120"/>
            </w:pPr>
          </w:p>
        </w:tc>
      </w:tr>
      <w:tr w:rsidR="00BB4480" w:rsidRPr="0085700E" w:rsidTr="00944F7B">
        <w:trPr>
          <w:trHeight w:val="249"/>
        </w:trPr>
        <w:tc>
          <w:tcPr>
            <w:tcW w:w="1250" w:type="pct"/>
            <w:tcBorders>
              <w:bottom w:val="single" w:sz="4" w:space="0" w:color="auto"/>
            </w:tcBorders>
            <w:vAlign w:val="center"/>
          </w:tcPr>
          <w:p w:rsidR="00BB4480" w:rsidRPr="0085700E" w:rsidRDefault="00BB4480" w:rsidP="00944F7B">
            <w:pPr>
              <w:rPr>
                <w:rFonts w:eastAsia="Times New Roman"/>
                <w:b/>
                <w:sz w:val="20"/>
              </w:rPr>
            </w:pPr>
          </w:p>
        </w:tc>
        <w:tc>
          <w:tcPr>
            <w:tcW w:w="1250" w:type="pct"/>
            <w:tcBorders>
              <w:bottom w:val="single" w:sz="4" w:space="0" w:color="auto"/>
            </w:tcBorders>
            <w:vAlign w:val="center"/>
          </w:tcPr>
          <w:p w:rsidR="00BB4480" w:rsidRPr="0085700E" w:rsidRDefault="00BB4480" w:rsidP="00944F7B">
            <w:pPr>
              <w:rPr>
                <w:b/>
                <w:sz w:val="20"/>
              </w:rPr>
            </w:pPr>
            <w:r w:rsidRPr="0085700E">
              <w:rPr>
                <w:b/>
                <w:sz w:val="20"/>
              </w:rPr>
              <w:t>3.3.3 Winkelfunktionen</w:t>
            </w:r>
          </w:p>
        </w:tc>
        <w:tc>
          <w:tcPr>
            <w:tcW w:w="1250" w:type="pct"/>
            <w:tcBorders>
              <w:bottom w:val="single" w:sz="4" w:space="0" w:color="auto"/>
            </w:tcBorders>
            <w:vAlign w:val="center"/>
          </w:tcPr>
          <w:p w:rsidR="00BB4480" w:rsidRPr="0085700E" w:rsidRDefault="00BB4480" w:rsidP="00944F7B">
            <w:pPr>
              <w:rPr>
                <w:sz w:val="20"/>
              </w:rPr>
            </w:pPr>
          </w:p>
        </w:tc>
        <w:tc>
          <w:tcPr>
            <w:tcW w:w="1250" w:type="pct"/>
            <w:tcBorders>
              <w:bottom w:val="single" w:sz="4" w:space="0" w:color="auto"/>
            </w:tcBorders>
            <w:vAlign w:val="center"/>
          </w:tcPr>
          <w:p w:rsidR="00BB4480" w:rsidRPr="0085700E" w:rsidRDefault="00BB4480" w:rsidP="00944F7B">
            <w:pPr>
              <w:rPr>
                <w:sz w:val="20"/>
              </w:rPr>
            </w:pPr>
          </w:p>
        </w:tc>
      </w:tr>
      <w:tr w:rsidR="00BB4480" w:rsidRPr="0085700E" w:rsidTr="00944F7B">
        <w:trPr>
          <w:trHeight w:val="2624"/>
        </w:trPr>
        <w:tc>
          <w:tcPr>
            <w:tcW w:w="1250" w:type="pct"/>
            <w:vMerge w:val="restart"/>
          </w:tcPr>
          <w:p w:rsidR="00BB4480" w:rsidRPr="003835B4" w:rsidRDefault="00BB4480" w:rsidP="00BB4480">
            <w:pPr>
              <w:spacing w:before="120"/>
              <w:ind w:right="-23"/>
              <w:rPr>
                <w:rFonts w:eastAsia="Times New Roman"/>
                <w:sz w:val="20"/>
                <w:szCs w:val="20"/>
              </w:rPr>
            </w:pPr>
            <w:r w:rsidRPr="003835B4">
              <w:rPr>
                <w:b/>
                <w:sz w:val="20"/>
                <w:szCs w:val="20"/>
              </w:rPr>
              <w:t>2.5 Kommunizieren</w:t>
            </w:r>
            <w:r w:rsidRPr="003835B4">
              <w:rPr>
                <w:b/>
                <w:sz w:val="20"/>
                <w:szCs w:val="20"/>
              </w:rPr>
              <w:br/>
            </w:r>
            <w:r w:rsidRPr="003835B4">
              <w:rPr>
                <w:rFonts w:eastAsia="Times New Roman"/>
                <w:sz w:val="20"/>
                <w:szCs w:val="20"/>
              </w:rPr>
              <w:t>1.mathematische Einsichten und Lösungs-wege schriftlich dokumentieren oder mündlich darstellen und erläutern</w:t>
            </w:r>
          </w:p>
          <w:p w:rsidR="00BB4480" w:rsidRPr="003835B4" w:rsidRDefault="00BB4480" w:rsidP="00BB4480">
            <w:pPr>
              <w:spacing w:before="120" w:after="120"/>
              <w:rPr>
                <w:rFonts w:eastAsia="Times New Roman"/>
                <w:sz w:val="20"/>
                <w:szCs w:val="20"/>
              </w:rPr>
            </w:pPr>
            <w:r w:rsidRPr="003835B4">
              <w:rPr>
                <w:rFonts w:eastAsia="Times New Roman"/>
                <w:sz w:val="20"/>
                <w:szCs w:val="20"/>
              </w:rPr>
              <w:t>2.ihre Ergebnisse strukturiert präsentieren</w:t>
            </w:r>
          </w:p>
          <w:p w:rsidR="00BB4480" w:rsidRPr="003835B4" w:rsidRDefault="00BB4480" w:rsidP="00BB4480">
            <w:pPr>
              <w:spacing w:before="120" w:after="120"/>
              <w:rPr>
                <w:rFonts w:eastAsia="Times New Roman"/>
                <w:sz w:val="20"/>
                <w:szCs w:val="20"/>
              </w:rPr>
            </w:pPr>
            <w:r w:rsidRPr="003835B4">
              <w:rPr>
                <w:rFonts w:eastAsia="Times New Roman"/>
                <w:sz w:val="20"/>
                <w:szCs w:val="20"/>
              </w:rPr>
              <w:t>3.eigene Überlegungen in kurzen Beitr</w:t>
            </w:r>
            <w:r w:rsidRPr="003835B4">
              <w:rPr>
                <w:rFonts w:eastAsia="Times New Roman"/>
                <w:sz w:val="20"/>
                <w:szCs w:val="20"/>
              </w:rPr>
              <w:t>ä</w:t>
            </w:r>
            <w:r w:rsidRPr="003835B4">
              <w:rPr>
                <w:rFonts w:eastAsia="Times New Roman"/>
                <w:sz w:val="20"/>
                <w:szCs w:val="20"/>
              </w:rPr>
              <w:t>gen sowie selbstständige Problembea</w:t>
            </w:r>
            <w:r w:rsidRPr="003835B4">
              <w:rPr>
                <w:rFonts w:eastAsia="Times New Roman"/>
                <w:sz w:val="20"/>
                <w:szCs w:val="20"/>
              </w:rPr>
              <w:t>r</w:t>
            </w:r>
            <w:r w:rsidRPr="003835B4">
              <w:rPr>
                <w:rFonts w:eastAsia="Times New Roman"/>
                <w:sz w:val="20"/>
                <w:szCs w:val="20"/>
              </w:rPr>
              <w:t>beitungen in Vorträgen verständlich da</w:t>
            </w:r>
            <w:r w:rsidRPr="003835B4">
              <w:rPr>
                <w:rFonts w:eastAsia="Times New Roman"/>
                <w:sz w:val="20"/>
                <w:szCs w:val="20"/>
              </w:rPr>
              <w:t>r</w:t>
            </w:r>
            <w:r w:rsidRPr="003835B4">
              <w:rPr>
                <w:rFonts w:eastAsia="Times New Roman"/>
                <w:sz w:val="20"/>
                <w:szCs w:val="20"/>
              </w:rPr>
              <w:t>stellen</w:t>
            </w:r>
          </w:p>
          <w:p w:rsidR="00BB4480" w:rsidRPr="003835B4" w:rsidRDefault="00BB4480" w:rsidP="00BB4480">
            <w:pPr>
              <w:spacing w:before="120" w:after="120"/>
              <w:rPr>
                <w:rFonts w:eastAsia="Times New Roman"/>
                <w:sz w:val="20"/>
                <w:szCs w:val="20"/>
              </w:rPr>
            </w:pPr>
            <w:r w:rsidRPr="003835B4">
              <w:rPr>
                <w:rFonts w:eastAsia="Times New Roman"/>
                <w:sz w:val="20"/>
                <w:szCs w:val="20"/>
              </w:rPr>
              <w:t xml:space="preserve">6. </w:t>
            </w:r>
            <w:r w:rsidRPr="003835B4">
              <w:rPr>
                <w:sz w:val="20"/>
                <w:szCs w:val="20"/>
              </w:rPr>
              <w:t>ihre</w:t>
            </w:r>
            <w:r w:rsidRPr="003835B4">
              <w:rPr>
                <w:rFonts w:eastAsia="Times New Roman"/>
                <w:sz w:val="20"/>
                <w:szCs w:val="20"/>
              </w:rPr>
              <w:t xml:space="preserve"> Ausführungen mit</w:t>
            </w:r>
            <w:r w:rsidRPr="003835B4">
              <w:rPr>
                <w:rFonts w:ascii="Times New Roman" w:eastAsia="Times New Roman" w:hAnsi="Times New Roman" w:cs="Times New Roman"/>
                <w:sz w:val="20"/>
                <w:szCs w:val="20"/>
              </w:rPr>
              <w:t xml:space="preserve"> </w:t>
            </w:r>
            <w:r w:rsidRPr="003835B4">
              <w:rPr>
                <w:rFonts w:eastAsia="Times New Roman"/>
                <w:sz w:val="20"/>
                <w:szCs w:val="20"/>
              </w:rPr>
              <w:t>geeigneten Fachbegriffen darlegen</w:t>
            </w:r>
          </w:p>
          <w:p w:rsidR="00BB4480" w:rsidRPr="003835B4" w:rsidRDefault="00BB4480" w:rsidP="00BB4480">
            <w:pPr>
              <w:spacing w:before="120"/>
              <w:rPr>
                <w:sz w:val="20"/>
                <w:szCs w:val="20"/>
              </w:rPr>
            </w:pPr>
            <w:r w:rsidRPr="003835B4">
              <w:rPr>
                <w:b/>
                <w:sz w:val="20"/>
                <w:szCs w:val="20"/>
              </w:rPr>
              <w:t>2.2 Probleme lösen</w:t>
            </w:r>
            <w:r w:rsidRPr="003835B4">
              <w:rPr>
                <w:sz w:val="20"/>
                <w:szCs w:val="20"/>
              </w:rPr>
              <w:br/>
              <w:t>1.das Problem mit eigenen Worten  b</w:t>
            </w:r>
            <w:r w:rsidRPr="003835B4">
              <w:rPr>
                <w:sz w:val="20"/>
                <w:szCs w:val="20"/>
              </w:rPr>
              <w:t>e</w:t>
            </w:r>
            <w:r w:rsidRPr="003835B4">
              <w:rPr>
                <w:sz w:val="20"/>
                <w:szCs w:val="20"/>
              </w:rPr>
              <w:t>schreiben</w:t>
            </w:r>
          </w:p>
          <w:p w:rsidR="00BB4480" w:rsidRPr="003835B4" w:rsidRDefault="00BB4480" w:rsidP="00944F7B">
            <w:pPr>
              <w:spacing w:before="120"/>
              <w:rPr>
                <w:sz w:val="20"/>
                <w:szCs w:val="20"/>
              </w:rPr>
            </w:pPr>
            <w:r w:rsidRPr="003835B4">
              <w:rPr>
                <w:sz w:val="20"/>
                <w:szCs w:val="20"/>
              </w:rPr>
              <w:t>2.Informationen aus den gegebenen Te</w:t>
            </w:r>
            <w:r w:rsidRPr="003835B4">
              <w:rPr>
                <w:sz w:val="20"/>
                <w:szCs w:val="20"/>
              </w:rPr>
              <w:t>x</w:t>
            </w:r>
            <w:r w:rsidRPr="003835B4">
              <w:rPr>
                <w:sz w:val="20"/>
                <w:szCs w:val="20"/>
              </w:rPr>
              <w:t>ten, Bildern und Diagrammen entnehmen und auf ihre Bedeutung für die Probleml</w:t>
            </w:r>
            <w:r w:rsidRPr="003835B4">
              <w:rPr>
                <w:sz w:val="20"/>
                <w:szCs w:val="20"/>
              </w:rPr>
              <w:t>ö</w:t>
            </w:r>
            <w:r w:rsidRPr="003835B4">
              <w:rPr>
                <w:sz w:val="20"/>
                <w:szCs w:val="20"/>
              </w:rPr>
              <w:t>sung bewerten</w:t>
            </w:r>
          </w:p>
          <w:p w:rsidR="00BB4480" w:rsidRPr="003835B4" w:rsidRDefault="00BB4480" w:rsidP="00944F7B">
            <w:pPr>
              <w:spacing w:before="120"/>
              <w:rPr>
                <w:sz w:val="20"/>
                <w:szCs w:val="20"/>
              </w:rPr>
            </w:pPr>
            <w:r w:rsidRPr="003835B4">
              <w:rPr>
                <w:sz w:val="20"/>
                <w:szCs w:val="20"/>
              </w:rPr>
              <w:t>3.durch Verwendung verschiedener Da</w:t>
            </w:r>
            <w:r w:rsidRPr="003835B4">
              <w:rPr>
                <w:sz w:val="20"/>
                <w:szCs w:val="20"/>
              </w:rPr>
              <w:t>r</w:t>
            </w:r>
            <w:r w:rsidRPr="003835B4">
              <w:rPr>
                <w:sz w:val="20"/>
                <w:szCs w:val="20"/>
              </w:rPr>
              <w:t>stellungen (informative Figur, verbale Beschreibung, Tabelle, Graph, symbol</w:t>
            </w:r>
            <w:r w:rsidRPr="003835B4">
              <w:rPr>
                <w:sz w:val="20"/>
                <w:szCs w:val="20"/>
              </w:rPr>
              <w:t>i</w:t>
            </w:r>
            <w:r w:rsidRPr="003835B4">
              <w:rPr>
                <w:sz w:val="20"/>
                <w:szCs w:val="20"/>
              </w:rPr>
              <w:t>sche Darstellung, Koordinaten) das Pro</w:t>
            </w:r>
            <w:r w:rsidRPr="003835B4">
              <w:rPr>
                <w:sz w:val="20"/>
                <w:szCs w:val="20"/>
              </w:rPr>
              <w:t>b</w:t>
            </w:r>
            <w:r w:rsidRPr="003835B4">
              <w:rPr>
                <w:sz w:val="20"/>
                <w:szCs w:val="20"/>
              </w:rPr>
              <w:t>lem durchdringen oder umformulieren</w:t>
            </w:r>
          </w:p>
          <w:p w:rsidR="00BB4480" w:rsidRDefault="00BB4480" w:rsidP="00BB4480">
            <w:pPr>
              <w:spacing w:before="120"/>
              <w:rPr>
                <w:sz w:val="20"/>
                <w:szCs w:val="20"/>
              </w:rPr>
            </w:pPr>
            <w:r w:rsidRPr="003835B4">
              <w:rPr>
                <w:sz w:val="20"/>
                <w:szCs w:val="20"/>
              </w:rPr>
              <w:t>6.das Problem durch Zerlegen in Teilpro</w:t>
            </w:r>
            <w:r w:rsidRPr="003835B4">
              <w:rPr>
                <w:sz w:val="20"/>
                <w:szCs w:val="20"/>
              </w:rPr>
              <w:t>b</w:t>
            </w:r>
            <w:r w:rsidRPr="003835B4">
              <w:rPr>
                <w:sz w:val="20"/>
                <w:szCs w:val="20"/>
              </w:rPr>
              <w:t>leme oder das Einführen von Hilfsgrößen oder Hilfslinien vereinfachen</w:t>
            </w:r>
          </w:p>
          <w:p w:rsidR="00D8631A" w:rsidRPr="00A470ED" w:rsidRDefault="00D8631A" w:rsidP="00BB4480">
            <w:pPr>
              <w:spacing w:before="120"/>
              <w:rPr>
                <w:sz w:val="20"/>
                <w:szCs w:val="20"/>
              </w:rPr>
            </w:pPr>
          </w:p>
        </w:tc>
        <w:tc>
          <w:tcPr>
            <w:tcW w:w="1250" w:type="pct"/>
            <w:tcBorders>
              <w:bottom w:val="single" w:sz="4" w:space="0" w:color="FFFFFF" w:themeColor="background1"/>
            </w:tcBorders>
          </w:tcPr>
          <w:p w:rsidR="00BB4480" w:rsidRPr="003835B4" w:rsidRDefault="00BB4480" w:rsidP="00944F7B">
            <w:pPr>
              <w:spacing w:before="120"/>
              <w:rPr>
                <w:rFonts w:eastAsia="Times New Roman"/>
                <w:sz w:val="20"/>
                <w:szCs w:val="20"/>
              </w:rPr>
            </w:pPr>
            <w:r w:rsidRPr="003835B4">
              <w:rPr>
                <w:rFonts w:eastAsia="Times New Roman"/>
                <w:sz w:val="20"/>
                <w:szCs w:val="20"/>
              </w:rPr>
              <w:t xml:space="preserve">(1) </w:t>
            </w:r>
            <w:r w:rsidRPr="003835B4">
              <w:rPr>
                <w:rFonts w:eastAsia="Times New Roman"/>
                <w:i/>
                <w:sz w:val="20"/>
                <w:szCs w:val="20"/>
              </w:rPr>
              <w:t xml:space="preserve">Streckenlängen </w:t>
            </w:r>
            <w:r w:rsidRPr="003835B4">
              <w:rPr>
                <w:rFonts w:eastAsia="Times New Roman"/>
                <w:sz w:val="20"/>
                <w:szCs w:val="20"/>
              </w:rPr>
              <w:t xml:space="preserve">und </w:t>
            </w:r>
            <w:r w:rsidRPr="003835B4">
              <w:rPr>
                <w:rFonts w:eastAsia="Times New Roman"/>
                <w:i/>
                <w:sz w:val="20"/>
                <w:szCs w:val="20"/>
              </w:rPr>
              <w:t xml:space="preserve">Winkelweiten </w:t>
            </w:r>
            <w:r w:rsidRPr="003835B4">
              <w:rPr>
                <w:rFonts w:eastAsia="Times New Roman"/>
                <w:sz w:val="20"/>
                <w:szCs w:val="20"/>
              </w:rPr>
              <w:t xml:space="preserve">unter Nutzung der Längenverhältnisse </w:t>
            </w:r>
            <w:r w:rsidRPr="003835B4">
              <w:rPr>
                <w:rFonts w:eastAsia="Times New Roman"/>
                <w:i/>
                <w:sz w:val="20"/>
                <w:szCs w:val="20"/>
              </w:rPr>
              <w:t xml:space="preserve">Sinus, Kosinus, Tangens </w:t>
            </w:r>
            <w:r w:rsidRPr="003835B4">
              <w:rPr>
                <w:rFonts w:eastAsia="Times New Roman"/>
                <w:sz w:val="20"/>
                <w:szCs w:val="20"/>
              </w:rPr>
              <w:t>bestimmen</w:t>
            </w:r>
          </w:p>
          <w:p w:rsidR="00BB4480" w:rsidRPr="003835B4" w:rsidRDefault="00BB4480" w:rsidP="00BB4480">
            <w:pPr>
              <w:spacing w:before="120"/>
              <w:rPr>
                <w:rFonts w:eastAsia="Times New Roman" w:cs="Times New Roman"/>
                <w:sz w:val="20"/>
                <w:szCs w:val="20"/>
                <w:shd w:val="clear" w:color="auto" w:fill="FFE2D5"/>
              </w:rPr>
            </w:pPr>
            <w:r w:rsidRPr="003835B4">
              <w:rPr>
                <w:rFonts w:eastAsia="Times New Roman" w:cs="Times New Roman"/>
                <w:sz w:val="20"/>
                <w:szCs w:val="20"/>
                <w:shd w:val="clear" w:color="auto" w:fill="FFE2D5"/>
              </w:rPr>
              <w:t>G:</w:t>
            </w:r>
            <w:r w:rsidRPr="003835B4">
              <w:rPr>
                <w:rFonts w:eastAsia="Times New Roman"/>
                <w:sz w:val="20"/>
                <w:szCs w:val="20"/>
              </w:rPr>
              <w:t xml:space="preserve"> nicht Kosinus</w:t>
            </w:r>
          </w:p>
        </w:tc>
        <w:tc>
          <w:tcPr>
            <w:tcW w:w="1250" w:type="pct"/>
            <w:tcBorders>
              <w:bottom w:val="single" w:sz="4" w:space="0" w:color="FFFFFF" w:themeColor="background1"/>
            </w:tcBorders>
          </w:tcPr>
          <w:p w:rsidR="00BB4480" w:rsidRPr="003835B4" w:rsidRDefault="00BB4480" w:rsidP="00944F7B">
            <w:pPr>
              <w:spacing w:before="120"/>
              <w:rPr>
                <w:b/>
                <w:sz w:val="20"/>
                <w:szCs w:val="20"/>
              </w:rPr>
            </w:pPr>
            <w:r w:rsidRPr="003835B4">
              <w:rPr>
                <w:b/>
                <w:sz w:val="20"/>
                <w:szCs w:val="20"/>
              </w:rPr>
              <w:t xml:space="preserve">Trigonometrie </w:t>
            </w:r>
            <w:r w:rsidR="004B789B">
              <w:rPr>
                <w:b/>
                <w:sz w:val="20"/>
                <w:szCs w:val="20"/>
              </w:rPr>
              <w:t>im</w:t>
            </w:r>
            <w:r w:rsidRPr="003835B4">
              <w:rPr>
                <w:b/>
                <w:sz w:val="20"/>
                <w:szCs w:val="20"/>
              </w:rPr>
              <w:t xml:space="preserve"> rechtwinkligen Dre</w:t>
            </w:r>
            <w:r w:rsidRPr="003835B4">
              <w:rPr>
                <w:b/>
                <w:sz w:val="20"/>
                <w:szCs w:val="20"/>
              </w:rPr>
              <w:t>i</w:t>
            </w:r>
            <w:r w:rsidRPr="003835B4">
              <w:rPr>
                <w:b/>
                <w:sz w:val="20"/>
                <w:szCs w:val="20"/>
              </w:rPr>
              <w:t>eck</w:t>
            </w:r>
          </w:p>
          <w:p w:rsidR="00BB4480" w:rsidRPr="003835B4" w:rsidRDefault="00BB4480" w:rsidP="00944F7B">
            <w:pPr>
              <w:spacing w:before="120"/>
              <w:rPr>
                <w:sz w:val="20"/>
                <w:szCs w:val="20"/>
              </w:rPr>
            </w:pPr>
            <w:r w:rsidRPr="003835B4">
              <w:rPr>
                <w:sz w:val="20"/>
                <w:szCs w:val="20"/>
              </w:rPr>
              <w:t>Begriffe Ankathete, Gegenkathete, Hyp</w:t>
            </w:r>
            <w:r w:rsidRPr="003835B4">
              <w:rPr>
                <w:sz w:val="20"/>
                <w:szCs w:val="20"/>
              </w:rPr>
              <w:t>o</w:t>
            </w:r>
            <w:r w:rsidRPr="003835B4">
              <w:rPr>
                <w:sz w:val="20"/>
                <w:szCs w:val="20"/>
              </w:rPr>
              <w:t>tenuse</w:t>
            </w:r>
          </w:p>
          <w:p w:rsidR="00BB4480" w:rsidRPr="003835B4" w:rsidRDefault="00BB4480" w:rsidP="00944F7B">
            <w:pPr>
              <w:spacing w:before="120"/>
              <w:rPr>
                <w:sz w:val="20"/>
                <w:szCs w:val="20"/>
              </w:rPr>
            </w:pPr>
            <w:r w:rsidRPr="003835B4">
              <w:rPr>
                <w:sz w:val="20"/>
                <w:szCs w:val="20"/>
              </w:rPr>
              <w:t>Die Seitenverhältnisse sin, cos, tan</w:t>
            </w:r>
          </w:p>
          <w:p w:rsidR="00791F12" w:rsidRDefault="00791F12" w:rsidP="00791F12">
            <w:pPr>
              <w:spacing w:before="120"/>
              <w:rPr>
                <w:sz w:val="20"/>
                <w:szCs w:val="20"/>
              </w:rPr>
            </w:pPr>
            <w:r w:rsidRPr="00462AC1">
              <w:rPr>
                <w:sz w:val="20"/>
                <w:szCs w:val="20"/>
              </w:rPr>
              <w:t>Berechnungen im Raum</w:t>
            </w:r>
          </w:p>
          <w:p w:rsidR="00791F12" w:rsidRDefault="00791F12" w:rsidP="00791F12">
            <w:pPr>
              <w:spacing w:before="120"/>
              <w:rPr>
                <w:sz w:val="20"/>
                <w:szCs w:val="20"/>
              </w:rPr>
            </w:pPr>
          </w:p>
          <w:p w:rsidR="004B789B" w:rsidRDefault="00462AC1" w:rsidP="00F11BEE">
            <w:pPr>
              <w:spacing w:before="120"/>
              <w:rPr>
                <w:b/>
                <w:sz w:val="20"/>
                <w:szCs w:val="20"/>
              </w:rPr>
            </w:pPr>
            <w:r>
              <w:rPr>
                <w:b/>
                <w:sz w:val="20"/>
                <w:szCs w:val="20"/>
              </w:rPr>
              <w:t>Anwendungsaufgaben</w:t>
            </w:r>
          </w:p>
          <w:p w:rsidR="00F11BEE" w:rsidRPr="00462AC1" w:rsidRDefault="00F11BEE" w:rsidP="00F11BEE">
            <w:pPr>
              <w:spacing w:before="120"/>
              <w:rPr>
                <w:sz w:val="20"/>
                <w:szCs w:val="20"/>
              </w:rPr>
            </w:pPr>
            <w:r w:rsidRPr="00462AC1">
              <w:rPr>
                <w:sz w:val="20"/>
                <w:szCs w:val="20"/>
              </w:rPr>
              <w:t>Berechnungen in Vielecken</w:t>
            </w:r>
          </w:p>
          <w:p w:rsidR="00462AC1" w:rsidRPr="00462AC1" w:rsidRDefault="00462AC1" w:rsidP="00462AC1">
            <w:pPr>
              <w:spacing w:before="120"/>
              <w:rPr>
                <w:sz w:val="20"/>
                <w:szCs w:val="20"/>
              </w:rPr>
            </w:pPr>
            <w:r w:rsidRPr="00462AC1">
              <w:rPr>
                <w:sz w:val="20"/>
                <w:szCs w:val="20"/>
              </w:rPr>
              <w:t>Berechnungen in allgemeinen Dreiecken</w:t>
            </w:r>
          </w:p>
          <w:p w:rsidR="00462AC1" w:rsidRPr="00462AC1" w:rsidRDefault="00462AC1" w:rsidP="00F11BEE">
            <w:pPr>
              <w:spacing w:before="120"/>
              <w:rPr>
                <w:sz w:val="20"/>
                <w:szCs w:val="20"/>
              </w:rPr>
            </w:pPr>
          </w:p>
          <w:p w:rsidR="00F11BEE" w:rsidRPr="00462AC1" w:rsidRDefault="00F11BEE" w:rsidP="00F11BEE">
            <w:pPr>
              <w:spacing w:before="120"/>
              <w:rPr>
                <w:b/>
                <w:sz w:val="20"/>
                <w:szCs w:val="20"/>
              </w:rPr>
            </w:pPr>
            <w:r w:rsidRPr="00462AC1">
              <w:rPr>
                <w:b/>
                <w:sz w:val="20"/>
                <w:szCs w:val="20"/>
              </w:rPr>
              <w:t>Besondere Winkelfunktionswerte</w:t>
            </w:r>
          </w:p>
          <w:p w:rsidR="00BB4480" w:rsidRPr="003835B4" w:rsidRDefault="00BB4480" w:rsidP="00462AC1">
            <w:pPr>
              <w:spacing w:before="120"/>
              <w:rPr>
                <w:b/>
                <w:sz w:val="20"/>
                <w:szCs w:val="20"/>
              </w:rPr>
            </w:pPr>
          </w:p>
        </w:tc>
        <w:tc>
          <w:tcPr>
            <w:tcW w:w="1250" w:type="pct"/>
            <w:tcBorders>
              <w:bottom w:val="single" w:sz="4" w:space="0" w:color="FFFFFF" w:themeColor="background1"/>
            </w:tcBorders>
          </w:tcPr>
          <w:p w:rsidR="00BB4480" w:rsidRPr="003835B4" w:rsidRDefault="003835B4" w:rsidP="00944F7B">
            <w:pPr>
              <w:spacing w:before="120"/>
              <w:rPr>
                <w:sz w:val="20"/>
                <w:szCs w:val="20"/>
              </w:rPr>
            </w:pPr>
            <w:r w:rsidRPr="004B6F94">
              <w:rPr>
                <w:sz w:val="20"/>
                <w:szCs w:val="20"/>
                <w:shd w:val="clear" w:color="auto" w:fill="B70017"/>
              </w:rPr>
              <w:t>I 3.2.</w:t>
            </w:r>
            <w:r>
              <w:rPr>
                <w:sz w:val="20"/>
                <w:szCs w:val="20"/>
                <w:shd w:val="clear" w:color="auto" w:fill="B70017"/>
              </w:rPr>
              <w:t>1</w:t>
            </w:r>
            <w:r w:rsidRPr="004B6F94">
              <w:rPr>
                <w:sz w:val="20"/>
                <w:szCs w:val="20"/>
              </w:rPr>
              <w:t xml:space="preserve"> </w:t>
            </w:r>
            <w:r w:rsidR="00BB4480" w:rsidRPr="003835B4">
              <w:rPr>
                <w:sz w:val="20"/>
                <w:szCs w:val="20"/>
              </w:rPr>
              <w:t>(12)</w:t>
            </w:r>
            <w:r w:rsidR="00FD126D">
              <w:rPr>
                <w:sz w:val="20"/>
                <w:szCs w:val="20"/>
              </w:rPr>
              <w:t xml:space="preserve"> </w:t>
            </w:r>
            <w:r w:rsidR="00386987">
              <w:rPr>
                <w:sz w:val="20"/>
                <w:szCs w:val="20"/>
              </w:rPr>
              <w:t>Terme mit Variablen</w:t>
            </w:r>
            <w:r w:rsidR="00BB4480" w:rsidRPr="003835B4">
              <w:rPr>
                <w:sz w:val="20"/>
                <w:szCs w:val="20"/>
              </w:rPr>
              <w:t>, (27)</w:t>
            </w:r>
            <w:r w:rsidR="00386987">
              <w:rPr>
                <w:sz w:val="20"/>
                <w:szCs w:val="20"/>
              </w:rPr>
              <w:t xml:space="preserve"> </w:t>
            </w:r>
            <w:r w:rsidR="00535CAC">
              <w:rPr>
                <w:sz w:val="20"/>
                <w:szCs w:val="20"/>
              </w:rPr>
              <w:t>Gleichungen lösen</w:t>
            </w:r>
          </w:p>
          <w:p w:rsidR="00BB4480" w:rsidRPr="003835B4" w:rsidRDefault="00BB4480" w:rsidP="00944F7B">
            <w:pPr>
              <w:spacing w:before="120"/>
              <w:rPr>
                <w:sz w:val="20"/>
                <w:szCs w:val="20"/>
              </w:rPr>
            </w:pPr>
          </w:p>
          <w:p w:rsidR="00BB4480" w:rsidRPr="003835B4" w:rsidRDefault="00BB4480" w:rsidP="00944F7B">
            <w:pPr>
              <w:spacing w:before="120"/>
              <w:rPr>
                <w:sz w:val="20"/>
                <w:szCs w:val="20"/>
              </w:rPr>
            </w:pPr>
          </w:p>
          <w:p w:rsidR="00BB4480" w:rsidRPr="003835B4" w:rsidRDefault="00BB4480" w:rsidP="00944F7B">
            <w:pPr>
              <w:spacing w:before="120"/>
              <w:rPr>
                <w:sz w:val="20"/>
                <w:szCs w:val="20"/>
              </w:rPr>
            </w:pPr>
          </w:p>
          <w:p w:rsidR="00BB4480" w:rsidRDefault="00BB4480" w:rsidP="00944F7B">
            <w:pPr>
              <w:spacing w:before="120"/>
              <w:rPr>
                <w:sz w:val="20"/>
                <w:szCs w:val="20"/>
              </w:rPr>
            </w:pPr>
          </w:p>
          <w:p w:rsidR="00791F12" w:rsidRDefault="00791F12" w:rsidP="00944F7B">
            <w:pPr>
              <w:spacing w:before="120"/>
              <w:rPr>
                <w:sz w:val="20"/>
                <w:szCs w:val="20"/>
              </w:rPr>
            </w:pPr>
          </w:p>
          <w:p w:rsidR="00791F12" w:rsidRPr="003835B4" w:rsidRDefault="00791F12" w:rsidP="00944F7B">
            <w:pPr>
              <w:spacing w:before="120"/>
              <w:rPr>
                <w:sz w:val="20"/>
                <w:szCs w:val="20"/>
              </w:rPr>
            </w:pPr>
          </w:p>
          <w:p w:rsidR="00BB4480" w:rsidRPr="003835B4" w:rsidRDefault="00BB4480" w:rsidP="00944F7B">
            <w:pPr>
              <w:spacing w:before="120"/>
              <w:rPr>
                <w:sz w:val="20"/>
                <w:szCs w:val="20"/>
              </w:rPr>
            </w:pPr>
            <w:r w:rsidRPr="003835B4">
              <w:rPr>
                <w:sz w:val="20"/>
                <w:szCs w:val="20"/>
              </w:rPr>
              <w:t>S</w:t>
            </w:r>
            <w:r w:rsidRPr="00791F12">
              <w:rPr>
                <w:b/>
                <w:sz w:val="20"/>
                <w:szCs w:val="20"/>
              </w:rPr>
              <w:t>t</w:t>
            </w:r>
            <w:r w:rsidRPr="003835B4">
              <w:rPr>
                <w:sz w:val="20"/>
                <w:szCs w:val="20"/>
              </w:rPr>
              <w:t>rategie: Triangulierung von Vielecken</w:t>
            </w:r>
          </w:p>
          <w:p w:rsidR="00CB23BF" w:rsidRDefault="00CB23BF" w:rsidP="00944F7B">
            <w:pPr>
              <w:spacing w:before="120"/>
              <w:rPr>
                <w:sz w:val="20"/>
                <w:szCs w:val="20"/>
              </w:rPr>
            </w:pPr>
          </w:p>
          <w:p w:rsidR="00CB23BF" w:rsidRDefault="00CB23BF" w:rsidP="00944F7B">
            <w:pPr>
              <w:spacing w:before="120"/>
              <w:rPr>
                <w:sz w:val="20"/>
                <w:szCs w:val="20"/>
              </w:rPr>
            </w:pPr>
          </w:p>
          <w:p w:rsidR="00BB4480" w:rsidRPr="003835B4" w:rsidRDefault="00BB4480" w:rsidP="00944F7B">
            <w:pPr>
              <w:spacing w:before="120"/>
              <w:rPr>
                <w:sz w:val="20"/>
                <w:szCs w:val="20"/>
              </w:rPr>
            </w:pPr>
            <w:r w:rsidRPr="003835B4">
              <w:rPr>
                <w:sz w:val="20"/>
                <w:szCs w:val="20"/>
              </w:rPr>
              <w:t>Exakte Werte für die Winkelweiten 0°, 30°, 45°, 60°, 90°</w:t>
            </w:r>
            <w:r w:rsidR="00600AA1">
              <w:rPr>
                <w:sz w:val="20"/>
                <w:szCs w:val="20"/>
              </w:rPr>
              <w:t>, bei Aufgabenstellungen mit einer</w:t>
            </w:r>
            <w:r w:rsidR="00600AA1" w:rsidRPr="003835B4">
              <w:rPr>
                <w:sz w:val="20"/>
                <w:szCs w:val="20"/>
              </w:rPr>
              <w:t xml:space="preserve"> Formvar</w:t>
            </w:r>
            <w:r w:rsidR="00600AA1" w:rsidRPr="00B4090A">
              <w:rPr>
                <w:sz w:val="20"/>
                <w:szCs w:val="20"/>
              </w:rPr>
              <w:t>iablen</w:t>
            </w:r>
          </w:p>
        </w:tc>
      </w:tr>
      <w:tr w:rsidR="00BB4480" w:rsidRPr="0085700E" w:rsidTr="00A470ED">
        <w:trPr>
          <w:trHeight w:val="2504"/>
        </w:trPr>
        <w:tc>
          <w:tcPr>
            <w:tcW w:w="1250" w:type="pct"/>
            <w:vMerge/>
            <w:tcBorders>
              <w:bottom w:val="single" w:sz="4" w:space="0" w:color="auto"/>
            </w:tcBorders>
          </w:tcPr>
          <w:p w:rsidR="00BB4480" w:rsidRPr="003835B4" w:rsidRDefault="00BB4480" w:rsidP="00944F7B">
            <w:pPr>
              <w:autoSpaceDE w:val="0"/>
              <w:autoSpaceDN w:val="0"/>
              <w:adjustRightInd w:val="0"/>
              <w:rPr>
                <w:rFonts w:eastAsia="Times New Roman"/>
                <w:b/>
                <w:sz w:val="20"/>
                <w:szCs w:val="20"/>
              </w:rPr>
            </w:pPr>
          </w:p>
        </w:tc>
        <w:tc>
          <w:tcPr>
            <w:tcW w:w="1250" w:type="pct"/>
            <w:tcBorders>
              <w:top w:val="single" w:sz="4" w:space="0" w:color="FFFFFF" w:themeColor="background1"/>
              <w:bottom w:val="single" w:sz="4" w:space="0" w:color="auto"/>
            </w:tcBorders>
          </w:tcPr>
          <w:p w:rsidR="00BB4480" w:rsidRPr="003835B4" w:rsidRDefault="00BB4480" w:rsidP="00944F7B">
            <w:pPr>
              <w:spacing w:before="120" w:after="120"/>
              <w:rPr>
                <w:sz w:val="20"/>
                <w:szCs w:val="20"/>
              </w:rPr>
            </w:pPr>
          </w:p>
        </w:tc>
        <w:tc>
          <w:tcPr>
            <w:tcW w:w="1250" w:type="pct"/>
            <w:tcBorders>
              <w:top w:val="single" w:sz="4" w:space="0" w:color="FFFFFF" w:themeColor="background1"/>
              <w:bottom w:val="single" w:sz="4" w:space="0" w:color="auto"/>
            </w:tcBorders>
          </w:tcPr>
          <w:p w:rsidR="00BB4480" w:rsidRPr="003835B4" w:rsidRDefault="00BB4480" w:rsidP="00944F7B">
            <w:pPr>
              <w:spacing w:before="120"/>
              <w:rPr>
                <w:sz w:val="20"/>
                <w:szCs w:val="20"/>
              </w:rPr>
            </w:pPr>
          </w:p>
        </w:tc>
        <w:tc>
          <w:tcPr>
            <w:tcW w:w="1250" w:type="pct"/>
            <w:tcBorders>
              <w:top w:val="single" w:sz="4" w:space="0" w:color="FFFFFF" w:themeColor="background1"/>
              <w:bottom w:val="single" w:sz="4" w:space="0" w:color="auto"/>
            </w:tcBorders>
          </w:tcPr>
          <w:p w:rsidR="00BB4480" w:rsidRPr="003835B4" w:rsidRDefault="00BB4480" w:rsidP="00944F7B">
            <w:pPr>
              <w:spacing w:before="120"/>
              <w:rPr>
                <w:sz w:val="20"/>
                <w:szCs w:val="20"/>
              </w:rPr>
            </w:pPr>
          </w:p>
        </w:tc>
      </w:tr>
      <w:tr w:rsidR="00A470ED" w:rsidRPr="0085700E" w:rsidTr="007C6ED6">
        <w:trPr>
          <w:trHeight w:val="242"/>
        </w:trPr>
        <w:tc>
          <w:tcPr>
            <w:tcW w:w="1250" w:type="pct"/>
            <w:vMerge w:val="restart"/>
            <w:tcBorders>
              <w:top w:val="single" w:sz="4" w:space="0" w:color="auto"/>
            </w:tcBorders>
          </w:tcPr>
          <w:p w:rsidR="00A470ED" w:rsidRPr="003835B4" w:rsidRDefault="00A470ED" w:rsidP="00944F7B">
            <w:pPr>
              <w:spacing w:before="120"/>
              <w:rPr>
                <w:sz w:val="20"/>
                <w:szCs w:val="20"/>
              </w:rPr>
            </w:pPr>
            <w:r w:rsidRPr="003835B4">
              <w:rPr>
                <w:sz w:val="20"/>
                <w:szCs w:val="20"/>
              </w:rPr>
              <w:lastRenderedPageBreak/>
              <w:t>9.durch Vorwärts- oder Rückwärtsarbeiten Lösungsschritte finden</w:t>
            </w:r>
          </w:p>
          <w:p w:rsidR="00A470ED" w:rsidRPr="003835B4" w:rsidRDefault="00A470ED" w:rsidP="00944F7B">
            <w:pPr>
              <w:spacing w:before="120"/>
              <w:rPr>
                <w:sz w:val="20"/>
                <w:szCs w:val="20"/>
              </w:rPr>
            </w:pPr>
            <w:r w:rsidRPr="003835B4">
              <w:rPr>
                <w:rFonts w:eastAsia="Times New Roman" w:cs="Times New Roman"/>
                <w:sz w:val="20"/>
                <w:szCs w:val="20"/>
                <w:shd w:val="clear" w:color="auto" w:fill="F5A092"/>
              </w:rPr>
              <w:t>E:</w:t>
            </w:r>
            <w:r w:rsidRPr="003835B4">
              <w:rPr>
                <w:sz w:val="20"/>
                <w:szCs w:val="20"/>
              </w:rPr>
              <w:t xml:space="preserve"> auch 13</w:t>
            </w:r>
          </w:p>
          <w:p w:rsidR="00A470ED" w:rsidRPr="003835B4" w:rsidRDefault="00A470ED" w:rsidP="00944F7B">
            <w:pPr>
              <w:spacing w:before="120"/>
              <w:rPr>
                <w:sz w:val="20"/>
                <w:szCs w:val="20"/>
              </w:rPr>
            </w:pPr>
            <w:r w:rsidRPr="003835B4">
              <w:rPr>
                <w:b/>
                <w:sz w:val="20"/>
                <w:szCs w:val="20"/>
              </w:rPr>
              <w:t>2.3. Modellieren</w:t>
            </w:r>
            <w:r w:rsidRPr="003835B4">
              <w:rPr>
                <w:b/>
                <w:sz w:val="20"/>
                <w:szCs w:val="20"/>
              </w:rPr>
              <w:br/>
            </w:r>
            <w:r w:rsidRPr="003835B4">
              <w:rPr>
                <w:sz w:val="20"/>
                <w:szCs w:val="20"/>
              </w:rPr>
              <w:t>1.wesentliche Informationen entnehmen und strukturieren</w:t>
            </w:r>
          </w:p>
          <w:p w:rsidR="00A470ED" w:rsidRPr="003835B4" w:rsidRDefault="00A470ED" w:rsidP="00944F7B">
            <w:pPr>
              <w:spacing w:before="120"/>
              <w:rPr>
                <w:sz w:val="20"/>
                <w:szCs w:val="20"/>
              </w:rPr>
            </w:pPr>
            <w:r w:rsidRPr="003835B4">
              <w:rPr>
                <w:sz w:val="20"/>
                <w:szCs w:val="20"/>
              </w:rPr>
              <w:t>4.relevante Größen und ihre Beziehungen identifizieren</w:t>
            </w:r>
          </w:p>
          <w:p w:rsidR="00A470ED" w:rsidRPr="003835B4" w:rsidRDefault="00A470ED" w:rsidP="00BB4480">
            <w:pPr>
              <w:spacing w:before="120"/>
              <w:rPr>
                <w:b/>
                <w:sz w:val="20"/>
                <w:szCs w:val="20"/>
              </w:rPr>
            </w:pPr>
            <w:r w:rsidRPr="003835B4">
              <w:rPr>
                <w:rFonts w:eastAsia="Times New Roman" w:cs="Times New Roman"/>
                <w:sz w:val="20"/>
                <w:szCs w:val="20"/>
                <w:shd w:val="clear" w:color="auto" w:fill="F5A092"/>
              </w:rPr>
              <w:t>E:</w:t>
            </w:r>
            <w:r>
              <w:rPr>
                <w:b/>
                <w:sz w:val="20"/>
                <w:szCs w:val="20"/>
              </w:rPr>
              <w:t xml:space="preserve"> 2.</w:t>
            </w:r>
            <w:r w:rsidRPr="003835B4">
              <w:rPr>
                <w:b/>
                <w:sz w:val="20"/>
                <w:szCs w:val="20"/>
              </w:rPr>
              <w:t>1 Argumentieren und Beweisen</w:t>
            </w:r>
            <w:r w:rsidRPr="003835B4">
              <w:rPr>
                <w:sz w:val="20"/>
                <w:szCs w:val="20"/>
              </w:rPr>
              <w:t xml:space="preserve"> 1, 2, 8, 9</w:t>
            </w:r>
            <w:r>
              <w:rPr>
                <w:sz w:val="20"/>
                <w:szCs w:val="20"/>
              </w:rPr>
              <w:t>, 10</w:t>
            </w:r>
          </w:p>
        </w:tc>
        <w:tc>
          <w:tcPr>
            <w:tcW w:w="1250" w:type="pct"/>
            <w:tcBorders>
              <w:top w:val="single" w:sz="4" w:space="0" w:color="auto"/>
              <w:bottom w:val="nil"/>
            </w:tcBorders>
          </w:tcPr>
          <w:p w:rsidR="00A470ED" w:rsidRPr="003835B4" w:rsidRDefault="00A470ED" w:rsidP="00944F7B">
            <w:pPr>
              <w:spacing w:before="120" w:after="120"/>
              <w:rPr>
                <w:sz w:val="20"/>
                <w:szCs w:val="20"/>
              </w:rPr>
            </w:pPr>
          </w:p>
        </w:tc>
        <w:tc>
          <w:tcPr>
            <w:tcW w:w="1250" w:type="pct"/>
            <w:tcBorders>
              <w:top w:val="single" w:sz="4" w:space="0" w:color="auto"/>
              <w:bottom w:val="nil"/>
            </w:tcBorders>
          </w:tcPr>
          <w:p w:rsidR="00A470ED" w:rsidRPr="003835B4" w:rsidRDefault="00A470ED" w:rsidP="00944F7B">
            <w:pPr>
              <w:spacing w:before="120"/>
              <w:rPr>
                <w:sz w:val="20"/>
                <w:szCs w:val="20"/>
              </w:rPr>
            </w:pPr>
          </w:p>
        </w:tc>
        <w:tc>
          <w:tcPr>
            <w:tcW w:w="1250" w:type="pct"/>
            <w:tcBorders>
              <w:top w:val="single" w:sz="4" w:space="0" w:color="auto"/>
              <w:bottom w:val="nil"/>
            </w:tcBorders>
          </w:tcPr>
          <w:p w:rsidR="00A470ED" w:rsidRPr="003835B4" w:rsidRDefault="00A470ED" w:rsidP="00944F7B">
            <w:pPr>
              <w:spacing w:before="120"/>
              <w:rPr>
                <w:sz w:val="20"/>
                <w:szCs w:val="20"/>
              </w:rPr>
            </w:pPr>
          </w:p>
        </w:tc>
      </w:tr>
      <w:tr w:rsidR="00A470ED" w:rsidRPr="0085700E" w:rsidTr="007C6ED6">
        <w:trPr>
          <w:trHeight w:val="1963"/>
        </w:trPr>
        <w:tc>
          <w:tcPr>
            <w:tcW w:w="1250" w:type="pct"/>
            <w:vMerge/>
          </w:tcPr>
          <w:p w:rsidR="00A470ED" w:rsidRPr="0085700E" w:rsidRDefault="00A470ED" w:rsidP="00944F7B">
            <w:pPr>
              <w:spacing w:before="120" w:after="120"/>
              <w:rPr>
                <w:rFonts w:eastAsia="Times New Roman" w:cs="Times New Roman"/>
                <w:b/>
                <w:sz w:val="20"/>
                <w:shd w:val="clear" w:color="auto" w:fill="F5A092"/>
              </w:rPr>
            </w:pPr>
          </w:p>
        </w:tc>
        <w:tc>
          <w:tcPr>
            <w:tcW w:w="1250" w:type="pct"/>
            <w:tcBorders>
              <w:top w:val="nil"/>
              <w:bottom w:val="single" w:sz="4" w:space="0" w:color="auto"/>
            </w:tcBorders>
          </w:tcPr>
          <w:p w:rsidR="00A470ED" w:rsidRDefault="00A470ED" w:rsidP="00A470ED">
            <w:pPr>
              <w:widowControl w:val="0"/>
              <w:autoSpaceDE w:val="0"/>
              <w:autoSpaceDN w:val="0"/>
              <w:spacing w:before="94"/>
              <w:ind w:right="944"/>
              <w:rPr>
                <w:rFonts w:eastAsia="Times New Roman" w:cs="Times New Roman"/>
                <w:sz w:val="20"/>
                <w:shd w:val="clear" w:color="auto" w:fill="F5A092"/>
              </w:rPr>
            </w:pPr>
          </w:p>
          <w:p w:rsidR="00A470ED" w:rsidRDefault="00A470ED" w:rsidP="00A470ED">
            <w:pPr>
              <w:widowControl w:val="0"/>
              <w:autoSpaceDE w:val="0"/>
              <w:autoSpaceDN w:val="0"/>
              <w:spacing w:before="94"/>
              <w:ind w:right="944"/>
              <w:rPr>
                <w:rFonts w:eastAsia="Times New Roman" w:cs="Times New Roman"/>
                <w:sz w:val="20"/>
                <w:shd w:val="clear" w:color="auto" w:fill="F5A092"/>
              </w:rPr>
            </w:pPr>
          </w:p>
          <w:p w:rsidR="00A470ED" w:rsidRDefault="00A470ED" w:rsidP="00A470ED">
            <w:pPr>
              <w:widowControl w:val="0"/>
              <w:autoSpaceDE w:val="0"/>
              <w:autoSpaceDN w:val="0"/>
              <w:spacing w:before="94"/>
              <w:ind w:right="944"/>
              <w:rPr>
                <w:rFonts w:eastAsia="Times New Roman" w:cs="Times New Roman"/>
                <w:sz w:val="20"/>
                <w:shd w:val="clear" w:color="auto" w:fill="F5A092"/>
              </w:rPr>
            </w:pPr>
          </w:p>
          <w:p w:rsidR="00A470ED" w:rsidRDefault="00A470ED" w:rsidP="00A470ED">
            <w:pPr>
              <w:widowControl w:val="0"/>
              <w:autoSpaceDE w:val="0"/>
              <w:autoSpaceDN w:val="0"/>
              <w:spacing w:before="94"/>
              <w:ind w:right="944"/>
              <w:rPr>
                <w:rFonts w:eastAsia="Times New Roman" w:cs="Times New Roman"/>
                <w:sz w:val="20"/>
                <w:shd w:val="clear" w:color="auto" w:fill="F5A092"/>
              </w:rPr>
            </w:pPr>
          </w:p>
          <w:p w:rsidR="00A470ED" w:rsidRDefault="00A470ED" w:rsidP="00A470ED">
            <w:pPr>
              <w:widowControl w:val="0"/>
              <w:autoSpaceDE w:val="0"/>
              <w:autoSpaceDN w:val="0"/>
              <w:spacing w:before="94"/>
              <w:ind w:right="944"/>
              <w:rPr>
                <w:rFonts w:eastAsia="Times New Roman" w:cs="Times New Roman"/>
                <w:sz w:val="20"/>
                <w:shd w:val="clear" w:color="auto" w:fill="F5A092"/>
              </w:rPr>
            </w:pPr>
          </w:p>
          <w:p w:rsidR="00A470ED" w:rsidRPr="00BB4480" w:rsidRDefault="00A470ED" w:rsidP="00A470ED">
            <w:pPr>
              <w:widowControl w:val="0"/>
              <w:autoSpaceDE w:val="0"/>
              <w:autoSpaceDN w:val="0"/>
              <w:spacing w:after="120"/>
              <w:ind w:right="941"/>
              <w:rPr>
                <w:rFonts w:eastAsia="Arial"/>
                <w:sz w:val="20"/>
              </w:rPr>
            </w:pPr>
            <w:r w:rsidRPr="0085700E">
              <w:rPr>
                <w:rFonts w:eastAsia="Times New Roman" w:cs="Times New Roman"/>
                <w:sz w:val="20"/>
                <w:shd w:val="clear" w:color="auto" w:fill="F5A092"/>
              </w:rPr>
              <w:t>E:</w:t>
            </w:r>
            <w:r w:rsidRPr="0085700E">
              <w:rPr>
                <w:rFonts w:eastAsia="Arial"/>
                <w:sz w:val="20"/>
              </w:rPr>
              <w:t xml:space="preserve"> (2) die Beziehungen </w:t>
            </w:r>
            <w:r>
              <w:rPr>
                <w:rFonts w:eastAsia="Arial"/>
                <w:sz w:val="20"/>
              </w:rPr>
              <w:br/>
            </w:r>
            <w:r w:rsidRPr="0085700E">
              <w:rPr>
                <w:rFonts w:ascii="Times New Roman" w:eastAsia="Arial" w:hAnsi="Times New Roman"/>
                <w:spacing w:val="3"/>
                <w:position w:val="2"/>
              </w:rPr>
              <w:t>sin</w:t>
            </w:r>
            <w:r w:rsidRPr="0085700E">
              <w:rPr>
                <w:rFonts w:ascii="Times New Roman" w:eastAsia="Arial" w:hAnsi="Times New Roman"/>
                <w:spacing w:val="3"/>
                <w:position w:val="11"/>
                <w:sz w:val="13"/>
              </w:rPr>
              <w:t>2</w:t>
            </w:r>
            <w:r w:rsidRPr="0085700E">
              <w:rPr>
                <w:rFonts w:ascii="Times New Roman" w:eastAsia="Arial" w:hAnsi="Times New Roman"/>
                <w:spacing w:val="-12"/>
                <w:position w:val="11"/>
                <w:sz w:val="13"/>
              </w:rPr>
              <w:t xml:space="preserve"> </w:t>
            </w:r>
            <w:r w:rsidRPr="0085700E">
              <w:rPr>
                <w:rFonts w:ascii="Symbol" w:eastAsia="Arial" w:hAnsi="Symbol"/>
                <w:sz w:val="29"/>
              </w:rPr>
              <w:t></w:t>
            </w:r>
            <w:r w:rsidRPr="0085700E">
              <w:rPr>
                <w:rFonts w:ascii="Symbol" w:eastAsia="Arial" w:hAnsi="Symbol"/>
                <w:i/>
                <w:position w:val="2"/>
              </w:rPr>
              <w:t></w:t>
            </w:r>
            <w:r w:rsidRPr="0085700E">
              <w:rPr>
                <w:rFonts w:ascii="Times New Roman" w:eastAsia="Arial" w:hAnsi="Times New Roman"/>
                <w:i/>
                <w:spacing w:val="-26"/>
                <w:position w:val="2"/>
              </w:rPr>
              <w:t xml:space="preserve"> </w:t>
            </w:r>
            <w:r w:rsidRPr="0085700E">
              <w:rPr>
                <w:rFonts w:ascii="Symbol" w:eastAsia="Arial" w:hAnsi="Symbol"/>
                <w:sz w:val="29"/>
              </w:rPr>
              <w:t></w:t>
            </w:r>
            <w:r w:rsidRPr="0085700E">
              <w:rPr>
                <w:rFonts w:ascii="Times New Roman" w:eastAsia="Arial" w:hAnsi="Times New Roman"/>
                <w:spacing w:val="-47"/>
                <w:sz w:val="29"/>
              </w:rPr>
              <w:t xml:space="preserve"> </w:t>
            </w:r>
            <w:r w:rsidRPr="0085700E">
              <w:rPr>
                <w:rFonts w:ascii="Symbol" w:eastAsia="Arial" w:hAnsi="Symbol"/>
                <w:position w:val="2"/>
              </w:rPr>
              <w:t></w:t>
            </w:r>
            <w:r w:rsidRPr="0085700E">
              <w:rPr>
                <w:rFonts w:ascii="Times New Roman" w:eastAsia="Arial" w:hAnsi="Times New Roman"/>
                <w:spacing w:val="-26"/>
                <w:position w:val="2"/>
              </w:rPr>
              <w:t xml:space="preserve"> </w:t>
            </w:r>
            <w:r w:rsidRPr="0085700E">
              <w:rPr>
                <w:rFonts w:ascii="Times New Roman" w:eastAsia="Arial" w:hAnsi="Times New Roman"/>
                <w:position w:val="2"/>
              </w:rPr>
              <w:t>cos</w:t>
            </w:r>
            <w:r w:rsidRPr="0085700E">
              <w:rPr>
                <w:rFonts w:ascii="Times New Roman" w:eastAsia="Arial" w:hAnsi="Times New Roman"/>
                <w:position w:val="11"/>
                <w:sz w:val="13"/>
              </w:rPr>
              <w:t>2</w:t>
            </w:r>
            <w:r w:rsidRPr="0085700E">
              <w:rPr>
                <w:rFonts w:ascii="Times New Roman" w:eastAsia="Arial" w:hAnsi="Times New Roman"/>
                <w:spacing w:val="-12"/>
                <w:position w:val="11"/>
                <w:sz w:val="13"/>
              </w:rPr>
              <w:t xml:space="preserve"> </w:t>
            </w:r>
            <w:r w:rsidRPr="0085700E">
              <w:rPr>
                <w:rFonts w:ascii="Symbol" w:eastAsia="Arial" w:hAnsi="Symbol"/>
                <w:sz w:val="29"/>
              </w:rPr>
              <w:t></w:t>
            </w:r>
            <w:r w:rsidRPr="0085700E">
              <w:rPr>
                <w:rFonts w:ascii="Symbol" w:eastAsia="Arial" w:hAnsi="Symbol"/>
                <w:i/>
                <w:position w:val="2"/>
              </w:rPr>
              <w:t></w:t>
            </w:r>
            <w:r w:rsidRPr="0085700E">
              <w:rPr>
                <w:rFonts w:ascii="Times New Roman" w:eastAsia="Arial" w:hAnsi="Times New Roman"/>
                <w:i/>
                <w:spacing w:val="-26"/>
                <w:position w:val="2"/>
              </w:rPr>
              <w:t xml:space="preserve"> </w:t>
            </w:r>
            <w:r w:rsidRPr="0085700E">
              <w:rPr>
                <w:rFonts w:ascii="Symbol" w:eastAsia="Arial" w:hAnsi="Symbol"/>
                <w:sz w:val="29"/>
              </w:rPr>
              <w:t></w:t>
            </w:r>
            <w:r w:rsidRPr="0085700E">
              <w:rPr>
                <w:rFonts w:ascii="Times New Roman" w:eastAsia="Arial" w:hAnsi="Times New Roman"/>
                <w:spacing w:val="-37"/>
                <w:sz w:val="29"/>
              </w:rPr>
              <w:t xml:space="preserve"> </w:t>
            </w:r>
            <w:r w:rsidRPr="0085700E">
              <w:rPr>
                <w:rFonts w:ascii="Symbol" w:eastAsia="Arial" w:hAnsi="Symbol"/>
                <w:position w:val="2"/>
              </w:rPr>
              <w:t></w:t>
            </w:r>
            <w:r w:rsidRPr="0085700E">
              <w:rPr>
                <w:rFonts w:ascii="Times New Roman" w:eastAsia="Arial" w:hAnsi="Times New Roman"/>
                <w:spacing w:val="-34"/>
                <w:position w:val="2"/>
              </w:rPr>
              <w:t xml:space="preserve"> </w:t>
            </w:r>
            <w:r w:rsidRPr="0085700E">
              <w:rPr>
                <w:rFonts w:ascii="Times New Roman" w:eastAsia="Arial" w:hAnsi="Times New Roman"/>
                <w:spacing w:val="2"/>
                <w:position w:val="2"/>
              </w:rPr>
              <w:t>1</w:t>
            </w:r>
            <w:r w:rsidRPr="0085700E">
              <w:rPr>
                <w:rFonts w:eastAsia="Arial"/>
                <w:spacing w:val="2"/>
                <w:position w:val="2"/>
                <w:sz w:val="20"/>
              </w:rPr>
              <w:t xml:space="preserve">, </w:t>
            </w:r>
            <w:r>
              <w:rPr>
                <w:rFonts w:eastAsia="Arial"/>
                <w:spacing w:val="2"/>
                <w:position w:val="2"/>
                <w:sz w:val="20"/>
              </w:rPr>
              <w:br/>
            </w:r>
            <w:r w:rsidRPr="0085700E">
              <w:rPr>
                <w:rFonts w:ascii="Times New Roman" w:eastAsia="Arial" w:hAnsi="Times New Roman"/>
                <w:position w:val="2"/>
              </w:rPr>
              <w:t>sin</w:t>
            </w:r>
            <w:r w:rsidRPr="0085700E">
              <w:rPr>
                <w:rFonts w:ascii="Times New Roman" w:eastAsia="Arial" w:hAnsi="Times New Roman"/>
                <w:spacing w:val="-35"/>
                <w:position w:val="2"/>
              </w:rPr>
              <w:t xml:space="preserve"> </w:t>
            </w:r>
            <w:r w:rsidRPr="0085700E">
              <w:rPr>
                <w:rFonts w:ascii="Symbol" w:eastAsia="Arial" w:hAnsi="Symbol"/>
                <w:spacing w:val="8"/>
                <w:sz w:val="29"/>
              </w:rPr>
              <w:t></w:t>
            </w:r>
            <w:r w:rsidRPr="0085700E">
              <w:rPr>
                <w:rFonts w:ascii="Times New Roman" w:eastAsia="Arial" w:hAnsi="Times New Roman"/>
                <w:spacing w:val="8"/>
                <w:position w:val="2"/>
              </w:rPr>
              <w:t>90</w:t>
            </w:r>
            <w:r w:rsidRPr="0085700E">
              <w:rPr>
                <w:rFonts w:ascii="Symbol" w:eastAsia="Arial" w:hAnsi="Symbol"/>
                <w:spacing w:val="8"/>
                <w:position w:val="2"/>
              </w:rPr>
              <w:t></w:t>
            </w:r>
            <w:r w:rsidRPr="0085700E">
              <w:rPr>
                <w:rFonts w:ascii="Symbol" w:eastAsia="Arial" w:hAnsi="Symbol"/>
                <w:spacing w:val="8"/>
                <w:position w:val="2"/>
              </w:rPr>
              <w:t></w:t>
            </w:r>
            <w:r w:rsidRPr="0085700E">
              <w:rPr>
                <w:rFonts w:ascii="Times New Roman" w:eastAsia="Arial" w:hAnsi="Times New Roman"/>
                <w:spacing w:val="-42"/>
                <w:position w:val="2"/>
              </w:rPr>
              <w:t xml:space="preserve"> </w:t>
            </w:r>
            <w:r w:rsidRPr="0085700E">
              <w:rPr>
                <w:rFonts w:ascii="Symbol" w:eastAsia="Arial" w:hAnsi="Symbol"/>
                <w:i/>
                <w:position w:val="2"/>
              </w:rPr>
              <w:t></w:t>
            </w:r>
            <w:r w:rsidRPr="0085700E">
              <w:rPr>
                <w:rFonts w:ascii="Times New Roman" w:eastAsia="Arial" w:hAnsi="Times New Roman"/>
                <w:i/>
                <w:spacing w:val="-31"/>
                <w:position w:val="2"/>
              </w:rPr>
              <w:t xml:space="preserve"> </w:t>
            </w:r>
            <w:r w:rsidRPr="0085700E">
              <w:rPr>
                <w:rFonts w:ascii="Symbol" w:eastAsia="Arial" w:hAnsi="Symbol"/>
                <w:sz w:val="29"/>
              </w:rPr>
              <w:t></w:t>
            </w:r>
            <w:r w:rsidRPr="0085700E">
              <w:rPr>
                <w:rFonts w:ascii="Times New Roman" w:eastAsia="Arial" w:hAnsi="Times New Roman"/>
                <w:spacing w:val="-42"/>
                <w:sz w:val="29"/>
              </w:rPr>
              <w:t xml:space="preserve"> </w:t>
            </w:r>
            <w:r w:rsidRPr="0085700E">
              <w:rPr>
                <w:rFonts w:ascii="Symbol" w:eastAsia="Arial" w:hAnsi="Symbol"/>
                <w:position w:val="2"/>
              </w:rPr>
              <w:t></w:t>
            </w:r>
            <w:r w:rsidRPr="0085700E">
              <w:rPr>
                <w:rFonts w:ascii="Times New Roman" w:eastAsia="Arial" w:hAnsi="Times New Roman"/>
                <w:spacing w:val="-24"/>
                <w:position w:val="2"/>
              </w:rPr>
              <w:t xml:space="preserve"> </w:t>
            </w:r>
            <w:r w:rsidRPr="0085700E">
              <w:rPr>
                <w:rFonts w:ascii="Times New Roman" w:eastAsia="Arial" w:hAnsi="Times New Roman"/>
                <w:spacing w:val="4"/>
                <w:position w:val="2"/>
              </w:rPr>
              <w:t>cos</w:t>
            </w:r>
            <w:r w:rsidRPr="0085700E">
              <w:rPr>
                <w:rFonts w:ascii="Symbol" w:eastAsia="Arial" w:hAnsi="Symbol"/>
                <w:spacing w:val="4"/>
                <w:sz w:val="29"/>
              </w:rPr>
              <w:t></w:t>
            </w:r>
            <w:r w:rsidRPr="0085700E">
              <w:rPr>
                <w:rFonts w:ascii="Symbol" w:eastAsia="Arial" w:hAnsi="Symbol"/>
                <w:i/>
                <w:spacing w:val="4"/>
                <w:position w:val="2"/>
              </w:rPr>
              <w:t></w:t>
            </w:r>
            <w:r w:rsidRPr="0085700E">
              <w:rPr>
                <w:rFonts w:ascii="Times New Roman" w:eastAsia="Arial" w:hAnsi="Times New Roman"/>
                <w:i/>
                <w:spacing w:val="-31"/>
                <w:position w:val="2"/>
              </w:rPr>
              <w:t xml:space="preserve"> </w:t>
            </w:r>
            <w:r w:rsidRPr="0085700E">
              <w:rPr>
                <w:rFonts w:ascii="Symbol" w:eastAsia="Arial" w:hAnsi="Symbol"/>
                <w:sz w:val="29"/>
              </w:rPr>
              <w:t></w:t>
            </w:r>
            <w:r w:rsidRPr="0085700E">
              <w:rPr>
                <w:rFonts w:ascii="Times New Roman" w:eastAsia="Arial" w:hAnsi="Times New Roman"/>
                <w:spacing w:val="-55"/>
                <w:sz w:val="29"/>
              </w:rPr>
              <w:t xml:space="preserve"> </w:t>
            </w:r>
            <w:r w:rsidRPr="0085700E">
              <w:rPr>
                <w:rFonts w:eastAsia="Arial"/>
                <w:position w:val="5"/>
                <w:sz w:val="20"/>
              </w:rPr>
              <w:t>,</w:t>
            </w:r>
            <w:r>
              <w:rPr>
                <w:rFonts w:eastAsia="Arial"/>
                <w:position w:val="5"/>
                <w:sz w:val="20"/>
              </w:rPr>
              <w:br/>
            </w:r>
            <m:oMath>
              <m:func>
                <m:funcPr>
                  <m:ctrlPr>
                    <w:rPr>
                      <w:rFonts w:ascii="Cambria Math" w:eastAsia="Arial" w:hAnsi="Cambria Math"/>
                      <w:sz w:val="20"/>
                    </w:rPr>
                  </m:ctrlPr>
                </m:funcPr>
                <m:fName>
                  <m:r>
                    <m:rPr>
                      <m:sty m:val="p"/>
                    </m:rPr>
                    <w:rPr>
                      <w:rFonts w:ascii="Cambria Math" w:eastAsia="Arial" w:hAnsi="Cambria Math"/>
                      <w:sz w:val="20"/>
                    </w:rPr>
                    <m:t>tan</m:t>
                  </m:r>
                </m:fName>
                <m:e>
                  <m:d>
                    <m:dPr>
                      <m:ctrlPr>
                        <w:rPr>
                          <w:rFonts w:ascii="Cambria Math" w:eastAsia="Arial" w:hAnsi="Cambria Math"/>
                          <w:i/>
                          <w:sz w:val="20"/>
                        </w:rPr>
                      </m:ctrlPr>
                    </m:dPr>
                    <m:e>
                      <m:r>
                        <m:rPr>
                          <m:sty m:val="p"/>
                        </m:rPr>
                        <w:rPr>
                          <w:rFonts w:ascii="Cambria Math" w:eastAsia="Times New Roman" w:hAnsi="Cambria Math" w:cs="Times New Roman"/>
                          <w:position w:val="-6"/>
                        </w:rPr>
                        <w:object w:dxaOrig="220" w:dyaOrig="220">
                          <v:shape id="_x0000_i1025" type="#_x0000_t75" style="width:10.3pt;height:10.3pt" o:ole="">
                            <v:imagedata r:id="rId23" o:title=""/>
                          </v:shape>
                          <o:OLEObject Type="Embed" ProgID="Equation.3" ShapeID="_x0000_i1025" DrawAspect="Content" ObjectID="_1557056927" r:id="rId24"/>
                        </w:object>
                      </m:r>
                      <m:ctrlPr>
                        <w:rPr>
                          <w:rFonts w:ascii="Cambria Math" w:hAnsi="Cambria Math"/>
                        </w:rPr>
                      </m:ctrlPr>
                    </m:e>
                  </m:d>
                </m:e>
              </m:func>
              <m:r>
                <m:rPr>
                  <m:sty m:val="p"/>
                </m:rPr>
                <w:rPr>
                  <w:rFonts w:ascii="Cambria Math" w:hAnsi="Cambria Math"/>
                </w:rPr>
                <m:t>=</m:t>
              </m:r>
              <m:f>
                <m:fPr>
                  <m:ctrlPr>
                    <w:rPr>
                      <w:rFonts w:ascii="Cambria Math" w:hAnsi="Cambria Math"/>
                    </w:rPr>
                  </m:ctrlPr>
                </m:fPr>
                <m:num>
                  <m:r>
                    <m:rPr>
                      <m:sty m:val="p"/>
                    </m:rPr>
                    <w:rPr>
                      <w:rFonts w:ascii="Cambria Math" w:hAnsi="Cambria Math"/>
                    </w:rPr>
                    <m:t>sin⁡</m:t>
                  </m:r>
                  <m:r>
                    <w:rPr>
                      <w:rFonts w:ascii="Cambria Math" w:hAnsi="Cambria Math"/>
                    </w:rPr>
                    <m:t>(</m:t>
                  </m:r>
                  <m:r>
                    <m:rPr>
                      <m:sty m:val="p"/>
                    </m:rPr>
                    <w:rPr>
                      <w:rFonts w:ascii="Cambria Math" w:eastAsia="Times New Roman" w:hAnsi="Cambria Math" w:cs="Times New Roman"/>
                      <w:position w:val="-6"/>
                    </w:rPr>
                    <w:object w:dxaOrig="220" w:dyaOrig="220">
                      <v:shape id="_x0000_i1026" type="#_x0000_t75" style="width:10.3pt;height:10.3pt" o:ole="">
                        <v:imagedata r:id="rId23" o:title=""/>
                      </v:shape>
                      <o:OLEObject Type="Embed" ProgID="Equation.3" ShapeID="_x0000_i1026" DrawAspect="Content" ObjectID="_1557056928" r:id="rId25"/>
                    </w:object>
                  </m:r>
                  <m:r>
                    <m:rPr>
                      <m:sty m:val="p"/>
                    </m:rPr>
                    <w:rPr>
                      <w:rFonts w:ascii="Cambria Math" w:hAnsi="Cambria Math"/>
                    </w:rPr>
                    <m:t>)</m:t>
                  </m:r>
                </m:num>
                <m:den>
                  <m:r>
                    <m:rPr>
                      <m:sty m:val="p"/>
                    </m:rPr>
                    <w:rPr>
                      <w:rFonts w:ascii="Cambria Math" w:hAnsi="Cambria Math"/>
                    </w:rPr>
                    <m:t>cos⁡</m:t>
                  </m:r>
                  <m:r>
                    <w:rPr>
                      <w:rFonts w:ascii="Cambria Math" w:hAnsi="Cambria Math"/>
                    </w:rPr>
                    <m:t>(</m:t>
                  </m:r>
                  <m:r>
                    <m:rPr>
                      <m:sty m:val="p"/>
                    </m:rPr>
                    <w:rPr>
                      <w:rFonts w:ascii="Cambria Math" w:eastAsia="Times New Roman" w:hAnsi="Cambria Math" w:cs="Times New Roman"/>
                      <w:position w:val="-6"/>
                    </w:rPr>
                    <w:object w:dxaOrig="220" w:dyaOrig="220">
                      <v:shape id="_x0000_i1027" type="#_x0000_t75" style="width:10.3pt;height:10.3pt" o:ole="">
                        <v:imagedata r:id="rId23" o:title=""/>
                      </v:shape>
                      <o:OLEObject Type="Embed" ProgID="Equation.3" ShapeID="_x0000_i1027" DrawAspect="Content" ObjectID="_1557056929" r:id="rId26"/>
                    </w:object>
                  </m:r>
                  <m:r>
                    <m:rPr>
                      <m:sty m:val="p"/>
                    </m:rPr>
                    <w:rPr>
                      <w:rFonts w:ascii="Cambria Math" w:hAnsi="Cambria Math"/>
                    </w:rPr>
                    <m:t>)</m:t>
                  </m:r>
                </m:den>
              </m:f>
            </m:oMath>
            <w:r>
              <w:rPr>
                <w:rFonts w:eastAsia="Arial"/>
                <w:sz w:val="20"/>
              </w:rPr>
              <w:t xml:space="preserve"> </w:t>
            </w:r>
            <w:r w:rsidRPr="00E54739">
              <w:rPr>
                <w:rFonts w:eastAsia="Arial"/>
                <w:position w:val="2"/>
                <w:sz w:val="20"/>
              </w:rPr>
              <w:t>herleiten</w:t>
            </w:r>
          </w:p>
        </w:tc>
        <w:tc>
          <w:tcPr>
            <w:tcW w:w="1250" w:type="pct"/>
            <w:tcBorders>
              <w:top w:val="nil"/>
              <w:bottom w:val="single" w:sz="4" w:space="0" w:color="auto"/>
            </w:tcBorders>
          </w:tcPr>
          <w:p w:rsidR="00A470ED" w:rsidRPr="0085700E" w:rsidRDefault="00A470ED" w:rsidP="00944F7B">
            <w:pPr>
              <w:spacing w:before="120" w:after="120"/>
              <w:rPr>
                <w:sz w:val="20"/>
              </w:rPr>
            </w:pPr>
          </w:p>
        </w:tc>
        <w:tc>
          <w:tcPr>
            <w:tcW w:w="1250" w:type="pct"/>
            <w:tcBorders>
              <w:top w:val="nil"/>
              <w:bottom w:val="single" w:sz="4" w:space="0" w:color="auto"/>
            </w:tcBorders>
          </w:tcPr>
          <w:p w:rsidR="00A470ED" w:rsidRPr="0085700E" w:rsidRDefault="00A470ED" w:rsidP="00944F7B">
            <w:pPr>
              <w:spacing w:before="120" w:after="120"/>
              <w:rPr>
                <w:sz w:val="20"/>
              </w:rPr>
            </w:pPr>
          </w:p>
        </w:tc>
      </w:tr>
      <w:tr w:rsidR="00BB4480" w:rsidRPr="0085700E" w:rsidTr="00BB4480">
        <w:trPr>
          <w:trHeight w:val="142"/>
        </w:trPr>
        <w:tc>
          <w:tcPr>
            <w:tcW w:w="1250" w:type="pct"/>
          </w:tcPr>
          <w:p w:rsidR="00BB4480" w:rsidRPr="0085700E" w:rsidRDefault="00BB4480" w:rsidP="00BB4480">
            <w:pPr>
              <w:rPr>
                <w:b/>
                <w:sz w:val="20"/>
              </w:rPr>
            </w:pPr>
          </w:p>
        </w:tc>
        <w:tc>
          <w:tcPr>
            <w:tcW w:w="1250" w:type="pct"/>
            <w:tcBorders>
              <w:top w:val="single" w:sz="4" w:space="0" w:color="auto"/>
              <w:bottom w:val="single" w:sz="4" w:space="0" w:color="auto"/>
            </w:tcBorders>
          </w:tcPr>
          <w:p w:rsidR="00BB4480" w:rsidRPr="00BB4480" w:rsidRDefault="00BB4480" w:rsidP="00BB4480">
            <w:pPr>
              <w:rPr>
                <w:b/>
                <w:sz w:val="20"/>
              </w:rPr>
            </w:pPr>
            <w:r>
              <w:rPr>
                <w:b/>
                <w:sz w:val="20"/>
              </w:rPr>
              <w:t xml:space="preserve">3.3.2 </w:t>
            </w:r>
            <w:r w:rsidRPr="00BB4480">
              <w:rPr>
                <w:b/>
                <w:sz w:val="20"/>
              </w:rPr>
              <w:t>Mit Winkelweiten umgehen</w:t>
            </w:r>
          </w:p>
        </w:tc>
        <w:tc>
          <w:tcPr>
            <w:tcW w:w="1250" w:type="pct"/>
            <w:tcBorders>
              <w:top w:val="single" w:sz="4" w:space="0" w:color="auto"/>
              <w:bottom w:val="single" w:sz="4" w:space="0" w:color="auto"/>
            </w:tcBorders>
          </w:tcPr>
          <w:p w:rsidR="00BB4480" w:rsidRPr="0085700E" w:rsidRDefault="00BB4480" w:rsidP="00BB4480">
            <w:pPr>
              <w:rPr>
                <w:b/>
                <w:sz w:val="20"/>
              </w:rPr>
            </w:pPr>
          </w:p>
        </w:tc>
        <w:tc>
          <w:tcPr>
            <w:tcW w:w="1250" w:type="pct"/>
            <w:tcBorders>
              <w:top w:val="single" w:sz="4" w:space="0" w:color="auto"/>
              <w:bottom w:val="single" w:sz="4" w:space="0" w:color="auto"/>
            </w:tcBorders>
          </w:tcPr>
          <w:p w:rsidR="00BB4480" w:rsidRPr="0085700E" w:rsidRDefault="00BB4480" w:rsidP="00BB4480">
            <w:pPr>
              <w:rPr>
                <w:sz w:val="20"/>
                <w:shd w:val="clear" w:color="auto" w:fill="A3D7B7"/>
              </w:rPr>
            </w:pPr>
          </w:p>
        </w:tc>
      </w:tr>
      <w:tr w:rsidR="00BB4480" w:rsidRPr="0085700E" w:rsidTr="00944F7B">
        <w:trPr>
          <w:trHeight w:val="633"/>
        </w:trPr>
        <w:tc>
          <w:tcPr>
            <w:tcW w:w="1250" w:type="pct"/>
          </w:tcPr>
          <w:p w:rsidR="00BB4480" w:rsidRPr="0085700E" w:rsidRDefault="00BB4480" w:rsidP="00944F7B">
            <w:pPr>
              <w:spacing w:before="120"/>
              <w:rPr>
                <w:b/>
                <w:sz w:val="20"/>
              </w:rPr>
            </w:pPr>
          </w:p>
        </w:tc>
        <w:tc>
          <w:tcPr>
            <w:tcW w:w="1250" w:type="pct"/>
            <w:tcBorders>
              <w:top w:val="single" w:sz="4" w:space="0" w:color="auto"/>
              <w:bottom w:val="single" w:sz="4" w:space="0" w:color="auto"/>
            </w:tcBorders>
          </w:tcPr>
          <w:p w:rsidR="00BB4480" w:rsidRPr="00E411B6" w:rsidRDefault="00BB4480" w:rsidP="00944F7B">
            <w:pPr>
              <w:spacing w:before="120" w:after="120"/>
              <w:rPr>
                <w:sz w:val="20"/>
              </w:rPr>
            </w:pPr>
            <w:r w:rsidRPr="0085700E">
              <w:rPr>
                <w:rFonts w:eastAsia="Times New Roman" w:cs="Times New Roman"/>
                <w:sz w:val="20"/>
                <w:shd w:val="clear" w:color="auto" w:fill="F5A092"/>
              </w:rPr>
              <w:t>E:</w:t>
            </w:r>
            <w:r w:rsidRPr="0085700E">
              <w:rPr>
                <w:rFonts w:eastAsia="Arial"/>
                <w:sz w:val="20"/>
              </w:rPr>
              <w:t xml:space="preserve"> </w:t>
            </w:r>
            <w:r>
              <w:rPr>
                <w:rFonts w:eastAsia="Arial"/>
                <w:sz w:val="20"/>
              </w:rPr>
              <w:t xml:space="preserve">(1) </w:t>
            </w:r>
            <w:r w:rsidRPr="00E411B6">
              <w:rPr>
                <w:i/>
                <w:sz w:val="20"/>
              </w:rPr>
              <w:t xml:space="preserve">Winkelweiten </w:t>
            </w:r>
            <w:r w:rsidRPr="00E411B6">
              <w:rPr>
                <w:sz w:val="20"/>
              </w:rPr>
              <w:t xml:space="preserve">sowohl im </w:t>
            </w:r>
            <w:r w:rsidRPr="00E411B6">
              <w:rPr>
                <w:i/>
                <w:sz w:val="20"/>
              </w:rPr>
              <w:t>Grad-</w:t>
            </w:r>
            <w:r w:rsidRPr="00E411B6">
              <w:rPr>
                <w:sz w:val="20"/>
              </w:rPr>
              <w:t xml:space="preserve"> als auch im </w:t>
            </w:r>
            <w:r w:rsidRPr="00E411B6">
              <w:rPr>
                <w:i/>
                <w:sz w:val="20"/>
              </w:rPr>
              <w:t>Bogenmaß</w:t>
            </w:r>
            <w:r w:rsidRPr="00E411B6">
              <w:rPr>
                <w:sz w:val="20"/>
              </w:rPr>
              <w:t xml:space="preserve"> angeben und nutzen</w:t>
            </w:r>
          </w:p>
        </w:tc>
        <w:tc>
          <w:tcPr>
            <w:tcW w:w="1250" w:type="pct"/>
            <w:tcBorders>
              <w:top w:val="single" w:sz="4" w:space="0" w:color="auto"/>
              <w:bottom w:val="single" w:sz="4" w:space="0" w:color="auto"/>
            </w:tcBorders>
          </w:tcPr>
          <w:p w:rsidR="00BB4480" w:rsidRPr="0085700E" w:rsidRDefault="00BB4480" w:rsidP="00944F7B">
            <w:pPr>
              <w:spacing w:before="120" w:after="120"/>
              <w:rPr>
                <w:b/>
                <w:sz w:val="20"/>
              </w:rPr>
            </w:pPr>
          </w:p>
        </w:tc>
        <w:tc>
          <w:tcPr>
            <w:tcW w:w="1250" w:type="pct"/>
            <w:tcBorders>
              <w:top w:val="single" w:sz="4" w:space="0" w:color="auto"/>
              <w:bottom w:val="single" w:sz="4" w:space="0" w:color="auto"/>
            </w:tcBorders>
          </w:tcPr>
          <w:p w:rsidR="00BB4480" w:rsidRPr="0085700E" w:rsidRDefault="00BB4480" w:rsidP="00944F7B">
            <w:pPr>
              <w:spacing w:before="120" w:after="120"/>
              <w:rPr>
                <w:sz w:val="20"/>
                <w:shd w:val="clear" w:color="auto" w:fill="A3D7B7"/>
              </w:rPr>
            </w:pPr>
          </w:p>
        </w:tc>
      </w:tr>
      <w:tr w:rsidR="00BB4480" w:rsidRPr="0085700E" w:rsidTr="00944F7B">
        <w:trPr>
          <w:trHeight w:val="224"/>
        </w:trPr>
        <w:tc>
          <w:tcPr>
            <w:tcW w:w="1250" w:type="pct"/>
            <w:tcBorders>
              <w:bottom w:val="single" w:sz="4" w:space="0" w:color="auto"/>
            </w:tcBorders>
          </w:tcPr>
          <w:p w:rsidR="00BB4480" w:rsidRPr="0085700E" w:rsidRDefault="00BB4480" w:rsidP="00944F7B">
            <w:pPr>
              <w:rPr>
                <w:b/>
                <w:sz w:val="20"/>
              </w:rPr>
            </w:pPr>
          </w:p>
        </w:tc>
        <w:tc>
          <w:tcPr>
            <w:tcW w:w="1250" w:type="pct"/>
            <w:tcBorders>
              <w:top w:val="single" w:sz="4" w:space="0" w:color="auto"/>
              <w:bottom w:val="single" w:sz="4" w:space="0" w:color="auto"/>
            </w:tcBorders>
            <w:vAlign w:val="center"/>
          </w:tcPr>
          <w:p w:rsidR="00BB4480" w:rsidRPr="0085700E" w:rsidRDefault="00BB4480" w:rsidP="00944F7B">
            <w:pPr>
              <w:rPr>
                <w:b/>
                <w:sz w:val="20"/>
              </w:rPr>
            </w:pPr>
            <w:r w:rsidRPr="0085700E">
              <w:rPr>
                <w:b/>
                <w:sz w:val="20"/>
              </w:rPr>
              <w:t>3.3.4 Mit weiteren Funktionstypen u</w:t>
            </w:r>
            <w:r w:rsidRPr="0085700E">
              <w:rPr>
                <w:b/>
                <w:sz w:val="20"/>
              </w:rPr>
              <w:t>m</w:t>
            </w:r>
            <w:r w:rsidRPr="0085700E">
              <w:rPr>
                <w:b/>
                <w:sz w:val="20"/>
              </w:rPr>
              <w:t>gehen</w:t>
            </w:r>
          </w:p>
        </w:tc>
        <w:tc>
          <w:tcPr>
            <w:tcW w:w="1250" w:type="pct"/>
            <w:tcBorders>
              <w:top w:val="single" w:sz="4" w:space="0" w:color="auto"/>
              <w:bottom w:val="single" w:sz="4" w:space="0" w:color="auto"/>
            </w:tcBorders>
          </w:tcPr>
          <w:p w:rsidR="00BB4480" w:rsidRPr="0085700E" w:rsidRDefault="00BB4480" w:rsidP="00944F7B">
            <w:pPr>
              <w:rPr>
                <w:b/>
                <w:sz w:val="20"/>
              </w:rPr>
            </w:pPr>
          </w:p>
        </w:tc>
        <w:tc>
          <w:tcPr>
            <w:tcW w:w="1250" w:type="pct"/>
            <w:tcBorders>
              <w:top w:val="single" w:sz="4" w:space="0" w:color="auto"/>
              <w:bottom w:val="single" w:sz="4" w:space="0" w:color="auto"/>
            </w:tcBorders>
          </w:tcPr>
          <w:p w:rsidR="00BB4480" w:rsidRPr="0085700E" w:rsidRDefault="00BB4480" w:rsidP="00944F7B">
            <w:pPr>
              <w:rPr>
                <w:sz w:val="20"/>
              </w:rPr>
            </w:pPr>
          </w:p>
        </w:tc>
      </w:tr>
      <w:tr w:rsidR="00BB4480" w:rsidRPr="00BB4480" w:rsidTr="00944F7B">
        <w:trPr>
          <w:trHeight w:val="1028"/>
        </w:trPr>
        <w:tc>
          <w:tcPr>
            <w:tcW w:w="1250" w:type="pct"/>
            <w:tcBorders>
              <w:bottom w:val="single" w:sz="4" w:space="0" w:color="auto"/>
            </w:tcBorders>
          </w:tcPr>
          <w:p w:rsidR="00BB4480" w:rsidRPr="003835B4" w:rsidRDefault="00BB4480" w:rsidP="003D1479">
            <w:pPr>
              <w:spacing w:before="120"/>
              <w:rPr>
                <w:sz w:val="20"/>
                <w:szCs w:val="20"/>
                <w:lang w:eastAsia="en-US"/>
              </w:rPr>
            </w:pPr>
            <w:r w:rsidRPr="003835B4">
              <w:rPr>
                <w:b/>
                <w:sz w:val="20"/>
                <w:szCs w:val="20"/>
              </w:rPr>
              <w:t>3.3 Modellieren</w:t>
            </w:r>
            <w:r w:rsidRPr="003835B4">
              <w:rPr>
                <w:b/>
                <w:sz w:val="20"/>
                <w:szCs w:val="20"/>
              </w:rPr>
              <w:br/>
            </w:r>
            <w:r w:rsidRPr="003835B4">
              <w:rPr>
                <w:sz w:val="20"/>
                <w:szCs w:val="20"/>
                <w:lang w:eastAsia="en-US"/>
              </w:rPr>
              <w:t>3. Situationen vereinfachen</w:t>
            </w:r>
          </w:p>
          <w:p w:rsidR="003D1479" w:rsidRPr="003D1479" w:rsidRDefault="00BB4480" w:rsidP="003D1479">
            <w:pPr>
              <w:pStyle w:val="TableParagraph"/>
              <w:tabs>
                <w:tab w:val="left" w:pos="416"/>
              </w:tabs>
              <w:autoSpaceDE w:val="0"/>
              <w:autoSpaceDN w:val="0"/>
              <w:spacing w:before="120" w:line="271" w:lineRule="auto"/>
              <w:ind w:right="680"/>
              <w:rPr>
                <w:rFonts w:ascii="Arial" w:hAnsi="Arial"/>
                <w:sz w:val="20"/>
                <w:szCs w:val="20"/>
                <w:lang w:val="de-DE"/>
              </w:rPr>
            </w:pPr>
            <w:r w:rsidRPr="003D1479">
              <w:rPr>
                <w:rFonts w:ascii="Arial" w:hAnsi="Arial"/>
                <w:sz w:val="20"/>
                <w:szCs w:val="20"/>
                <w:lang w:val="de-DE"/>
              </w:rPr>
              <w:t>5. die Beziehungen zwischen di</w:t>
            </w:r>
            <w:r w:rsidRPr="003D1479">
              <w:rPr>
                <w:rFonts w:ascii="Arial" w:hAnsi="Arial"/>
                <w:sz w:val="20"/>
                <w:szCs w:val="20"/>
                <w:lang w:val="de-DE"/>
              </w:rPr>
              <w:t>e</w:t>
            </w:r>
            <w:r w:rsidRPr="003D1479">
              <w:rPr>
                <w:rFonts w:ascii="Arial" w:hAnsi="Arial"/>
                <w:sz w:val="20"/>
                <w:szCs w:val="20"/>
                <w:lang w:val="de-DE"/>
              </w:rPr>
              <w:t>sen Größen mithilfe von Variablen, Termen, Gleichungen, Funktionen, Figuren, Diagrammen, Tabellen oder Zufallsversuchen beschre</w:t>
            </w:r>
            <w:r w:rsidRPr="003D1479">
              <w:rPr>
                <w:rFonts w:ascii="Arial" w:hAnsi="Arial"/>
                <w:sz w:val="20"/>
                <w:szCs w:val="20"/>
                <w:lang w:val="de-DE"/>
              </w:rPr>
              <w:t>i</w:t>
            </w:r>
            <w:r w:rsidRPr="003D1479">
              <w:rPr>
                <w:rFonts w:ascii="Arial" w:hAnsi="Arial"/>
                <w:sz w:val="20"/>
                <w:szCs w:val="20"/>
                <w:lang w:val="de-DE"/>
              </w:rPr>
              <w:t>ben</w:t>
            </w:r>
          </w:p>
          <w:p w:rsidR="00BB4480" w:rsidRPr="003D1479" w:rsidRDefault="00BB4480" w:rsidP="003D1479">
            <w:pPr>
              <w:pStyle w:val="TableParagraph"/>
              <w:tabs>
                <w:tab w:val="left" w:pos="416"/>
              </w:tabs>
              <w:autoSpaceDE w:val="0"/>
              <w:autoSpaceDN w:val="0"/>
              <w:spacing w:before="120" w:line="271" w:lineRule="auto"/>
              <w:ind w:right="681"/>
              <w:rPr>
                <w:rFonts w:ascii="Arial" w:hAnsi="Arial"/>
                <w:w w:val="105"/>
                <w:sz w:val="20"/>
                <w:szCs w:val="20"/>
                <w:lang w:val="de-DE"/>
              </w:rPr>
            </w:pPr>
            <w:r w:rsidRPr="003835B4">
              <w:rPr>
                <w:rFonts w:ascii="Arial" w:hAnsi="Arial"/>
                <w:sz w:val="20"/>
                <w:szCs w:val="20"/>
                <w:lang w:val="de-DE"/>
              </w:rPr>
              <w:t>10. die Ergebnisse aus einer m</w:t>
            </w:r>
            <w:r w:rsidRPr="003835B4">
              <w:rPr>
                <w:rFonts w:ascii="Arial" w:hAnsi="Arial"/>
                <w:sz w:val="20"/>
                <w:szCs w:val="20"/>
                <w:lang w:val="de-DE"/>
              </w:rPr>
              <w:t>a</w:t>
            </w:r>
            <w:r w:rsidRPr="003835B4">
              <w:rPr>
                <w:rFonts w:ascii="Arial" w:hAnsi="Arial"/>
                <w:sz w:val="20"/>
                <w:szCs w:val="20"/>
                <w:lang w:val="de-DE"/>
              </w:rPr>
              <w:t>thematischen Modellierung in die Realität übersetzen</w:t>
            </w:r>
          </w:p>
          <w:p w:rsidR="00BB4480" w:rsidRPr="003835B4" w:rsidRDefault="00BB4480" w:rsidP="003D1479">
            <w:pPr>
              <w:pStyle w:val="TableParagraph"/>
              <w:spacing w:before="120"/>
              <w:ind w:right="681"/>
              <w:rPr>
                <w:rFonts w:ascii="Arial" w:hAnsi="Arial"/>
                <w:sz w:val="20"/>
                <w:szCs w:val="20"/>
                <w:lang w:val="de-DE"/>
              </w:rPr>
            </w:pPr>
            <w:r w:rsidRPr="003835B4">
              <w:rPr>
                <w:rFonts w:ascii="Arial" w:hAnsi="Arial"/>
                <w:sz w:val="20"/>
                <w:szCs w:val="20"/>
                <w:lang w:val="de-DE"/>
              </w:rPr>
              <w:t>11.die aus dem mathematischen Modell gewonnene Lösung in der jeweiligen Realsituation überpr</w:t>
            </w:r>
            <w:r w:rsidRPr="003835B4">
              <w:rPr>
                <w:rFonts w:ascii="Arial" w:hAnsi="Arial"/>
                <w:sz w:val="20"/>
                <w:szCs w:val="20"/>
                <w:lang w:val="de-DE"/>
              </w:rPr>
              <w:t>ü</w:t>
            </w:r>
            <w:r w:rsidRPr="003835B4">
              <w:rPr>
                <w:rFonts w:ascii="Arial" w:hAnsi="Arial"/>
                <w:sz w:val="20"/>
                <w:szCs w:val="20"/>
                <w:lang w:val="de-DE"/>
              </w:rPr>
              <w:t>fen</w:t>
            </w:r>
          </w:p>
          <w:p w:rsidR="00BB4480" w:rsidRPr="003835B4" w:rsidRDefault="00BB4480" w:rsidP="003D1479">
            <w:pPr>
              <w:pStyle w:val="TableParagraph"/>
              <w:tabs>
                <w:tab w:val="left" w:pos="416"/>
              </w:tabs>
              <w:autoSpaceDE w:val="0"/>
              <w:autoSpaceDN w:val="0"/>
              <w:spacing w:before="120" w:after="60" w:line="271" w:lineRule="auto"/>
              <w:ind w:right="567"/>
              <w:rPr>
                <w:rFonts w:ascii="Arial" w:hAnsi="Arial"/>
                <w:sz w:val="20"/>
                <w:szCs w:val="20"/>
                <w:lang w:val="de-DE"/>
              </w:rPr>
            </w:pPr>
            <w:r w:rsidRPr="003835B4">
              <w:rPr>
                <w:rFonts w:ascii="Arial" w:eastAsia="Times New Roman" w:hAnsi="Arial"/>
                <w:sz w:val="20"/>
                <w:szCs w:val="20"/>
                <w:shd w:val="clear" w:color="auto" w:fill="FFE2D5"/>
                <w:lang w:val="de-DE" w:eastAsia="de-DE"/>
              </w:rPr>
              <w:t>G:</w:t>
            </w:r>
            <w:r w:rsidRPr="003835B4">
              <w:rPr>
                <w:rFonts w:ascii="Arial" w:hAnsi="Arial"/>
                <w:sz w:val="20"/>
                <w:szCs w:val="20"/>
                <w:lang w:val="de-DE"/>
              </w:rPr>
              <w:t xml:space="preserve"> </w:t>
            </w:r>
            <w:r w:rsidRPr="00D23314">
              <w:rPr>
                <w:rFonts w:ascii="Arial" w:hAnsi="Arial"/>
                <w:sz w:val="20"/>
                <w:szCs w:val="20"/>
                <w:lang w:val="de-DE"/>
              </w:rPr>
              <w:t>nicht 11</w:t>
            </w:r>
          </w:p>
        </w:tc>
        <w:tc>
          <w:tcPr>
            <w:tcW w:w="1250" w:type="pct"/>
            <w:tcBorders>
              <w:top w:val="single" w:sz="4" w:space="0" w:color="auto"/>
              <w:bottom w:val="single" w:sz="4" w:space="0" w:color="auto"/>
            </w:tcBorders>
          </w:tcPr>
          <w:p w:rsidR="00BB4480" w:rsidRPr="003835B4" w:rsidRDefault="00BB4480" w:rsidP="00944F7B">
            <w:pPr>
              <w:widowControl w:val="0"/>
              <w:autoSpaceDE w:val="0"/>
              <w:autoSpaceDN w:val="0"/>
              <w:spacing w:before="44" w:line="280" w:lineRule="atLeast"/>
              <w:ind w:left="75" w:right="126"/>
              <w:rPr>
                <w:rFonts w:eastAsia="Arial"/>
                <w:position w:val="1"/>
                <w:sz w:val="20"/>
                <w:szCs w:val="20"/>
              </w:rPr>
            </w:pPr>
            <w:r w:rsidRPr="003835B4">
              <w:rPr>
                <w:rFonts w:eastAsia="Arial"/>
                <w:w w:val="105"/>
                <w:sz w:val="20"/>
                <w:szCs w:val="20"/>
              </w:rPr>
              <w:t xml:space="preserve">(6) periodische Vorgänge anhand der </w:t>
            </w:r>
            <w:r w:rsidRPr="003835B4">
              <w:rPr>
                <w:rFonts w:eastAsia="Arial"/>
                <w:i/>
                <w:w w:val="105"/>
                <w:sz w:val="20"/>
                <w:szCs w:val="20"/>
              </w:rPr>
              <w:t xml:space="preserve">Sinusfunktion </w:t>
            </w:r>
            <w:r w:rsidRPr="003835B4">
              <w:rPr>
                <w:rFonts w:eastAsia="Arial"/>
                <w:w w:val="105"/>
                <w:sz w:val="20"/>
                <w:szCs w:val="20"/>
              </w:rPr>
              <w:t xml:space="preserve">der </w:t>
            </w:r>
            <w:r w:rsidRPr="003835B4">
              <w:rPr>
                <w:rFonts w:eastAsia="Arial"/>
                <w:position w:val="1"/>
                <w:sz w:val="20"/>
                <w:szCs w:val="20"/>
              </w:rPr>
              <w:t xml:space="preserve">Form </w:t>
            </w:r>
          </w:p>
          <w:p w:rsidR="003835B4" w:rsidRPr="000869A7" w:rsidRDefault="003835B4" w:rsidP="000869A7">
            <w:pPr>
              <w:widowControl w:val="0"/>
              <w:autoSpaceDE w:val="0"/>
              <w:autoSpaceDN w:val="0"/>
              <w:spacing w:before="44" w:line="280" w:lineRule="atLeast"/>
              <w:ind w:left="75" w:right="126"/>
              <w:rPr>
                <w:rFonts w:eastAsia="Arial"/>
                <w:sz w:val="20"/>
              </w:rPr>
            </w:pPr>
            <w:r w:rsidRPr="0085700E">
              <w:rPr>
                <w:rFonts w:ascii="Times New Roman" w:eastAsia="Arial" w:hAnsi="Times New Roman"/>
                <w:i/>
                <w:position w:val="2"/>
              </w:rPr>
              <w:t xml:space="preserve">f </w:t>
            </w:r>
            <w:r w:rsidRPr="0085700E">
              <w:rPr>
                <w:rFonts w:ascii="Symbol" w:eastAsia="Arial" w:hAnsi="Symbol"/>
                <w:sz w:val="29"/>
              </w:rPr>
              <w:t></w:t>
            </w:r>
            <w:r w:rsidRPr="0085700E">
              <w:rPr>
                <w:rFonts w:ascii="Symbol" w:eastAsia="Arial" w:hAnsi="Symbol"/>
                <w:i/>
                <w:position w:val="2"/>
              </w:rPr>
              <w:t></w:t>
            </w:r>
            <w:r w:rsidRPr="0085700E">
              <w:rPr>
                <w:rFonts w:ascii="Times New Roman" w:eastAsia="Arial" w:hAnsi="Times New Roman"/>
                <w:i/>
                <w:position w:val="2"/>
              </w:rPr>
              <w:t xml:space="preserve"> </w:t>
            </w:r>
            <w:r w:rsidRPr="0085700E">
              <w:rPr>
                <w:rFonts w:ascii="Symbol" w:eastAsia="Arial" w:hAnsi="Symbol"/>
                <w:sz w:val="29"/>
              </w:rPr>
              <w:t></w:t>
            </w:r>
            <w:r w:rsidRPr="0085700E">
              <w:rPr>
                <w:rFonts w:ascii="Times New Roman" w:eastAsia="Arial" w:hAnsi="Times New Roman"/>
                <w:sz w:val="29"/>
              </w:rPr>
              <w:t xml:space="preserve"> </w:t>
            </w:r>
            <w:r w:rsidRPr="0085700E">
              <w:rPr>
                <w:rFonts w:ascii="Symbol" w:eastAsia="Arial" w:hAnsi="Symbol"/>
                <w:position w:val="2"/>
              </w:rPr>
              <w:t></w:t>
            </w:r>
            <w:r w:rsidRPr="0085700E">
              <w:rPr>
                <w:rFonts w:ascii="Times New Roman" w:eastAsia="Arial" w:hAnsi="Times New Roman"/>
                <w:position w:val="2"/>
              </w:rPr>
              <w:t xml:space="preserve"> sin </w:t>
            </w:r>
            <w:r w:rsidRPr="0085700E">
              <w:rPr>
                <w:rFonts w:ascii="Symbol" w:eastAsia="Arial" w:hAnsi="Symbol"/>
                <w:sz w:val="29"/>
              </w:rPr>
              <w:t></w:t>
            </w:r>
            <w:r w:rsidRPr="0085700E">
              <w:rPr>
                <w:rFonts w:ascii="Symbol" w:eastAsia="Arial" w:hAnsi="Symbol"/>
                <w:i/>
                <w:position w:val="2"/>
              </w:rPr>
              <w:t></w:t>
            </w:r>
            <w:r w:rsidRPr="0085700E">
              <w:rPr>
                <w:rFonts w:ascii="Times New Roman" w:eastAsia="Arial" w:hAnsi="Times New Roman"/>
                <w:i/>
                <w:position w:val="2"/>
              </w:rPr>
              <w:t xml:space="preserve"> </w:t>
            </w:r>
            <w:r w:rsidRPr="0085700E">
              <w:rPr>
                <w:rFonts w:ascii="Symbol" w:eastAsia="Arial" w:hAnsi="Symbol"/>
                <w:sz w:val="29"/>
              </w:rPr>
              <w:t></w:t>
            </w:r>
            <w:r w:rsidR="000869A7">
              <w:rPr>
                <w:rFonts w:eastAsia="Arial"/>
                <w:sz w:val="20"/>
              </w:rPr>
              <w:t xml:space="preserve">  </w:t>
            </w:r>
            <w:r w:rsidRPr="0085700E">
              <w:rPr>
                <w:rFonts w:eastAsia="Arial"/>
                <w:w w:val="105"/>
                <w:position w:val="1"/>
                <w:sz w:val="20"/>
                <w:szCs w:val="22"/>
              </w:rPr>
              <w:t xml:space="preserve">( </w:t>
            </w:r>
            <w:r w:rsidRPr="0085700E">
              <w:rPr>
                <w:rFonts w:ascii="Times New Roman" w:eastAsia="Arial" w:hAnsi="Times New Roman"/>
                <w:w w:val="105"/>
                <w:szCs w:val="22"/>
              </w:rPr>
              <w:t xml:space="preserve">0 </w:t>
            </w:r>
            <w:r w:rsidRPr="0085700E">
              <w:rPr>
                <w:rFonts w:ascii="Symbol" w:eastAsia="Arial" w:hAnsi="Symbol"/>
                <w:w w:val="105"/>
                <w:szCs w:val="22"/>
              </w:rPr>
              <w:t></w:t>
            </w:r>
            <w:r w:rsidRPr="0085700E">
              <w:rPr>
                <w:rFonts w:ascii="Times New Roman" w:eastAsia="Arial" w:hAnsi="Times New Roman"/>
                <w:w w:val="105"/>
                <w:szCs w:val="22"/>
              </w:rPr>
              <w:t xml:space="preserve"> </w:t>
            </w:r>
            <w:r w:rsidRPr="0085700E">
              <w:rPr>
                <w:rFonts w:ascii="Symbol" w:eastAsia="Arial" w:hAnsi="Symbol"/>
                <w:i/>
                <w:w w:val="105"/>
                <w:szCs w:val="22"/>
              </w:rPr>
              <w:t></w:t>
            </w:r>
            <w:r w:rsidRPr="0085700E">
              <w:rPr>
                <w:rFonts w:ascii="Times New Roman" w:eastAsia="Arial" w:hAnsi="Times New Roman"/>
                <w:i/>
                <w:w w:val="105"/>
                <w:szCs w:val="22"/>
              </w:rPr>
              <w:t xml:space="preserve"> </w:t>
            </w:r>
            <w:r w:rsidRPr="0085700E">
              <w:rPr>
                <w:rFonts w:ascii="Symbol" w:eastAsia="Arial" w:hAnsi="Symbol"/>
                <w:w w:val="105"/>
                <w:szCs w:val="22"/>
              </w:rPr>
              <w:t></w:t>
            </w:r>
            <w:r w:rsidRPr="0085700E">
              <w:rPr>
                <w:rFonts w:ascii="Times New Roman" w:eastAsia="Arial" w:hAnsi="Times New Roman"/>
                <w:w w:val="105"/>
                <w:szCs w:val="22"/>
              </w:rPr>
              <w:t xml:space="preserve"> 360</w:t>
            </w:r>
            <w:r w:rsidRPr="0085700E">
              <w:rPr>
                <w:rFonts w:ascii="Symbol" w:eastAsia="Arial" w:hAnsi="Symbol"/>
                <w:w w:val="105"/>
                <w:szCs w:val="22"/>
              </w:rPr>
              <w:t></w:t>
            </w:r>
            <w:r w:rsidRPr="0085700E">
              <w:rPr>
                <w:rFonts w:ascii="Times New Roman" w:eastAsia="Arial" w:hAnsi="Times New Roman"/>
                <w:w w:val="105"/>
                <w:szCs w:val="22"/>
              </w:rPr>
              <w:t xml:space="preserve"> </w:t>
            </w:r>
            <w:r w:rsidRPr="0085700E">
              <w:rPr>
                <w:rFonts w:eastAsia="Arial"/>
                <w:w w:val="105"/>
                <w:position w:val="1"/>
                <w:sz w:val="20"/>
                <w:szCs w:val="22"/>
              </w:rPr>
              <w:t xml:space="preserve">) </w:t>
            </w:r>
          </w:p>
          <w:p w:rsidR="00BB4480" w:rsidRPr="003835B4" w:rsidRDefault="00BB4480" w:rsidP="00944F7B">
            <w:pPr>
              <w:widowControl w:val="0"/>
              <w:autoSpaceDE w:val="0"/>
              <w:autoSpaceDN w:val="0"/>
              <w:spacing w:before="44" w:line="280" w:lineRule="atLeast"/>
              <w:ind w:left="75" w:right="126"/>
              <w:rPr>
                <w:rFonts w:eastAsia="Arial"/>
                <w:w w:val="105"/>
                <w:position w:val="1"/>
                <w:sz w:val="20"/>
                <w:szCs w:val="20"/>
              </w:rPr>
            </w:pPr>
            <w:r w:rsidRPr="003835B4">
              <w:rPr>
                <w:rFonts w:eastAsia="Arial"/>
                <w:w w:val="105"/>
                <w:position w:val="1"/>
                <w:sz w:val="20"/>
                <w:szCs w:val="20"/>
              </w:rPr>
              <w:t xml:space="preserve">visualisieren </w:t>
            </w:r>
            <w:r w:rsidRPr="003835B4">
              <w:rPr>
                <w:rFonts w:eastAsia="Arial"/>
                <w:w w:val="105"/>
                <w:sz w:val="20"/>
                <w:szCs w:val="20"/>
              </w:rPr>
              <w:t>und interpretieren</w:t>
            </w:r>
          </w:p>
          <w:p w:rsidR="00BB4480" w:rsidRDefault="00BB4480" w:rsidP="000869A7">
            <w:pPr>
              <w:widowControl w:val="0"/>
              <w:autoSpaceDE w:val="0"/>
              <w:autoSpaceDN w:val="0"/>
              <w:spacing w:before="44" w:line="280" w:lineRule="atLeast"/>
              <w:ind w:left="75" w:right="126"/>
              <w:rPr>
                <w:rFonts w:eastAsia="Arial"/>
                <w:w w:val="105"/>
                <w:position w:val="1"/>
                <w:sz w:val="20"/>
                <w:szCs w:val="22"/>
              </w:rPr>
            </w:pPr>
            <w:r w:rsidRPr="003835B4">
              <w:rPr>
                <w:rFonts w:eastAsia="Times New Roman"/>
                <w:sz w:val="20"/>
                <w:szCs w:val="20"/>
                <w:shd w:val="clear" w:color="auto" w:fill="F5A092"/>
              </w:rPr>
              <w:t>E:</w:t>
            </w:r>
            <w:r w:rsidRPr="003835B4">
              <w:rPr>
                <w:rFonts w:eastAsia="Arial"/>
                <w:i/>
                <w:position w:val="2"/>
                <w:sz w:val="20"/>
                <w:szCs w:val="20"/>
              </w:rPr>
              <w:t xml:space="preserve"> </w:t>
            </w:r>
            <w:r w:rsidR="003835B4" w:rsidRPr="0085700E">
              <w:rPr>
                <w:rFonts w:ascii="Times New Roman" w:eastAsia="Arial" w:hAnsi="Times New Roman"/>
                <w:i/>
                <w:position w:val="2"/>
              </w:rPr>
              <w:t xml:space="preserve">f </w:t>
            </w:r>
            <w:r w:rsidR="003835B4" w:rsidRPr="0085700E">
              <w:rPr>
                <w:rFonts w:ascii="Symbol" w:eastAsia="Arial" w:hAnsi="Symbol"/>
                <w:sz w:val="29"/>
              </w:rPr>
              <w:t></w:t>
            </w:r>
            <w:r w:rsidR="003835B4" w:rsidRPr="0085700E">
              <w:rPr>
                <w:rFonts w:ascii="Symbol" w:eastAsia="Arial" w:hAnsi="Symbol"/>
                <w:i/>
                <w:position w:val="2"/>
              </w:rPr>
              <w:t></w:t>
            </w:r>
            <w:r w:rsidR="003835B4" w:rsidRPr="0085700E">
              <w:rPr>
                <w:rFonts w:ascii="Times New Roman" w:eastAsia="Arial" w:hAnsi="Times New Roman"/>
                <w:i/>
                <w:position w:val="2"/>
              </w:rPr>
              <w:t xml:space="preserve"> </w:t>
            </w:r>
            <w:r w:rsidR="003835B4" w:rsidRPr="0085700E">
              <w:rPr>
                <w:rFonts w:ascii="Symbol" w:eastAsia="Arial" w:hAnsi="Symbol"/>
                <w:sz w:val="29"/>
              </w:rPr>
              <w:t></w:t>
            </w:r>
            <w:r w:rsidR="003835B4" w:rsidRPr="0085700E">
              <w:rPr>
                <w:rFonts w:ascii="Times New Roman" w:eastAsia="Arial" w:hAnsi="Times New Roman"/>
                <w:sz w:val="29"/>
              </w:rPr>
              <w:t xml:space="preserve"> </w:t>
            </w:r>
            <w:r w:rsidR="003835B4" w:rsidRPr="0085700E">
              <w:rPr>
                <w:rFonts w:ascii="Symbol" w:eastAsia="Arial" w:hAnsi="Symbol"/>
                <w:position w:val="2"/>
              </w:rPr>
              <w:t></w:t>
            </w:r>
            <w:r w:rsidR="003835B4" w:rsidRPr="0085700E">
              <w:rPr>
                <w:rFonts w:ascii="Times New Roman" w:eastAsia="Arial" w:hAnsi="Times New Roman"/>
                <w:position w:val="2"/>
              </w:rPr>
              <w:t xml:space="preserve"> sin </w:t>
            </w:r>
            <w:r w:rsidR="003835B4" w:rsidRPr="0085700E">
              <w:rPr>
                <w:rFonts w:ascii="Symbol" w:eastAsia="Arial" w:hAnsi="Symbol"/>
                <w:sz w:val="29"/>
              </w:rPr>
              <w:t></w:t>
            </w:r>
            <w:r w:rsidR="003835B4" w:rsidRPr="0085700E">
              <w:rPr>
                <w:rFonts w:ascii="Symbol" w:eastAsia="Arial" w:hAnsi="Symbol"/>
                <w:i/>
                <w:position w:val="2"/>
              </w:rPr>
              <w:t></w:t>
            </w:r>
            <w:r w:rsidR="003835B4" w:rsidRPr="0085700E">
              <w:rPr>
                <w:rFonts w:ascii="Times New Roman" w:eastAsia="Arial" w:hAnsi="Times New Roman"/>
                <w:i/>
                <w:position w:val="2"/>
              </w:rPr>
              <w:t xml:space="preserve"> </w:t>
            </w:r>
            <w:r w:rsidR="003835B4" w:rsidRPr="0085700E">
              <w:rPr>
                <w:rFonts w:ascii="Symbol" w:eastAsia="Arial" w:hAnsi="Symbol"/>
                <w:sz w:val="29"/>
              </w:rPr>
              <w:t></w:t>
            </w:r>
            <w:r w:rsidR="003835B4">
              <w:rPr>
                <w:rFonts w:ascii="Symbol" w:eastAsia="Arial" w:hAnsi="Symbol"/>
                <w:sz w:val="29"/>
              </w:rPr>
              <w:t></w:t>
            </w:r>
            <w:r w:rsidR="003835B4" w:rsidRPr="004D1B33">
              <w:rPr>
                <w:rFonts w:eastAsia="Arial"/>
                <w:szCs w:val="22"/>
              </w:rPr>
              <w:t>b</w:t>
            </w:r>
            <w:r w:rsidR="003835B4">
              <w:rPr>
                <w:rFonts w:eastAsia="Arial"/>
                <w:szCs w:val="22"/>
              </w:rPr>
              <w:t xml:space="preserve"> </w:t>
            </w:r>
            <w:r w:rsidR="003835B4" w:rsidRPr="0085700E">
              <w:rPr>
                <w:rFonts w:eastAsia="Arial"/>
                <w:w w:val="105"/>
                <w:position w:val="1"/>
                <w:sz w:val="20"/>
                <w:szCs w:val="22"/>
              </w:rPr>
              <w:t xml:space="preserve">( </w:t>
            </w:r>
            <w:r w:rsidR="003835B4" w:rsidRPr="0085700E">
              <w:rPr>
                <w:rFonts w:ascii="Times New Roman" w:eastAsia="Arial" w:hAnsi="Times New Roman"/>
                <w:w w:val="105"/>
                <w:szCs w:val="22"/>
              </w:rPr>
              <w:t xml:space="preserve">0 </w:t>
            </w:r>
            <w:r w:rsidR="003835B4" w:rsidRPr="0085700E">
              <w:rPr>
                <w:rFonts w:ascii="Symbol" w:eastAsia="Arial" w:hAnsi="Symbol"/>
                <w:w w:val="105"/>
                <w:szCs w:val="22"/>
              </w:rPr>
              <w:t></w:t>
            </w:r>
            <w:r w:rsidR="003835B4" w:rsidRPr="0085700E">
              <w:rPr>
                <w:rFonts w:ascii="Times New Roman" w:eastAsia="Arial" w:hAnsi="Times New Roman"/>
                <w:w w:val="105"/>
                <w:szCs w:val="22"/>
              </w:rPr>
              <w:t xml:space="preserve"> </w:t>
            </w:r>
            <w:r w:rsidR="003835B4" w:rsidRPr="0085700E">
              <w:rPr>
                <w:rFonts w:ascii="Symbol" w:eastAsia="Arial" w:hAnsi="Symbol"/>
                <w:i/>
                <w:w w:val="105"/>
                <w:szCs w:val="22"/>
              </w:rPr>
              <w:t></w:t>
            </w:r>
            <w:r w:rsidR="003835B4" w:rsidRPr="0085700E">
              <w:rPr>
                <w:rFonts w:ascii="Times New Roman" w:eastAsia="Arial" w:hAnsi="Times New Roman"/>
                <w:i/>
                <w:w w:val="105"/>
                <w:szCs w:val="22"/>
              </w:rPr>
              <w:t xml:space="preserve"> </w:t>
            </w:r>
            <w:r w:rsidR="003835B4" w:rsidRPr="0085700E">
              <w:rPr>
                <w:rFonts w:ascii="Symbol" w:eastAsia="Arial" w:hAnsi="Symbol"/>
                <w:w w:val="105"/>
                <w:szCs w:val="22"/>
              </w:rPr>
              <w:t></w:t>
            </w:r>
            <w:r w:rsidR="003835B4" w:rsidRPr="0085700E">
              <w:rPr>
                <w:rFonts w:ascii="Times New Roman" w:eastAsia="Arial" w:hAnsi="Times New Roman"/>
                <w:w w:val="105"/>
                <w:szCs w:val="22"/>
              </w:rPr>
              <w:t xml:space="preserve"> 360</w:t>
            </w:r>
            <w:r w:rsidR="003835B4" w:rsidRPr="0085700E">
              <w:rPr>
                <w:rFonts w:ascii="Symbol" w:eastAsia="Arial" w:hAnsi="Symbol"/>
                <w:w w:val="105"/>
                <w:szCs w:val="22"/>
              </w:rPr>
              <w:t></w:t>
            </w:r>
            <w:r w:rsidR="003835B4" w:rsidRPr="0085700E">
              <w:rPr>
                <w:rFonts w:ascii="Times New Roman" w:eastAsia="Arial" w:hAnsi="Times New Roman"/>
                <w:w w:val="105"/>
                <w:szCs w:val="22"/>
              </w:rPr>
              <w:t xml:space="preserve"> </w:t>
            </w:r>
            <w:r w:rsidR="003835B4">
              <w:rPr>
                <w:rFonts w:eastAsia="Arial"/>
                <w:w w:val="105"/>
                <w:position w:val="1"/>
                <w:sz w:val="20"/>
                <w:szCs w:val="22"/>
              </w:rPr>
              <w:t>)</w:t>
            </w:r>
          </w:p>
          <w:p w:rsidR="001B78AA" w:rsidRDefault="001B78AA" w:rsidP="001B78AA">
            <w:pPr>
              <w:widowControl w:val="0"/>
              <w:autoSpaceDE w:val="0"/>
              <w:autoSpaceDN w:val="0"/>
              <w:spacing w:before="44" w:line="280" w:lineRule="atLeast"/>
              <w:ind w:left="75" w:right="126"/>
              <w:rPr>
                <w:rFonts w:eastAsia="Times New Roman"/>
                <w:sz w:val="20"/>
                <w:szCs w:val="20"/>
              </w:rPr>
            </w:pPr>
            <w:r w:rsidRPr="00BB4480">
              <w:rPr>
                <w:rFonts w:eastAsia="Times New Roman"/>
                <w:sz w:val="20"/>
                <w:szCs w:val="20"/>
              </w:rPr>
              <w:t xml:space="preserve">(1) Zusammenhänge durch </w:t>
            </w:r>
            <w:r w:rsidRPr="00BB4480">
              <w:rPr>
                <w:rFonts w:eastAsia="Times New Roman"/>
                <w:i/>
                <w:sz w:val="20"/>
                <w:szCs w:val="20"/>
              </w:rPr>
              <w:t xml:space="preserve">Tabellen, Gleichungen, Graphen </w:t>
            </w:r>
            <w:r w:rsidRPr="00BB4480">
              <w:rPr>
                <w:rFonts w:eastAsia="Times New Roman"/>
                <w:sz w:val="20"/>
                <w:szCs w:val="20"/>
              </w:rPr>
              <w:t>oder Text da</w:t>
            </w:r>
            <w:r w:rsidRPr="00BB4480">
              <w:rPr>
                <w:rFonts w:eastAsia="Times New Roman"/>
                <w:sz w:val="20"/>
                <w:szCs w:val="20"/>
              </w:rPr>
              <w:t>r</w:t>
            </w:r>
            <w:r w:rsidRPr="00BB4480">
              <w:rPr>
                <w:rFonts w:eastAsia="Times New Roman"/>
                <w:sz w:val="20"/>
                <w:szCs w:val="20"/>
              </w:rPr>
              <w:t>stellen und zwischen den Darstellung</w:t>
            </w:r>
            <w:r w:rsidRPr="00BB4480">
              <w:rPr>
                <w:rFonts w:eastAsia="Times New Roman"/>
                <w:sz w:val="20"/>
                <w:szCs w:val="20"/>
              </w:rPr>
              <w:t>s</w:t>
            </w:r>
            <w:r w:rsidRPr="00BB4480">
              <w:rPr>
                <w:rFonts w:eastAsia="Times New Roman"/>
                <w:sz w:val="20"/>
                <w:szCs w:val="20"/>
              </w:rPr>
              <w:t>f</w:t>
            </w:r>
            <w:r w:rsidR="00D23314">
              <w:rPr>
                <w:rFonts w:eastAsia="Times New Roman"/>
                <w:sz w:val="20"/>
                <w:szCs w:val="20"/>
              </w:rPr>
              <w:t>ormen</w:t>
            </w:r>
            <w:r>
              <w:rPr>
                <w:rFonts w:eastAsia="Times New Roman"/>
                <w:sz w:val="20"/>
                <w:szCs w:val="20"/>
              </w:rPr>
              <w:t xml:space="preserve"> wechseln</w:t>
            </w:r>
          </w:p>
          <w:p w:rsidR="001B78AA" w:rsidRPr="000869A7" w:rsidRDefault="001B78AA" w:rsidP="00D23314">
            <w:pPr>
              <w:widowControl w:val="0"/>
              <w:autoSpaceDE w:val="0"/>
              <w:autoSpaceDN w:val="0"/>
              <w:spacing w:before="44" w:line="280" w:lineRule="atLeast"/>
              <w:ind w:left="75" w:right="126"/>
              <w:rPr>
                <w:rFonts w:eastAsia="Arial"/>
                <w:szCs w:val="22"/>
              </w:rPr>
            </w:pPr>
          </w:p>
        </w:tc>
        <w:tc>
          <w:tcPr>
            <w:tcW w:w="1250" w:type="pct"/>
            <w:tcBorders>
              <w:top w:val="single" w:sz="4" w:space="0" w:color="auto"/>
              <w:bottom w:val="single" w:sz="4" w:space="0" w:color="auto"/>
            </w:tcBorders>
          </w:tcPr>
          <w:p w:rsidR="00BB4480" w:rsidRPr="003835B4" w:rsidRDefault="00BB4480" w:rsidP="00944F7B">
            <w:pPr>
              <w:spacing w:before="120"/>
              <w:rPr>
                <w:b/>
                <w:sz w:val="20"/>
                <w:szCs w:val="20"/>
              </w:rPr>
            </w:pPr>
            <w:r w:rsidRPr="003835B4">
              <w:rPr>
                <w:b/>
                <w:sz w:val="20"/>
                <w:szCs w:val="20"/>
              </w:rPr>
              <w:t>Sinusfunktion</w:t>
            </w:r>
          </w:p>
          <w:p w:rsidR="00BB4480" w:rsidRPr="003835B4" w:rsidRDefault="00BB4480" w:rsidP="00944F7B">
            <w:pPr>
              <w:spacing w:before="120"/>
              <w:rPr>
                <w:sz w:val="20"/>
                <w:szCs w:val="20"/>
              </w:rPr>
            </w:pPr>
            <w:r w:rsidRPr="003835B4">
              <w:rPr>
                <w:sz w:val="20"/>
                <w:szCs w:val="20"/>
              </w:rPr>
              <w:t>Die Sinusfunktion und ihre grundlegenden Eigenschaften</w:t>
            </w:r>
          </w:p>
          <w:p w:rsidR="00BB4480" w:rsidRDefault="00BB4480" w:rsidP="00944F7B">
            <w:pPr>
              <w:spacing w:before="120"/>
              <w:rPr>
                <w:sz w:val="20"/>
                <w:szCs w:val="20"/>
              </w:rPr>
            </w:pPr>
            <w:r w:rsidRPr="003835B4">
              <w:rPr>
                <w:sz w:val="20"/>
                <w:szCs w:val="20"/>
              </w:rPr>
              <w:t>Anwendungen an periodischen Vorgä</w:t>
            </w:r>
            <w:r w:rsidRPr="003835B4">
              <w:rPr>
                <w:sz w:val="20"/>
                <w:szCs w:val="20"/>
              </w:rPr>
              <w:t>n</w:t>
            </w:r>
            <w:r w:rsidRPr="003835B4">
              <w:rPr>
                <w:sz w:val="20"/>
                <w:szCs w:val="20"/>
              </w:rPr>
              <w:t>gen</w:t>
            </w:r>
          </w:p>
          <w:p w:rsidR="00C96B81" w:rsidRDefault="00C96B81" w:rsidP="00944F7B">
            <w:pPr>
              <w:spacing w:before="120"/>
              <w:rPr>
                <w:sz w:val="20"/>
                <w:szCs w:val="20"/>
              </w:rPr>
            </w:pPr>
          </w:p>
          <w:p w:rsidR="00C96B81" w:rsidRPr="003835B4" w:rsidRDefault="00C96B81" w:rsidP="00C96B81">
            <w:pPr>
              <w:spacing w:before="120"/>
              <w:rPr>
                <w:sz w:val="20"/>
                <w:szCs w:val="20"/>
              </w:rPr>
            </w:pPr>
            <w:r w:rsidRPr="003835B4">
              <w:rPr>
                <w:b/>
                <w:sz w:val="20"/>
                <w:szCs w:val="20"/>
              </w:rPr>
              <w:t>Prüfungsorientierte Anwendungsau</w:t>
            </w:r>
            <w:r w:rsidRPr="003835B4">
              <w:rPr>
                <w:b/>
                <w:sz w:val="20"/>
                <w:szCs w:val="20"/>
              </w:rPr>
              <w:t>f</w:t>
            </w:r>
            <w:r w:rsidRPr="003835B4">
              <w:rPr>
                <w:b/>
                <w:sz w:val="20"/>
                <w:szCs w:val="20"/>
              </w:rPr>
              <w:t>gaben</w:t>
            </w:r>
          </w:p>
        </w:tc>
        <w:tc>
          <w:tcPr>
            <w:tcW w:w="1250" w:type="pct"/>
            <w:tcBorders>
              <w:top w:val="single" w:sz="4" w:space="0" w:color="auto"/>
              <w:bottom w:val="single" w:sz="4" w:space="0" w:color="auto"/>
            </w:tcBorders>
          </w:tcPr>
          <w:p w:rsidR="00BB4480" w:rsidRPr="003835B4" w:rsidRDefault="00BB4480" w:rsidP="00944F7B">
            <w:pPr>
              <w:spacing w:before="120"/>
              <w:rPr>
                <w:sz w:val="20"/>
                <w:szCs w:val="20"/>
              </w:rPr>
            </w:pPr>
            <w:r w:rsidRPr="003835B4">
              <w:rPr>
                <w:sz w:val="20"/>
                <w:szCs w:val="20"/>
              </w:rPr>
              <w:t>Erweitern des Begriffs sin(α) auf allgeme</w:t>
            </w:r>
            <w:r w:rsidRPr="003835B4">
              <w:rPr>
                <w:sz w:val="20"/>
                <w:szCs w:val="20"/>
              </w:rPr>
              <w:t>i</w:t>
            </w:r>
            <w:r w:rsidRPr="003835B4">
              <w:rPr>
                <w:sz w:val="20"/>
                <w:szCs w:val="20"/>
              </w:rPr>
              <w:t>ne Winkel</w:t>
            </w:r>
          </w:p>
          <w:p w:rsidR="00BB4480" w:rsidRPr="003835B4" w:rsidRDefault="00BB4480" w:rsidP="00944F7B">
            <w:pPr>
              <w:spacing w:before="120"/>
              <w:rPr>
                <w:sz w:val="20"/>
                <w:szCs w:val="20"/>
              </w:rPr>
            </w:pPr>
            <w:r w:rsidRPr="003835B4">
              <w:rPr>
                <w:sz w:val="20"/>
                <w:szCs w:val="20"/>
              </w:rPr>
              <w:t xml:space="preserve">Einsatz digitaler Hilfsmittel zur </w:t>
            </w:r>
            <w:r w:rsidRPr="00D23314">
              <w:rPr>
                <w:sz w:val="20"/>
                <w:szCs w:val="20"/>
              </w:rPr>
              <w:t>Visualisi</w:t>
            </w:r>
            <w:r w:rsidRPr="00D23314">
              <w:rPr>
                <w:sz w:val="20"/>
                <w:szCs w:val="20"/>
              </w:rPr>
              <w:t>e</w:t>
            </w:r>
            <w:r w:rsidRPr="00D23314">
              <w:rPr>
                <w:sz w:val="20"/>
                <w:szCs w:val="20"/>
              </w:rPr>
              <w:t>rung</w:t>
            </w:r>
          </w:p>
          <w:p w:rsidR="00BB4480" w:rsidRPr="003835B4" w:rsidRDefault="00BB4480" w:rsidP="008F3CE7">
            <w:pPr>
              <w:spacing w:after="160" w:line="259" w:lineRule="auto"/>
              <w:rPr>
                <w:sz w:val="20"/>
                <w:szCs w:val="20"/>
              </w:rPr>
            </w:pPr>
          </w:p>
        </w:tc>
      </w:tr>
    </w:tbl>
    <w:p w:rsidR="00BB4480" w:rsidRDefault="00BB4480" w:rsidP="00BB448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944F7B" w:rsidRPr="0085700E" w:rsidTr="00944F7B">
        <w:trPr>
          <w:trHeight w:val="643"/>
        </w:trPr>
        <w:tc>
          <w:tcPr>
            <w:tcW w:w="5000" w:type="pct"/>
            <w:gridSpan w:val="4"/>
            <w:shd w:val="clear" w:color="auto" w:fill="D9D9D9" w:themeFill="background1" w:themeFillShade="D9"/>
            <w:vAlign w:val="center"/>
          </w:tcPr>
          <w:p w:rsidR="00944F7B" w:rsidRPr="0085700E" w:rsidRDefault="00944F7B" w:rsidP="00CA57B7">
            <w:pPr>
              <w:pStyle w:val="bcTab"/>
            </w:pPr>
            <w:bookmarkStart w:id="13" w:name="_Toc483314890"/>
            <w:r w:rsidRPr="0085700E">
              <w:lastRenderedPageBreak/>
              <w:t>Berechnungen bei Figuren und Körpern</w:t>
            </w:r>
            <w:bookmarkEnd w:id="13"/>
          </w:p>
          <w:p w:rsidR="00944F7B" w:rsidRPr="0085700E" w:rsidRDefault="00944F7B" w:rsidP="00D8631A">
            <w:pPr>
              <w:pStyle w:val="bcTabcaStd"/>
              <w:rPr>
                <w:sz w:val="22"/>
              </w:rPr>
            </w:pPr>
            <w:r>
              <w:t>ca. 10</w:t>
            </w:r>
            <w:r w:rsidRPr="0085700E">
              <w:t xml:space="preserve"> Std.</w:t>
            </w:r>
          </w:p>
        </w:tc>
      </w:tr>
      <w:tr w:rsidR="00944F7B" w:rsidRPr="0085700E" w:rsidTr="00944F7B">
        <w:trPr>
          <w:trHeight w:val="325"/>
        </w:trPr>
        <w:tc>
          <w:tcPr>
            <w:tcW w:w="5000" w:type="pct"/>
            <w:gridSpan w:val="4"/>
            <w:shd w:val="clear" w:color="auto" w:fill="FFFFFF" w:themeFill="background1"/>
            <w:vAlign w:val="center"/>
          </w:tcPr>
          <w:p w:rsidR="00944F7B" w:rsidRPr="0085700E" w:rsidRDefault="00944F7B" w:rsidP="00944F7B">
            <w:pPr>
              <w:spacing w:line="276" w:lineRule="auto"/>
              <w:jc w:val="center"/>
              <w:rPr>
                <w:b/>
              </w:rPr>
            </w:pPr>
          </w:p>
        </w:tc>
      </w:tr>
      <w:tr w:rsidR="00944F7B" w:rsidRPr="0085700E" w:rsidTr="0028428E">
        <w:trPr>
          <w:trHeight w:val="643"/>
        </w:trPr>
        <w:tc>
          <w:tcPr>
            <w:tcW w:w="1250" w:type="pct"/>
            <w:shd w:val="clear" w:color="auto" w:fill="F59D1E"/>
            <w:vAlign w:val="center"/>
          </w:tcPr>
          <w:p w:rsidR="00944F7B" w:rsidRPr="0085700E" w:rsidRDefault="00944F7B" w:rsidP="00944F7B">
            <w:pPr>
              <w:pStyle w:val="0Prozesswei"/>
            </w:pPr>
            <w:r w:rsidRPr="0085700E">
              <w:t xml:space="preserve">Prozessbezogene </w:t>
            </w:r>
            <w:r w:rsidRPr="0085700E">
              <w:br/>
              <w:t>Kompetenzen</w:t>
            </w:r>
          </w:p>
        </w:tc>
        <w:tc>
          <w:tcPr>
            <w:tcW w:w="1250" w:type="pct"/>
            <w:shd w:val="clear" w:color="auto" w:fill="B70017"/>
            <w:vAlign w:val="center"/>
          </w:tcPr>
          <w:p w:rsidR="00944F7B" w:rsidRPr="0085700E" w:rsidRDefault="00944F7B" w:rsidP="00944F7B">
            <w:pPr>
              <w:pStyle w:val="0Prozesswei"/>
            </w:pPr>
            <w:r w:rsidRPr="0085700E">
              <w:t xml:space="preserve">Inhaltsbezogene </w:t>
            </w:r>
            <w:r w:rsidRPr="0085700E">
              <w:br/>
              <w:t>Kompetenzen</w:t>
            </w:r>
          </w:p>
        </w:tc>
        <w:tc>
          <w:tcPr>
            <w:tcW w:w="1250" w:type="pct"/>
            <w:vMerge w:val="restart"/>
            <w:shd w:val="clear" w:color="auto" w:fill="D9D9D9"/>
            <w:vAlign w:val="center"/>
          </w:tcPr>
          <w:p w:rsidR="00944F7B" w:rsidRPr="0085700E" w:rsidRDefault="00944F7B" w:rsidP="0028428E">
            <w:pPr>
              <w:pStyle w:val="0KonkretisierungSchwarz"/>
            </w:pPr>
            <w:r w:rsidRPr="0085700E">
              <w:t>Konkretisierung,</w:t>
            </w:r>
            <w:r w:rsidRPr="0085700E">
              <w:br/>
              <w:t>Vorgehen im Unterricht</w:t>
            </w:r>
          </w:p>
        </w:tc>
        <w:tc>
          <w:tcPr>
            <w:tcW w:w="1250" w:type="pct"/>
            <w:vMerge w:val="restart"/>
            <w:shd w:val="clear" w:color="auto" w:fill="D9D9D9"/>
            <w:vAlign w:val="center"/>
          </w:tcPr>
          <w:p w:rsidR="00944F7B" w:rsidRPr="0085700E" w:rsidRDefault="00944F7B" w:rsidP="0028428E">
            <w:pPr>
              <w:pStyle w:val="0KonkretisierungSchwarz"/>
            </w:pPr>
            <w:r w:rsidRPr="0085700E">
              <w:t>Ergänzende Hinweise, Arbeitsmi</w:t>
            </w:r>
            <w:r w:rsidRPr="0085700E">
              <w:t>t</w:t>
            </w:r>
            <w:r w:rsidRPr="0085700E">
              <w:t>tel, Organisation, Verweise</w:t>
            </w:r>
          </w:p>
        </w:tc>
      </w:tr>
      <w:tr w:rsidR="00944F7B" w:rsidRPr="0085700E" w:rsidTr="00BB05B0">
        <w:trPr>
          <w:trHeight w:val="222"/>
        </w:trPr>
        <w:tc>
          <w:tcPr>
            <w:tcW w:w="2500" w:type="pct"/>
            <w:gridSpan w:val="2"/>
            <w:shd w:val="clear" w:color="auto" w:fill="FFFFFF"/>
            <w:vAlign w:val="center"/>
          </w:tcPr>
          <w:p w:rsidR="00944F7B" w:rsidRPr="0085700E" w:rsidRDefault="00944F7B" w:rsidP="00BB05B0">
            <w:pPr>
              <w:jc w:val="center"/>
            </w:pPr>
            <w:r w:rsidRPr="0085700E">
              <w:t>Die Schülerinnen und Schüler können</w:t>
            </w:r>
          </w:p>
        </w:tc>
        <w:tc>
          <w:tcPr>
            <w:tcW w:w="1250" w:type="pct"/>
            <w:vMerge/>
            <w:shd w:val="clear" w:color="auto" w:fill="FFFFFF"/>
            <w:vAlign w:val="center"/>
          </w:tcPr>
          <w:p w:rsidR="00944F7B" w:rsidRPr="0085700E" w:rsidRDefault="00944F7B" w:rsidP="00944F7B">
            <w:pPr>
              <w:spacing w:line="276" w:lineRule="auto"/>
            </w:pPr>
          </w:p>
        </w:tc>
        <w:tc>
          <w:tcPr>
            <w:tcW w:w="1250" w:type="pct"/>
            <w:vMerge/>
            <w:shd w:val="clear" w:color="auto" w:fill="FFFFFF"/>
            <w:vAlign w:val="center"/>
          </w:tcPr>
          <w:p w:rsidR="00944F7B" w:rsidRPr="0085700E" w:rsidRDefault="00944F7B" w:rsidP="00944F7B">
            <w:pPr>
              <w:spacing w:line="276" w:lineRule="auto"/>
            </w:pPr>
          </w:p>
        </w:tc>
      </w:tr>
      <w:tr w:rsidR="00944F7B" w:rsidRPr="0085700E" w:rsidTr="00944F7B">
        <w:tc>
          <w:tcPr>
            <w:tcW w:w="1250" w:type="pct"/>
          </w:tcPr>
          <w:p w:rsidR="00944F7B" w:rsidRPr="0085700E" w:rsidRDefault="00944F7B" w:rsidP="00944F7B">
            <w:pPr>
              <w:rPr>
                <w:i/>
                <w:sz w:val="20"/>
                <w:szCs w:val="20"/>
              </w:rPr>
            </w:pPr>
          </w:p>
        </w:tc>
        <w:tc>
          <w:tcPr>
            <w:tcW w:w="1250" w:type="pct"/>
          </w:tcPr>
          <w:p w:rsidR="00944F7B" w:rsidRPr="0085700E" w:rsidRDefault="00944F7B" w:rsidP="00944F7B">
            <w:pPr>
              <w:rPr>
                <w:b/>
                <w:sz w:val="20"/>
                <w:szCs w:val="20"/>
              </w:rPr>
            </w:pPr>
            <w:r w:rsidRPr="0085700E">
              <w:rPr>
                <w:b/>
                <w:sz w:val="20"/>
                <w:szCs w:val="20"/>
              </w:rPr>
              <w:t xml:space="preserve">3.3.2 </w:t>
            </w:r>
            <w:r w:rsidRPr="0085700E">
              <w:rPr>
                <w:rFonts w:eastAsia="MS Mincho"/>
                <w:b/>
                <w:bCs/>
                <w:sz w:val="20"/>
                <w:szCs w:val="20"/>
                <w:lang w:eastAsia="ja-JP"/>
              </w:rPr>
              <w:t>Bei Figuren und Körpern Größen berechnen</w:t>
            </w:r>
          </w:p>
        </w:tc>
        <w:tc>
          <w:tcPr>
            <w:tcW w:w="1250" w:type="pct"/>
          </w:tcPr>
          <w:p w:rsidR="00944F7B" w:rsidRPr="0085700E" w:rsidRDefault="00944F7B" w:rsidP="00944F7B">
            <w:pPr>
              <w:rPr>
                <w:sz w:val="20"/>
                <w:szCs w:val="20"/>
              </w:rPr>
            </w:pPr>
          </w:p>
        </w:tc>
        <w:tc>
          <w:tcPr>
            <w:tcW w:w="1250" w:type="pct"/>
          </w:tcPr>
          <w:p w:rsidR="00944F7B" w:rsidRPr="0085700E" w:rsidRDefault="00944F7B" w:rsidP="00944F7B">
            <w:pPr>
              <w:rPr>
                <w:rFonts w:ascii="Times New Roman" w:hAnsi="Times New Roman"/>
                <w:sz w:val="20"/>
                <w:szCs w:val="20"/>
              </w:rPr>
            </w:pPr>
          </w:p>
        </w:tc>
      </w:tr>
      <w:tr w:rsidR="00944F7B" w:rsidRPr="0085700E" w:rsidTr="00F1326D">
        <w:trPr>
          <w:trHeight w:val="4644"/>
        </w:trPr>
        <w:tc>
          <w:tcPr>
            <w:tcW w:w="1250" w:type="pct"/>
            <w:tcBorders>
              <w:bottom w:val="nil"/>
            </w:tcBorders>
          </w:tcPr>
          <w:p w:rsidR="00944F7B" w:rsidRPr="004B6F94" w:rsidRDefault="00944F7B" w:rsidP="00944F7B">
            <w:pPr>
              <w:spacing w:before="120" w:after="120"/>
              <w:rPr>
                <w:sz w:val="20"/>
                <w:szCs w:val="20"/>
              </w:rPr>
            </w:pPr>
            <w:r w:rsidRPr="004B6F94">
              <w:rPr>
                <w:b/>
                <w:sz w:val="20"/>
                <w:szCs w:val="20"/>
              </w:rPr>
              <w:t xml:space="preserve">2.1 Argumentieren und Beweisen </w:t>
            </w:r>
            <w:r w:rsidRPr="004B6F94">
              <w:rPr>
                <w:b/>
                <w:sz w:val="20"/>
                <w:szCs w:val="20"/>
              </w:rPr>
              <w:br/>
            </w:r>
            <w:r w:rsidRPr="004B6F94">
              <w:rPr>
                <w:sz w:val="20"/>
                <w:szCs w:val="20"/>
              </w:rPr>
              <w:t>9.beim Erläutern und Begründen unte</w:t>
            </w:r>
            <w:r w:rsidRPr="004B6F94">
              <w:rPr>
                <w:sz w:val="20"/>
                <w:szCs w:val="20"/>
              </w:rPr>
              <w:t>r</w:t>
            </w:r>
            <w:r w:rsidRPr="004B6F94">
              <w:rPr>
                <w:sz w:val="20"/>
                <w:szCs w:val="20"/>
              </w:rPr>
              <w:t>schiedliche Darstellungsformen verwe</w:t>
            </w:r>
            <w:r w:rsidRPr="004B6F94">
              <w:rPr>
                <w:sz w:val="20"/>
                <w:szCs w:val="20"/>
              </w:rPr>
              <w:t>n</w:t>
            </w:r>
            <w:r w:rsidRPr="004B6F94">
              <w:rPr>
                <w:sz w:val="20"/>
                <w:szCs w:val="20"/>
              </w:rPr>
              <w:t>den (verbal, zeichnerisch, tabellarisch, formalisiert)</w:t>
            </w:r>
          </w:p>
          <w:p w:rsidR="00944F7B" w:rsidRPr="004B6F94" w:rsidRDefault="00944F7B" w:rsidP="00944F7B">
            <w:pPr>
              <w:spacing w:before="120" w:after="120"/>
              <w:ind w:right="-108"/>
              <w:rPr>
                <w:sz w:val="20"/>
                <w:szCs w:val="20"/>
              </w:rPr>
            </w:pPr>
            <w:r w:rsidRPr="004B6F94">
              <w:rPr>
                <w:sz w:val="20"/>
                <w:szCs w:val="20"/>
              </w:rPr>
              <w:t>10.Beweise nachvollziehen und wiederg</w:t>
            </w:r>
            <w:r w:rsidRPr="004B6F94">
              <w:rPr>
                <w:sz w:val="20"/>
                <w:szCs w:val="20"/>
              </w:rPr>
              <w:t>e</w:t>
            </w:r>
            <w:r w:rsidRPr="004B6F94">
              <w:rPr>
                <w:sz w:val="20"/>
                <w:szCs w:val="20"/>
              </w:rPr>
              <w:t>ben</w:t>
            </w:r>
          </w:p>
          <w:p w:rsidR="00944F7B" w:rsidRPr="004B6F94" w:rsidRDefault="00944F7B" w:rsidP="00944F7B">
            <w:pPr>
              <w:spacing w:before="120" w:after="120"/>
              <w:ind w:right="-108"/>
              <w:rPr>
                <w:sz w:val="20"/>
                <w:szCs w:val="20"/>
              </w:rPr>
            </w:pPr>
            <w:r w:rsidRPr="004B6F94">
              <w:rPr>
                <w:b/>
                <w:sz w:val="20"/>
                <w:szCs w:val="20"/>
              </w:rPr>
              <w:t>2.1 Probleme lösen</w:t>
            </w:r>
            <w:r w:rsidRPr="004B6F94">
              <w:rPr>
                <w:b/>
                <w:sz w:val="20"/>
                <w:szCs w:val="20"/>
              </w:rPr>
              <w:br/>
            </w:r>
            <w:r w:rsidRPr="004B6F94">
              <w:rPr>
                <w:sz w:val="20"/>
                <w:szCs w:val="20"/>
              </w:rPr>
              <w:t>3.durch Verwendung verschiedener Da</w:t>
            </w:r>
            <w:r w:rsidRPr="004B6F94">
              <w:rPr>
                <w:sz w:val="20"/>
                <w:szCs w:val="20"/>
              </w:rPr>
              <w:t>r</w:t>
            </w:r>
            <w:r w:rsidRPr="004B6F94">
              <w:rPr>
                <w:sz w:val="20"/>
                <w:szCs w:val="20"/>
              </w:rPr>
              <w:t>stellungen (informative Figur, verbale B</w:t>
            </w:r>
            <w:r w:rsidRPr="004B6F94">
              <w:rPr>
                <w:sz w:val="20"/>
                <w:szCs w:val="20"/>
              </w:rPr>
              <w:t>e</w:t>
            </w:r>
            <w:r w:rsidRPr="004B6F94">
              <w:rPr>
                <w:sz w:val="20"/>
                <w:szCs w:val="20"/>
              </w:rPr>
              <w:t>schreibung, Tabelle, Graph, symbolische Darstellung, Koordinaten) das Problem durchdringen oder umformulieren</w:t>
            </w:r>
          </w:p>
          <w:p w:rsidR="00944F7B" w:rsidRPr="004B6F94" w:rsidRDefault="00944F7B" w:rsidP="00944F7B">
            <w:pPr>
              <w:spacing w:before="120" w:after="120"/>
              <w:rPr>
                <w:sz w:val="20"/>
                <w:szCs w:val="20"/>
              </w:rPr>
            </w:pPr>
            <w:r w:rsidRPr="004B6F94">
              <w:rPr>
                <w:b/>
                <w:sz w:val="20"/>
                <w:szCs w:val="20"/>
              </w:rPr>
              <w:t>2.5 Kommunizieren</w:t>
            </w:r>
            <w:r w:rsidRPr="004B6F94">
              <w:rPr>
                <w:b/>
                <w:sz w:val="20"/>
                <w:szCs w:val="20"/>
              </w:rPr>
              <w:br/>
            </w:r>
            <w:r w:rsidRPr="004B6F94">
              <w:rPr>
                <w:sz w:val="20"/>
                <w:szCs w:val="20"/>
              </w:rPr>
              <w:t>1.mathematische Einsichten und L</w:t>
            </w:r>
            <w:r w:rsidRPr="004B6F94">
              <w:rPr>
                <w:sz w:val="20"/>
                <w:szCs w:val="20"/>
              </w:rPr>
              <w:t>ö</w:t>
            </w:r>
            <w:r w:rsidRPr="004B6F94">
              <w:rPr>
                <w:sz w:val="20"/>
                <w:szCs w:val="20"/>
              </w:rPr>
              <w:t>sungs-wege schriftlich dokumentieren oder mündlich darstellen und erläutern</w:t>
            </w:r>
          </w:p>
          <w:p w:rsidR="00944F7B" w:rsidRDefault="00944F7B" w:rsidP="00F1326D">
            <w:pPr>
              <w:spacing w:before="120"/>
              <w:ind w:right="-108"/>
              <w:rPr>
                <w:sz w:val="20"/>
                <w:szCs w:val="20"/>
              </w:rPr>
            </w:pPr>
            <w:r w:rsidRPr="004B6F94">
              <w:rPr>
                <w:sz w:val="20"/>
                <w:szCs w:val="20"/>
              </w:rPr>
              <w:t>6. ihre Ausführungen mit geeigneten Fac</w:t>
            </w:r>
            <w:r w:rsidRPr="004B6F94">
              <w:rPr>
                <w:sz w:val="20"/>
                <w:szCs w:val="20"/>
              </w:rPr>
              <w:t>h</w:t>
            </w:r>
            <w:r w:rsidRPr="004B6F94">
              <w:rPr>
                <w:sz w:val="20"/>
                <w:szCs w:val="20"/>
              </w:rPr>
              <w:t>begriffen darlegen</w:t>
            </w:r>
          </w:p>
          <w:p w:rsidR="004C50F4" w:rsidRPr="004B6F94" w:rsidRDefault="004C50F4" w:rsidP="00F1326D">
            <w:pPr>
              <w:spacing w:before="120"/>
              <w:ind w:right="-108"/>
              <w:rPr>
                <w:sz w:val="20"/>
                <w:szCs w:val="20"/>
              </w:rPr>
            </w:pPr>
          </w:p>
        </w:tc>
        <w:tc>
          <w:tcPr>
            <w:tcW w:w="1250" w:type="pct"/>
            <w:tcBorders>
              <w:bottom w:val="nil"/>
            </w:tcBorders>
          </w:tcPr>
          <w:p w:rsidR="00944F7B" w:rsidRPr="004B6F94" w:rsidRDefault="00944F7B" w:rsidP="00944F7B">
            <w:pPr>
              <w:spacing w:before="120"/>
              <w:rPr>
                <w:rFonts w:eastAsia="ArialUnicodeMS"/>
                <w:sz w:val="20"/>
                <w:szCs w:val="20"/>
                <w:lang w:eastAsia="ja-JP"/>
              </w:rPr>
            </w:pPr>
            <w:r w:rsidRPr="004B6F94">
              <w:rPr>
                <w:rFonts w:eastAsia="ArialUnicodeMS"/>
                <w:sz w:val="20"/>
                <w:szCs w:val="20"/>
                <w:lang w:eastAsia="ja-JP"/>
              </w:rPr>
              <w:t>(2) die Formel zur Berechnung des Ma</w:t>
            </w:r>
            <w:r w:rsidRPr="004B6F94">
              <w:rPr>
                <w:rFonts w:eastAsia="ArialUnicodeMS"/>
                <w:sz w:val="20"/>
                <w:szCs w:val="20"/>
                <w:lang w:eastAsia="ja-JP"/>
              </w:rPr>
              <w:t>n</w:t>
            </w:r>
            <w:r w:rsidRPr="004B6F94">
              <w:rPr>
                <w:rFonts w:eastAsia="ArialUnicodeMS"/>
                <w:sz w:val="20"/>
                <w:szCs w:val="20"/>
                <w:lang w:eastAsia="ja-JP"/>
              </w:rPr>
              <w:t xml:space="preserve">telflächeninhalts beim </w:t>
            </w:r>
            <w:r w:rsidRPr="004B6F94">
              <w:rPr>
                <w:rFonts w:eastAsia="ArialUnicodeMS"/>
                <w:i/>
                <w:sz w:val="20"/>
                <w:szCs w:val="20"/>
                <w:lang w:eastAsia="ja-JP"/>
              </w:rPr>
              <w:t xml:space="preserve">Kegel </w:t>
            </w:r>
            <w:r w:rsidRPr="004B6F94">
              <w:rPr>
                <w:rFonts w:eastAsia="ArialUnicodeMS"/>
                <w:sz w:val="20"/>
                <w:szCs w:val="20"/>
                <w:lang w:eastAsia="ja-JP"/>
              </w:rPr>
              <w:t>herleiten</w:t>
            </w:r>
          </w:p>
          <w:p w:rsidR="00944F7B" w:rsidRPr="004B6F94" w:rsidRDefault="00944F7B" w:rsidP="00944F7B">
            <w:pPr>
              <w:spacing w:before="120"/>
              <w:rPr>
                <w:rFonts w:eastAsia="ArialUnicodeMS"/>
                <w:sz w:val="20"/>
                <w:szCs w:val="20"/>
                <w:lang w:eastAsia="ja-JP"/>
              </w:rPr>
            </w:pPr>
            <w:r w:rsidRPr="004B6F94">
              <w:rPr>
                <w:sz w:val="20"/>
                <w:szCs w:val="20"/>
                <w:shd w:val="clear" w:color="auto" w:fill="FFE2D5"/>
              </w:rPr>
              <w:t>G</w:t>
            </w:r>
            <w:r w:rsidRPr="004B6F94">
              <w:rPr>
                <w:rFonts w:eastAsia="ArialUnicodeMS"/>
                <w:sz w:val="20"/>
                <w:szCs w:val="20"/>
                <w:lang w:eastAsia="ja-JP"/>
              </w:rPr>
              <w:t xml:space="preserve"> nicht</w:t>
            </w:r>
          </w:p>
        </w:tc>
        <w:tc>
          <w:tcPr>
            <w:tcW w:w="1250" w:type="pct"/>
            <w:tcBorders>
              <w:bottom w:val="nil"/>
            </w:tcBorders>
          </w:tcPr>
          <w:p w:rsidR="00944F7B" w:rsidRPr="004B6F94" w:rsidRDefault="00944F7B" w:rsidP="00944F7B">
            <w:pPr>
              <w:spacing w:before="120"/>
              <w:rPr>
                <w:b/>
                <w:sz w:val="20"/>
                <w:szCs w:val="20"/>
              </w:rPr>
            </w:pPr>
            <w:r w:rsidRPr="004B6F94">
              <w:rPr>
                <w:b/>
                <w:sz w:val="20"/>
                <w:szCs w:val="20"/>
              </w:rPr>
              <w:t>Kegel</w:t>
            </w:r>
          </w:p>
          <w:p w:rsidR="00944F7B" w:rsidRPr="004B6F94" w:rsidRDefault="00944F7B" w:rsidP="00944F7B">
            <w:pPr>
              <w:spacing w:before="120"/>
              <w:rPr>
                <w:sz w:val="20"/>
                <w:szCs w:val="20"/>
              </w:rPr>
            </w:pPr>
            <w:r w:rsidRPr="004B6F94">
              <w:rPr>
                <w:sz w:val="20"/>
                <w:szCs w:val="20"/>
              </w:rPr>
              <w:t>Netze zeichnen</w:t>
            </w:r>
          </w:p>
          <w:p w:rsidR="00944F7B" w:rsidRPr="004B6F94" w:rsidRDefault="00944F7B" w:rsidP="00944F7B">
            <w:pPr>
              <w:spacing w:before="120"/>
              <w:rPr>
                <w:sz w:val="20"/>
                <w:szCs w:val="20"/>
              </w:rPr>
            </w:pPr>
            <w:r w:rsidRPr="004B6F94">
              <w:rPr>
                <w:sz w:val="20"/>
                <w:szCs w:val="20"/>
              </w:rPr>
              <w:t xml:space="preserve">Rückführung auf </w:t>
            </w:r>
            <w:proofErr w:type="spellStart"/>
            <w:r w:rsidRPr="004B6F94">
              <w:rPr>
                <w:sz w:val="20"/>
                <w:szCs w:val="20"/>
              </w:rPr>
              <w:t>Kreisausschnittsfläche</w:t>
            </w:r>
            <w:proofErr w:type="spellEnd"/>
          </w:p>
        </w:tc>
        <w:tc>
          <w:tcPr>
            <w:tcW w:w="1250" w:type="pct"/>
            <w:tcBorders>
              <w:bottom w:val="nil"/>
            </w:tcBorders>
          </w:tcPr>
          <w:p w:rsidR="00944F7B" w:rsidRPr="004B6F94" w:rsidRDefault="004B6F94" w:rsidP="00944F7B">
            <w:pPr>
              <w:spacing w:before="120"/>
              <w:rPr>
                <w:sz w:val="20"/>
                <w:szCs w:val="20"/>
              </w:rPr>
            </w:pPr>
            <w:r w:rsidRPr="004B6F94">
              <w:rPr>
                <w:rFonts w:eastAsia="Calibri" w:cs="Arial"/>
                <w:sz w:val="20"/>
                <w:szCs w:val="20"/>
                <w:shd w:val="clear" w:color="auto" w:fill="B70017"/>
              </w:rPr>
              <w:t>I 3.2.2</w:t>
            </w:r>
            <w:r w:rsidRPr="004B6F94">
              <w:rPr>
                <w:sz w:val="20"/>
                <w:szCs w:val="20"/>
              </w:rPr>
              <w:t xml:space="preserve"> </w:t>
            </w:r>
            <w:r w:rsidR="00944F7B" w:rsidRPr="004B6F94">
              <w:rPr>
                <w:sz w:val="20"/>
                <w:szCs w:val="20"/>
              </w:rPr>
              <w:t>(3)</w:t>
            </w:r>
            <w:r w:rsidR="00EC68EA">
              <w:rPr>
                <w:sz w:val="20"/>
                <w:szCs w:val="20"/>
              </w:rPr>
              <w:t xml:space="preserve"> Kreisumfang</w:t>
            </w:r>
            <w:r w:rsidR="00944F7B" w:rsidRPr="004B6F94">
              <w:rPr>
                <w:sz w:val="20"/>
                <w:szCs w:val="20"/>
              </w:rPr>
              <w:t>, (5)</w:t>
            </w:r>
            <w:r w:rsidR="00EC68EA">
              <w:rPr>
                <w:sz w:val="20"/>
                <w:szCs w:val="20"/>
              </w:rPr>
              <w:t xml:space="preserve"> Umfang z</w:t>
            </w:r>
            <w:r w:rsidR="00EC68EA">
              <w:rPr>
                <w:sz w:val="20"/>
                <w:szCs w:val="20"/>
              </w:rPr>
              <w:t>u</w:t>
            </w:r>
            <w:r w:rsidR="00EC68EA">
              <w:rPr>
                <w:sz w:val="20"/>
                <w:szCs w:val="20"/>
              </w:rPr>
              <w:t>sammengesetzter Figuren</w:t>
            </w:r>
          </w:p>
          <w:p w:rsidR="00944F7B" w:rsidRPr="004B6F94" w:rsidRDefault="00944F7B" w:rsidP="00944F7B">
            <w:pPr>
              <w:spacing w:before="120"/>
              <w:rPr>
                <w:sz w:val="20"/>
                <w:szCs w:val="20"/>
              </w:rPr>
            </w:pPr>
            <w:r w:rsidRPr="004B6F94">
              <w:rPr>
                <w:sz w:val="20"/>
                <w:szCs w:val="20"/>
              </w:rPr>
              <w:t>Modelle bauen</w:t>
            </w:r>
          </w:p>
        </w:tc>
      </w:tr>
      <w:tr w:rsidR="00944F7B" w:rsidRPr="0085700E" w:rsidTr="003835B4">
        <w:tc>
          <w:tcPr>
            <w:tcW w:w="1250" w:type="pct"/>
            <w:tcBorders>
              <w:top w:val="nil"/>
              <w:bottom w:val="nil"/>
            </w:tcBorders>
          </w:tcPr>
          <w:p w:rsidR="00944F7B" w:rsidRPr="004B6F94" w:rsidRDefault="00944F7B" w:rsidP="00944F7B">
            <w:pPr>
              <w:spacing w:before="120"/>
              <w:rPr>
                <w:b/>
                <w:sz w:val="20"/>
                <w:szCs w:val="20"/>
              </w:rPr>
            </w:pPr>
            <w:r w:rsidRPr="004B6F94">
              <w:rPr>
                <w:sz w:val="20"/>
                <w:szCs w:val="20"/>
                <w:shd w:val="clear" w:color="auto" w:fill="F5A092"/>
              </w:rPr>
              <w:t>E:</w:t>
            </w:r>
            <w:r w:rsidRPr="004B6F94">
              <w:rPr>
                <w:b/>
                <w:sz w:val="20"/>
                <w:szCs w:val="20"/>
              </w:rPr>
              <w:t xml:space="preserve"> 2.1 Argumentieren und Beweisen </w:t>
            </w:r>
            <w:r w:rsidRPr="004B6F94">
              <w:rPr>
                <w:sz w:val="20"/>
                <w:szCs w:val="20"/>
              </w:rPr>
              <w:t>9</w:t>
            </w:r>
          </w:p>
          <w:p w:rsidR="00944F7B" w:rsidRPr="004B6F94" w:rsidRDefault="00944F7B" w:rsidP="00944F7B">
            <w:pPr>
              <w:spacing w:before="120"/>
              <w:rPr>
                <w:sz w:val="20"/>
                <w:szCs w:val="20"/>
              </w:rPr>
            </w:pPr>
            <w:r w:rsidRPr="004B6F94">
              <w:rPr>
                <w:sz w:val="20"/>
                <w:szCs w:val="20"/>
                <w:shd w:val="clear" w:color="auto" w:fill="F5A092"/>
              </w:rPr>
              <w:t>E:</w:t>
            </w:r>
            <w:r w:rsidRPr="004B6F94">
              <w:rPr>
                <w:b/>
                <w:sz w:val="20"/>
                <w:szCs w:val="20"/>
              </w:rPr>
              <w:t xml:space="preserve"> 2.2 Probleme lösen</w:t>
            </w:r>
            <w:r w:rsidRPr="004B6F94">
              <w:rPr>
                <w:sz w:val="20"/>
                <w:szCs w:val="20"/>
              </w:rPr>
              <w:t xml:space="preserve"> 3</w:t>
            </w:r>
          </w:p>
        </w:tc>
        <w:tc>
          <w:tcPr>
            <w:tcW w:w="1250" w:type="pct"/>
            <w:tcBorders>
              <w:top w:val="nil"/>
              <w:bottom w:val="nil"/>
            </w:tcBorders>
          </w:tcPr>
          <w:p w:rsidR="00944F7B" w:rsidRPr="004B6F94" w:rsidRDefault="00944F7B" w:rsidP="00944F7B">
            <w:pPr>
              <w:autoSpaceDE w:val="0"/>
              <w:autoSpaceDN w:val="0"/>
              <w:adjustRightInd w:val="0"/>
              <w:spacing w:before="120"/>
              <w:rPr>
                <w:rFonts w:eastAsia="ArialUnicodeMS"/>
                <w:sz w:val="20"/>
                <w:szCs w:val="20"/>
                <w:lang w:eastAsia="ja-JP"/>
              </w:rPr>
            </w:pPr>
            <w:r w:rsidRPr="004B6F94">
              <w:rPr>
                <w:sz w:val="20"/>
                <w:szCs w:val="20"/>
                <w:shd w:val="clear" w:color="auto" w:fill="F5A092"/>
              </w:rPr>
              <w:t>E:</w:t>
            </w:r>
            <w:r w:rsidRPr="004B6F94">
              <w:rPr>
                <w:rFonts w:eastAsia="ArialUnicodeMS"/>
                <w:sz w:val="20"/>
                <w:szCs w:val="20"/>
                <w:lang w:eastAsia="ja-JP"/>
              </w:rPr>
              <w:t xml:space="preserve"> (3) die Formeln für das </w:t>
            </w:r>
            <w:r w:rsidRPr="004B6F94">
              <w:rPr>
                <w:rFonts w:eastAsia="ArialUnicodeMS"/>
                <w:i/>
                <w:sz w:val="20"/>
                <w:szCs w:val="20"/>
                <w:lang w:eastAsia="ja-JP"/>
              </w:rPr>
              <w:t xml:space="preserve">Volumen </w:t>
            </w:r>
            <w:r w:rsidRPr="004B6F94">
              <w:rPr>
                <w:rFonts w:eastAsia="ArialUnicodeMS"/>
                <w:sz w:val="20"/>
                <w:szCs w:val="20"/>
                <w:lang w:eastAsia="ja-JP"/>
              </w:rPr>
              <w:t xml:space="preserve">von </w:t>
            </w:r>
            <w:r w:rsidRPr="004B6F94">
              <w:rPr>
                <w:rFonts w:eastAsia="ArialUnicodeMS"/>
                <w:i/>
                <w:sz w:val="20"/>
                <w:szCs w:val="20"/>
                <w:lang w:eastAsia="ja-JP"/>
              </w:rPr>
              <w:t xml:space="preserve">Kegel </w:t>
            </w:r>
            <w:r w:rsidRPr="004B6F94">
              <w:rPr>
                <w:rFonts w:eastAsia="ArialUnicodeMS"/>
                <w:sz w:val="20"/>
                <w:szCs w:val="20"/>
                <w:lang w:eastAsia="ja-JP"/>
              </w:rPr>
              <w:t xml:space="preserve">und </w:t>
            </w:r>
            <w:r w:rsidRPr="004B6F94">
              <w:rPr>
                <w:rFonts w:eastAsia="ArialUnicodeMS"/>
                <w:i/>
                <w:sz w:val="20"/>
                <w:szCs w:val="20"/>
                <w:lang w:eastAsia="ja-JP"/>
              </w:rPr>
              <w:t xml:space="preserve">Kugel </w:t>
            </w:r>
            <w:r w:rsidRPr="004B6F94">
              <w:rPr>
                <w:rFonts w:eastAsia="ArialUnicodeMS"/>
                <w:sz w:val="20"/>
                <w:szCs w:val="20"/>
                <w:lang w:eastAsia="ja-JP"/>
              </w:rPr>
              <w:t>durch Plausibilitätsb</w:t>
            </w:r>
            <w:r w:rsidRPr="004B6F94">
              <w:rPr>
                <w:rFonts w:eastAsia="ArialUnicodeMS"/>
                <w:sz w:val="20"/>
                <w:szCs w:val="20"/>
                <w:lang w:eastAsia="ja-JP"/>
              </w:rPr>
              <w:t>e</w:t>
            </w:r>
            <w:r w:rsidRPr="004B6F94">
              <w:rPr>
                <w:rFonts w:eastAsia="ArialUnicodeMS"/>
                <w:sz w:val="20"/>
                <w:szCs w:val="20"/>
                <w:lang w:eastAsia="ja-JP"/>
              </w:rPr>
              <w:t>trachtung erläutern</w:t>
            </w:r>
          </w:p>
        </w:tc>
        <w:tc>
          <w:tcPr>
            <w:tcW w:w="1250" w:type="pct"/>
            <w:tcBorders>
              <w:top w:val="nil"/>
              <w:bottom w:val="nil"/>
            </w:tcBorders>
          </w:tcPr>
          <w:p w:rsidR="00944F7B" w:rsidRPr="004B6F94" w:rsidRDefault="00944F7B" w:rsidP="00944F7B">
            <w:pPr>
              <w:spacing w:before="120"/>
              <w:rPr>
                <w:sz w:val="20"/>
                <w:szCs w:val="20"/>
              </w:rPr>
            </w:pPr>
          </w:p>
        </w:tc>
        <w:tc>
          <w:tcPr>
            <w:tcW w:w="1250" w:type="pct"/>
            <w:tcBorders>
              <w:top w:val="nil"/>
              <w:bottom w:val="nil"/>
            </w:tcBorders>
          </w:tcPr>
          <w:p w:rsidR="00944F7B" w:rsidRPr="004B6F94" w:rsidRDefault="00944F7B" w:rsidP="00944F7B">
            <w:pPr>
              <w:spacing w:before="120"/>
              <w:rPr>
                <w:sz w:val="20"/>
                <w:szCs w:val="20"/>
              </w:rPr>
            </w:pPr>
          </w:p>
        </w:tc>
      </w:tr>
      <w:tr w:rsidR="00944F7B" w:rsidRPr="0085700E" w:rsidTr="003835B4">
        <w:tc>
          <w:tcPr>
            <w:tcW w:w="1250" w:type="pct"/>
            <w:tcBorders>
              <w:top w:val="nil"/>
              <w:bottom w:val="single" w:sz="4" w:space="0" w:color="auto"/>
            </w:tcBorders>
          </w:tcPr>
          <w:p w:rsidR="00944F7B" w:rsidRPr="004B6F94" w:rsidRDefault="004B6F94" w:rsidP="00944F7B">
            <w:pPr>
              <w:spacing w:before="120"/>
              <w:rPr>
                <w:b/>
                <w:sz w:val="20"/>
                <w:szCs w:val="20"/>
              </w:rPr>
            </w:pPr>
            <w:r w:rsidRPr="004B6F94">
              <w:rPr>
                <w:sz w:val="20"/>
                <w:szCs w:val="20"/>
                <w:shd w:val="clear" w:color="auto" w:fill="F5A092"/>
              </w:rPr>
              <w:t>E:</w:t>
            </w:r>
            <w:r w:rsidRPr="004B6F94">
              <w:rPr>
                <w:b/>
                <w:sz w:val="20"/>
                <w:szCs w:val="20"/>
              </w:rPr>
              <w:t xml:space="preserve"> 2.5 Kommunizieren</w:t>
            </w:r>
            <w:r w:rsidRPr="004B6F94">
              <w:rPr>
                <w:sz w:val="20"/>
                <w:szCs w:val="20"/>
              </w:rPr>
              <w:t xml:space="preserve"> 1,6</w:t>
            </w:r>
          </w:p>
        </w:tc>
        <w:tc>
          <w:tcPr>
            <w:tcW w:w="1250" w:type="pct"/>
            <w:tcBorders>
              <w:top w:val="nil"/>
              <w:bottom w:val="single" w:sz="4" w:space="0" w:color="auto"/>
            </w:tcBorders>
          </w:tcPr>
          <w:p w:rsidR="000869A7" w:rsidRDefault="00944F7B" w:rsidP="00944F7B">
            <w:pPr>
              <w:autoSpaceDE w:val="0"/>
              <w:autoSpaceDN w:val="0"/>
              <w:adjustRightInd w:val="0"/>
              <w:spacing w:before="120"/>
              <w:rPr>
                <w:rFonts w:eastAsia="ArialUnicodeMS"/>
                <w:sz w:val="20"/>
                <w:szCs w:val="20"/>
                <w:lang w:eastAsia="ja-JP"/>
              </w:rPr>
            </w:pPr>
            <w:r w:rsidRPr="004B6F94">
              <w:rPr>
                <w:sz w:val="20"/>
                <w:szCs w:val="20"/>
                <w:shd w:val="clear" w:color="auto" w:fill="F5A092"/>
              </w:rPr>
              <w:t>E:</w:t>
            </w:r>
            <w:r w:rsidR="00F1326D" w:rsidRPr="004B6F94">
              <w:rPr>
                <w:rFonts w:eastAsia="ArialUnicodeMS"/>
                <w:sz w:val="20"/>
                <w:szCs w:val="20"/>
                <w:lang w:eastAsia="ja-JP"/>
              </w:rPr>
              <w:t xml:space="preserve"> (</w:t>
            </w:r>
            <w:r w:rsidRPr="004B6F94">
              <w:rPr>
                <w:rFonts w:eastAsia="ArialUnicodeMS"/>
                <w:sz w:val="20"/>
                <w:szCs w:val="20"/>
                <w:lang w:eastAsia="ja-JP"/>
              </w:rPr>
              <w:t xml:space="preserve">4) die Formel für das </w:t>
            </w:r>
            <w:r w:rsidRPr="004B6F94">
              <w:rPr>
                <w:rFonts w:eastAsia="ArialUnicodeMS"/>
                <w:i/>
                <w:sz w:val="20"/>
                <w:szCs w:val="20"/>
                <w:lang w:eastAsia="ja-JP"/>
              </w:rPr>
              <w:t xml:space="preserve">Volumen </w:t>
            </w:r>
            <w:r w:rsidRPr="004B6F94">
              <w:rPr>
                <w:rFonts w:eastAsia="ArialUnicodeMS"/>
                <w:sz w:val="20"/>
                <w:szCs w:val="20"/>
                <w:lang w:eastAsia="ja-JP"/>
              </w:rPr>
              <w:t xml:space="preserve">eines schiefen Körpers mit der Idee des </w:t>
            </w:r>
            <w:r w:rsidRPr="004B6F94">
              <w:rPr>
                <w:rFonts w:eastAsia="ArialUnicodeMS"/>
                <w:i/>
                <w:sz w:val="20"/>
                <w:szCs w:val="20"/>
                <w:lang w:eastAsia="ja-JP"/>
              </w:rPr>
              <w:t xml:space="preserve">Satzes von Cavalieri </w:t>
            </w:r>
            <w:r w:rsidRPr="004B6F94">
              <w:rPr>
                <w:rFonts w:eastAsia="ArialUnicodeMS"/>
                <w:sz w:val="20"/>
                <w:szCs w:val="20"/>
                <w:lang w:eastAsia="ja-JP"/>
              </w:rPr>
              <w:t>anschaulich erklären</w:t>
            </w:r>
          </w:p>
          <w:p w:rsidR="004C50F4" w:rsidRPr="004B6F94" w:rsidRDefault="004C50F4" w:rsidP="00944F7B">
            <w:pPr>
              <w:autoSpaceDE w:val="0"/>
              <w:autoSpaceDN w:val="0"/>
              <w:adjustRightInd w:val="0"/>
              <w:spacing w:before="120"/>
              <w:rPr>
                <w:rFonts w:eastAsia="ArialUnicodeMS"/>
                <w:sz w:val="20"/>
                <w:szCs w:val="20"/>
                <w:lang w:eastAsia="ja-JP"/>
              </w:rPr>
            </w:pPr>
          </w:p>
        </w:tc>
        <w:tc>
          <w:tcPr>
            <w:tcW w:w="1250" w:type="pct"/>
            <w:tcBorders>
              <w:top w:val="nil"/>
              <w:bottom w:val="single" w:sz="4" w:space="0" w:color="auto"/>
            </w:tcBorders>
          </w:tcPr>
          <w:p w:rsidR="00944F7B" w:rsidRPr="004B6F94" w:rsidRDefault="00944F7B" w:rsidP="00944F7B">
            <w:pPr>
              <w:spacing w:before="120"/>
              <w:rPr>
                <w:sz w:val="20"/>
                <w:szCs w:val="20"/>
              </w:rPr>
            </w:pPr>
          </w:p>
        </w:tc>
        <w:tc>
          <w:tcPr>
            <w:tcW w:w="1250" w:type="pct"/>
            <w:tcBorders>
              <w:top w:val="nil"/>
              <w:bottom w:val="single" w:sz="4" w:space="0" w:color="auto"/>
            </w:tcBorders>
          </w:tcPr>
          <w:p w:rsidR="00944F7B" w:rsidRPr="004B6F94" w:rsidRDefault="00944F7B" w:rsidP="00944F7B">
            <w:pPr>
              <w:spacing w:before="120"/>
              <w:rPr>
                <w:sz w:val="20"/>
                <w:szCs w:val="20"/>
              </w:rPr>
            </w:pPr>
          </w:p>
        </w:tc>
      </w:tr>
      <w:tr w:rsidR="00944F7B" w:rsidRPr="0085700E" w:rsidTr="000869A7">
        <w:tc>
          <w:tcPr>
            <w:tcW w:w="1250" w:type="pct"/>
            <w:tcBorders>
              <w:top w:val="single" w:sz="4" w:space="0" w:color="auto"/>
              <w:bottom w:val="single" w:sz="4" w:space="0" w:color="auto"/>
            </w:tcBorders>
          </w:tcPr>
          <w:p w:rsidR="00944F7B" w:rsidRPr="004B6F94" w:rsidRDefault="00944F7B" w:rsidP="00F1326D">
            <w:pPr>
              <w:spacing w:before="120" w:after="120"/>
              <w:rPr>
                <w:sz w:val="20"/>
                <w:szCs w:val="20"/>
              </w:rPr>
            </w:pPr>
            <w:r w:rsidRPr="004B6F94">
              <w:rPr>
                <w:b/>
                <w:sz w:val="20"/>
                <w:szCs w:val="20"/>
              </w:rPr>
              <w:lastRenderedPageBreak/>
              <w:t>2.4 Mit symbolischen, formalen und technischen E</w:t>
            </w:r>
            <w:r w:rsidR="00F1326D" w:rsidRPr="004B6F94">
              <w:rPr>
                <w:b/>
                <w:sz w:val="20"/>
                <w:szCs w:val="20"/>
              </w:rPr>
              <w:t>lementen der Mathematik umgehen</w:t>
            </w:r>
            <w:r w:rsidR="00F1326D" w:rsidRPr="004B6F94">
              <w:rPr>
                <w:b/>
                <w:sz w:val="20"/>
                <w:szCs w:val="20"/>
              </w:rPr>
              <w:br/>
            </w:r>
            <w:r w:rsidRPr="004B6F94">
              <w:rPr>
                <w:sz w:val="20"/>
                <w:szCs w:val="20"/>
              </w:rPr>
              <w:t xml:space="preserve">4. Berechnungen ausführen </w:t>
            </w:r>
          </w:p>
          <w:p w:rsidR="00944F7B" w:rsidRPr="004B6F94" w:rsidRDefault="00944F7B" w:rsidP="00F1326D">
            <w:pPr>
              <w:spacing w:before="120" w:after="120"/>
              <w:rPr>
                <w:b/>
                <w:sz w:val="20"/>
                <w:szCs w:val="20"/>
              </w:rPr>
            </w:pPr>
            <w:r w:rsidRPr="004B6F94">
              <w:rPr>
                <w:sz w:val="20"/>
                <w:szCs w:val="20"/>
              </w:rPr>
              <w:t>8. Hilfsmittel (zum Beispiel Formelsam</w:t>
            </w:r>
            <w:r w:rsidRPr="004B6F94">
              <w:rPr>
                <w:sz w:val="20"/>
                <w:szCs w:val="20"/>
              </w:rPr>
              <w:t>m</w:t>
            </w:r>
            <w:r w:rsidRPr="004B6F94">
              <w:rPr>
                <w:sz w:val="20"/>
                <w:szCs w:val="20"/>
              </w:rPr>
              <w:t>lung, Geodreieck und Zirkel, Tasche</w:t>
            </w:r>
            <w:r w:rsidRPr="004B6F94">
              <w:rPr>
                <w:sz w:val="20"/>
                <w:szCs w:val="20"/>
              </w:rPr>
              <w:t>n</w:t>
            </w:r>
            <w:r w:rsidRPr="004B6F94">
              <w:rPr>
                <w:sz w:val="20"/>
                <w:szCs w:val="20"/>
              </w:rPr>
              <w:t>rechner, Software) problemangemessen auswählen und einsetzen</w:t>
            </w:r>
          </w:p>
        </w:tc>
        <w:tc>
          <w:tcPr>
            <w:tcW w:w="1250" w:type="pct"/>
            <w:tcBorders>
              <w:top w:val="single" w:sz="4" w:space="0" w:color="auto"/>
              <w:bottom w:val="single" w:sz="4" w:space="0" w:color="auto"/>
            </w:tcBorders>
          </w:tcPr>
          <w:p w:rsidR="00944F7B" w:rsidRPr="004B6F94" w:rsidRDefault="00944F7B" w:rsidP="00944F7B">
            <w:pPr>
              <w:autoSpaceDE w:val="0"/>
              <w:autoSpaceDN w:val="0"/>
              <w:adjustRightInd w:val="0"/>
              <w:spacing w:before="120"/>
              <w:rPr>
                <w:rFonts w:eastAsia="ArialUnicodeMS"/>
                <w:sz w:val="20"/>
                <w:szCs w:val="20"/>
                <w:lang w:eastAsia="ja-JP"/>
              </w:rPr>
            </w:pPr>
            <w:r w:rsidRPr="004B6F94">
              <w:rPr>
                <w:rFonts w:eastAsia="ArialUnicodeMS"/>
                <w:sz w:val="20"/>
                <w:szCs w:val="20"/>
                <w:lang w:eastAsia="ja-JP"/>
              </w:rPr>
              <w:t xml:space="preserve">(5) den </w:t>
            </w:r>
            <w:r w:rsidRPr="004B6F94">
              <w:rPr>
                <w:rFonts w:eastAsia="ArialUnicodeMS"/>
                <w:i/>
                <w:sz w:val="20"/>
                <w:szCs w:val="20"/>
                <w:lang w:eastAsia="ja-JP"/>
              </w:rPr>
              <w:t xml:space="preserve">Oberflächeninhalt </w:t>
            </w:r>
            <w:r w:rsidRPr="004B6F94">
              <w:rPr>
                <w:rFonts w:eastAsia="ArialUnicodeMS"/>
                <w:sz w:val="20"/>
                <w:szCs w:val="20"/>
                <w:lang w:eastAsia="ja-JP"/>
              </w:rPr>
              <w:t xml:space="preserve">und das </w:t>
            </w:r>
            <w:r w:rsidRPr="004B6F94">
              <w:rPr>
                <w:rFonts w:eastAsia="ArialUnicodeMS"/>
                <w:i/>
                <w:sz w:val="20"/>
                <w:szCs w:val="20"/>
                <w:lang w:eastAsia="ja-JP"/>
              </w:rPr>
              <w:t>Vol</w:t>
            </w:r>
            <w:r w:rsidRPr="004B6F94">
              <w:rPr>
                <w:rFonts w:eastAsia="ArialUnicodeMS"/>
                <w:i/>
                <w:sz w:val="20"/>
                <w:szCs w:val="20"/>
                <w:lang w:eastAsia="ja-JP"/>
              </w:rPr>
              <w:t>u</w:t>
            </w:r>
            <w:r w:rsidRPr="004B6F94">
              <w:rPr>
                <w:rFonts w:eastAsia="ArialUnicodeMS"/>
                <w:i/>
                <w:sz w:val="20"/>
                <w:szCs w:val="20"/>
                <w:lang w:eastAsia="ja-JP"/>
              </w:rPr>
              <w:t xml:space="preserve">men </w:t>
            </w:r>
            <w:r w:rsidRPr="004B6F94">
              <w:rPr>
                <w:rFonts w:eastAsia="ArialUnicodeMS"/>
                <w:sz w:val="20"/>
                <w:szCs w:val="20"/>
                <w:lang w:eastAsia="ja-JP"/>
              </w:rPr>
              <w:t xml:space="preserve">bei </w:t>
            </w:r>
            <w:r w:rsidRPr="004B6F94">
              <w:rPr>
                <w:rFonts w:eastAsia="ArialUnicodeMS"/>
                <w:i/>
                <w:sz w:val="20"/>
                <w:szCs w:val="20"/>
                <w:lang w:eastAsia="ja-JP"/>
              </w:rPr>
              <w:t xml:space="preserve">Kegel </w:t>
            </w:r>
            <w:r w:rsidRPr="004B6F94">
              <w:rPr>
                <w:rFonts w:eastAsia="ArialUnicodeMS"/>
                <w:sz w:val="20"/>
                <w:szCs w:val="20"/>
                <w:lang w:eastAsia="ja-JP"/>
              </w:rPr>
              <w:t xml:space="preserve">und </w:t>
            </w:r>
            <w:r w:rsidRPr="004B6F94">
              <w:rPr>
                <w:rFonts w:eastAsia="ArialUnicodeMS"/>
                <w:i/>
                <w:sz w:val="20"/>
                <w:szCs w:val="20"/>
                <w:lang w:eastAsia="ja-JP"/>
              </w:rPr>
              <w:t xml:space="preserve">Kugel </w:t>
            </w:r>
            <w:r w:rsidRPr="004B6F94">
              <w:rPr>
                <w:rFonts w:eastAsia="ArialUnicodeMS"/>
                <w:sz w:val="20"/>
                <w:szCs w:val="20"/>
                <w:lang w:eastAsia="ja-JP"/>
              </w:rPr>
              <w:t>unter Verwe</w:t>
            </w:r>
            <w:r w:rsidRPr="004B6F94">
              <w:rPr>
                <w:rFonts w:eastAsia="ArialUnicodeMS"/>
                <w:sz w:val="20"/>
                <w:szCs w:val="20"/>
                <w:lang w:eastAsia="ja-JP"/>
              </w:rPr>
              <w:t>n</w:t>
            </w:r>
            <w:r w:rsidRPr="004B6F94">
              <w:rPr>
                <w:rFonts w:eastAsia="ArialUnicodeMS"/>
                <w:sz w:val="20"/>
                <w:szCs w:val="20"/>
                <w:lang w:eastAsia="ja-JP"/>
              </w:rPr>
              <w:t>dung einer geeigneten Formelsammlung berechnen</w:t>
            </w:r>
          </w:p>
          <w:p w:rsidR="00944F7B" w:rsidRPr="004B6F94" w:rsidRDefault="00944F7B" w:rsidP="00944F7B">
            <w:pPr>
              <w:autoSpaceDE w:val="0"/>
              <w:autoSpaceDN w:val="0"/>
              <w:adjustRightInd w:val="0"/>
              <w:spacing w:before="120"/>
              <w:rPr>
                <w:rFonts w:eastAsia="ArialUnicodeMS"/>
                <w:sz w:val="20"/>
                <w:szCs w:val="20"/>
                <w:lang w:eastAsia="ja-JP"/>
              </w:rPr>
            </w:pPr>
          </w:p>
          <w:p w:rsidR="00944F7B" w:rsidRPr="004B6F94" w:rsidRDefault="00944F7B" w:rsidP="00944F7B">
            <w:pPr>
              <w:autoSpaceDE w:val="0"/>
              <w:autoSpaceDN w:val="0"/>
              <w:adjustRightInd w:val="0"/>
              <w:spacing w:before="120"/>
              <w:rPr>
                <w:sz w:val="20"/>
                <w:szCs w:val="20"/>
                <w:shd w:val="clear" w:color="auto" w:fill="F5A092"/>
              </w:rPr>
            </w:pPr>
            <w:r w:rsidRPr="004B6F94">
              <w:rPr>
                <w:sz w:val="20"/>
                <w:szCs w:val="20"/>
                <w:shd w:val="clear" w:color="auto" w:fill="F5A092"/>
              </w:rPr>
              <w:t>E</w:t>
            </w:r>
            <w:r w:rsidRPr="004B6F94">
              <w:rPr>
                <w:rFonts w:eastAsia="ArialUnicodeMS"/>
                <w:sz w:val="20"/>
                <w:szCs w:val="20"/>
                <w:lang w:eastAsia="ja-JP"/>
              </w:rPr>
              <w:t xml:space="preserve"> nur: den </w:t>
            </w:r>
            <w:r w:rsidRPr="004B6F94">
              <w:rPr>
                <w:rFonts w:eastAsia="ArialUnicodeMS"/>
                <w:i/>
                <w:sz w:val="20"/>
                <w:szCs w:val="20"/>
                <w:lang w:eastAsia="ja-JP"/>
              </w:rPr>
              <w:t xml:space="preserve">Oberflächeninhalt </w:t>
            </w:r>
            <w:r w:rsidRPr="004B6F94">
              <w:rPr>
                <w:rFonts w:eastAsia="ArialUnicodeMS"/>
                <w:sz w:val="20"/>
                <w:szCs w:val="20"/>
                <w:lang w:eastAsia="ja-JP"/>
              </w:rPr>
              <w:t xml:space="preserve">und das </w:t>
            </w:r>
            <w:r w:rsidRPr="004B6F94">
              <w:rPr>
                <w:rFonts w:eastAsia="ArialUnicodeMS"/>
                <w:i/>
                <w:sz w:val="20"/>
                <w:szCs w:val="20"/>
                <w:lang w:eastAsia="ja-JP"/>
              </w:rPr>
              <w:t xml:space="preserve">Volumen </w:t>
            </w:r>
            <w:r w:rsidRPr="004B6F94">
              <w:rPr>
                <w:rFonts w:eastAsia="ArialUnicodeMS"/>
                <w:sz w:val="20"/>
                <w:szCs w:val="20"/>
                <w:lang w:eastAsia="ja-JP"/>
              </w:rPr>
              <w:t xml:space="preserve">bei </w:t>
            </w:r>
            <w:r w:rsidRPr="004B6F94">
              <w:rPr>
                <w:rFonts w:eastAsia="ArialUnicodeMS"/>
                <w:i/>
                <w:sz w:val="20"/>
                <w:szCs w:val="20"/>
                <w:lang w:eastAsia="ja-JP"/>
              </w:rPr>
              <w:t xml:space="preserve">Kegel </w:t>
            </w:r>
            <w:r w:rsidRPr="004B6F94">
              <w:rPr>
                <w:rFonts w:eastAsia="ArialUnicodeMS"/>
                <w:sz w:val="20"/>
                <w:szCs w:val="20"/>
                <w:lang w:eastAsia="ja-JP"/>
              </w:rPr>
              <w:t xml:space="preserve">und </w:t>
            </w:r>
            <w:r w:rsidRPr="004B6F94">
              <w:rPr>
                <w:rFonts w:eastAsia="ArialUnicodeMS"/>
                <w:i/>
                <w:sz w:val="20"/>
                <w:szCs w:val="20"/>
                <w:lang w:eastAsia="ja-JP"/>
              </w:rPr>
              <w:t>Kugel</w:t>
            </w:r>
            <w:r w:rsidRPr="004B6F94">
              <w:rPr>
                <w:rFonts w:eastAsia="ArialUnicodeMS"/>
                <w:sz w:val="20"/>
                <w:szCs w:val="20"/>
                <w:lang w:eastAsia="ja-JP"/>
              </w:rPr>
              <w:t xml:space="preserve"> berechnen</w:t>
            </w:r>
          </w:p>
        </w:tc>
        <w:tc>
          <w:tcPr>
            <w:tcW w:w="1250" w:type="pct"/>
            <w:tcBorders>
              <w:top w:val="single" w:sz="4" w:space="0" w:color="auto"/>
              <w:bottom w:val="single" w:sz="4" w:space="0" w:color="auto"/>
            </w:tcBorders>
          </w:tcPr>
          <w:p w:rsidR="008A4336" w:rsidRPr="008A4336" w:rsidRDefault="008A4336" w:rsidP="008A4336">
            <w:pPr>
              <w:spacing w:before="120"/>
              <w:rPr>
                <w:b/>
                <w:sz w:val="20"/>
                <w:szCs w:val="20"/>
              </w:rPr>
            </w:pPr>
            <w:r w:rsidRPr="00B85F63">
              <w:rPr>
                <w:b/>
                <w:sz w:val="20"/>
                <w:szCs w:val="20"/>
              </w:rPr>
              <w:t>Berechnungen an Kegel und Kugel</w:t>
            </w:r>
          </w:p>
          <w:p w:rsidR="008A4336" w:rsidRDefault="008A4336" w:rsidP="008A4336">
            <w:pPr>
              <w:spacing w:before="120"/>
              <w:rPr>
                <w:sz w:val="20"/>
                <w:szCs w:val="20"/>
              </w:rPr>
            </w:pPr>
            <w:r>
              <w:rPr>
                <w:sz w:val="20"/>
                <w:szCs w:val="20"/>
              </w:rPr>
              <w:t>Oberflächen</w:t>
            </w:r>
          </w:p>
          <w:p w:rsidR="008A4336" w:rsidRDefault="008A4336" w:rsidP="008A4336">
            <w:pPr>
              <w:spacing w:before="120"/>
              <w:rPr>
                <w:sz w:val="20"/>
                <w:szCs w:val="20"/>
              </w:rPr>
            </w:pPr>
            <w:r>
              <w:rPr>
                <w:sz w:val="20"/>
                <w:szCs w:val="20"/>
              </w:rPr>
              <w:t>Volumina</w:t>
            </w:r>
          </w:p>
          <w:p w:rsidR="00944F7B" w:rsidRPr="004B6F94" w:rsidRDefault="008A4336" w:rsidP="008A4336">
            <w:pPr>
              <w:spacing w:before="120"/>
              <w:rPr>
                <w:sz w:val="20"/>
                <w:szCs w:val="20"/>
              </w:rPr>
            </w:pPr>
            <w:r>
              <w:rPr>
                <w:sz w:val="20"/>
                <w:szCs w:val="20"/>
              </w:rPr>
              <w:t>Anwendungsaufgaben</w:t>
            </w:r>
          </w:p>
        </w:tc>
        <w:tc>
          <w:tcPr>
            <w:tcW w:w="1250" w:type="pct"/>
            <w:tcBorders>
              <w:top w:val="single" w:sz="4" w:space="0" w:color="auto"/>
              <w:bottom w:val="single" w:sz="4" w:space="0" w:color="auto"/>
            </w:tcBorders>
          </w:tcPr>
          <w:p w:rsidR="00944F7B" w:rsidRPr="004B6F94" w:rsidRDefault="00944F7B" w:rsidP="00944F7B">
            <w:pPr>
              <w:spacing w:before="120"/>
              <w:rPr>
                <w:sz w:val="20"/>
                <w:szCs w:val="20"/>
              </w:rPr>
            </w:pPr>
            <w:r w:rsidRPr="004B6F94">
              <w:rPr>
                <w:sz w:val="20"/>
                <w:szCs w:val="20"/>
              </w:rPr>
              <w:t>Zur Erläuterung der Formeln für die Vol</w:t>
            </w:r>
            <w:r w:rsidRPr="004B6F94">
              <w:rPr>
                <w:sz w:val="20"/>
                <w:szCs w:val="20"/>
              </w:rPr>
              <w:t>u</w:t>
            </w:r>
            <w:r w:rsidRPr="004B6F94">
              <w:rPr>
                <w:sz w:val="20"/>
                <w:szCs w:val="20"/>
              </w:rPr>
              <w:t>mina genügen anschauliche Abschätzu</w:t>
            </w:r>
            <w:r w:rsidRPr="004B6F94">
              <w:rPr>
                <w:sz w:val="20"/>
                <w:szCs w:val="20"/>
              </w:rPr>
              <w:t>n</w:t>
            </w:r>
            <w:r w:rsidRPr="004B6F94">
              <w:rPr>
                <w:sz w:val="20"/>
                <w:szCs w:val="20"/>
              </w:rPr>
              <w:t>gen nach oben und unten</w:t>
            </w:r>
          </w:p>
          <w:p w:rsidR="00944F7B" w:rsidRPr="004B6F94" w:rsidRDefault="00944F7B" w:rsidP="00944F7B">
            <w:pPr>
              <w:spacing w:before="120"/>
              <w:rPr>
                <w:sz w:val="20"/>
                <w:szCs w:val="20"/>
              </w:rPr>
            </w:pPr>
          </w:p>
        </w:tc>
      </w:tr>
      <w:tr w:rsidR="00E4084E" w:rsidRPr="0085700E" w:rsidTr="00E4084E">
        <w:trPr>
          <w:trHeight w:val="7844"/>
        </w:trPr>
        <w:tc>
          <w:tcPr>
            <w:tcW w:w="1250" w:type="pct"/>
            <w:vMerge w:val="restart"/>
            <w:tcBorders>
              <w:top w:val="single" w:sz="4" w:space="0" w:color="auto"/>
            </w:tcBorders>
          </w:tcPr>
          <w:p w:rsidR="00E4084E" w:rsidRPr="004B6F94" w:rsidRDefault="00E4084E" w:rsidP="00F1326D">
            <w:pPr>
              <w:spacing w:before="120" w:after="120"/>
              <w:rPr>
                <w:sz w:val="20"/>
                <w:szCs w:val="20"/>
              </w:rPr>
            </w:pPr>
            <w:r w:rsidRPr="004B6F94">
              <w:rPr>
                <w:b/>
                <w:sz w:val="20"/>
                <w:szCs w:val="20"/>
              </w:rPr>
              <w:t>2.2 Probleme lösen</w:t>
            </w:r>
            <w:r w:rsidRPr="004B6F94">
              <w:rPr>
                <w:b/>
                <w:sz w:val="20"/>
                <w:szCs w:val="20"/>
              </w:rPr>
              <w:br/>
            </w:r>
            <w:r w:rsidRPr="004B6F94">
              <w:rPr>
                <w:sz w:val="20"/>
                <w:szCs w:val="20"/>
              </w:rPr>
              <w:t>1. das Problem mit eigenen Worten  b</w:t>
            </w:r>
            <w:r w:rsidRPr="004B6F94">
              <w:rPr>
                <w:sz w:val="20"/>
                <w:szCs w:val="20"/>
              </w:rPr>
              <w:t>e</w:t>
            </w:r>
            <w:r w:rsidRPr="004B6F94">
              <w:rPr>
                <w:sz w:val="20"/>
                <w:szCs w:val="20"/>
              </w:rPr>
              <w:t>schreiben</w:t>
            </w:r>
          </w:p>
          <w:p w:rsidR="00E4084E" w:rsidRPr="004B6F94" w:rsidRDefault="00E4084E" w:rsidP="00F1326D">
            <w:pPr>
              <w:spacing w:before="120" w:after="120"/>
              <w:ind w:right="-108"/>
              <w:rPr>
                <w:sz w:val="20"/>
                <w:szCs w:val="20"/>
              </w:rPr>
            </w:pPr>
            <w:r w:rsidRPr="004B6F94">
              <w:rPr>
                <w:sz w:val="20"/>
                <w:szCs w:val="20"/>
              </w:rPr>
              <w:t>3. durch Verwendung verschiedener Da</w:t>
            </w:r>
            <w:r w:rsidRPr="004B6F94">
              <w:rPr>
                <w:sz w:val="20"/>
                <w:szCs w:val="20"/>
              </w:rPr>
              <w:t>r</w:t>
            </w:r>
            <w:r w:rsidRPr="004B6F94">
              <w:rPr>
                <w:sz w:val="20"/>
                <w:szCs w:val="20"/>
              </w:rPr>
              <w:t xml:space="preserve">stellungen </w:t>
            </w:r>
            <w:r w:rsidRPr="00E4238B">
              <w:rPr>
                <w:sz w:val="20"/>
                <w:szCs w:val="20"/>
              </w:rPr>
              <w:t>(informative Figur, verbale B</w:t>
            </w:r>
            <w:r w:rsidRPr="00E4238B">
              <w:rPr>
                <w:sz w:val="20"/>
                <w:szCs w:val="20"/>
              </w:rPr>
              <w:t>e</w:t>
            </w:r>
            <w:r w:rsidRPr="00E4238B">
              <w:rPr>
                <w:sz w:val="20"/>
                <w:szCs w:val="20"/>
              </w:rPr>
              <w:t>schreibung, Tabelle, Graph, symbolische Darstellung, Koordinaten)</w:t>
            </w:r>
            <w:r w:rsidRPr="004B6F94">
              <w:rPr>
                <w:sz w:val="20"/>
                <w:szCs w:val="20"/>
              </w:rPr>
              <w:t xml:space="preserve"> das Problem durchdringen oder umformulieren</w:t>
            </w:r>
          </w:p>
          <w:p w:rsidR="00E4084E" w:rsidRPr="004B6F94" w:rsidRDefault="00E4084E" w:rsidP="00F1326D">
            <w:pPr>
              <w:spacing w:before="120" w:after="120"/>
              <w:ind w:right="-108"/>
              <w:rPr>
                <w:sz w:val="20"/>
                <w:szCs w:val="20"/>
              </w:rPr>
            </w:pPr>
            <w:r w:rsidRPr="004B6F94">
              <w:rPr>
                <w:sz w:val="20"/>
                <w:szCs w:val="20"/>
              </w:rPr>
              <w:t>6. das Problem durch Zerlegen in Teilpro</w:t>
            </w:r>
            <w:r w:rsidRPr="004B6F94">
              <w:rPr>
                <w:sz w:val="20"/>
                <w:szCs w:val="20"/>
              </w:rPr>
              <w:t>b</w:t>
            </w:r>
            <w:r w:rsidRPr="004B6F94">
              <w:rPr>
                <w:sz w:val="20"/>
                <w:szCs w:val="20"/>
              </w:rPr>
              <w:t>leme oder das Einführen von Hilfsgrößen oder Hilfslinien vereinfachen</w:t>
            </w:r>
          </w:p>
          <w:p w:rsidR="00E4084E" w:rsidRPr="004B6F94" w:rsidRDefault="00E4084E" w:rsidP="00F1326D">
            <w:pPr>
              <w:spacing w:before="120" w:after="120"/>
              <w:ind w:right="-108"/>
              <w:rPr>
                <w:sz w:val="20"/>
                <w:szCs w:val="20"/>
              </w:rPr>
            </w:pPr>
            <w:r w:rsidRPr="004B6F94">
              <w:rPr>
                <w:sz w:val="20"/>
                <w:szCs w:val="20"/>
              </w:rPr>
              <w:t>14. kritisch prüfen, inwieweit eine Pro</w:t>
            </w:r>
            <w:r w:rsidRPr="004B6F94">
              <w:rPr>
                <w:sz w:val="20"/>
                <w:szCs w:val="20"/>
              </w:rPr>
              <w:t>b</w:t>
            </w:r>
            <w:r w:rsidRPr="004B6F94">
              <w:rPr>
                <w:sz w:val="20"/>
                <w:szCs w:val="20"/>
              </w:rPr>
              <w:t>lemlösung erreicht wurde</w:t>
            </w:r>
          </w:p>
          <w:p w:rsidR="00E4084E" w:rsidRPr="004B6F94" w:rsidRDefault="00E4084E" w:rsidP="00F1326D">
            <w:pPr>
              <w:spacing w:before="120" w:after="120"/>
              <w:ind w:right="-108"/>
              <w:rPr>
                <w:sz w:val="20"/>
                <w:szCs w:val="20"/>
              </w:rPr>
            </w:pPr>
            <w:r w:rsidRPr="004B6F94">
              <w:rPr>
                <w:sz w:val="20"/>
                <w:szCs w:val="20"/>
              </w:rPr>
              <w:t>16. Lösungswege vergleichen</w:t>
            </w:r>
          </w:p>
          <w:p w:rsidR="00E4084E" w:rsidRPr="004B6F94" w:rsidRDefault="00E4084E" w:rsidP="00F1326D">
            <w:pPr>
              <w:spacing w:before="120" w:after="120"/>
              <w:ind w:right="-108"/>
              <w:rPr>
                <w:sz w:val="20"/>
                <w:szCs w:val="20"/>
              </w:rPr>
            </w:pPr>
            <w:r w:rsidRPr="004B6F94">
              <w:rPr>
                <w:b/>
                <w:sz w:val="20"/>
                <w:szCs w:val="20"/>
              </w:rPr>
              <w:t>2.2 Modellieren</w:t>
            </w:r>
            <w:r w:rsidRPr="004B6F94">
              <w:rPr>
                <w:b/>
                <w:sz w:val="20"/>
                <w:szCs w:val="20"/>
              </w:rPr>
              <w:br/>
            </w:r>
            <w:r w:rsidRPr="004B6F94">
              <w:rPr>
                <w:sz w:val="20"/>
                <w:szCs w:val="20"/>
              </w:rPr>
              <w:t>1.wesentliche Informationen entnehmen und strukturieren</w:t>
            </w:r>
          </w:p>
          <w:p w:rsidR="00E4084E" w:rsidRPr="004B6F94" w:rsidRDefault="00E4084E" w:rsidP="00F1326D">
            <w:pPr>
              <w:spacing w:before="120" w:after="120"/>
              <w:ind w:right="-108"/>
              <w:rPr>
                <w:sz w:val="20"/>
                <w:szCs w:val="20"/>
              </w:rPr>
            </w:pPr>
            <w:r w:rsidRPr="004B6F94">
              <w:rPr>
                <w:sz w:val="20"/>
                <w:szCs w:val="20"/>
              </w:rPr>
              <w:t>4.relevante Größen und ihre Beziehungen identifizieren</w:t>
            </w:r>
          </w:p>
          <w:p w:rsidR="00E4084E" w:rsidRPr="004B6F94" w:rsidRDefault="00E4084E" w:rsidP="00F1326D">
            <w:pPr>
              <w:spacing w:before="120" w:after="120"/>
              <w:ind w:right="-108"/>
              <w:rPr>
                <w:sz w:val="20"/>
                <w:szCs w:val="20"/>
              </w:rPr>
            </w:pPr>
            <w:r w:rsidRPr="004B6F94">
              <w:rPr>
                <w:sz w:val="20"/>
                <w:szCs w:val="20"/>
              </w:rPr>
              <w:t>5.die Beziehungen zwischen diesen Gr</w:t>
            </w:r>
            <w:r w:rsidRPr="004B6F94">
              <w:rPr>
                <w:sz w:val="20"/>
                <w:szCs w:val="20"/>
              </w:rPr>
              <w:t>ö</w:t>
            </w:r>
            <w:r w:rsidRPr="004B6F94">
              <w:rPr>
                <w:sz w:val="20"/>
                <w:szCs w:val="20"/>
              </w:rPr>
              <w:t>ßen mithilfe von Variablen, Termen, Gle</w:t>
            </w:r>
            <w:r w:rsidRPr="004B6F94">
              <w:rPr>
                <w:sz w:val="20"/>
                <w:szCs w:val="20"/>
              </w:rPr>
              <w:t>i</w:t>
            </w:r>
            <w:r w:rsidRPr="004B6F94">
              <w:rPr>
                <w:sz w:val="20"/>
                <w:szCs w:val="20"/>
              </w:rPr>
              <w:t>chungen, Funktionen, Figuren, Diagra</w:t>
            </w:r>
            <w:r w:rsidRPr="004B6F94">
              <w:rPr>
                <w:sz w:val="20"/>
                <w:szCs w:val="20"/>
              </w:rPr>
              <w:t>m</w:t>
            </w:r>
            <w:r w:rsidRPr="004B6F94">
              <w:rPr>
                <w:sz w:val="20"/>
                <w:szCs w:val="20"/>
              </w:rPr>
              <w:t>men, Tabellen oder Zufallsversuchen  b</w:t>
            </w:r>
            <w:r w:rsidRPr="004B6F94">
              <w:rPr>
                <w:sz w:val="20"/>
                <w:szCs w:val="20"/>
              </w:rPr>
              <w:t>e</w:t>
            </w:r>
            <w:r w:rsidRPr="004B6F94">
              <w:rPr>
                <w:sz w:val="20"/>
                <w:szCs w:val="20"/>
              </w:rPr>
              <w:t>schreiben</w:t>
            </w:r>
          </w:p>
          <w:p w:rsidR="00E4084E" w:rsidRPr="004B6F94" w:rsidRDefault="00E4084E" w:rsidP="00F1326D">
            <w:pPr>
              <w:spacing w:before="120" w:after="120"/>
              <w:ind w:right="-108"/>
              <w:rPr>
                <w:sz w:val="20"/>
                <w:szCs w:val="20"/>
              </w:rPr>
            </w:pPr>
            <w:r w:rsidRPr="004B6F94">
              <w:rPr>
                <w:b/>
                <w:sz w:val="20"/>
                <w:szCs w:val="20"/>
              </w:rPr>
              <w:t>2.4 Mit symbolischen, formalen und technischen Elementen der Mathematik umgehen</w:t>
            </w:r>
            <w:r w:rsidRPr="004B6F94">
              <w:rPr>
                <w:b/>
                <w:sz w:val="20"/>
                <w:szCs w:val="20"/>
              </w:rPr>
              <w:br/>
            </w:r>
            <w:r w:rsidRPr="004B6F94">
              <w:rPr>
                <w:sz w:val="20"/>
                <w:szCs w:val="20"/>
              </w:rPr>
              <w:t xml:space="preserve">1.zwischen natürlicher </w:t>
            </w:r>
            <w:r w:rsidRPr="00E4084E">
              <w:rPr>
                <w:sz w:val="20"/>
                <w:szCs w:val="20"/>
              </w:rPr>
              <w:t>Sprache und sy</w:t>
            </w:r>
            <w:r w:rsidRPr="00E4084E">
              <w:rPr>
                <w:sz w:val="20"/>
                <w:szCs w:val="20"/>
              </w:rPr>
              <w:t>m</w:t>
            </w:r>
            <w:r w:rsidRPr="00E4084E">
              <w:rPr>
                <w:sz w:val="20"/>
                <w:szCs w:val="20"/>
              </w:rPr>
              <w:t>bolisch-formaler Sprache der Mathe</w:t>
            </w:r>
            <w:r w:rsidRPr="004B6F94">
              <w:rPr>
                <w:sz w:val="20"/>
                <w:szCs w:val="20"/>
              </w:rPr>
              <w:t xml:space="preserve">matik </w:t>
            </w:r>
            <w:r w:rsidRPr="004B6F94">
              <w:rPr>
                <w:sz w:val="20"/>
                <w:szCs w:val="20"/>
              </w:rPr>
              <w:lastRenderedPageBreak/>
              <w:t>wechseln</w:t>
            </w:r>
          </w:p>
          <w:p w:rsidR="00E4084E" w:rsidRPr="004B6F94" w:rsidRDefault="00E4084E" w:rsidP="00F1326D">
            <w:pPr>
              <w:spacing w:before="120" w:after="120"/>
              <w:ind w:right="-108"/>
              <w:rPr>
                <w:sz w:val="20"/>
                <w:szCs w:val="20"/>
              </w:rPr>
            </w:pPr>
            <w:r w:rsidRPr="004B6F94">
              <w:rPr>
                <w:sz w:val="20"/>
                <w:szCs w:val="20"/>
              </w:rPr>
              <w:t>2.mathematische Darstellungen zum Stru</w:t>
            </w:r>
            <w:r w:rsidRPr="004B6F94">
              <w:rPr>
                <w:sz w:val="20"/>
                <w:szCs w:val="20"/>
              </w:rPr>
              <w:t>k</w:t>
            </w:r>
            <w:r w:rsidRPr="004B6F94">
              <w:rPr>
                <w:sz w:val="20"/>
                <w:szCs w:val="20"/>
              </w:rPr>
              <w:t>turieren von Informationen, zum Modelli</w:t>
            </w:r>
            <w:r w:rsidRPr="004B6F94">
              <w:rPr>
                <w:sz w:val="20"/>
                <w:szCs w:val="20"/>
              </w:rPr>
              <w:t>e</w:t>
            </w:r>
            <w:r w:rsidRPr="004B6F94">
              <w:rPr>
                <w:sz w:val="20"/>
                <w:szCs w:val="20"/>
              </w:rPr>
              <w:t>ren und zum Problemlösen auswählen und verwenden</w:t>
            </w:r>
          </w:p>
          <w:p w:rsidR="00E4084E" w:rsidRPr="004B6F94" w:rsidRDefault="00E4084E" w:rsidP="00F1326D">
            <w:pPr>
              <w:spacing w:before="120" w:after="120"/>
              <w:ind w:right="-108"/>
              <w:rPr>
                <w:sz w:val="20"/>
                <w:szCs w:val="20"/>
              </w:rPr>
            </w:pPr>
            <w:r w:rsidRPr="004B6F94">
              <w:rPr>
                <w:sz w:val="20"/>
                <w:szCs w:val="20"/>
              </w:rPr>
              <w:t>4.Berechnungen ausführen</w:t>
            </w:r>
          </w:p>
          <w:p w:rsidR="00E4084E" w:rsidRPr="004B6F94" w:rsidRDefault="00E4084E" w:rsidP="00F1326D">
            <w:pPr>
              <w:spacing w:before="120" w:after="120"/>
              <w:ind w:right="-108"/>
              <w:rPr>
                <w:sz w:val="20"/>
                <w:szCs w:val="20"/>
              </w:rPr>
            </w:pPr>
            <w:r w:rsidRPr="004B6F94">
              <w:rPr>
                <w:sz w:val="20"/>
                <w:szCs w:val="20"/>
              </w:rPr>
              <w:t>5. Routineverfahren anwenden und mite</w:t>
            </w:r>
            <w:r w:rsidRPr="004B6F94">
              <w:rPr>
                <w:sz w:val="20"/>
                <w:szCs w:val="20"/>
              </w:rPr>
              <w:t>i</w:t>
            </w:r>
            <w:r w:rsidRPr="004B6F94">
              <w:rPr>
                <w:sz w:val="20"/>
                <w:szCs w:val="20"/>
              </w:rPr>
              <w:t>nander kombinieren</w:t>
            </w:r>
          </w:p>
          <w:p w:rsidR="00E4084E" w:rsidRPr="004B6F94" w:rsidRDefault="00E4084E" w:rsidP="00F1326D">
            <w:pPr>
              <w:spacing w:before="120" w:after="120"/>
              <w:ind w:right="-108"/>
              <w:rPr>
                <w:sz w:val="20"/>
                <w:szCs w:val="20"/>
              </w:rPr>
            </w:pPr>
            <w:r w:rsidRPr="004B6F94">
              <w:rPr>
                <w:sz w:val="20"/>
                <w:szCs w:val="20"/>
              </w:rPr>
              <w:t>8.Hilfsmittel (zum Beispiel Formelsam</w:t>
            </w:r>
            <w:r w:rsidRPr="004B6F94">
              <w:rPr>
                <w:sz w:val="20"/>
                <w:szCs w:val="20"/>
              </w:rPr>
              <w:t>m</w:t>
            </w:r>
            <w:r w:rsidRPr="004B6F94">
              <w:rPr>
                <w:sz w:val="20"/>
                <w:szCs w:val="20"/>
              </w:rPr>
              <w:t>lung, Geodreieck und Zirkel, Taschenrec</w:t>
            </w:r>
            <w:r w:rsidRPr="004B6F94">
              <w:rPr>
                <w:sz w:val="20"/>
                <w:szCs w:val="20"/>
              </w:rPr>
              <w:t>h</w:t>
            </w:r>
            <w:r w:rsidRPr="004B6F94">
              <w:rPr>
                <w:sz w:val="20"/>
                <w:szCs w:val="20"/>
              </w:rPr>
              <w:t>ner, Software) problemangemessen au</w:t>
            </w:r>
            <w:r w:rsidRPr="004B6F94">
              <w:rPr>
                <w:sz w:val="20"/>
                <w:szCs w:val="20"/>
              </w:rPr>
              <w:t>s</w:t>
            </w:r>
            <w:r w:rsidRPr="004B6F94">
              <w:rPr>
                <w:sz w:val="20"/>
                <w:szCs w:val="20"/>
              </w:rPr>
              <w:t>wählen und  einsetzen</w:t>
            </w:r>
          </w:p>
        </w:tc>
        <w:tc>
          <w:tcPr>
            <w:tcW w:w="1250" w:type="pct"/>
            <w:vMerge w:val="restart"/>
            <w:tcBorders>
              <w:top w:val="single" w:sz="4" w:space="0" w:color="auto"/>
            </w:tcBorders>
          </w:tcPr>
          <w:p w:rsidR="00E4084E" w:rsidRPr="004B6F94" w:rsidRDefault="00E4084E" w:rsidP="00944F7B">
            <w:pPr>
              <w:autoSpaceDE w:val="0"/>
              <w:autoSpaceDN w:val="0"/>
              <w:adjustRightInd w:val="0"/>
              <w:spacing w:before="120"/>
              <w:rPr>
                <w:rFonts w:eastAsia="ArialUnicodeMS"/>
                <w:sz w:val="20"/>
                <w:szCs w:val="20"/>
                <w:lang w:eastAsia="ja-JP"/>
              </w:rPr>
            </w:pPr>
            <w:r w:rsidRPr="004B6F94">
              <w:rPr>
                <w:rFonts w:eastAsia="ArialUnicodeMS"/>
                <w:sz w:val="20"/>
                <w:szCs w:val="20"/>
                <w:lang w:eastAsia="ja-JP"/>
              </w:rPr>
              <w:lastRenderedPageBreak/>
              <w:t xml:space="preserve">(6) </w:t>
            </w:r>
            <w:r w:rsidRPr="004B6F94">
              <w:rPr>
                <w:rFonts w:eastAsia="ArialUnicodeMS"/>
                <w:i/>
                <w:sz w:val="20"/>
                <w:szCs w:val="20"/>
                <w:lang w:eastAsia="ja-JP"/>
              </w:rPr>
              <w:t xml:space="preserve">Oberflächeninhalte </w:t>
            </w:r>
            <w:r w:rsidRPr="004B6F94">
              <w:rPr>
                <w:rFonts w:eastAsia="ArialUnicodeMS"/>
                <w:sz w:val="20"/>
                <w:szCs w:val="20"/>
                <w:lang w:eastAsia="ja-JP"/>
              </w:rPr>
              <w:t xml:space="preserve">und </w:t>
            </w:r>
            <w:r w:rsidRPr="004B6F94">
              <w:rPr>
                <w:rFonts w:eastAsia="ArialUnicodeMS"/>
                <w:i/>
                <w:sz w:val="20"/>
                <w:szCs w:val="20"/>
                <w:lang w:eastAsia="ja-JP"/>
              </w:rPr>
              <w:t xml:space="preserve">Volumina </w:t>
            </w:r>
            <w:r w:rsidRPr="004B6F94">
              <w:rPr>
                <w:rFonts w:eastAsia="ArialUnicodeMS"/>
                <w:sz w:val="20"/>
                <w:szCs w:val="20"/>
                <w:lang w:eastAsia="ja-JP"/>
              </w:rPr>
              <w:t>bei zusammengesetzten Körpern bestimmen</w:t>
            </w:r>
          </w:p>
        </w:tc>
        <w:tc>
          <w:tcPr>
            <w:tcW w:w="1250" w:type="pct"/>
            <w:vMerge w:val="restart"/>
            <w:tcBorders>
              <w:top w:val="single" w:sz="4" w:space="0" w:color="auto"/>
            </w:tcBorders>
          </w:tcPr>
          <w:p w:rsidR="00E4084E" w:rsidRPr="004B6F94" w:rsidRDefault="00E4084E" w:rsidP="00944F7B">
            <w:pPr>
              <w:spacing w:before="120"/>
              <w:rPr>
                <w:b/>
                <w:sz w:val="20"/>
                <w:szCs w:val="20"/>
              </w:rPr>
            </w:pPr>
            <w:r w:rsidRPr="004B6F94">
              <w:rPr>
                <w:b/>
                <w:sz w:val="20"/>
                <w:szCs w:val="20"/>
              </w:rPr>
              <w:t>Zusammengesetzte Körper</w:t>
            </w:r>
          </w:p>
          <w:p w:rsidR="00E4084E" w:rsidRPr="004B6F94" w:rsidRDefault="00E4084E" w:rsidP="00944F7B">
            <w:pPr>
              <w:spacing w:before="120"/>
              <w:rPr>
                <w:sz w:val="20"/>
                <w:szCs w:val="20"/>
              </w:rPr>
            </w:pPr>
            <w:r w:rsidRPr="004B6F94">
              <w:rPr>
                <w:sz w:val="20"/>
                <w:szCs w:val="20"/>
              </w:rPr>
              <w:t>Volumen und Oberflächeninhalt</w:t>
            </w:r>
          </w:p>
          <w:p w:rsidR="00C96B81" w:rsidRDefault="00E4084E" w:rsidP="00944F7B">
            <w:pPr>
              <w:spacing w:before="120"/>
              <w:rPr>
                <w:b/>
                <w:sz w:val="20"/>
                <w:szCs w:val="20"/>
              </w:rPr>
            </w:pPr>
            <w:r w:rsidRPr="004B6F94">
              <w:rPr>
                <w:sz w:val="20"/>
                <w:szCs w:val="20"/>
              </w:rPr>
              <w:t>Berechnungen an Körpern aus der realen Welt</w:t>
            </w:r>
          </w:p>
          <w:p w:rsidR="00E4084E" w:rsidRPr="004B6F94" w:rsidRDefault="00C96B81" w:rsidP="00944F7B">
            <w:pPr>
              <w:spacing w:before="120"/>
              <w:rPr>
                <w:sz w:val="20"/>
                <w:szCs w:val="20"/>
              </w:rPr>
            </w:pPr>
            <w:r w:rsidRPr="00E91E9C">
              <w:rPr>
                <w:b/>
                <w:sz w:val="20"/>
                <w:szCs w:val="20"/>
              </w:rPr>
              <w:t>Prüfungsorientierte Anwendungsau</w:t>
            </w:r>
            <w:r w:rsidRPr="00E91E9C">
              <w:rPr>
                <w:b/>
                <w:sz w:val="20"/>
                <w:szCs w:val="20"/>
              </w:rPr>
              <w:t>f</w:t>
            </w:r>
            <w:r w:rsidRPr="00E91E9C">
              <w:rPr>
                <w:b/>
                <w:sz w:val="20"/>
                <w:szCs w:val="20"/>
              </w:rPr>
              <w:t>gaben</w:t>
            </w:r>
          </w:p>
        </w:tc>
        <w:tc>
          <w:tcPr>
            <w:tcW w:w="1250" w:type="pct"/>
            <w:tcBorders>
              <w:top w:val="single" w:sz="4" w:space="0" w:color="auto"/>
              <w:bottom w:val="single" w:sz="4" w:space="0" w:color="auto"/>
            </w:tcBorders>
          </w:tcPr>
          <w:p w:rsidR="00E4084E" w:rsidRPr="004B6F94" w:rsidRDefault="00E4084E" w:rsidP="00C96B81">
            <w:pPr>
              <w:spacing w:before="120"/>
              <w:rPr>
                <w:sz w:val="20"/>
                <w:szCs w:val="20"/>
              </w:rPr>
            </w:pPr>
          </w:p>
        </w:tc>
      </w:tr>
      <w:tr w:rsidR="00E4084E" w:rsidRPr="0085700E" w:rsidTr="00E4084E">
        <w:tc>
          <w:tcPr>
            <w:tcW w:w="1250" w:type="pct"/>
            <w:vMerge/>
            <w:tcBorders>
              <w:bottom w:val="single" w:sz="4" w:space="0" w:color="auto"/>
            </w:tcBorders>
          </w:tcPr>
          <w:p w:rsidR="00E4084E" w:rsidRPr="0085700E" w:rsidRDefault="00E4084E" w:rsidP="00944F7B">
            <w:pPr>
              <w:spacing w:before="120"/>
              <w:rPr>
                <w:b/>
                <w:sz w:val="20"/>
                <w:szCs w:val="20"/>
              </w:rPr>
            </w:pPr>
          </w:p>
        </w:tc>
        <w:tc>
          <w:tcPr>
            <w:tcW w:w="1250" w:type="pct"/>
            <w:vMerge/>
            <w:tcBorders>
              <w:bottom w:val="single" w:sz="4" w:space="0" w:color="auto"/>
            </w:tcBorders>
          </w:tcPr>
          <w:p w:rsidR="00E4084E" w:rsidRPr="0085700E" w:rsidRDefault="00E4084E" w:rsidP="00944F7B">
            <w:pPr>
              <w:autoSpaceDE w:val="0"/>
              <w:autoSpaceDN w:val="0"/>
              <w:adjustRightInd w:val="0"/>
              <w:spacing w:before="120"/>
              <w:rPr>
                <w:rFonts w:eastAsia="ArialUnicodeMS"/>
                <w:sz w:val="20"/>
                <w:szCs w:val="20"/>
                <w:lang w:eastAsia="ja-JP"/>
              </w:rPr>
            </w:pPr>
          </w:p>
        </w:tc>
        <w:tc>
          <w:tcPr>
            <w:tcW w:w="1250" w:type="pct"/>
            <w:vMerge/>
            <w:tcBorders>
              <w:bottom w:val="single" w:sz="4" w:space="0" w:color="auto"/>
            </w:tcBorders>
          </w:tcPr>
          <w:p w:rsidR="00E4084E" w:rsidRPr="0085700E" w:rsidRDefault="00E4084E" w:rsidP="00944F7B">
            <w:pPr>
              <w:spacing w:before="120" w:after="120"/>
              <w:rPr>
                <w:sz w:val="20"/>
                <w:szCs w:val="20"/>
              </w:rPr>
            </w:pPr>
          </w:p>
        </w:tc>
        <w:tc>
          <w:tcPr>
            <w:tcW w:w="1250" w:type="pct"/>
            <w:tcBorders>
              <w:top w:val="single" w:sz="4" w:space="0" w:color="auto"/>
              <w:bottom w:val="single" w:sz="4" w:space="0" w:color="auto"/>
            </w:tcBorders>
          </w:tcPr>
          <w:p w:rsidR="00E4084E" w:rsidRPr="0085700E" w:rsidRDefault="00E4084E" w:rsidP="00944F7B">
            <w:pPr>
              <w:rPr>
                <w:sz w:val="20"/>
                <w:szCs w:val="20"/>
              </w:rPr>
            </w:pPr>
          </w:p>
        </w:tc>
      </w:tr>
    </w:tbl>
    <w:p w:rsidR="00944F7B" w:rsidRDefault="00944F7B" w:rsidP="00944F7B">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3980"/>
        <w:gridCol w:w="3980"/>
        <w:gridCol w:w="3980"/>
      </w:tblGrid>
      <w:tr w:rsidR="004B6F94" w:rsidRPr="0085700E" w:rsidTr="004B6F94">
        <w:trPr>
          <w:trHeight w:val="557"/>
        </w:trPr>
        <w:tc>
          <w:tcPr>
            <w:tcW w:w="5000" w:type="pct"/>
            <w:gridSpan w:val="4"/>
            <w:shd w:val="clear" w:color="auto" w:fill="D9D9D9"/>
          </w:tcPr>
          <w:p w:rsidR="004B6F94" w:rsidRPr="0085700E" w:rsidRDefault="00CA57B7" w:rsidP="00CA57B7">
            <w:pPr>
              <w:pStyle w:val="bcTab"/>
            </w:pPr>
            <w:bookmarkStart w:id="14" w:name="_Toc483314891"/>
            <w:r>
              <w:lastRenderedPageBreak/>
              <w:t xml:space="preserve">Potenzen – </w:t>
            </w:r>
            <w:r w:rsidR="004B6F94" w:rsidRPr="0085700E">
              <w:t>Wachstum</w:t>
            </w:r>
            <w:bookmarkEnd w:id="14"/>
          </w:p>
          <w:p w:rsidR="004B6F94" w:rsidRPr="0085700E" w:rsidRDefault="004B6F94" w:rsidP="004C50F4">
            <w:pPr>
              <w:pStyle w:val="bcTabcaStd"/>
            </w:pPr>
            <w:r w:rsidRPr="0085700E">
              <w:t>ca. 20 Std.</w:t>
            </w:r>
          </w:p>
        </w:tc>
      </w:tr>
      <w:tr w:rsidR="004B6F94" w:rsidRPr="0085700E" w:rsidTr="004B6F94">
        <w:trPr>
          <w:trHeight w:val="251"/>
        </w:trPr>
        <w:tc>
          <w:tcPr>
            <w:tcW w:w="5000" w:type="pct"/>
            <w:gridSpan w:val="4"/>
          </w:tcPr>
          <w:p w:rsidR="004B6F94" w:rsidRPr="0085700E" w:rsidRDefault="004B6F94" w:rsidP="004B6F94">
            <w:pPr>
              <w:spacing w:line="276" w:lineRule="auto"/>
              <w:rPr>
                <w:sz w:val="20"/>
                <w:szCs w:val="20"/>
              </w:rPr>
            </w:pPr>
          </w:p>
        </w:tc>
      </w:tr>
      <w:tr w:rsidR="004B6F94" w:rsidRPr="0085700E" w:rsidTr="0028428E">
        <w:trPr>
          <w:trHeight w:val="642"/>
        </w:trPr>
        <w:tc>
          <w:tcPr>
            <w:tcW w:w="1250" w:type="pct"/>
            <w:shd w:val="clear" w:color="auto" w:fill="F59D1E"/>
            <w:vAlign w:val="center"/>
          </w:tcPr>
          <w:p w:rsidR="004B6F94" w:rsidRPr="0085700E" w:rsidRDefault="004B6F94" w:rsidP="004B6F94">
            <w:pPr>
              <w:pStyle w:val="0Prozesswei"/>
            </w:pPr>
            <w:r w:rsidRPr="0085700E">
              <w:t xml:space="preserve">Prozessbezogene </w:t>
            </w:r>
            <w:r w:rsidRPr="0085700E">
              <w:br/>
              <w:t>Kompetenzen</w:t>
            </w:r>
          </w:p>
        </w:tc>
        <w:tc>
          <w:tcPr>
            <w:tcW w:w="1250" w:type="pct"/>
            <w:shd w:val="clear" w:color="auto" w:fill="B70017"/>
            <w:vAlign w:val="center"/>
          </w:tcPr>
          <w:p w:rsidR="004B6F94" w:rsidRPr="0085700E" w:rsidRDefault="004B6F94" w:rsidP="004B6F94">
            <w:pPr>
              <w:pStyle w:val="0Prozesswei"/>
            </w:pPr>
            <w:r w:rsidRPr="0085700E">
              <w:t xml:space="preserve">Inhaltsbezogene </w:t>
            </w:r>
            <w:r w:rsidRPr="0085700E">
              <w:br/>
              <w:t>Kompetenzen</w:t>
            </w:r>
          </w:p>
        </w:tc>
        <w:tc>
          <w:tcPr>
            <w:tcW w:w="1250" w:type="pct"/>
            <w:vMerge w:val="restart"/>
            <w:shd w:val="clear" w:color="auto" w:fill="D9D9D9"/>
            <w:vAlign w:val="center"/>
          </w:tcPr>
          <w:p w:rsidR="004B6F94" w:rsidRPr="0085700E" w:rsidRDefault="004B6F94" w:rsidP="0028428E">
            <w:pPr>
              <w:pStyle w:val="0KonkretisierungSchwarz"/>
            </w:pPr>
            <w:r w:rsidRPr="0085700E">
              <w:t>Konkretisierung,</w:t>
            </w:r>
            <w:r w:rsidRPr="0085700E">
              <w:br/>
              <w:t>Vorgehen im Unterricht</w:t>
            </w:r>
          </w:p>
        </w:tc>
        <w:tc>
          <w:tcPr>
            <w:tcW w:w="1250" w:type="pct"/>
            <w:vMerge w:val="restart"/>
            <w:shd w:val="clear" w:color="auto" w:fill="D9D9D9"/>
            <w:vAlign w:val="center"/>
          </w:tcPr>
          <w:p w:rsidR="004B6F94" w:rsidRPr="0085700E" w:rsidRDefault="004B6F94" w:rsidP="0028428E">
            <w:pPr>
              <w:pStyle w:val="0KonkretisierungSchwarz"/>
            </w:pPr>
            <w:r w:rsidRPr="0085700E">
              <w:t>Ergänzende Hinweise, Arbeitsmi</w:t>
            </w:r>
            <w:r w:rsidRPr="0085700E">
              <w:t>t</w:t>
            </w:r>
            <w:r w:rsidRPr="0085700E">
              <w:t>tel, Organisation, Verweise</w:t>
            </w:r>
          </w:p>
        </w:tc>
      </w:tr>
      <w:tr w:rsidR="004B6F94" w:rsidRPr="0085700E" w:rsidTr="00BB05B0">
        <w:trPr>
          <w:trHeight w:val="75"/>
        </w:trPr>
        <w:tc>
          <w:tcPr>
            <w:tcW w:w="2500" w:type="pct"/>
            <w:gridSpan w:val="2"/>
            <w:vAlign w:val="center"/>
          </w:tcPr>
          <w:p w:rsidR="004B6F94" w:rsidRPr="0085700E" w:rsidRDefault="004B6F94" w:rsidP="00BB05B0">
            <w:pPr>
              <w:jc w:val="center"/>
              <w:rPr>
                <w:sz w:val="20"/>
                <w:szCs w:val="20"/>
              </w:rPr>
            </w:pPr>
            <w:r w:rsidRPr="0085700E">
              <w:t>Die Schülerinnen und Schüler können</w:t>
            </w:r>
          </w:p>
        </w:tc>
        <w:tc>
          <w:tcPr>
            <w:tcW w:w="1250" w:type="pct"/>
            <w:vMerge/>
            <w:vAlign w:val="center"/>
          </w:tcPr>
          <w:p w:rsidR="004B6F94" w:rsidRPr="0085700E" w:rsidRDefault="004B6F94" w:rsidP="004B6F94"/>
        </w:tc>
        <w:tc>
          <w:tcPr>
            <w:tcW w:w="1250" w:type="pct"/>
            <w:vMerge/>
            <w:vAlign w:val="center"/>
          </w:tcPr>
          <w:p w:rsidR="004B6F94" w:rsidRPr="0085700E" w:rsidRDefault="004B6F94" w:rsidP="004B6F94"/>
        </w:tc>
      </w:tr>
      <w:tr w:rsidR="004B6F94" w:rsidRPr="004B6F94" w:rsidTr="004B6F94">
        <w:trPr>
          <w:trHeight w:val="249"/>
        </w:trPr>
        <w:tc>
          <w:tcPr>
            <w:tcW w:w="1250" w:type="pct"/>
            <w:vAlign w:val="center"/>
          </w:tcPr>
          <w:p w:rsidR="004B6F94" w:rsidRPr="004B6F94" w:rsidRDefault="004B6F94" w:rsidP="004B6F94">
            <w:pPr>
              <w:rPr>
                <w:rFonts w:cs="Arial"/>
                <w:b/>
                <w:sz w:val="20"/>
                <w:szCs w:val="20"/>
              </w:rPr>
            </w:pPr>
          </w:p>
        </w:tc>
        <w:tc>
          <w:tcPr>
            <w:tcW w:w="1250" w:type="pct"/>
            <w:tcBorders>
              <w:bottom w:val="single" w:sz="4" w:space="0" w:color="auto"/>
            </w:tcBorders>
            <w:vAlign w:val="center"/>
          </w:tcPr>
          <w:p w:rsidR="004B6F94" w:rsidRPr="004B6F94" w:rsidRDefault="004B6F94" w:rsidP="004B6F94">
            <w:pPr>
              <w:rPr>
                <w:rFonts w:cs="Arial"/>
                <w:b/>
                <w:sz w:val="20"/>
                <w:szCs w:val="20"/>
              </w:rPr>
            </w:pPr>
            <w:r w:rsidRPr="004B6F94">
              <w:rPr>
                <w:rFonts w:cs="Arial"/>
                <w:b/>
                <w:sz w:val="20"/>
                <w:szCs w:val="20"/>
              </w:rPr>
              <w:t>3.3.1 Mit Potenzen umgehen</w:t>
            </w:r>
          </w:p>
        </w:tc>
        <w:tc>
          <w:tcPr>
            <w:tcW w:w="1250" w:type="pct"/>
            <w:tcBorders>
              <w:bottom w:val="single" w:sz="4" w:space="0" w:color="auto"/>
            </w:tcBorders>
            <w:vAlign w:val="center"/>
          </w:tcPr>
          <w:p w:rsidR="004B6F94" w:rsidRPr="004B6F94" w:rsidRDefault="004B6F94" w:rsidP="004B6F94">
            <w:pPr>
              <w:rPr>
                <w:rFonts w:cs="Arial"/>
                <w:sz w:val="20"/>
                <w:szCs w:val="20"/>
              </w:rPr>
            </w:pPr>
          </w:p>
        </w:tc>
        <w:tc>
          <w:tcPr>
            <w:tcW w:w="1250" w:type="pct"/>
            <w:tcBorders>
              <w:bottom w:val="single" w:sz="4" w:space="0" w:color="auto"/>
            </w:tcBorders>
            <w:vAlign w:val="center"/>
          </w:tcPr>
          <w:p w:rsidR="004B6F94" w:rsidRPr="004B6F94" w:rsidRDefault="004B6F94" w:rsidP="004B6F94">
            <w:pPr>
              <w:rPr>
                <w:rFonts w:cs="Arial"/>
                <w:sz w:val="20"/>
                <w:szCs w:val="20"/>
              </w:rPr>
            </w:pPr>
          </w:p>
        </w:tc>
      </w:tr>
      <w:tr w:rsidR="004B6F94" w:rsidRPr="004B6F94" w:rsidTr="004B6F94">
        <w:trPr>
          <w:trHeight w:val="3730"/>
        </w:trPr>
        <w:tc>
          <w:tcPr>
            <w:tcW w:w="1250" w:type="pct"/>
            <w:tcBorders>
              <w:bottom w:val="nil"/>
            </w:tcBorders>
          </w:tcPr>
          <w:p w:rsidR="004B6F94" w:rsidRPr="004B6F94" w:rsidRDefault="004B6F94" w:rsidP="004B6F94">
            <w:pPr>
              <w:spacing w:before="120" w:after="120"/>
              <w:rPr>
                <w:rFonts w:cs="Arial"/>
                <w:b/>
                <w:sz w:val="20"/>
                <w:szCs w:val="20"/>
              </w:rPr>
            </w:pPr>
            <w:r w:rsidRPr="004B6F94">
              <w:rPr>
                <w:rFonts w:cs="Arial"/>
                <w:b/>
                <w:sz w:val="20"/>
                <w:szCs w:val="20"/>
              </w:rPr>
              <w:t xml:space="preserve">2.4 Mit symbolischen, formalen und technischen Elementen der Mathematik umgehen </w:t>
            </w:r>
            <w:r w:rsidRPr="004B6F94">
              <w:rPr>
                <w:rFonts w:cs="Arial"/>
                <w:b/>
                <w:sz w:val="20"/>
                <w:szCs w:val="20"/>
              </w:rPr>
              <w:br/>
            </w:r>
            <w:r w:rsidRPr="004B6F94">
              <w:rPr>
                <w:rFonts w:cs="Arial"/>
                <w:sz w:val="20"/>
                <w:szCs w:val="20"/>
              </w:rPr>
              <w:t>2. mathematische Darstellungen zum Strukturieren von Informationen, zum Modellieren und zum Problemlösen au</w:t>
            </w:r>
            <w:r w:rsidRPr="004B6F94">
              <w:rPr>
                <w:rFonts w:cs="Arial"/>
                <w:sz w:val="20"/>
                <w:szCs w:val="20"/>
              </w:rPr>
              <w:t>s</w:t>
            </w:r>
            <w:r w:rsidRPr="004B6F94">
              <w:rPr>
                <w:rFonts w:cs="Arial"/>
                <w:sz w:val="20"/>
                <w:szCs w:val="20"/>
              </w:rPr>
              <w:t>wählen und verwenden</w:t>
            </w:r>
          </w:p>
          <w:p w:rsidR="004B6F94" w:rsidRPr="004B6F94" w:rsidRDefault="004B6F94" w:rsidP="004B6F94">
            <w:pPr>
              <w:spacing w:before="120" w:after="120"/>
              <w:rPr>
                <w:rFonts w:cs="Arial"/>
                <w:sz w:val="20"/>
                <w:szCs w:val="20"/>
              </w:rPr>
            </w:pPr>
            <w:r w:rsidRPr="004B6F94">
              <w:rPr>
                <w:rFonts w:cs="Arial"/>
                <w:b/>
                <w:sz w:val="20"/>
                <w:szCs w:val="20"/>
              </w:rPr>
              <w:t>2.1. Argumentieren und Beweisen</w:t>
            </w:r>
            <w:r w:rsidRPr="004B6F94">
              <w:rPr>
                <w:rFonts w:cs="Arial"/>
                <w:b/>
                <w:sz w:val="20"/>
                <w:szCs w:val="20"/>
              </w:rPr>
              <w:br/>
            </w:r>
            <w:r w:rsidRPr="004B6F94">
              <w:rPr>
                <w:rFonts w:cs="Arial"/>
                <w:sz w:val="20"/>
                <w:szCs w:val="20"/>
              </w:rPr>
              <w:t>8. mathematische Verfahren und ihre Vorgehensweise erläutern und begründen</w:t>
            </w:r>
          </w:p>
          <w:p w:rsidR="004B6F94" w:rsidRPr="007F152F" w:rsidRDefault="004B6F94" w:rsidP="004B6F94">
            <w:pPr>
              <w:spacing w:before="120" w:after="120"/>
              <w:rPr>
                <w:rFonts w:cs="Arial"/>
                <w:b/>
                <w:sz w:val="20"/>
                <w:szCs w:val="20"/>
              </w:rPr>
            </w:pPr>
            <w:r w:rsidRPr="004B6F94">
              <w:rPr>
                <w:rFonts w:cs="Arial"/>
                <w:sz w:val="20"/>
                <w:szCs w:val="20"/>
                <w:shd w:val="clear" w:color="auto" w:fill="F5A092"/>
              </w:rPr>
              <w:t>E:</w:t>
            </w:r>
            <w:r w:rsidR="007F152F">
              <w:rPr>
                <w:rFonts w:cs="Arial"/>
                <w:b/>
                <w:sz w:val="20"/>
                <w:szCs w:val="20"/>
              </w:rPr>
              <w:t xml:space="preserve"> </w:t>
            </w:r>
            <w:r w:rsidRPr="004B6F94">
              <w:rPr>
                <w:rFonts w:cs="Arial"/>
                <w:b/>
                <w:sz w:val="20"/>
                <w:szCs w:val="20"/>
              </w:rPr>
              <w:t>2.1 Argumentieren und Beweisen</w:t>
            </w:r>
            <w:r w:rsidRPr="004B6F94">
              <w:rPr>
                <w:rFonts w:cs="Arial"/>
                <w:b/>
                <w:sz w:val="20"/>
                <w:szCs w:val="20"/>
              </w:rPr>
              <w:br/>
            </w:r>
            <w:r w:rsidRPr="004B6F94">
              <w:rPr>
                <w:rFonts w:eastAsia="ArialUnicodeMS" w:cs="Arial"/>
                <w:sz w:val="20"/>
                <w:szCs w:val="20"/>
                <w:lang w:eastAsia="ja-JP"/>
              </w:rPr>
              <w:t>8, 12</w:t>
            </w:r>
          </w:p>
        </w:tc>
        <w:tc>
          <w:tcPr>
            <w:tcW w:w="1250" w:type="pct"/>
            <w:tcBorders>
              <w:bottom w:val="nil"/>
            </w:tcBorders>
          </w:tcPr>
          <w:p w:rsidR="004B6F94" w:rsidRPr="004B6F94" w:rsidRDefault="004B6F94" w:rsidP="004B6F94">
            <w:pPr>
              <w:spacing w:before="120" w:after="120"/>
              <w:rPr>
                <w:rFonts w:cs="Arial"/>
                <w:sz w:val="20"/>
                <w:szCs w:val="20"/>
              </w:rPr>
            </w:pPr>
            <w:r w:rsidRPr="004B6F94">
              <w:rPr>
                <w:rFonts w:cs="Arial"/>
                <w:sz w:val="20"/>
                <w:szCs w:val="20"/>
              </w:rPr>
              <w:t xml:space="preserve">(1) Zahlen in </w:t>
            </w:r>
            <w:r w:rsidRPr="004B6F94">
              <w:rPr>
                <w:rFonts w:cs="Arial"/>
                <w:i/>
                <w:sz w:val="20"/>
                <w:szCs w:val="20"/>
              </w:rPr>
              <w:t xml:space="preserve">Normdarstellung </w:t>
            </w:r>
            <w:r w:rsidRPr="004B6F94">
              <w:rPr>
                <w:rFonts w:cs="Arial"/>
                <w:sz w:val="20"/>
                <w:szCs w:val="20"/>
              </w:rPr>
              <w:t>angeben</w:t>
            </w:r>
          </w:p>
          <w:p w:rsidR="004B6F94" w:rsidRPr="004B6F94" w:rsidRDefault="004B6F94" w:rsidP="004B6F94">
            <w:pPr>
              <w:spacing w:before="120" w:after="120"/>
              <w:rPr>
                <w:rFonts w:eastAsia="ArialUnicodeMS" w:cs="Arial"/>
                <w:sz w:val="20"/>
                <w:szCs w:val="20"/>
                <w:lang w:eastAsia="ja-JP"/>
              </w:rPr>
            </w:pPr>
            <w:r w:rsidRPr="004B6F94">
              <w:rPr>
                <w:rFonts w:cs="Arial"/>
                <w:sz w:val="20"/>
                <w:szCs w:val="20"/>
                <w:shd w:val="clear" w:color="auto" w:fill="FFE2D5"/>
              </w:rPr>
              <w:t>G</w:t>
            </w:r>
            <w:r w:rsidR="003D1479">
              <w:rPr>
                <w:rFonts w:cs="Arial"/>
                <w:sz w:val="20"/>
                <w:szCs w:val="20"/>
                <w:shd w:val="clear" w:color="auto" w:fill="FFE2D5"/>
              </w:rPr>
              <w:t>:</w:t>
            </w:r>
            <w:r w:rsidRPr="004B6F94">
              <w:rPr>
                <w:rFonts w:eastAsia="ArialUnicodeMS" w:cs="Arial"/>
                <w:sz w:val="20"/>
                <w:szCs w:val="20"/>
                <w:lang w:eastAsia="ja-JP"/>
              </w:rPr>
              <w:t xml:space="preserve"> nicht</w:t>
            </w:r>
            <w:r w:rsidR="0028428E">
              <w:rPr>
                <w:rFonts w:eastAsia="ArialUnicodeMS" w:cs="Arial"/>
                <w:sz w:val="20"/>
                <w:szCs w:val="20"/>
                <w:lang w:eastAsia="ja-JP"/>
              </w:rPr>
              <w:t xml:space="preserve"> in G</w:t>
            </w:r>
          </w:p>
          <w:p w:rsidR="004B6F94" w:rsidRPr="004B6F94" w:rsidRDefault="004B6F94" w:rsidP="004B6F94">
            <w:pPr>
              <w:spacing w:before="120" w:after="120"/>
              <w:rPr>
                <w:rFonts w:eastAsia="ArialUnicodeMS" w:cs="Arial"/>
                <w:sz w:val="20"/>
                <w:szCs w:val="20"/>
                <w:lang w:eastAsia="ja-JP"/>
              </w:rPr>
            </w:pPr>
            <w:r w:rsidRPr="004B6F94">
              <w:rPr>
                <w:rFonts w:cs="Arial"/>
                <w:sz w:val="20"/>
                <w:szCs w:val="20"/>
                <w:shd w:val="clear" w:color="auto" w:fill="F5A092"/>
              </w:rPr>
              <w:t>E:</w:t>
            </w:r>
            <w:r w:rsidRPr="004B6F94">
              <w:rPr>
                <w:rFonts w:eastAsia="ArialUnicodeMS" w:cs="Arial"/>
                <w:sz w:val="20"/>
                <w:szCs w:val="20"/>
                <w:lang w:eastAsia="ja-JP"/>
              </w:rPr>
              <w:t xml:space="preserve"> (2) </w:t>
            </w:r>
            <w:r w:rsidRPr="004B6F94">
              <w:rPr>
                <w:rFonts w:eastAsia="ArialUnicodeMS" w:cs="Arial"/>
                <w:i/>
                <w:sz w:val="20"/>
                <w:szCs w:val="20"/>
                <w:lang w:eastAsia="ja-JP"/>
              </w:rPr>
              <w:t xml:space="preserve">Potenzen </w:t>
            </w:r>
            <w:r w:rsidRPr="004B6F94">
              <w:rPr>
                <w:rFonts w:eastAsia="ArialUnicodeMS" w:cs="Arial"/>
                <w:sz w:val="20"/>
                <w:szCs w:val="20"/>
                <w:lang w:eastAsia="ja-JP"/>
              </w:rPr>
              <w:t xml:space="preserve">mit </w:t>
            </w:r>
            <w:r w:rsidRPr="004B6F94">
              <w:rPr>
                <w:rFonts w:eastAsia="ArialUnicodeMS" w:cs="Arial"/>
                <w:i/>
                <w:sz w:val="20"/>
                <w:szCs w:val="20"/>
                <w:lang w:eastAsia="ja-JP"/>
              </w:rPr>
              <w:t>rationalen Expone</w:t>
            </w:r>
            <w:r w:rsidRPr="004B6F94">
              <w:rPr>
                <w:rFonts w:eastAsia="ArialUnicodeMS" w:cs="Arial"/>
                <w:i/>
                <w:sz w:val="20"/>
                <w:szCs w:val="20"/>
                <w:lang w:eastAsia="ja-JP"/>
              </w:rPr>
              <w:t>n</w:t>
            </w:r>
            <w:r w:rsidRPr="004B6F94">
              <w:rPr>
                <w:rFonts w:eastAsia="ArialUnicodeMS" w:cs="Arial"/>
                <w:i/>
                <w:sz w:val="20"/>
                <w:szCs w:val="20"/>
                <w:lang w:eastAsia="ja-JP"/>
              </w:rPr>
              <w:t xml:space="preserve">ten </w:t>
            </w:r>
            <w:r w:rsidRPr="004B6F94">
              <w:rPr>
                <w:rFonts w:eastAsia="ArialUnicodeMS" w:cs="Arial"/>
                <w:sz w:val="20"/>
                <w:szCs w:val="20"/>
                <w:lang w:eastAsia="ja-JP"/>
              </w:rPr>
              <w:t>als Wurzel- oder Bruchausdrücke deuten und zwischen den Darstellungs- formen wechseln</w:t>
            </w:r>
          </w:p>
          <w:p w:rsidR="004B6F94" w:rsidRPr="004B6F94" w:rsidRDefault="004B6F94" w:rsidP="004B6F94">
            <w:pPr>
              <w:spacing w:before="120" w:after="120"/>
              <w:rPr>
                <w:rFonts w:cs="Arial"/>
                <w:sz w:val="20"/>
                <w:szCs w:val="20"/>
              </w:rPr>
            </w:pPr>
            <w:r w:rsidRPr="004B6F94">
              <w:rPr>
                <w:rFonts w:cs="Arial"/>
                <w:sz w:val="20"/>
                <w:szCs w:val="20"/>
              </w:rPr>
              <w:t xml:space="preserve">(3) die Rechengesetze für das </w:t>
            </w:r>
            <w:r w:rsidRPr="004B6F94">
              <w:rPr>
                <w:rFonts w:cs="Arial"/>
                <w:i/>
                <w:sz w:val="20"/>
                <w:szCs w:val="20"/>
              </w:rPr>
              <w:t>Multiplizi</w:t>
            </w:r>
            <w:r w:rsidRPr="004B6F94">
              <w:rPr>
                <w:rFonts w:cs="Arial"/>
                <w:i/>
                <w:sz w:val="20"/>
                <w:szCs w:val="20"/>
              </w:rPr>
              <w:t>e</w:t>
            </w:r>
            <w:r w:rsidRPr="004B6F94">
              <w:rPr>
                <w:rFonts w:cs="Arial"/>
                <w:i/>
                <w:sz w:val="20"/>
                <w:szCs w:val="20"/>
              </w:rPr>
              <w:t xml:space="preserve">ren, Dividieren </w:t>
            </w:r>
            <w:r w:rsidRPr="004B6F94">
              <w:rPr>
                <w:rFonts w:cs="Arial"/>
                <w:sz w:val="20"/>
                <w:szCs w:val="20"/>
              </w:rPr>
              <w:t xml:space="preserve">und </w:t>
            </w:r>
            <w:r w:rsidRPr="004B6F94">
              <w:rPr>
                <w:rFonts w:cs="Arial"/>
                <w:i/>
                <w:sz w:val="20"/>
                <w:szCs w:val="20"/>
              </w:rPr>
              <w:t xml:space="preserve">Potenzieren </w:t>
            </w:r>
            <w:r w:rsidRPr="004B6F94">
              <w:rPr>
                <w:rFonts w:cs="Arial"/>
                <w:sz w:val="20"/>
                <w:szCs w:val="20"/>
              </w:rPr>
              <w:t xml:space="preserve">von </w:t>
            </w:r>
            <w:r w:rsidRPr="004B6F94">
              <w:rPr>
                <w:rFonts w:cs="Arial"/>
                <w:i/>
                <w:sz w:val="20"/>
                <w:szCs w:val="20"/>
              </w:rPr>
              <w:t>P</w:t>
            </w:r>
            <w:r w:rsidRPr="004B6F94">
              <w:rPr>
                <w:rFonts w:cs="Arial"/>
                <w:i/>
                <w:sz w:val="20"/>
                <w:szCs w:val="20"/>
              </w:rPr>
              <w:t>o</w:t>
            </w:r>
            <w:r w:rsidRPr="004B6F94">
              <w:rPr>
                <w:rFonts w:cs="Arial"/>
                <w:i/>
                <w:sz w:val="20"/>
                <w:szCs w:val="20"/>
              </w:rPr>
              <w:t xml:space="preserve">tenzen </w:t>
            </w:r>
            <w:r w:rsidRPr="004B6F94">
              <w:rPr>
                <w:rFonts w:cs="Arial"/>
                <w:sz w:val="20"/>
                <w:szCs w:val="20"/>
              </w:rPr>
              <w:t>begründen   und  anwenden</w:t>
            </w:r>
          </w:p>
          <w:p w:rsidR="004B6F94" w:rsidRPr="004B6F94" w:rsidRDefault="004B6F94" w:rsidP="004B6F94">
            <w:pPr>
              <w:spacing w:before="120" w:after="120"/>
              <w:rPr>
                <w:rFonts w:eastAsia="ArialUnicodeMS" w:cs="Arial"/>
                <w:sz w:val="20"/>
                <w:szCs w:val="20"/>
                <w:lang w:eastAsia="ja-JP"/>
              </w:rPr>
            </w:pPr>
            <w:r w:rsidRPr="004B6F94">
              <w:rPr>
                <w:rFonts w:cs="Arial"/>
                <w:sz w:val="20"/>
                <w:szCs w:val="20"/>
                <w:shd w:val="clear" w:color="auto" w:fill="FFE2D5"/>
              </w:rPr>
              <w:t>G</w:t>
            </w:r>
            <w:r w:rsidR="003D1479">
              <w:rPr>
                <w:rFonts w:cs="Arial"/>
                <w:sz w:val="20"/>
                <w:szCs w:val="20"/>
                <w:shd w:val="clear" w:color="auto" w:fill="FFE2D5"/>
              </w:rPr>
              <w:t>:</w:t>
            </w:r>
            <w:r w:rsidRPr="004B6F94">
              <w:rPr>
                <w:rFonts w:eastAsia="ArialUnicodeMS" w:cs="Arial"/>
                <w:sz w:val="20"/>
                <w:szCs w:val="20"/>
                <w:lang w:eastAsia="ja-JP"/>
              </w:rPr>
              <w:t xml:space="preserve"> nicht</w:t>
            </w:r>
            <w:r w:rsidR="003D1479">
              <w:rPr>
                <w:rFonts w:eastAsia="ArialUnicodeMS" w:cs="Arial"/>
                <w:sz w:val="20"/>
                <w:szCs w:val="20"/>
                <w:lang w:eastAsia="ja-JP"/>
              </w:rPr>
              <w:t xml:space="preserve"> in G</w:t>
            </w:r>
          </w:p>
        </w:tc>
        <w:tc>
          <w:tcPr>
            <w:tcW w:w="1250" w:type="pct"/>
            <w:tcBorders>
              <w:bottom w:val="nil"/>
            </w:tcBorders>
          </w:tcPr>
          <w:p w:rsidR="004B6F94" w:rsidRPr="004B6F94" w:rsidRDefault="004B6F94" w:rsidP="004B6F94">
            <w:pPr>
              <w:pStyle w:val="LoTabelle6pt-fett"/>
              <w:spacing w:after="120"/>
              <w:rPr>
                <w:szCs w:val="20"/>
              </w:rPr>
            </w:pPr>
            <w:r w:rsidRPr="004B6F94">
              <w:rPr>
                <w:szCs w:val="20"/>
              </w:rPr>
              <w:t>Potenzen</w:t>
            </w:r>
          </w:p>
          <w:p w:rsidR="004B6F94" w:rsidRPr="004B6F94" w:rsidRDefault="004B6F94" w:rsidP="004B6F94">
            <w:pPr>
              <w:spacing w:before="120" w:after="120"/>
              <w:rPr>
                <w:rFonts w:cs="Arial"/>
                <w:sz w:val="20"/>
                <w:szCs w:val="20"/>
                <w:vertAlign w:val="superscript"/>
              </w:rPr>
            </w:pPr>
            <w:r w:rsidRPr="004B6F94">
              <w:rPr>
                <w:rFonts w:cs="Arial"/>
                <w:sz w:val="20"/>
                <w:szCs w:val="20"/>
              </w:rPr>
              <w:t>Zehnerpotenzen mit positiven und negat</w:t>
            </w:r>
            <w:r w:rsidRPr="004B6F94">
              <w:rPr>
                <w:rFonts w:cs="Arial"/>
                <w:sz w:val="20"/>
                <w:szCs w:val="20"/>
              </w:rPr>
              <w:t>i</w:t>
            </w:r>
            <w:r w:rsidRPr="004B6F94">
              <w:rPr>
                <w:rFonts w:cs="Arial"/>
                <w:sz w:val="20"/>
                <w:szCs w:val="20"/>
              </w:rPr>
              <w:t>ven Exponenten</w:t>
            </w:r>
            <w:r w:rsidRPr="004B6F94">
              <w:rPr>
                <w:rFonts w:cs="Arial"/>
                <w:sz w:val="20"/>
                <w:szCs w:val="20"/>
              </w:rPr>
              <w:br/>
              <w:t>Bedeutung von 10</w:t>
            </w:r>
            <w:r w:rsidRPr="004B6F94">
              <w:rPr>
                <w:rFonts w:cs="Arial"/>
                <w:sz w:val="20"/>
                <w:szCs w:val="20"/>
                <w:vertAlign w:val="superscript"/>
              </w:rPr>
              <w:t>0</w:t>
            </w:r>
          </w:p>
          <w:p w:rsidR="004B6F94" w:rsidRPr="004B6F94" w:rsidRDefault="004B6F94" w:rsidP="004B6F94">
            <w:pPr>
              <w:spacing w:before="120" w:after="120"/>
              <w:rPr>
                <w:rFonts w:cs="Arial"/>
                <w:sz w:val="20"/>
                <w:szCs w:val="20"/>
              </w:rPr>
            </w:pPr>
            <w:r w:rsidRPr="004B6F94">
              <w:rPr>
                <w:rFonts w:cs="Arial"/>
                <w:sz w:val="20"/>
                <w:szCs w:val="20"/>
              </w:rPr>
              <w:t>Allgemeine Potenzen</w:t>
            </w:r>
          </w:p>
          <w:p w:rsidR="004B6F94" w:rsidRPr="004B6F94" w:rsidRDefault="004B6F94" w:rsidP="004B6F94">
            <w:pPr>
              <w:spacing w:before="120" w:after="120"/>
              <w:rPr>
                <w:rFonts w:cs="Arial"/>
                <w:b/>
                <w:sz w:val="20"/>
                <w:szCs w:val="20"/>
              </w:rPr>
            </w:pPr>
          </w:p>
          <w:p w:rsidR="004B6F94" w:rsidRPr="004B6F94" w:rsidRDefault="004B6F94" w:rsidP="004B6F94">
            <w:pPr>
              <w:spacing w:before="120" w:after="120"/>
              <w:rPr>
                <w:rFonts w:cs="Arial"/>
                <w:b/>
                <w:sz w:val="20"/>
                <w:szCs w:val="20"/>
              </w:rPr>
            </w:pPr>
            <w:r w:rsidRPr="004B6F94">
              <w:rPr>
                <w:rFonts w:cs="Arial"/>
                <w:b/>
                <w:sz w:val="20"/>
                <w:szCs w:val="20"/>
              </w:rPr>
              <w:t>Potenzgesetze</w:t>
            </w:r>
          </w:p>
          <w:p w:rsidR="004B6F94" w:rsidRPr="004B6F94" w:rsidRDefault="004B6F94" w:rsidP="004B6F94">
            <w:pPr>
              <w:spacing w:before="120" w:after="120"/>
              <w:rPr>
                <w:rFonts w:cs="Arial"/>
                <w:sz w:val="20"/>
                <w:szCs w:val="20"/>
              </w:rPr>
            </w:pPr>
            <w:r w:rsidRPr="004B6F94">
              <w:rPr>
                <w:rFonts w:cs="Arial"/>
                <w:sz w:val="20"/>
                <w:szCs w:val="20"/>
              </w:rPr>
              <w:t>Multiplikation und Division von Potenzen mit gleicher Basis</w:t>
            </w:r>
          </w:p>
          <w:p w:rsidR="004B6F94" w:rsidRPr="004B6F94" w:rsidRDefault="004B6F94" w:rsidP="004B6F94">
            <w:pPr>
              <w:spacing w:before="120" w:after="120"/>
              <w:rPr>
                <w:rFonts w:cs="Arial"/>
                <w:sz w:val="20"/>
                <w:szCs w:val="20"/>
              </w:rPr>
            </w:pPr>
            <w:r w:rsidRPr="004B6F94">
              <w:rPr>
                <w:rFonts w:cs="Arial"/>
                <w:sz w:val="20"/>
                <w:szCs w:val="20"/>
              </w:rPr>
              <w:t>Multiplikation und Division von Potenzen mit gleichem Exponenten</w:t>
            </w:r>
          </w:p>
          <w:p w:rsidR="004B6F94" w:rsidRPr="004B6F94" w:rsidRDefault="004B6F94" w:rsidP="004B6F94">
            <w:pPr>
              <w:spacing w:before="120" w:after="120"/>
              <w:rPr>
                <w:rFonts w:cs="Arial"/>
                <w:sz w:val="20"/>
                <w:szCs w:val="20"/>
              </w:rPr>
            </w:pPr>
            <w:r w:rsidRPr="004B6F94">
              <w:rPr>
                <w:rFonts w:cs="Arial"/>
                <w:sz w:val="20"/>
                <w:szCs w:val="20"/>
              </w:rPr>
              <w:t>Potenzen von Potenzen</w:t>
            </w:r>
          </w:p>
        </w:tc>
        <w:tc>
          <w:tcPr>
            <w:tcW w:w="1250" w:type="pct"/>
            <w:tcBorders>
              <w:bottom w:val="nil"/>
            </w:tcBorders>
          </w:tcPr>
          <w:p w:rsidR="004B6F94" w:rsidRPr="004B6F94" w:rsidRDefault="004B6F94" w:rsidP="004B6F94">
            <w:pPr>
              <w:spacing w:before="120"/>
              <w:rPr>
                <w:rFonts w:eastAsia="ArialUnicodeMS" w:cs="Arial"/>
                <w:sz w:val="20"/>
                <w:szCs w:val="20"/>
                <w:lang w:eastAsia="ja-JP"/>
              </w:rPr>
            </w:pPr>
            <w:r w:rsidRPr="004B6F94">
              <w:rPr>
                <w:rFonts w:eastAsia="ArialUnicodeMS" w:cs="Arial"/>
                <w:sz w:val="20"/>
                <w:szCs w:val="20"/>
                <w:lang w:eastAsia="ja-JP"/>
              </w:rPr>
              <w:t>Potenzschreibweise aus Klasse 5 aufgre</w:t>
            </w:r>
            <w:r w:rsidRPr="004B6F94">
              <w:rPr>
                <w:rFonts w:eastAsia="ArialUnicodeMS" w:cs="Arial"/>
                <w:sz w:val="20"/>
                <w:szCs w:val="20"/>
                <w:lang w:eastAsia="ja-JP"/>
              </w:rPr>
              <w:t>i</w:t>
            </w:r>
            <w:r w:rsidRPr="004B6F94">
              <w:rPr>
                <w:rFonts w:eastAsia="ArialUnicodeMS" w:cs="Arial"/>
                <w:sz w:val="20"/>
                <w:szCs w:val="20"/>
                <w:lang w:eastAsia="ja-JP"/>
              </w:rPr>
              <w:t>fen und auf negative Exponenten erwe</w:t>
            </w:r>
            <w:r w:rsidRPr="004B6F94">
              <w:rPr>
                <w:rFonts w:eastAsia="ArialUnicodeMS" w:cs="Arial"/>
                <w:sz w:val="20"/>
                <w:szCs w:val="20"/>
                <w:lang w:eastAsia="ja-JP"/>
              </w:rPr>
              <w:t>i</w:t>
            </w:r>
            <w:r w:rsidRPr="004B6F94">
              <w:rPr>
                <w:rFonts w:eastAsia="ArialUnicodeMS" w:cs="Arial"/>
                <w:sz w:val="20"/>
                <w:szCs w:val="20"/>
                <w:lang w:eastAsia="ja-JP"/>
              </w:rPr>
              <w:t>tern</w:t>
            </w:r>
            <w:r w:rsidR="00810D99">
              <w:rPr>
                <w:rFonts w:eastAsia="ArialUnicodeMS" w:cs="Arial"/>
                <w:sz w:val="20"/>
                <w:szCs w:val="20"/>
                <w:lang w:eastAsia="ja-JP"/>
              </w:rPr>
              <w:t>.</w:t>
            </w:r>
          </w:p>
          <w:p w:rsidR="004B6F94" w:rsidRPr="004B6F94" w:rsidRDefault="004B6F94" w:rsidP="004B6F94">
            <w:pPr>
              <w:spacing w:before="120"/>
              <w:rPr>
                <w:rFonts w:eastAsia="ArialUnicodeMS" w:cs="Arial"/>
                <w:sz w:val="20"/>
                <w:szCs w:val="20"/>
                <w:lang w:eastAsia="ja-JP"/>
              </w:rPr>
            </w:pPr>
            <w:r w:rsidRPr="004B6F94">
              <w:rPr>
                <w:rFonts w:eastAsia="ArialUnicodeMS" w:cs="Arial"/>
                <w:sz w:val="20"/>
                <w:szCs w:val="20"/>
                <w:lang w:eastAsia="ja-JP"/>
              </w:rPr>
              <w:t>Potenzschreibweise auf rationale Exp</w:t>
            </w:r>
            <w:r w:rsidRPr="004B6F94">
              <w:rPr>
                <w:rFonts w:eastAsia="ArialUnicodeMS" w:cs="Arial"/>
                <w:sz w:val="20"/>
                <w:szCs w:val="20"/>
                <w:lang w:eastAsia="ja-JP"/>
              </w:rPr>
              <w:t>o</w:t>
            </w:r>
            <w:r w:rsidRPr="004B6F94">
              <w:rPr>
                <w:rFonts w:eastAsia="ArialUnicodeMS" w:cs="Arial"/>
                <w:sz w:val="20"/>
                <w:szCs w:val="20"/>
                <w:lang w:eastAsia="ja-JP"/>
              </w:rPr>
              <w:t>nenten erweitern</w:t>
            </w:r>
            <w:r w:rsidR="00810D99">
              <w:rPr>
                <w:rFonts w:eastAsia="ArialUnicodeMS" w:cs="Arial"/>
                <w:sz w:val="20"/>
                <w:szCs w:val="20"/>
                <w:lang w:eastAsia="ja-JP"/>
              </w:rPr>
              <w:t>.</w:t>
            </w:r>
          </w:p>
        </w:tc>
      </w:tr>
      <w:tr w:rsidR="004B6F94" w:rsidRPr="004B6F94" w:rsidTr="004B6F94">
        <w:trPr>
          <w:trHeight w:val="176"/>
        </w:trPr>
        <w:tc>
          <w:tcPr>
            <w:tcW w:w="1250" w:type="pct"/>
            <w:tcBorders>
              <w:top w:val="single" w:sz="4" w:space="0" w:color="auto"/>
            </w:tcBorders>
          </w:tcPr>
          <w:p w:rsidR="004B6F94" w:rsidRPr="004B6F94" w:rsidRDefault="004B6F94" w:rsidP="004B6F94">
            <w:pPr>
              <w:rPr>
                <w:rFonts w:cs="Arial"/>
                <w:b/>
                <w:sz w:val="20"/>
                <w:szCs w:val="20"/>
              </w:rPr>
            </w:pPr>
          </w:p>
        </w:tc>
        <w:tc>
          <w:tcPr>
            <w:tcW w:w="1250" w:type="pct"/>
            <w:tcBorders>
              <w:top w:val="single" w:sz="4" w:space="0" w:color="auto"/>
            </w:tcBorders>
          </w:tcPr>
          <w:p w:rsidR="004B6F94" w:rsidRPr="004B6F94" w:rsidRDefault="004B6F94" w:rsidP="004B6F94">
            <w:pPr>
              <w:rPr>
                <w:rFonts w:cs="Arial"/>
                <w:b/>
                <w:sz w:val="20"/>
                <w:szCs w:val="20"/>
              </w:rPr>
            </w:pPr>
            <w:r w:rsidRPr="004B6F94">
              <w:rPr>
                <w:rFonts w:cs="Arial"/>
                <w:b/>
                <w:sz w:val="20"/>
                <w:szCs w:val="20"/>
              </w:rPr>
              <w:t>3.3.1 Gleichungen lösen</w:t>
            </w:r>
          </w:p>
        </w:tc>
        <w:tc>
          <w:tcPr>
            <w:tcW w:w="1250" w:type="pct"/>
          </w:tcPr>
          <w:p w:rsidR="004B6F94" w:rsidRPr="004B6F94" w:rsidRDefault="004B6F94" w:rsidP="004B6F94">
            <w:pPr>
              <w:rPr>
                <w:rFonts w:cs="Arial"/>
                <w:b/>
                <w:sz w:val="20"/>
                <w:szCs w:val="20"/>
              </w:rPr>
            </w:pPr>
          </w:p>
        </w:tc>
        <w:tc>
          <w:tcPr>
            <w:tcW w:w="1250" w:type="pct"/>
          </w:tcPr>
          <w:p w:rsidR="004B6F94" w:rsidRPr="004B6F94" w:rsidRDefault="004B6F94" w:rsidP="004B6F94">
            <w:pPr>
              <w:rPr>
                <w:rFonts w:cs="Arial"/>
                <w:sz w:val="20"/>
                <w:szCs w:val="20"/>
              </w:rPr>
            </w:pPr>
          </w:p>
        </w:tc>
      </w:tr>
      <w:tr w:rsidR="004B6F94" w:rsidRPr="004B6F94" w:rsidTr="00C70825">
        <w:trPr>
          <w:trHeight w:val="409"/>
        </w:trPr>
        <w:tc>
          <w:tcPr>
            <w:tcW w:w="1250" w:type="pct"/>
            <w:tcBorders>
              <w:bottom w:val="nil"/>
            </w:tcBorders>
          </w:tcPr>
          <w:p w:rsidR="004B6F94" w:rsidRPr="004B6F94" w:rsidRDefault="004B6F94" w:rsidP="004B6F94">
            <w:pPr>
              <w:spacing w:before="120" w:after="120"/>
              <w:rPr>
                <w:rFonts w:cs="Arial"/>
                <w:b/>
                <w:sz w:val="20"/>
                <w:szCs w:val="20"/>
              </w:rPr>
            </w:pPr>
          </w:p>
        </w:tc>
        <w:tc>
          <w:tcPr>
            <w:tcW w:w="1250" w:type="pct"/>
            <w:tcBorders>
              <w:bottom w:val="nil"/>
            </w:tcBorders>
          </w:tcPr>
          <w:p w:rsidR="004B6F94" w:rsidRPr="004B6F94" w:rsidRDefault="004B6F94" w:rsidP="004B6F94">
            <w:pPr>
              <w:spacing w:before="120" w:after="120"/>
              <w:rPr>
                <w:rFonts w:cs="Arial"/>
                <w:sz w:val="20"/>
                <w:szCs w:val="20"/>
              </w:rPr>
            </w:pPr>
            <w:r w:rsidRPr="004B6F94">
              <w:rPr>
                <w:rFonts w:cs="Arial"/>
                <w:sz w:val="20"/>
                <w:szCs w:val="20"/>
              </w:rPr>
              <w:t>(4) einfache Potenzgleichungen in A</w:t>
            </w:r>
            <w:r w:rsidRPr="004B6F94">
              <w:rPr>
                <w:rFonts w:cs="Arial"/>
                <w:sz w:val="20"/>
                <w:szCs w:val="20"/>
              </w:rPr>
              <w:t>n</w:t>
            </w:r>
            <w:r w:rsidRPr="004B6F94">
              <w:rPr>
                <w:rFonts w:cs="Arial"/>
                <w:sz w:val="20"/>
                <w:szCs w:val="20"/>
              </w:rPr>
              <w:t>wendungszusammenhängen lösen</w:t>
            </w:r>
          </w:p>
          <w:p w:rsidR="004B6F94" w:rsidRPr="004B6F94" w:rsidRDefault="004B6F94" w:rsidP="004B6F94">
            <w:pPr>
              <w:spacing w:before="120" w:after="120"/>
              <w:rPr>
                <w:rFonts w:eastAsia="ArialUnicodeMS" w:cs="Arial"/>
                <w:sz w:val="20"/>
                <w:szCs w:val="20"/>
                <w:lang w:eastAsia="ja-JP"/>
              </w:rPr>
            </w:pPr>
            <w:r w:rsidRPr="004B6F94">
              <w:rPr>
                <w:rFonts w:cs="Arial"/>
                <w:sz w:val="20"/>
                <w:szCs w:val="20"/>
                <w:shd w:val="clear" w:color="auto" w:fill="FFE2D5"/>
              </w:rPr>
              <w:t>G</w:t>
            </w:r>
            <w:r w:rsidRPr="004B6F94">
              <w:rPr>
                <w:rFonts w:eastAsia="ArialUnicodeMS" w:cs="Arial"/>
                <w:sz w:val="20"/>
                <w:szCs w:val="20"/>
                <w:lang w:eastAsia="ja-JP"/>
              </w:rPr>
              <w:t xml:space="preserve"> nicht</w:t>
            </w:r>
          </w:p>
        </w:tc>
        <w:tc>
          <w:tcPr>
            <w:tcW w:w="1250" w:type="pct"/>
            <w:tcBorders>
              <w:bottom w:val="nil"/>
            </w:tcBorders>
          </w:tcPr>
          <w:p w:rsidR="004B6F94" w:rsidRPr="004B6F94" w:rsidRDefault="004B6F94" w:rsidP="004B6F94">
            <w:pPr>
              <w:pStyle w:val="LoTabelle6pt-fett"/>
              <w:spacing w:after="120"/>
              <w:rPr>
                <w:szCs w:val="20"/>
              </w:rPr>
            </w:pPr>
            <w:r w:rsidRPr="004B6F94">
              <w:rPr>
                <w:szCs w:val="20"/>
              </w:rPr>
              <w:t>Potenzgleichungen</w:t>
            </w:r>
          </w:p>
          <w:p w:rsidR="004B6F94" w:rsidRPr="004B6F94" w:rsidRDefault="004B6F94" w:rsidP="004B6F94">
            <w:pPr>
              <w:spacing w:before="120" w:after="120"/>
              <w:rPr>
                <w:rFonts w:cs="Arial"/>
                <w:b/>
                <w:sz w:val="20"/>
                <w:szCs w:val="20"/>
              </w:rPr>
            </w:pPr>
            <w:r w:rsidRPr="004B6F94">
              <w:rPr>
                <w:rFonts w:cs="Arial"/>
                <w:sz w:val="20"/>
                <w:szCs w:val="20"/>
              </w:rPr>
              <w:t>Lösen durch Radizieren</w:t>
            </w:r>
          </w:p>
        </w:tc>
        <w:tc>
          <w:tcPr>
            <w:tcW w:w="1250" w:type="pct"/>
            <w:tcBorders>
              <w:bottom w:val="nil"/>
            </w:tcBorders>
          </w:tcPr>
          <w:p w:rsidR="004B6F94" w:rsidRPr="004B6F94" w:rsidRDefault="004B6F94" w:rsidP="004B6F94">
            <w:pPr>
              <w:spacing w:before="120" w:after="120"/>
              <w:rPr>
                <w:rFonts w:cs="Arial"/>
                <w:sz w:val="20"/>
                <w:szCs w:val="20"/>
              </w:rPr>
            </w:pPr>
          </w:p>
        </w:tc>
      </w:tr>
      <w:tr w:rsidR="004B6F94" w:rsidRPr="004B6F94" w:rsidTr="00C70825">
        <w:trPr>
          <w:trHeight w:val="409"/>
        </w:trPr>
        <w:tc>
          <w:tcPr>
            <w:tcW w:w="1250" w:type="pct"/>
            <w:tcBorders>
              <w:top w:val="nil"/>
            </w:tcBorders>
          </w:tcPr>
          <w:p w:rsidR="004B6F94" w:rsidRPr="004B6F94" w:rsidRDefault="004B6F94" w:rsidP="004B6F94">
            <w:pPr>
              <w:spacing w:before="120" w:after="120"/>
              <w:rPr>
                <w:rFonts w:cs="Arial"/>
                <w:b/>
                <w:sz w:val="20"/>
                <w:szCs w:val="20"/>
              </w:rPr>
            </w:pPr>
          </w:p>
        </w:tc>
        <w:tc>
          <w:tcPr>
            <w:tcW w:w="1250" w:type="pct"/>
            <w:tcBorders>
              <w:top w:val="nil"/>
            </w:tcBorders>
          </w:tcPr>
          <w:p w:rsidR="004B6F94" w:rsidRPr="004B6F94" w:rsidRDefault="004B6F94" w:rsidP="004B6F94">
            <w:pPr>
              <w:spacing w:before="120" w:after="120"/>
              <w:rPr>
                <w:rFonts w:cs="Arial"/>
                <w:sz w:val="20"/>
                <w:szCs w:val="20"/>
              </w:rPr>
            </w:pPr>
            <w:r w:rsidRPr="004B6F94">
              <w:rPr>
                <w:rFonts w:cs="Arial"/>
                <w:sz w:val="20"/>
                <w:szCs w:val="20"/>
                <w:shd w:val="clear" w:color="auto" w:fill="F5A092"/>
              </w:rPr>
              <w:t>E</w:t>
            </w:r>
            <w:r w:rsidRPr="004B6F94">
              <w:rPr>
                <w:rFonts w:cs="Arial"/>
                <w:sz w:val="20"/>
                <w:szCs w:val="20"/>
              </w:rPr>
              <w:t xml:space="preserve">: </w:t>
            </w:r>
            <w:r w:rsidR="00C70825">
              <w:rPr>
                <w:rFonts w:cs="Arial"/>
                <w:sz w:val="20"/>
                <w:szCs w:val="20"/>
              </w:rPr>
              <w:t xml:space="preserve">(4) </w:t>
            </w:r>
            <w:r w:rsidRPr="00DB4ABC">
              <w:rPr>
                <w:rFonts w:cs="Arial"/>
                <w:i/>
                <w:sz w:val="20"/>
                <w:szCs w:val="20"/>
              </w:rPr>
              <w:t>Poten</w:t>
            </w:r>
            <w:r w:rsidRPr="004B6F94">
              <w:rPr>
                <w:rFonts w:cs="Arial"/>
                <w:i/>
                <w:sz w:val="20"/>
                <w:szCs w:val="20"/>
              </w:rPr>
              <w:t xml:space="preserve">zgleichungen </w:t>
            </w:r>
            <w:r w:rsidRPr="004B6F94">
              <w:rPr>
                <w:rFonts w:cs="Arial"/>
                <w:sz w:val="20"/>
                <w:szCs w:val="20"/>
              </w:rPr>
              <w:t>und</w:t>
            </w:r>
            <w:r w:rsidR="0028428E">
              <w:rPr>
                <w:rFonts w:cs="Arial"/>
                <w:sz w:val="20"/>
                <w:szCs w:val="20"/>
              </w:rPr>
              <w:t xml:space="preserve"> </w:t>
            </w:r>
            <w:r w:rsidRPr="004B6F94">
              <w:rPr>
                <w:rFonts w:cs="Arial"/>
                <w:i/>
                <w:sz w:val="20"/>
                <w:szCs w:val="20"/>
              </w:rPr>
              <w:t>Exponent</w:t>
            </w:r>
            <w:r w:rsidRPr="004B6F94">
              <w:rPr>
                <w:rFonts w:cs="Arial"/>
                <w:i/>
                <w:sz w:val="20"/>
                <w:szCs w:val="20"/>
              </w:rPr>
              <w:t>i</w:t>
            </w:r>
            <w:r w:rsidRPr="004B6F94">
              <w:rPr>
                <w:rFonts w:cs="Arial"/>
                <w:i/>
                <w:sz w:val="20"/>
                <w:szCs w:val="20"/>
              </w:rPr>
              <w:t>algleichungen</w:t>
            </w:r>
            <w:r w:rsidR="0028428E">
              <w:rPr>
                <w:rFonts w:cs="Arial"/>
                <w:sz w:val="20"/>
                <w:szCs w:val="20"/>
              </w:rPr>
              <w:t xml:space="preserve"> </w:t>
            </w:r>
            <w:r w:rsidRPr="004B6F94">
              <w:rPr>
                <w:rFonts w:cs="Arial"/>
                <w:sz w:val="20"/>
                <w:szCs w:val="20"/>
              </w:rPr>
              <w:t>u. a. im Zusammenhang mit Wachstumsprozessen lösen</w:t>
            </w:r>
          </w:p>
          <w:p w:rsidR="004B6F94" w:rsidRDefault="004B6F94" w:rsidP="004B6F94">
            <w:pPr>
              <w:spacing w:before="120" w:after="120"/>
              <w:rPr>
                <w:rFonts w:cs="Arial"/>
                <w:sz w:val="20"/>
                <w:szCs w:val="20"/>
              </w:rPr>
            </w:pPr>
            <w:r w:rsidRPr="004B6F94">
              <w:rPr>
                <w:rFonts w:cs="Arial"/>
                <w:sz w:val="20"/>
                <w:szCs w:val="20"/>
                <w:shd w:val="clear" w:color="auto" w:fill="F5A092"/>
              </w:rPr>
              <w:t>E:</w:t>
            </w:r>
            <w:r w:rsidRPr="004B6F94">
              <w:rPr>
                <w:rFonts w:cs="Arial"/>
                <w:sz w:val="20"/>
                <w:szCs w:val="20"/>
              </w:rPr>
              <w:t xml:space="preserve"> (5) den </w:t>
            </w:r>
            <w:r w:rsidRPr="004B6F94">
              <w:rPr>
                <w:rFonts w:cs="Arial"/>
                <w:i/>
                <w:sz w:val="20"/>
                <w:szCs w:val="20"/>
              </w:rPr>
              <w:t xml:space="preserve">Logarithmus </w:t>
            </w:r>
            <w:r w:rsidRPr="004B6F94">
              <w:rPr>
                <w:rFonts w:cs="Arial"/>
                <w:sz w:val="20"/>
                <w:szCs w:val="20"/>
              </w:rPr>
              <w:t xml:space="preserve">einer Zahl als Lösung einer </w:t>
            </w:r>
            <w:r w:rsidRPr="004B6F94">
              <w:rPr>
                <w:rFonts w:cs="Arial"/>
                <w:i/>
                <w:sz w:val="20"/>
                <w:szCs w:val="20"/>
              </w:rPr>
              <w:t>Exponentialgleichung</w:t>
            </w:r>
            <w:r w:rsidRPr="004B6F94">
              <w:rPr>
                <w:rFonts w:cs="Arial"/>
                <w:i/>
                <w:spacing w:val="59"/>
                <w:sz w:val="20"/>
                <w:szCs w:val="20"/>
              </w:rPr>
              <w:t xml:space="preserve"> </w:t>
            </w:r>
            <w:r w:rsidRPr="004B6F94">
              <w:rPr>
                <w:rFonts w:cs="Arial"/>
                <w:sz w:val="20"/>
                <w:szCs w:val="20"/>
              </w:rPr>
              <w:t>ve</w:t>
            </w:r>
            <w:r w:rsidRPr="004B6F94">
              <w:rPr>
                <w:rFonts w:cs="Arial"/>
                <w:sz w:val="20"/>
                <w:szCs w:val="20"/>
              </w:rPr>
              <w:t>r</w:t>
            </w:r>
            <w:r w:rsidRPr="004B6F94">
              <w:rPr>
                <w:rFonts w:cs="Arial"/>
                <w:sz w:val="20"/>
                <w:szCs w:val="20"/>
              </w:rPr>
              <w:t>wenden</w:t>
            </w:r>
          </w:p>
          <w:p w:rsidR="00810D99" w:rsidRPr="004B6F94" w:rsidRDefault="00810D99" w:rsidP="004B6F94">
            <w:pPr>
              <w:spacing w:before="120" w:after="120"/>
              <w:rPr>
                <w:rFonts w:cs="Arial"/>
                <w:sz w:val="20"/>
                <w:szCs w:val="20"/>
              </w:rPr>
            </w:pPr>
          </w:p>
        </w:tc>
        <w:tc>
          <w:tcPr>
            <w:tcW w:w="1250" w:type="pct"/>
            <w:tcBorders>
              <w:top w:val="nil"/>
            </w:tcBorders>
          </w:tcPr>
          <w:p w:rsidR="004B6F94" w:rsidRPr="004B6F94" w:rsidRDefault="004B6F94" w:rsidP="004B6F94">
            <w:pPr>
              <w:spacing w:before="120" w:after="120"/>
              <w:rPr>
                <w:rFonts w:cs="Arial"/>
                <w:b/>
                <w:sz w:val="20"/>
                <w:szCs w:val="20"/>
              </w:rPr>
            </w:pPr>
          </w:p>
        </w:tc>
        <w:tc>
          <w:tcPr>
            <w:tcW w:w="1250" w:type="pct"/>
            <w:tcBorders>
              <w:top w:val="nil"/>
            </w:tcBorders>
          </w:tcPr>
          <w:p w:rsidR="004B6F94" w:rsidRPr="004B6F94" w:rsidRDefault="004B6F94" w:rsidP="004B6F94">
            <w:pPr>
              <w:spacing w:before="120" w:after="120"/>
              <w:rPr>
                <w:rFonts w:cs="Arial"/>
                <w:sz w:val="20"/>
                <w:szCs w:val="20"/>
              </w:rPr>
            </w:pPr>
            <w:r w:rsidRPr="004B6F94">
              <w:rPr>
                <w:rFonts w:eastAsia="ArialUnicodeMS" w:cs="Arial"/>
                <w:sz w:val="20"/>
                <w:szCs w:val="20"/>
                <w:shd w:val="clear" w:color="auto" w:fill="A3D7B7"/>
              </w:rPr>
              <w:t>L BNE</w:t>
            </w:r>
            <w:r w:rsidRPr="004B6F94">
              <w:rPr>
                <w:rFonts w:cs="Arial"/>
                <w:sz w:val="20"/>
                <w:szCs w:val="20"/>
              </w:rPr>
              <w:t xml:space="preserve"> Komplexität und Dynamik nach-haltiger Entwicklung</w:t>
            </w:r>
          </w:p>
        </w:tc>
      </w:tr>
      <w:tr w:rsidR="004B6F94" w:rsidRPr="004B6F94" w:rsidTr="004B6F94">
        <w:trPr>
          <w:trHeight w:val="409"/>
        </w:trPr>
        <w:tc>
          <w:tcPr>
            <w:tcW w:w="1250" w:type="pct"/>
          </w:tcPr>
          <w:p w:rsidR="004B6F94" w:rsidRPr="004B6F94" w:rsidRDefault="004B6F94" w:rsidP="004B6F94">
            <w:pPr>
              <w:rPr>
                <w:rFonts w:cs="Arial"/>
                <w:b/>
                <w:sz w:val="20"/>
                <w:szCs w:val="20"/>
              </w:rPr>
            </w:pPr>
          </w:p>
        </w:tc>
        <w:tc>
          <w:tcPr>
            <w:tcW w:w="1250" w:type="pct"/>
          </w:tcPr>
          <w:p w:rsidR="004B6F94" w:rsidRPr="004B6F94" w:rsidRDefault="004B6F94" w:rsidP="004B6F94">
            <w:pPr>
              <w:rPr>
                <w:rFonts w:cs="Arial"/>
                <w:b/>
                <w:sz w:val="20"/>
                <w:szCs w:val="20"/>
              </w:rPr>
            </w:pPr>
            <w:r w:rsidRPr="004B6F94">
              <w:rPr>
                <w:rFonts w:cs="Arial"/>
                <w:b/>
                <w:sz w:val="20"/>
                <w:szCs w:val="20"/>
              </w:rPr>
              <w:t>3.3.1. Exponentielles Wachstum a</w:t>
            </w:r>
            <w:r w:rsidRPr="004B6F94">
              <w:rPr>
                <w:rFonts w:cs="Arial"/>
                <w:b/>
                <w:sz w:val="20"/>
                <w:szCs w:val="20"/>
              </w:rPr>
              <w:t>n</w:t>
            </w:r>
            <w:r w:rsidRPr="004B6F94">
              <w:rPr>
                <w:rFonts w:cs="Arial"/>
                <w:b/>
                <w:sz w:val="20"/>
                <w:szCs w:val="20"/>
              </w:rPr>
              <w:t>wenden</w:t>
            </w:r>
          </w:p>
        </w:tc>
        <w:tc>
          <w:tcPr>
            <w:tcW w:w="1250" w:type="pct"/>
          </w:tcPr>
          <w:p w:rsidR="004B6F94" w:rsidRPr="004B6F94" w:rsidRDefault="004B6F94" w:rsidP="004B6F94">
            <w:pPr>
              <w:rPr>
                <w:rFonts w:cs="Arial"/>
                <w:b/>
                <w:sz w:val="20"/>
                <w:szCs w:val="20"/>
              </w:rPr>
            </w:pPr>
          </w:p>
        </w:tc>
        <w:tc>
          <w:tcPr>
            <w:tcW w:w="1250" w:type="pct"/>
          </w:tcPr>
          <w:p w:rsidR="004B6F94" w:rsidRPr="004B6F94" w:rsidRDefault="004B6F94" w:rsidP="004B6F94">
            <w:pPr>
              <w:rPr>
                <w:rFonts w:cs="Arial"/>
                <w:sz w:val="20"/>
                <w:szCs w:val="20"/>
              </w:rPr>
            </w:pPr>
          </w:p>
        </w:tc>
      </w:tr>
      <w:tr w:rsidR="004B6F94" w:rsidRPr="004B6F94" w:rsidTr="004B6F94">
        <w:trPr>
          <w:trHeight w:val="3604"/>
        </w:trPr>
        <w:tc>
          <w:tcPr>
            <w:tcW w:w="1250" w:type="pct"/>
          </w:tcPr>
          <w:p w:rsidR="004B6F94" w:rsidRPr="004B6F94" w:rsidRDefault="004B6F94" w:rsidP="004B6F94">
            <w:pPr>
              <w:spacing w:before="120"/>
              <w:rPr>
                <w:rFonts w:cs="Arial"/>
                <w:sz w:val="20"/>
                <w:szCs w:val="20"/>
              </w:rPr>
            </w:pPr>
            <w:r w:rsidRPr="004B6F94">
              <w:rPr>
                <w:rFonts w:cs="Arial"/>
                <w:b/>
                <w:sz w:val="20"/>
                <w:szCs w:val="20"/>
              </w:rPr>
              <w:t>2.3 Modellieren</w:t>
            </w:r>
            <w:r w:rsidRPr="004B6F94">
              <w:rPr>
                <w:rFonts w:cs="Arial"/>
                <w:b/>
                <w:sz w:val="20"/>
                <w:szCs w:val="20"/>
              </w:rPr>
              <w:br/>
            </w:r>
            <w:r w:rsidRPr="004B6F94">
              <w:rPr>
                <w:rFonts w:cs="Arial"/>
                <w:sz w:val="20"/>
                <w:szCs w:val="20"/>
              </w:rPr>
              <w:t xml:space="preserve">1. wesentliche Informationen entnehmen und strukturieren </w:t>
            </w:r>
          </w:p>
          <w:p w:rsidR="004B6F94" w:rsidRPr="004B6F94" w:rsidRDefault="004B6F94" w:rsidP="004B6F94">
            <w:pPr>
              <w:spacing w:before="120"/>
              <w:rPr>
                <w:rFonts w:cs="Arial"/>
                <w:sz w:val="20"/>
                <w:szCs w:val="20"/>
              </w:rPr>
            </w:pPr>
            <w:r w:rsidRPr="004B6F94">
              <w:rPr>
                <w:rFonts w:cs="Arial"/>
                <w:sz w:val="20"/>
                <w:szCs w:val="20"/>
              </w:rPr>
              <w:t>4. relevante Größen und ihre Beziehu</w:t>
            </w:r>
            <w:r w:rsidRPr="004B6F94">
              <w:rPr>
                <w:rFonts w:cs="Arial"/>
                <w:sz w:val="20"/>
                <w:szCs w:val="20"/>
              </w:rPr>
              <w:t>n</w:t>
            </w:r>
            <w:r w:rsidRPr="004B6F94">
              <w:rPr>
                <w:rFonts w:cs="Arial"/>
                <w:sz w:val="20"/>
                <w:szCs w:val="20"/>
              </w:rPr>
              <w:t>gen identifizieren</w:t>
            </w:r>
          </w:p>
          <w:p w:rsidR="004B6F94" w:rsidRPr="004B6F94" w:rsidRDefault="004B6F94" w:rsidP="004B6F94">
            <w:pPr>
              <w:spacing w:before="120"/>
              <w:rPr>
                <w:rFonts w:cs="Arial"/>
                <w:b/>
                <w:sz w:val="20"/>
                <w:szCs w:val="20"/>
              </w:rPr>
            </w:pPr>
            <w:r w:rsidRPr="004B6F94">
              <w:rPr>
                <w:rFonts w:cs="Arial"/>
                <w:b/>
                <w:sz w:val="20"/>
                <w:szCs w:val="20"/>
              </w:rPr>
              <w:t>2.4 Mit symbolischen, formalen und technischen Elementen der Mathematik umgehen</w:t>
            </w:r>
            <w:r w:rsidRPr="004B6F94">
              <w:rPr>
                <w:rFonts w:cs="Arial"/>
                <w:b/>
                <w:sz w:val="20"/>
                <w:szCs w:val="20"/>
              </w:rPr>
              <w:br/>
            </w:r>
            <w:r w:rsidRPr="004B6F94">
              <w:rPr>
                <w:rFonts w:cs="Arial"/>
                <w:sz w:val="20"/>
                <w:szCs w:val="20"/>
              </w:rPr>
              <w:t>9. Taschenrechner und mathematische Software (Tabellenkalkulation, Dynam</w:t>
            </w:r>
            <w:r w:rsidRPr="004B6F94">
              <w:rPr>
                <w:rFonts w:cs="Arial"/>
                <w:sz w:val="20"/>
                <w:szCs w:val="20"/>
              </w:rPr>
              <w:t>i</w:t>
            </w:r>
            <w:r w:rsidRPr="004B6F94">
              <w:rPr>
                <w:rFonts w:cs="Arial"/>
                <w:sz w:val="20"/>
                <w:szCs w:val="20"/>
              </w:rPr>
              <w:t>sche Geometriesoftware) bedienen und zum Explorieren, Problemlösen und M</w:t>
            </w:r>
            <w:r w:rsidRPr="004B6F94">
              <w:rPr>
                <w:rFonts w:cs="Arial"/>
                <w:sz w:val="20"/>
                <w:szCs w:val="20"/>
              </w:rPr>
              <w:t>o</w:t>
            </w:r>
            <w:r w:rsidRPr="004B6F94">
              <w:rPr>
                <w:rFonts w:cs="Arial"/>
                <w:sz w:val="20"/>
                <w:szCs w:val="20"/>
              </w:rPr>
              <w:t>dellieren einsetzen</w:t>
            </w:r>
          </w:p>
        </w:tc>
        <w:tc>
          <w:tcPr>
            <w:tcW w:w="1250" w:type="pct"/>
          </w:tcPr>
          <w:p w:rsidR="004B6F94" w:rsidRPr="004B6F94" w:rsidRDefault="004B6F94" w:rsidP="004B6F94">
            <w:pPr>
              <w:spacing w:before="120" w:after="120"/>
              <w:rPr>
                <w:rFonts w:cs="Arial"/>
                <w:sz w:val="20"/>
                <w:szCs w:val="20"/>
              </w:rPr>
            </w:pPr>
            <w:r w:rsidRPr="004B6F94">
              <w:rPr>
                <w:rFonts w:cs="Arial"/>
                <w:sz w:val="20"/>
                <w:szCs w:val="20"/>
              </w:rPr>
              <w:t xml:space="preserve">(6) die Begriffe </w:t>
            </w:r>
            <w:r w:rsidRPr="004B6F94">
              <w:rPr>
                <w:rFonts w:cs="Arial"/>
                <w:i/>
                <w:sz w:val="20"/>
                <w:szCs w:val="20"/>
              </w:rPr>
              <w:t>Zinssatz</w:t>
            </w:r>
            <w:r w:rsidRPr="004B6F94">
              <w:rPr>
                <w:rFonts w:cs="Arial"/>
                <w:sz w:val="20"/>
                <w:szCs w:val="20"/>
              </w:rPr>
              <w:t xml:space="preserve">, </w:t>
            </w:r>
            <w:r w:rsidRPr="004B6F94">
              <w:rPr>
                <w:rFonts w:cs="Arial"/>
                <w:i/>
                <w:sz w:val="20"/>
                <w:szCs w:val="20"/>
              </w:rPr>
              <w:t>Anfangskapital</w:t>
            </w:r>
            <w:r w:rsidRPr="004B6F94">
              <w:rPr>
                <w:rFonts w:cs="Arial"/>
                <w:sz w:val="20"/>
                <w:szCs w:val="20"/>
              </w:rPr>
              <w:t xml:space="preserve">, </w:t>
            </w:r>
            <w:r w:rsidRPr="004B6F94">
              <w:rPr>
                <w:rFonts w:cs="Arial"/>
                <w:i/>
                <w:sz w:val="20"/>
                <w:szCs w:val="20"/>
              </w:rPr>
              <w:t xml:space="preserve">Endkapital </w:t>
            </w:r>
            <w:r w:rsidRPr="004B6F94">
              <w:rPr>
                <w:rFonts w:cs="Arial"/>
                <w:sz w:val="20"/>
                <w:szCs w:val="20"/>
              </w:rPr>
              <w:t>und Zinseszins erläutern</w:t>
            </w:r>
          </w:p>
          <w:p w:rsidR="004B6F94" w:rsidRPr="004B6F94" w:rsidRDefault="004B6F94" w:rsidP="004B6F94">
            <w:pPr>
              <w:spacing w:before="120" w:after="120"/>
              <w:rPr>
                <w:rFonts w:cs="Arial"/>
                <w:b/>
                <w:sz w:val="20"/>
                <w:szCs w:val="20"/>
              </w:rPr>
            </w:pPr>
            <w:r w:rsidRPr="004B6F94">
              <w:rPr>
                <w:rFonts w:cs="Arial"/>
                <w:sz w:val="20"/>
                <w:szCs w:val="20"/>
                <w:shd w:val="clear" w:color="auto" w:fill="F5A092"/>
              </w:rPr>
              <w:t>E:</w:t>
            </w:r>
            <w:r w:rsidRPr="004B6F94">
              <w:rPr>
                <w:rFonts w:cs="Arial"/>
                <w:sz w:val="20"/>
                <w:szCs w:val="20"/>
              </w:rPr>
              <w:t xml:space="preserve"> auch “Laufzeit”</w:t>
            </w:r>
          </w:p>
          <w:p w:rsidR="004B6F94" w:rsidRPr="0028428E" w:rsidRDefault="004B6F94" w:rsidP="0028428E">
            <w:pPr>
              <w:widowControl w:val="0"/>
              <w:autoSpaceDE w:val="0"/>
              <w:autoSpaceDN w:val="0"/>
              <w:spacing w:before="83" w:line="232" w:lineRule="exact"/>
              <w:rPr>
                <w:rFonts w:eastAsia="Arial" w:cs="Arial"/>
                <w:sz w:val="20"/>
                <w:szCs w:val="20"/>
                <w:highlight w:val="green"/>
              </w:rPr>
            </w:pPr>
            <w:r w:rsidRPr="004B6F94">
              <w:rPr>
                <w:rFonts w:eastAsia="Arial" w:cs="Arial"/>
                <w:sz w:val="20"/>
                <w:szCs w:val="20"/>
              </w:rPr>
              <w:t xml:space="preserve">(7) die Formel </w:t>
            </w:r>
            <m:oMath>
              <m:sSub>
                <m:sSubPr>
                  <m:ctrlPr>
                    <w:rPr>
                      <w:rFonts w:ascii="Cambria Math" w:eastAsia="Arial" w:hAnsi="Cambria Math" w:cs="Arial"/>
                      <w:i/>
                      <w:sz w:val="20"/>
                      <w:szCs w:val="20"/>
                    </w:rPr>
                  </m:ctrlPr>
                </m:sSubPr>
                <m:e>
                  <m:r>
                    <w:rPr>
                      <w:rFonts w:ascii="Cambria Math" w:eastAsia="Arial" w:hAnsi="Cambria Math" w:cs="Arial"/>
                      <w:sz w:val="20"/>
                      <w:szCs w:val="20"/>
                    </w:rPr>
                    <m:t>K</m:t>
                  </m:r>
                </m:e>
                <m:sub>
                  <m:r>
                    <w:rPr>
                      <w:rFonts w:ascii="Cambria Math" w:eastAsia="Arial" w:hAnsi="Cambria Math" w:cs="Arial"/>
                      <w:sz w:val="20"/>
                      <w:szCs w:val="20"/>
                    </w:rPr>
                    <m:t>n</m:t>
                  </m:r>
                </m:sub>
              </m:sSub>
              <m:r>
                <w:rPr>
                  <w:rFonts w:ascii="Cambria Math" w:eastAsia="Arial" w:hAnsi="Cambria Math" w:cs="Arial"/>
                  <w:sz w:val="20"/>
                  <w:szCs w:val="20"/>
                </w:rPr>
                <m:t>=</m:t>
              </m:r>
              <m:sSub>
                <m:sSubPr>
                  <m:ctrlPr>
                    <w:rPr>
                      <w:rFonts w:ascii="Cambria Math" w:eastAsia="Arial" w:hAnsi="Cambria Math" w:cs="Arial"/>
                      <w:i/>
                      <w:sz w:val="20"/>
                      <w:szCs w:val="20"/>
                    </w:rPr>
                  </m:ctrlPr>
                </m:sSubPr>
                <m:e>
                  <m:r>
                    <w:rPr>
                      <w:rFonts w:ascii="Cambria Math" w:eastAsia="Arial" w:hAnsi="Cambria Math" w:cs="Arial"/>
                      <w:sz w:val="20"/>
                      <w:szCs w:val="20"/>
                    </w:rPr>
                    <m:t>K</m:t>
                  </m:r>
                </m:e>
                <m:sub>
                  <m:r>
                    <w:rPr>
                      <w:rFonts w:ascii="Cambria Math" w:eastAsia="Arial" w:hAnsi="Cambria Math" w:cs="Arial"/>
                      <w:sz w:val="20"/>
                      <w:szCs w:val="20"/>
                    </w:rPr>
                    <m:t>0</m:t>
                  </m:r>
                </m:sub>
              </m:sSub>
              <m:r>
                <w:rPr>
                  <w:rFonts w:ascii="Cambria Math" w:eastAsia="Arial" w:hAnsi="Cambria Math" w:cs="Arial"/>
                  <w:sz w:val="20"/>
                  <w:szCs w:val="20"/>
                </w:rPr>
                <m:t>∙</m:t>
              </m:r>
              <m:sSup>
                <m:sSupPr>
                  <m:ctrlPr>
                    <w:rPr>
                      <w:rFonts w:ascii="Cambria Math" w:eastAsia="Arial" w:hAnsi="Cambria Math" w:cs="Arial"/>
                      <w:i/>
                      <w:sz w:val="20"/>
                      <w:szCs w:val="20"/>
                    </w:rPr>
                  </m:ctrlPr>
                </m:sSupPr>
                <m:e>
                  <m:r>
                    <w:rPr>
                      <w:rFonts w:ascii="Cambria Math" w:eastAsia="Arial" w:hAnsi="Cambria Math" w:cs="Arial"/>
                      <w:sz w:val="20"/>
                      <w:szCs w:val="20"/>
                    </w:rPr>
                    <m:t>q</m:t>
                  </m:r>
                </m:e>
                <m:sup>
                  <m:r>
                    <w:rPr>
                      <w:rFonts w:ascii="Cambria Math" w:eastAsia="Arial" w:hAnsi="Cambria Math" w:cs="Arial"/>
                      <w:sz w:val="20"/>
                      <w:szCs w:val="20"/>
                    </w:rPr>
                    <m:t>n</m:t>
                  </m:r>
                </m:sup>
              </m:sSup>
            </m:oMath>
            <w:r w:rsidR="0028428E" w:rsidRPr="005450A9">
              <w:rPr>
                <w:rFonts w:eastAsia="Arial" w:cs="Arial"/>
                <w:sz w:val="20"/>
                <w:szCs w:val="20"/>
              </w:rPr>
              <w:t xml:space="preserve"> </w:t>
            </w:r>
            <w:r w:rsidRPr="005450A9">
              <w:rPr>
                <w:rFonts w:eastAsia="Arial" w:cs="Arial"/>
                <w:sz w:val="20"/>
                <w:szCs w:val="20"/>
              </w:rPr>
              <w:t>unter</w:t>
            </w:r>
            <w:r w:rsidRPr="004B6F94">
              <w:rPr>
                <w:rFonts w:eastAsia="Arial" w:cs="Arial"/>
                <w:sz w:val="20"/>
                <w:szCs w:val="20"/>
              </w:rPr>
              <w:t xml:space="preserve"> dem Aspekt des exponentiellen </w:t>
            </w:r>
            <w:r w:rsidRPr="004B6F94">
              <w:rPr>
                <w:rFonts w:eastAsia="Arial" w:cs="Arial"/>
                <w:spacing w:val="-3"/>
                <w:sz w:val="20"/>
                <w:szCs w:val="20"/>
              </w:rPr>
              <w:t xml:space="preserve">Wachstums </w:t>
            </w:r>
            <w:r w:rsidRPr="004B6F94">
              <w:rPr>
                <w:rFonts w:eastAsia="Arial" w:cs="Arial"/>
                <w:sz w:val="20"/>
                <w:szCs w:val="20"/>
              </w:rPr>
              <w:t xml:space="preserve">für die Berechnung der Größen </w:t>
            </w:r>
            <w:r w:rsidRPr="004B6F94">
              <w:rPr>
                <w:rFonts w:eastAsia="Arial" w:cs="Arial"/>
                <w:i/>
                <w:sz w:val="20"/>
                <w:szCs w:val="20"/>
              </w:rPr>
              <w:t>Zinssatz</w:t>
            </w:r>
            <w:r w:rsidRPr="004B6F94">
              <w:rPr>
                <w:rFonts w:eastAsia="Arial" w:cs="Arial"/>
                <w:sz w:val="20"/>
                <w:szCs w:val="20"/>
              </w:rPr>
              <w:t xml:space="preserve">, </w:t>
            </w:r>
            <w:r w:rsidRPr="004B6F94">
              <w:rPr>
                <w:rFonts w:eastAsia="Arial" w:cs="Arial"/>
                <w:i/>
                <w:sz w:val="20"/>
                <w:szCs w:val="20"/>
              </w:rPr>
              <w:t>Anfangs</w:t>
            </w:r>
            <w:r w:rsidRPr="004B6F94">
              <w:rPr>
                <w:rFonts w:eastAsia="Arial" w:cs="Arial"/>
                <w:sz w:val="20"/>
                <w:szCs w:val="20"/>
              </w:rPr>
              <w:t xml:space="preserve">- und </w:t>
            </w:r>
            <w:r w:rsidRPr="004B6F94">
              <w:rPr>
                <w:rFonts w:eastAsia="Arial" w:cs="Arial"/>
                <w:i/>
                <w:sz w:val="20"/>
                <w:szCs w:val="20"/>
              </w:rPr>
              <w:t xml:space="preserve">Endkapital </w:t>
            </w:r>
            <w:r w:rsidRPr="004B6F94">
              <w:rPr>
                <w:rFonts w:eastAsia="Arial" w:cs="Arial"/>
                <w:sz w:val="20"/>
                <w:szCs w:val="20"/>
              </w:rPr>
              <w:t>anwenden  ]</w:t>
            </w:r>
          </w:p>
          <w:p w:rsidR="004B6F94" w:rsidRPr="004B6F94" w:rsidRDefault="004B6F94" w:rsidP="004B6F94">
            <w:pPr>
              <w:spacing w:before="120" w:after="120"/>
              <w:rPr>
                <w:rFonts w:eastAsia="Arial" w:cs="Arial"/>
                <w:sz w:val="20"/>
                <w:szCs w:val="20"/>
              </w:rPr>
            </w:pPr>
            <w:r w:rsidRPr="004B6F94">
              <w:rPr>
                <w:rFonts w:cs="Arial"/>
                <w:sz w:val="20"/>
                <w:szCs w:val="20"/>
                <w:shd w:val="clear" w:color="auto" w:fill="FFE2D5"/>
              </w:rPr>
              <w:t>G:</w:t>
            </w:r>
            <w:r w:rsidRPr="004B6F94">
              <w:rPr>
                <w:rFonts w:eastAsia="Arial" w:cs="Arial"/>
                <w:sz w:val="20"/>
                <w:szCs w:val="20"/>
              </w:rPr>
              <w:t xml:space="preserve"> [...] die Berechnung des Endkapitals anwenden.</w:t>
            </w:r>
          </w:p>
          <w:p w:rsidR="004B6F94" w:rsidRPr="004B6F94" w:rsidRDefault="004B6F94" w:rsidP="004B6F94">
            <w:pPr>
              <w:spacing w:before="120" w:after="120"/>
              <w:rPr>
                <w:rFonts w:cs="Arial"/>
                <w:b/>
                <w:sz w:val="20"/>
                <w:szCs w:val="20"/>
              </w:rPr>
            </w:pPr>
            <w:r w:rsidRPr="004B6F94">
              <w:rPr>
                <w:rFonts w:cs="Arial"/>
                <w:sz w:val="20"/>
                <w:szCs w:val="20"/>
                <w:shd w:val="clear" w:color="auto" w:fill="F5A092"/>
              </w:rPr>
              <w:t>E:</w:t>
            </w:r>
            <w:r w:rsidRPr="004B6F94">
              <w:rPr>
                <w:rFonts w:cs="Arial"/>
                <w:sz w:val="20"/>
                <w:szCs w:val="20"/>
              </w:rPr>
              <w:t xml:space="preserve"> [...] aller Größen anwenden und b</w:t>
            </w:r>
            <w:r w:rsidRPr="004B6F94">
              <w:rPr>
                <w:rFonts w:cs="Arial"/>
                <w:sz w:val="20"/>
                <w:szCs w:val="20"/>
              </w:rPr>
              <w:t>e</w:t>
            </w:r>
            <w:r w:rsidRPr="004B6F94">
              <w:rPr>
                <w:rFonts w:cs="Arial"/>
                <w:sz w:val="20"/>
                <w:szCs w:val="20"/>
              </w:rPr>
              <w:t>gründen</w:t>
            </w:r>
          </w:p>
        </w:tc>
        <w:tc>
          <w:tcPr>
            <w:tcW w:w="1250" w:type="pct"/>
          </w:tcPr>
          <w:p w:rsidR="004B6F94" w:rsidRPr="004B6F94" w:rsidRDefault="004B6F94" w:rsidP="004B6F94">
            <w:pPr>
              <w:pStyle w:val="LoTabelle6pt-fett"/>
              <w:spacing w:after="120"/>
              <w:rPr>
                <w:szCs w:val="20"/>
              </w:rPr>
            </w:pPr>
            <w:r w:rsidRPr="004B6F94">
              <w:rPr>
                <w:szCs w:val="20"/>
              </w:rPr>
              <w:t>Anwendungskontexte</w:t>
            </w:r>
          </w:p>
          <w:p w:rsidR="004B6F94" w:rsidRPr="004B6F94" w:rsidRDefault="004B6F94" w:rsidP="004B6F94">
            <w:pPr>
              <w:pStyle w:val="LoTabelle6pt-fett"/>
              <w:spacing w:after="120"/>
              <w:rPr>
                <w:b w:val="0"/>
                <w:szCs w:val="20"/>
              </w:rPr>
            </w:pPr>
            <w:r w:rsidRPr="004B6F94">
              <w:rPr>
                <w:b w:val="0"/>
                <w:szCs w:val="20"/>
              </w:rPr>
              <w:t>Zinseszins</w:t>
            </w:r>
          </w:p>
          <w:p w:rsidR="004B6F94" w:rsidRDefault="004B6F94" w:rsidP="004B6F94">
            <w:pPr>
              <w:spacing w:before="120" w:after="120"/>
              <w:rPr>
                <w:rFonts w:cs="Arial"/>
                <w:sz w:val="20"/>
                <w:szCs w:val="20"/>
              </w:rPr>
            </w:pPr>
            <w:r w:rsidRPr="004B6F94">
              <w:rPr>
                <w:rFonts w:cs="Arial"/>
                <w:sz w:val="20"/>
                <w:szCs w:val="20"/>
              </w:rPr>
              <w:t>Spar- und Tilgungspläne</w:t>
            </w:r>
          </w:p>
          <w:p w:rsidR="00C96B81" w:rsidRDefault="00C96B81" w:rsidP="004B6F94">
            <w:pPr>
              <w:spacing w:before="120" w:after="120"/>
              <w:rPr>
                <w:rFonts w:cs="Arial"/>
                <w:b/>
                <w:sz w:val="20"/>
                <w:szCs w:val="20"/>
              </w:rPr>
            </w:pPr>
          </w:p>
          <w:p w:rsidR="005F23DE" w:rsidRPr="004B6F94" w:rsidRDefault="005F23DE" w:rsidP="004B6F94">
            <w:pPr>
              <w:spacing w:before="120" w:after="120"/>
              <w:rPr>
                <w:rFonts w:cs="Arial"/>
                <w:b/>
                <w:sz w:val="20"/>
                <w:szCs w:val="20"/>
              </w:rPr>
            </w:pPr>
            <w:r w:rsidRPr="00E91E9C">
              <w:rPr>
                <w:b/>
                <w:sz w:val="20"/>
                <w:szCs w:val="20"/>
              </w:rPr>
              <w:t>Prüfungsorientierte Anwendungsau</w:t>
            </w:r>
            <w:r w:rsidRPr="00E91E9C">
              <w:rPr>
                <w:b/>
                <w:sz w:val="20"/>
                <w:szCs w:val="20"/>
              </w:rPr>
              <w:t>f</w:t>
            </w:r>
            <w:r w:rsidRPr="00E91E9C">
              <w:rPr>
                <w:b/>
                <w:sz w:val="20"/>
                <w:szCs w:val="20"/>
              </w:rPr>
              <w:t>gaben</w:t>
            </w:r>
          </w:p>
        </w:tc>
        <w:tc>
          <w:tcPr>
            <w:tcW w:w="1250" w:type="pct"/>
          </w:tcPr>
          <w:p w:rsidR="004B6F94" w:rsidRPr="004B6F94" w:rsidRDefault="004B6F94" w:rsidP="004B6F94">
            <w:pPr>
              <w:spacing w:before="120" w:after="120"/>
              <w:rPr>
                <w:rFonts w:cs="Arial"/>
                <w:sz w:val="20"/>
                <w:szCs w:val="20"/>
              </w:rPr>
            </w:pPr>
            <w:r w:rsidRPr="004B6F94">
              <w:rPr>
                <w:rFonts w:eastAsia="ArialUnicodeMS" w:cs="Arial"/>
                <w:sz w:val="20"/>
                <w:szCs w:val="20"/>
                <w:shd w:val="clear" w:color="auto" w:fill="A3D7B7"/>
              </w:rPr>
              <w:t>L BO</w:t>
            </w:r>
            <w:r w:rsidRPr="004B6F94">
              <w:rPr>
                <w:rFonts w:cs="Arial"/>
                <w:sz w:val="20"/>
                <w:szCs w:val="20"/>
              </w:rPr>
              <w:t xml:space="preserve"> Fachspezifische und handlungs-orientierte Zugänge zur Arbeits- und B</w:t>
            </w:r>
            <w:r w:rsidRPr="004B6F94">
              <w:rPr>
                <w:rFonts w:cs="Arial"/>
                <w:sz w:val="20"/>
                <w:szCs w:val="20"/>
              </w:rPr>
              <w:t>e</w:t>
            </w:r>
            <w:r w:rsidRPr="004B6F94">
              <w:rPr>
                <w:rFonts w:cs="Arial"/>
                <w:sz w:val="20"/>
                <w:szCs w:val="20"/>
              </w:rPr>
              <w:t>rufswelt</w:t>
            </w:r>
          </w:p>
          <w:p w:rsidR="004B6F94" w:rsidRPr="004B6F94" w:rsidRDefault="004B6F94" w:rsidP="004B6F94">
            <w:pPr>
              <w:spacing w:before="120" w:after="120"/>
              <w:rPr>
                <w:rFonts w:cs="Arial"/>
                <w:sz w:val="20"/>
                <w:szCs w:val="20"/>
              </w:rPr>
            </w:pPr>
            <w:r w:rsidRPr="004B6F94">
              <w:rPr>
                <w:rFonts w:eastAsia="Calibri" w:cs="Arial"/>
                <w:sz w:val="20"/>
                <w:szCs w:val="20"/>
                <w:shd w:val="clear" w:color="auto" w:fill="B70017"/>
              </w:rPr>
              <w:t>I 3.3.4</w:t>
            </w:r>
            <w:r w:rsidRPr="004B6F94">
              <w:rPr>
                <w:rFonts w:cs="Arial"/>
                <w:sz w:val="20"/>
                <w:szCs w:val="20"/>
              </w:rPr>
              <w:t xml:space="preserve"> (4)</w:t>
            </w:r>
            <w:r w:rsidR="00E3695A">
              <w:rPr>
                <w:rFonts w:cs="Arial"/>
                <w:sz w:val="20"/>
                <w:szCs w:val="20"/>
              </w:rPr>
              <w:t xml:space="preserve"> Graphen skizzieren</w:t>
            </w:r>
          </w:p>
          <w:p w:rsidR="004B6F94" w:rsidRPr="004B6F94" w:rsidRDefault="004B6F94" w:rsidP="004B6F94">
            <w:pPr>
              <w:spacing w:before="120" w:after="120"/>
              <w:rPr>
                <w:rFonts w:cs="Arial"/>
                <w:sz w:val="20"/>
                <w:szCs w:val="20"/>
              </w:rPr>
            </w:pPr>
            <w:r w:rsidRPr="004B6F94">
              <w:rPr>
                <w:rFonts w:eastAsia="ArialUnicodeMS" w:cs="Arial"/>
                <w:sz w:val="20"/>
                <w:szCs w:val="20"/>
                <w:shd w:val="clear" w:color="auto" w:fill="A3D7B7"/>
              </w:rPr>
              <w:t>L BNE</w:t>
            </w:r>
            <w:r w:rsidRPr="004B6F94">
              <w:rPr>
                <w:rFonts w:cs="Arial"/>
                <w:sz w:val="20"/>
                <w:szCs w:val="20"/>
              </w:rPr>
              <w:t xml:space="preserve"> Komplexität und Dynamik nachha</w:t>
            </w:r>
            <w:r w:rsidRPr="004B6F94">
              <w:rPr>
                <w:rFonts w:cs="Arial"/>
                <w:sz w:val="20"/>
                <w:szCs w:val="20"/>
              </w:rPr>
              <w:t>l</w:t>
            </w:r>
            <w:r w:rsidRPr="004B6F94">
              <w:rPr>
                <w:rFonts w:cs="Arial"/>
                <w:sz w:val="20"/>
                <w:szCs w:val="20"/>
              </w:rPr>
              <w:t>tiger Entwicklung</w:t>
            </w:r>
          </w:p>
          <w:p w:rsidR="004B6F94" w:rsidRPr="004B6F94" w:rsidRDefault="004B6F94" w:rsidP="004B6F94">
            <w:pPr>
              <w:spacing w:before="120" w:after="120"/>
              <w:rPr>
                <w:rFonts w:cs="Arial"/>
                <w:sz w:val="20"/>
                <w:szCs w:val="20"/>
              </w:rPr>
            </w:pPr>
            <w:r w:rsidRPr="004B6F94">
              <w:rPr>
                <w:rFonts w:eastAsia="ArialUnicodeMS" w:cs="Arial"/>
                <w:sz w:val="20"/>
                <w:szCs w:val="20"/>
                <w:shd w:val="clear" w:color="auto" w:fill="A3D7B7"/>
              </w:rPr>
              <w:t>L MB</w:t>
            </w:r>
            <w:r w:rsidRPr="004B6F94">
              <w:rPr>
                <w:rFonts w:cs="Arial"/>
                <w:sz w:val="20"/>
                <w:szCs w:val="20"/>
              </w:rPr>
              <w:t xml:space="preserve"> Information und Wissen </w:t>
            </w:r>
          </w:p>
          <w:p w:rsidR="004B6F94" w:rsidRPr="004B6F94" w:rsidRDefault="004B6F94" w:rsidP="004B6F94">
            <w:pPr>
              <w:spacing w:before="120" w:after="120"/>
              <w:rPr>
                <w:rFonts w:cs="Arial"/>
                <w:sz w:val="20"/>
                <w:szCs w:val="20"/>
              </w:rPr>
            </w:pPr>
            <w:r w:rsidRPr="004B6F94">
              <w:rPr>
                <w:rFonts w:eastAsia="ArialUnicodeMS" w:cs="Arial"/>
                <w:sz w:val="20"/>
                <w:szCs w:val="20"/>
                <w:shd w:val="clear" w:color="auto" w:fill="A3D7B7"/>
              </w:rPr>
              <w:t>L VB</w:t>
            </w:r>
            <w:r w:rsidRPr="004B6F94">
              <w:rPr>
                <w:rFonts w:cs="Arial"/>
                <w:sz w:val="20"/>
                <w:szCs w:val="20"/>
              </w:rPr>
              <w:t xml:space="preserve"> Chancen und Risiken der</w:t>
            </w:r>
            <w:r w:rsidR="0028428E">
              <w:rPr>
                <w:rFonts w:cs="Arial"/>
                <w:sz w:val="20"/>
                <w:szCs w:val="20"/>
              </w:rPr>
              <w:t xml:space="preserve"> </w:t>
            </w:r>
            <w:r w:rsidRPr="004B6F94">
              <w:rPr>
                <w:rFonts w:cs="Arial"/>
                <w:sz w:val="20"/>
                <w:szCs w:val="20"/>
              </w:rPr>
              <w:t>Leben</w:t>
            </w:r>
            <w:r w:rsidRPr="004B6F94">
              <w:rPr>
                <w:rFonts w:cs="Arial"/>
                <w:sz w:val="20"/>
                <w:szCs w:val="20"/>
              </w:rPr>
              <w:t>s</w:t>
            </w:r>
            <w:r w:rsidRPr="004B6F94">
              <w:rPr>
                <w:rFonts w:cs="Arial"/>
                <w:sz w:val="20"/>
                <w:szCs w:val="20"/>
              </w:rPr>
              <w:t>füh</w:t>
            </w:r>
            <w:r w:rsidR="0028428E">
              <w:rPr>
                <w:rFonts w:cs="Arial"/>
                <w:sz w:val="20"/>
                <w:szCs w:val="20"/>
              </w:rPr>
              <w:t>rung,</w:t>
            </w:r>
            <w:r w:rsidRPr="004B6F94">
              <w:rPr>
                <w:rFonts w:cs="Arial"/>
                <w:sz w:val="20"/>
                <w:szCs w:val="20"/>
              </w:rPr>
              <w:t xml:space="preserve"> Finanzen und Vorsorge</w:t>
            </w:r>
          </w:p>
          <w:p w:rsidR="004B6F94" w:rsidRPr="004B6F94" w:rsidRDefault="004B6F94" w:rsidP="004B6F94">
            <w:pPr>
              <w:spacing w:before="120" w:after="120"/>
              <w:rPr>
                <w:rFonts w:cs="Arial"/>
                <w:sz w:val="20"/>
                <w:szCs w:val="20"/>
              </w:rPr>
            </w:pPr>
            <w:r w:rsidRPr="004B6F94">
              <w:rPr>
                <w:rFonts w:cs="Arial"/>
                <w:sz w:val="20"/>
                <w:szCs w:val="20"/>
              </w:rPr>
              <w:t>Einsatz einer Tabellenkalkulation</w:t>
            </w:r>
          </w:p>
        </w:tc>
      </w:tr>
      <w:tr w:rsidR="004B6F94" w:rsidRPr="004B6F94" w:rsidTr="004B6F94">
        <w:trPr>
          <w:trHeight w:val="409"/>
        </w:trPr>
        <w:tc>
          <w:tcPr>
            <w:tcW w:w="1250" w:type="pct"/>
          </w:tcPr>
          <w:p w:rsidR="004B6F94" w:rsidRPr="004B6F94" w:rsidRDefault="004B6F94" w:rsidP="004B6F94">
            <w:pPr>
              <w:rPr>
                <w:rFonts w:cs="Arial"/>
                <w:b/>
                <w:sz w:val="20"/>
                <w:szCs w:val="20"/>
              </w:rPr>
            </w:pPr>
          </w:p>
        </w:tc>
        <w:tc>
          <w:tcPr>
            <w:tcW w:w="1250" w:type="pct"/>
          </w:tcPr>
          <w:p w:rsidR="004B6F94" w:rsidRPr="004B6F94" w:rsidRDefault="004B6F94" w:rsidP="004B6F94">
            <w:pPr>
              <w:rPr>
                <w:rFonts w:cs="Arial"/>
                <w:b/>
                <w:sz w:val="20"/>
                <w:szCs w:val="20"/>
              </w:rPr>
            </w:pPr>
            <w:r w:rsidRPr="004B6F94">
              <w:rPr>
                <w:rFonts w:cs="Arial"/>
                <w:b/>
                <w:sz w:val="20"/>
                <w:szCs w:val="20"/>
              </w:rPr>
              <w:t>3.3.4. Mit weiteren Funktionstypen u</w:t>
            </w:r>
            <w:r w:rsidRPr="004B6F94">
              <w:rPr>
                <w:rFonts w:cs="Arial"/>
                <w:b/>
                <w:sz w:val="20"/>
                <w:szCs w:val="20"/>
              </w:rPr>
              <w:t>m</w:t>
            </w:r>
            <w:r w:rsidRPr="004B6F94">
              <w:rPr>
                <w:rFonts w:cs="Arial"/>
                <w:b/>
                <w:sz w:val="20"/>
                <w:szCs w:val="20"/>
              </w:rPr>
              <w:t>gehen</w:t>
            </w:r>
          </w:p>
        </w:tc>
        <w:tc>
          <w:tcPr>
            <w:tcW w:w="1250" w:type="pct"/>
          </w:tcPr>
          <w:p w:rsidR="004B6F94" w:rsidRPr="004B6F94" w:rsidRDefault="004B6F94" w:rsidP="004B6F94">
            <w:pPr>
              <w:rPr>
                <w:rFonts w:cs="Arial"/>
                <w:b/>
                <w:sz w:val="20"/>
                <w:szCs w:val="20"/>
              </w:rPr>
            </w:pPr>
          </w:p>
        </w:tc>
        <w:tc>
          <w:tcPr>
            <w:tcW w:w="1250" w:type="pct"/>
          </w:tcPr>
          <w:p w:rsidR="004B6F94" w:rsidRPr="004B6F94" w:rsidRDefault="004B6F94" w:rsidP="004B6F94">
            <w:pPr>
              <w:rPr>
                <w:rFonts w:cs="Arial"/>
                <w:sz w:val="20"/>
                <w:szCs w:val="20"/>
              </w:rPr>
            </w:pPr>
          </w:p>
        </w:tc>
      </w:tr>
      <w:tr w:rsidR="004B6F94" w:rsidRPr="004B6F94" w:rsidTr="004B6F94">
        <w:trPr>
          <w:trHeight w:val="409"/>
        </w:trPr>
        <w:tc>
          <w:tcPr>
            <w:tcW w:w="1250" w:type="pct"/>
          </w:tcPr>
          <w:p w:rsidR="004B6F94" w:rsidRPr="004B6F94" w:rsidRDefault="004B6F94" w:rsidP="0028428E">
            <w:pPr>
              <w:spacing w:before="120" w:after="120"/>
              <w:rPr>
                <w:rFonts w:cs="Arial"/>
                <w:b/>
                <w:sz w:val="20"/>
                <w:szCs w:val="20"/>
              </w:rPr>
            </w:pPr>
            <w:r w:rsidRPr="004B6F94">
              <w:rPr>
                <w:rFonts w:cs="Arial"/>
                <w:sz w:val="20"/>
                <w:szCs w:val="20"/>
                <w:shd w:val="clear" w:color="auto" w:fill="F5A092"/>
              </w:rPr>
              <w:t>E:</w:t>
            </w:r>
            <w:r w:rsidRPr="004B6F94">
              <w:rPr>
                <w:rFonts w:cs="Arial"/>
                <w:b/>
                <w:sz w:val="20"/>
                <w:szCs w:val="20"/>
              </w:rPr>
              <w:t xml:space="preserve"> 2.3. Modellieren </w:t>
            </w:r>
            <w:r w:rsidRPr="004B6F94">
              <w:rPr>
                <w:rFonts w:cs="Arial"/>
                <w:sz w:val="20"/>
                <w:szCs w:val="20"/>
              </w:rPr>
              <w:t>1, 2, 5, 10, 11, 12</w:t>
            </w:r>
          </w:p>
        </w:tc>
        <w:tc>
          <w:tcPr>
            <w:tcW w:w="1250" w:type="pct"/>
          </w:tcPr>
          <w:p w:rsidR="004B6F94" w:rsidRPr="004B6F94" w:rsidRDefault="004B6F94" w:rsidP="0028428E">
            <w:pPr>
              <w:spacing w:before="120" w:after="120"/>
              <w:rPr>
                <w:rFonts w:cs="Arial"/>
                <w:sz w:val="20"/>
                <w:szCs w:val="20"/>
              </w:rPr>
            </w:pPr>
            <w:r w:rsidRPr="004B6F94">
              <w:rPr>
                <w:rFonts w:cs="Arial"/>
                <w:sz w:val="20"/>
                <w:szCs w:val="20"/>
                <w:shd w:val="clear" w:color="auto" w:fill="F5A092"/>
              </w:rPr>
              <w:t>E:</w:t>
            </w:r>
            <w:r w:rsidRPr="004B6F94">
              <w:rPr>
                <w:rFonts w:cs="Arial"/>
                <w:sz w:val="20"/>
                <w:szCs w:val="20"/>
              </w:rPr>
              <w:t xml:space="preserve"> (7) Wachstumsvorgänge mithilfe von </w:t>
            </w:r>
            <w:r w:rsidRPr="004B6F94">
              <w:rPr>
                <w:rFonts w:cs="Arial"/>
                <w:i/>
                <w:sz w:val="20"/>
                <w:szCs w:val="20"/>
              </w:rPr>
              <w:t xml:space="preserve">Exponentialfunktionen </w:t>
            </w:r>
            <w:r w:rsidRPr="004B6F94">
              <w:rPr>
                <w:rFonts w:cs="Arial"/>
                <w:sz w:val="20"/>
                <w:szCs w:val="20"/>
              </w:rPr>
              <w:t xml:space="preserve">beschreiben sowie die Bedeutung von </w:t>
            </w:r>
            <w:r w:rsidRPr="004B6F94">
              <w:rPr>
                <w:rFonts w:cs="Arial"/>
                <w:i/>
                <w:sz w:val="20"/>
                <w:szCs w:val="20"/>
              </w:rPr>
              <w:t xml:space="preserve">Halbwertszeit </w:t>
            </w:r>
            <w:r w:rsidRPr="004B6F94">
              <w:rPr>
                <w:rFonts w:cs="Arial"/>
                <w:sz w:val="20"/>
                <w:szCs w:val="20"/>
              </w:rPr>
              <w:t xml:space="preserve">und </w:t>
            </w:r>
            <w:r w:rsidRPr="004B6F94">
              <w:rPr>
                <w:rFonts w:cs="Arial"/>
                <w:i/>
                <w:sz w:val="20"/>
                <w:szCs w:val="20"/>
              </w:rPr>
              <w:t xml:space="preserve">Verdopplungszeit </w:t>
            </w:r>
            <w:r w:rsidRPr="004B6F94">
              <w:rPr>
                <w:rFonts w:cs="Arial"/>
                <w:sz w:val="20"/>
                <w:szCs w:val="20"/>
              </w:rPr>
              <w:t>erläutern</w:t>
            </w:r>
          </w:p>
        </w:tc>
        <w:tc>
          <w:tcPr>
            <w:tcW w:w="1250" w:type="pct"/>
          </w:tcPr>
          <w:p w:rsidR="004B6F94" w:rsidRPr="004B6F94" w:rsidRDefault="004B6F94" w:rsidP="0028428E">
            <w:pPr>
              <w:spacing w:before="120" w:after="120"/>
              <w:rPr>
                <w:rFonts w:cs="Arial"/>
                <w:b/>
                <w:sz w:val="20"/>
                <w:szCs w:val="20"/>
              </w:rPr>
            </w:pPr>
          </w:p>
        </w:tc>
        <w:tc>
          <w:tcPr>
            <w:tcW w:w="1250" w:type="pct"/>
          </w:tcPr>
          <w:p w:rsidR="004B6F94" w:rsidRPr="004B6F94" w:rsidRDefault="004B6F94" w:rsidP="0028428E">
            <w:pPr>
              <w:widowControl w:val="0"/>
              <w:tabs>
                <w:tab w:val="left" w:pos="755"/>
                <w:tab w:val="left" w:pos="1322"/>
              </w:tabs>
              <w:autoSpaceDE w:val="0"/>
              <w:autoSpaceDN w:val="0"/>
              <w:spacing w:before="120" w:after="120"/>
              <w:rPr>
                <w:rFonts w:eastAsia="Arial" w:cs="Arial"/>
                <w:sz w:val="20"/>
                <w:szCs w:val="20"/>
              </w:rPr>
            </w:pPr>
            <w:r w:rsidRPr="004B6F94">
              <w:rPr>
                <w:rFonts w:eastAsia="Calibri" w:cs="Arial"/>
                <w:sz w:val="20"/>
                <w:szCs w:val="20"/>
                <w:shd w:val="clear" w:color="auto" w:fill="B70017"/>
              </w:rPr>
              <w:t>PH</w:t>
            </w:r>
            <w:r w:rsidRPr="004B6F94">
              <w:rPr>
                <w:rFonts w:cs="Arial"/>
                <w:sz w:val="20"/>
                <w:szCs w:val="20"/>
              </w:rPr>
              <w:t xml:space="preserve"> </w:t>
            </w:r>
            <w:r w:rsidRPr="004B6F94">
              <w:rPr>
                <w:rFonts w:eastAsia="Arial" w:cs="Arial"/>
                <w:sz w:val="20"/>
                <w:szCs w:val="20"/>
              </w:rPr>
              <w:t>3.3.4 Struktur der Materie</w:t>
            </w:r>
            <w:r w:rsidRPr="004B6F94">
              <w:rPr>
                <w:rFonts w:eastAsia="Arial" w:cs="Arial"/>
                <w:spacing w:val="43"/>
                <w:sz w:val="20"/>
                <w:szCs w:val="20"/>
              </w:rPr>
              <w:t xml:space="preserve"> </w:t>
            </w:r>
            <w:r w:rsidRPr="004B6F94">
              <w:rPr>
                <w:rFonts w:eastAsia="Arial" w:cs="Arial"/>
                <w:sz w:val="20"/>
                <w:szCs w:val="20"/>
              </w:rPr>
              <w:t>(2)</w:t>
            </w:r>
          </w:p>
          <w:p w:rsidR="004B6F94" w:rsidRPr="004B6F94" w:rsidRDefault="004B6F94" w:rsidP="0028428E">
            <w:pPr>
              <w:spacing w:before="120" w:after="120"/>
              <w:rPr>
                <w:rFonts w:cs="Arial"/>
                <w:sz w:val="20"/>
                <w:szCs w:val="20"/>
              </w:rPr>
            </w:pPr>
            <w:r w:rsidRPr="004B6F94">
              <w:rPr>
                <w:rFonts w:eastAsia="ArialUnicodeMS" w:cs="Arial"/>
                <w:sz w:val="20"/>
                <w:szCs w:val="20"/>
                <w:shd w:val="clear" w:color="auto" w:fill="A3D7B7"/>
              </w:rPr>
              <w:t>L BNE</w:t>
            </w:r>
            <w:r w:rsidRPr="004B6F94">
              <w:rPr>
                <w:rFonts w:cs="Arial"/>
                <w:sz w:val="20"/>
                <w:szCs w:val="20"/>
              </w:rPr>
              <w:t xml:space="preserve"> </w:t>
            </w:r>
            <w:r w:rsidRPr="004B6F94">
              <w:rPr>
                <w:rFonts w:eastAsia="Arial" w:cs="Arial"/>
                <w:sz w:val="20"/>
                <w:szCs w:val="20"/>
              </w:rPr>
              <w:t>Komplexität und Dynamik nachha</w:t>
            </w:r>
            <w:r w:rsidRPr="004B6F94">
              <w:rPr>
                <w:rFonts w:eastAsia="Arial" w:cs="Arial"/>
                <w:sz w:val="20"/>
                <w:szCs w:val="20"/>
              </w:rPr>
              <w:t>l</w:t>
            </w:r>
            <w:r w:rsidRPr="004B6F94">
              <w:rPr>
                <w:rFonts w:eastAsia="Arial" w:cs="Arial"/>
                <w:sz w:val="20"/>
                <w:szCs w:val="20"/>
              </w:rPr>
              <w:t>tiger Entwicklung; Kriterien</w:t>
            </w:r>
            <w:r w:rsidRPr="004B6F94">
              <w:rPr>
                <w:rFonts w:eastAsia="Arial" w:cs="Arial"/>
                <w:spacing w:val="-22"/>
                <w:sz w:val="20"/>
                <w:szCs w:val="20"/>
              </w:rPr>
              <w:t xml:space="preserve"> </w:t>
            </w:r>
            <w:r w:rsidRPr="004B6F94">
              <w:rPr>
                <w:rFonts w:eastAsia="Arial" w:cs="Arial"/>
                <w:sz w:val="20"/>
                <w:szCs w:val="20"/>
              </w:rPr>
              <w:t>für</w:t>
            </w:r>
            <w:r w:rsidRPr="004B6F94">
              <w:rPr>
                <w:rFonts w:eastAsia="Arial" w:cs="Arial"/>
                <w:spacing w:val="-22"/>
                <w:sz w:val="20"/>
                <w:szCs w:val="20"/>
              </w:rPr>
              <w:t xml:space="preserve"> </w:t>
            </w:r>
            <w:r w:rsidRPr="004B6F94">
              <w:rPr>
                <w:rFonts w:eastAsia="Arial" w:cs="Arial"/>
                <w:sz w:val="20"/>
                <w:szCs w:val="20"/>
              </w:rPr>
              <w:t>nachhalti</w:t>
            </w:r>
            <w:r w:rsidRPr="004B6F94">
              <w:rPr>
                <w:rFonts w:eastAsia="Arial" w:cs="Arial"/>
                <w:sz w:val="20"/>
                <w:szCs w:val="20"/>
              </w:rPr>
              <w:t>g</w:t>
            </w:r>
            <w:r w:rsidRPr="004B6F94">
              <w:rPr>
                <w:rFonts w:eastAsia="Arial" w:cs="Arial"/>
                <w:sz w:val="20"/>
                <w:szCs w:val="20"/>
              </w:rPr>
              <w:t>keits- fördernde und -hemmende Han</w:t>
            </w:r>
            <w:r w:rsidRPr="004B6F94">
              <w:rPr>
                <w:rFonts w:eastAsia="Arial" w:cs="Arial"/>
                <w:sz w:val="20"/>
                <w:szCs w:val="20"/>
              </w:rPr>
              <w:t>d</w:t>
            </w:r>
            <w:r w:rsidRPr="004B6F94">
              <w:rPr>
                <w:rFonts w:eastAsia="Arial" w:cs="Arial"/>
                <w:sz w:val="20"/>
                <w:szCs w:val="20"/>
              </w:rPr>
              <w:t>lungen</w:t>
            </w:r>
          </w:p>
        </w:tc>
      </w:tr>
    </w:tbl>
    <w:p w:rsidR="00BB4480" w:rsidRPr="004B6F94" w:rsidRDefault="00BB4480" w:rsidP="00BB4480">
      <w:pPr>
        <w:rPr>
          <w:rFonts w:cs="Arial"/>
          <w:sz w:val="20"/>
          <w:szCs w:val="20"/>
        </w:rPr>
      </w:pPr>
    </w:p>
    <w:p w:rsidR="00765C0A" w:rsidRPr="004B6F94" w:rsidRDefault="00765C0A" w:rsidP="00A22666">
      <w:pPr>
        <w:rPr>
          <w:rFonts w:cs="Arial"/>
          <w:b/>
          <w:sz w:val="20"/>
          <w:szCs w:val="20"/>
        </w:rPr>
      </w:pPr>
    </w:p>
    <w:sectPr w:rsidR="00765C0A" w:rsidRPr="004B6F94" w:rsidSect="00602DF4">
      <w:headerReference w:type="default" r:id="rId27"/>
      <w:pgSz w:w="16838" w:h="11906" w:orient="landscape" w:code="9"/>
      <w:pgMar w:top="1134" w:right="567" w:bottom="567" w:left="567" w:header="709"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6B037" w15:done="0"/>
  <w15:commentEx w15:paraId="0D531383" w15:paraIdParent="3D76B037" w15:done="0"/>
  <w15:commentEx w15:paraId="472040C9" w15:done="0"/>
  <w15:commentEx w15:paraId="437F5255" w15:done="0"/>
  <w15:commentEx w15:paraId="06866CB6" w15:paraIdParent="437F5255" w15:done="0"/>
  <w15:commentEx w15:paraId="6E052FD2" w15:done="0"/>
  <w15:commentEx w15:paraId="580883D9" w15:done="0"/>
  <w15:commentEx w15:paraId="59B6FFB6" w15:done="0"/>
  <w15:commentEx w15:paraId="5C7CC7D3" w15:done="0"/>
  <w15:commentEx w15:paraId="3A0ADA45" w15:done="0"/>
  <w15:commentEx w15:paraId="4D646321" w15:done="0"/>
  <w15:commentEx w15:paraId="1F3BCF91" w15:done="0"/>
  <w15:commentEx w15:paraId="5496BAB3" w15:done="0"/>
  <w15:commentEx w15:paraId="35855ABE" w15:paraIdParent="5496BA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F4" w:rsidRDefault="002B09F4">
      <w:r>
        <w:separator/>
      </w:r>
    </w:p>
    <w:p w:rsidR="002B09F4" w:rsidRDefault="002B09F4"/>
  </w:endnote>
  <w:endnote w:type="continuationSeparator" w:id="0">
    <w:p w:rsidR="002B09F4" w:rsidRDefault="002B09F4">
      <w:r>
        <w:continuationSeparator/>
      </w:r>
    </w:p>
    <w:p w:rsidR="002B09F4" w:rsidRDefault="002B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1A" w:rsidRDefault="00D8631A">
    <w:pPr>
      <w:pStyle w:val="Fuzeile"/>
      <w:framePr w:wrap="around" w:vAnchor="text" w:hAnchor="margin" w:xAlign="right" w:y="1"/>
    </w:pPr>
    <w:r>
      <w:fldChar w:fldCharType="begin"/>
    </w:r>
    <w:r>
      <w:instrText xml:space="preserve">PAGE  </w:instrText>
    </w:r>
    <w:r>
      <w:fldChar w:fldCharType="end"/>
    </w:r>
  </w:p>
  <w:p w:rsidR="00D8631A" w:rsidRDefault="00D8631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1A" w:rsidRDefault="00D8631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1A" w:rsidRDefault="00D8631A">
    <w:pPr>
      <w:pStyle w:val="Fuzeile"/>
      <w:jc w:val="right"/>
    </w:pPr>
    <w:r>
      <w:fldChar w:fldCharType="begin"/>
    </w:r>
    <w:r>
      <w:instrText>PAGE   \* MERGEFORMAT</w:instrText>
    </w:r>
    <w:r>
      <w:fldChar w:fldCharType="separate"/>
    </w:r>
    <w:r w:rsidR="00A40E67">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F4" w:rsidRDefault="002B09F4">
      <w:r>
        <w:separator/>
      </w:r>
    </w:p>
    <w:p w:rsidR="002B09F4" w:rsidRDefault="002B09F4"/>
  </w:footnote>
  <w:footnote w:type="continuationSeparator" w:id="0">
    <w:p w:rsidR="002B09F4" w:rsidRDefault="002B09F4">
      <w:r>
        <w:continuationSeparator/>
      </w:r>
    </w:p>
    <w:p w:rsidR="002B09F4" w:rsidRDefault="002B09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1A" w:rsidRDefault="00D8631A">
    <w:pPr>
      <w:rPr>
        <w:rFonts w:cs="Arial"/>
        <w:sz w:val="20"/>
        <w:szCs w:val="20"/>
      </w:rPr>
    </w:pPr>
    <w:r>
      <w:rPr>
        <w:rFonts w:cs="Arial"/>
        <w:sz w:val="20"/>
        <w:szCs w:val="20"/>
      </w:rPr>
      <w:t>Beispielcurriculum für das Fach Mathematik / Klasse 10 / Beispiel 1–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9pt;height:31.8pt;visibility:visible" o:bullet="t">
        <v:imagedata r:id="rId1" o:title=""/>
      </v:shape>
    </w:pict>
  </w:numPicBullet>
  <w:abstractNum w:abstractNumId="0">
    <w:nsid w:val="0D0C3A07"/>
    <w:multiLevelType w:val="multilevel"/>
    <w:tmpl w:val="B1E40DD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D8B3CC1"/>
    <w:multiLevelType w:val="multilevel"/>
    <w:tmpl w:val="E9C82BB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019A9"/>
    <w:multiLevelType w:val="multilevel"/>
    <w:tmpl w:val="4CC8EBEA"/>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25433336"/>
    <w:multiLevelType w:val="multilevel"/>
    <w:tmpl w:val="C8ACEB8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5F4F0A"/>
    <w:multiLevelType w:val="multilevel"/>
    <w:tmpl w:val="D6F881D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803526D"/>
    <w:multiLevelType w:val="multilevel"/>
    <w:tmpl w:val="ACE8B4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984E97"/>
    <w:multiLevelType w:val="multilevel"/>
    <w:tmpl w:val="83864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2C4598"/>
    <w:multiLevelType w:val="multilevel"/>
    <w:tmpl w:val="24D2F4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483748"/>
    <w:multiLevelType w:val="multilevel"/>
    <w:tmpl w:val="1EF87C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E82AE2"/>
    <w:multiLevelType w:val="hybridMultilevel"/>
    <w:tmpl w:val="BC74375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CAF2B26"/>
    <w:multiLevelType w:val="multilevel"/>
    <w:tmpl w:val="2780CB6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4"/>
  </w:num>
  <w:num w:numId="3">
    <w:abstractNumId w:val="10"/>
  </w:num>
  <w:num w:numId="4">
    <w:abstractNumId w:val="2"/>
  </w:num>
  <w:num w:numId="5">
    <w:abstractNumId w:val="7"/>
  </w:num>
  <w:num w:numId="6">
    <w:abstractNumId w:val="5"/>
  </w:num>
  <w:num w:numId="7">
    <w:abstractNumId w:val="3"/>
  </w:num>
  <w:num w:numId="8">
    <w:abstractNumId w:val="0"/>
  </w:num>
  <w:num w:numId="9">
    <w:abstractNumId w:val="1"/>
  </w:num>
  <w:num w:numId="10">
    <w:abstractNumId w:val="6"/>
  </w:num>
  <w:num w:numId="11">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Dollak">
    <w15:presenceInfo w15:providerId="None" w15:userId="Johanna Dol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00D"/>
    <w:rsid w:val="000033B7"/>
    <w:rsid w:val="000045AF"/>
    <w:rsid w:val="00005780"/>
    <w:rsid w:val="00005963"/>
    <w:rsid w:val="00005DD5"/>
    <w:rsid w:val="00007FB1"/>
    <w:rsid w:val="00012342"/>
    <w:rsid w:val="000157EC"/>
    <w:rsid w:val="000173F8"/>
    <w:rsid w:val="0002089F"/>
    <w:rsid w:val="00023439"/>
    <w:rsid w:val="000257DD"/>
    <w:rsid w:val="0002584D"/>
    <w:rsid w:val="000268EA"/>
    <w:rsid w:val="00026F3B"/>
    <w:rsid w:val="00031C1D"/>
    <w:rsid w:val="00033957"/>
    <w:rsid w:val="00033E50"/>
    <w:rsid w:val="00034BB2"/>
    <w:rsid w:val="00035260"/>
    <w:rsid w:val="0004151A"/>
    <w:rsid w:val="00042FB6"/>
    <w:rsid w:val="000448C6"/>
    <w:rsid w:val="00050680"/>
    <w:rsid w:val="00054360"/>
    <w:rsid w:val="0005582E"/>
    <w:rsid w:val="00056432"/>
    <w:rsid w:val="0006024D"/>
    <w:rsid w:val="00061CA3"/>
    <w:rsid w:val="000621BC"/>
    <w:rsid w:val="00065570"/>
    <w:rsid w:val="00066DEC"/>
    <w:rsid w:val="0007228F"/>
    <w:rsid w:val="00074587"/>
    <w:rsid w:val="000745AD"/>
    <w:rsid w:val="000816F1"/>
    <w:rsid w:val="00081861"/>
    <w:rsid w:val="00083831"/>
    <w:rsid w:val="00083BBD"/>
    <w:rsid w:val="000869A7"/>
    <w:rsid w:val="00092782"/>
    <w:rsid w:val="000933B7"/>
    <w:rsid w:val="000963C6"/>
    <w:rsid w:val="00096E37"/>
    <w:rsid w:val="000975F4"/>
    <w:rsid w:val="00097CFD"/>
    <w:rsid w:val="000A33B6"/>
    <w:rsid w:val="000A7DC0"/>
    <w:rsid w:val="000B2221"/>
    <w:rsid w:val="000B2E71"/>
    <w:rsid w:val="000C055B"/>
    <w:rsid w:val="000C0FFB"/>
    <w:rsid w:val="000C1BBC"/>
    <w:rsid w:val="000C2F30"/>
    <w:rsid w:val="000C39A6"/>
    <w:rsid w:val="000C627C"/>
    <w:rsid w:val="000C68FB"/>
    <w:rsid w:val="000D56B6"/>
    <w:rsid w:val="000D5D10"/>
    <w:rsid w:val="000D7DA6"/>
    <w:rsid w:val="000E2692"/>
    <w:rsid w:val="000E454B"/>
    <w:rsid w:val="000E5A50"/>
    <w:rsid w:val="000F180D"/>
    <w:rsid w:val="000F3FB5"/>
    <w:rsid w:val="000F71B9"/>
    <w:rsid w:val="000F7D05"/>
    <w:rsid w:val="00106DD0"/>
    <w:rsid w:val="00111CF5"/>
    <w:rsid w:val="00113DF1"/>
    <w:rsid w:val="00114BF7"/>
    <w:rsid w:val="00116745"/>
    <w:rsid w:val="001211A5"/>
    <w:rsid w:val="00124BD8"/>
    <w:rsid w:val="00126352"/>
    <w:rsid w:val="00130E9F"/>
    <w:rsid w:val="00133F91"/>
    <w:rsid w:val="0013496C"/>
    <w:rsid w:val="001369FD"/>
    <w:rsid w:val="00136BB0"/>
    <w:rsid w:val="00142DCC"/>
    <w:rsid w:val="00147A0F"/>
    <w:rsid w:val="001518DD"/>
    <w:rsid w:val="00153FE1"/>
    <w:rsid w:val="0015766D"/>
    <w:rsid w:val="00161310"/>
    <w:rsid w:val="00161E45"/>
    <w:rsid w:val="0016209D"/>
    <w:rsid w:val="00163A40"/>
    <w:rsid w:val="00171793"/>
    <w:rsid w:val="00171CD3"/>
    <w:rsid w:val="00172706"/>
    <w:rsid w:val="0017568D"/>
    <w:rsid w:val="001762F7"/>
    <w:rsid w:val="00191E5F"/>
    <w:rsid w:val="00193FB3"/>
    <w:rsid w:val="001A20E7"/>
    <w:rsid w:val="001B122C"/>
    <w:rsid w:val="001B2F3D"/>
    <w:rsid w:val="001B53BC"/>
    <w:rsid w:val="001B609C"/>
    <w:rsid w:val="001B6559"/>
    <w:rsid w:val="001B6C5A"/>
    <w:rsid w:val="001B78AA"/>
    <w:rsid w:val="001D1762"/>
    <w:rsid w:val="001D1F68"/>
    <w:rsid w:val="001D3D98"/>
    <w:rsid w:val="001D49CF"/>
    <w:rsid w:val="001D62A9"/>
    <w:rsid w:val="001D68E8"/>
    <w:rsid w:val="001D79A8"/>
    <w:rsid w:val="001E1153"/>
    <w:rsid w:val="001E654F"/>
    <w:rsid w:val="001F20B0"/>
    <w:rsid w:val="001F3E52"/>
    <w:rsid w:val="001F50F0"/>
    <w:rsid w:val="001F7505"/>
    <w:rsid w:val="001F7FEC"/>
    <w:rsid w:val="0020039A"/>
    <w:rsid w:val="002116A7"/>
    <w:rsid w:val="00213323"/>
    <w:rsid w:val="00213683"/>
    <w:rsid w:val="00214268"/>
    <w:rsid w:val="0021577A"/>
    <w:rsid w:val="00227B4C"/>
    <w:rsid w:val="00242DD1"/>
    <w:rsid w:val="00244083"/>
    <w:rsid w:val="002440B2"/>
    <w:rsid w:val="002461F0"/>
    <w:rsid w:val="0025066B"/>
    <w:rsid w:val="00250802"/>
    <w:rsid w:val="002512D3"/>
    <w:rsid w:val="002560DE"/>
    <w:rsid w:val="00263651"/>
    <w:rsid w:val="00267B7E"/>
    <w:rsid w:val="0027019F"/>
    <w:rsid w:val="0027099C"/>
    <w:rsid w:val="00280A15"/>
    <w:rsid w:val="0028428E"/>
    <w:rsid w:val="00287758"/>
    <w:rsid w:val="0029189B"/>
    <w:rsid w:val="0029325F"/>
    <w:rsid w:val="00293EF1"/>
    <w:rsid w:val="002A07DA"/>
    <w:rsid w:val="002A271B"/>
    <w:rsid w:val="002A5978"/>
    <w:rsid w:val="002A5C11"/>
    <w:rsid w:val="002A5EE1"/>
    <w:rsid w:val="002A69A1"/>
    <w:rsid w:val="002B09F4"/>
    <w:rsid w:val="002B2807"/>
    <w:rsid w:val="002B3974"/>
    <w:rsid w:val="002B7D63"/>
    <w:rsid w:val="002C3462"/>
    <w:rsid w:val="002C4E3E"/>
    <w:rsid w:val="002C6241"/>
    <w:rsid w:val="002C7155"/>
    <w:rsid w:val="002D0E6C"/>
    <w:rsid w:val="002D4921"/>
    <w:rsid w:val="002D4965"/>
    <w:rsid w:val="002D4986"/>
    <w:rsid w:val="002D574D"/>
    <w:rsid w:val="002D5F8F"/>
    <w:rsid w:val="002E0378"/>
    <w:rsid w:val="002E0785"/>
    <w:rsid w:val="002E1557"/>
    <w:rsid w:val="002E2879"/>
    <w:rsid w:val="002E3C6F"/>
    <w:rsid w:val="002E3F90"/>
    <w:rsid w:val="002E722B"/>
    <w:rsid w:val="002F038C"/>
    <w:rsid w:val="002F5577"/>
    <w:rsid w:val="002F7718"/>
    <w:rsid w:val="00300AC2"/>
    <w:rsid w:val="00303C84"/>
    <w:rsid w:val="00315105"/>
    <w:rsid w:val="00321691"/>
    <w:rsid w:val="00323AD5"/>
    <w:rsid w:val="00323D80"/>
    <w:rsid w:val="0033092F"/>
    <w:rsid w:val="00334652"/>
    <w:rsid w:val="00336F1C"/>
    <w:rsid w:val="003437F2"/>
    <w:rsid w:val="00343D39"/>
    <w:rsid w:val="00345C42"/>
    <w:rsid w:val="00351037"/>
    <w:rsid w:val="00355B78"/>
    <w:rsid w:val="00370D37"/>
    <w:rsid w:val="00372B51"/>
    <w:rsid w:val="003749EC"/>
    <w:rsid w:val="003817A4"/>
    <w:rsid w:val="003835B4"/>
    <w:rsid w:val="00383A6A"/>
    <w:rsid w:val="00383E9A"/>
    <w:rsid w:val="0038526E"/>
    <w:rsid w:val="00386987"/>
    <w:rsid w:val="003916A0"/>
    <w:rsid w:val="00391724"/>
    <w:rsid w:val="003944E2"/>
    <w:rsid w:val="00395B91"/>
    <w:rsid w:val="00395FA7"/>
    <w:rsid w:val="00396F9D"/>
    <w:rsid w:val="003A29AA"/>
    <w:rsid w:val="003A3746"/>
    <w:rsid w:val="003A3958"/>
    <w:rsid w:val="003B252C"/>
    <w:rsid w:val="003B5CAF"/>
    <w:rsid w:val="003C6F04"/>
    <w:rsid w:val="003C7554"/>
    <w:rsid w:val="003D1479"/>
    <w:rsid w:val="003D6083"/>
    <w:rsid w:val="003D6AD8"/>
    <w:rsid w:val="003D6C64"/>
    <w:rsid w:val="003E0F74"/>
    <w:rsid w:val="003E3951"/>
    <w:rsid w:val="003E5F98"/>
    <w:rsid w:val="003E6BDC"/>
    <w:rsid w:val="003E78AC"/>
    <w:rsid w:val="003F1731"/>
    <w:rsid w:val="003F3EC2"/>
    <w:rsid w:val="003F7D30"/>
    <w:rsid w:val="00400B62"/>
    <w:rsid w:val="004012A9"/>
    <w:rsid w:val="00402286"/>
    <w:rsid w:val="0040284E"/>
    <w:rsid w:val="00404F5A"/>
    <w:rsid w:val="00410638"/>
    <w:rsid w:val="004164D3"/>
    <w:rsid w:val="00416D37"/>
    <w:rsid w:val="00417483"/>
    <w:rsid w:val="00417943"/>
    <w:rsid w:val="00420F4F"/>
    <w:rsid w:val="00421122"/>
    <w:rsid w:val="00425113"/>
    <w:rsid w:val="004274A0"/>
    <w:rsid w:val="00427EAD"/>
    <w:rsid w:val="00432687"/>
    <w:rsid w:val="004338E4"/>
    <w:rsid w:val="004445A4"/>
    <w:rsid w:val="00444B6D"/>
    <w:rsid w:val="00452CC1"/>
    <w:rsid w:val="0046160B"/>
    <w:rsid w:val="004621DF"/>
    <w:rsid w:val="00462AC1"/>
    <w:rsid w:val="0047496A"/>
    <w:rsid w:val="00481F62"/>
    <w:rsid w:val="00485C40"/>
    <w:rsid w:val="00486D1C"/>
    <w:rsid w:val="004909A4"/>
    <w:rsid w:val="00491C1E"/>
    <w:rsid w:val="0049343A"/>
    <w:rsid w:val="004A00C7"/>
    <w:rsid w:val="004A109A"/>
    <w:rsid w:val="004A11BA"/>
    <w:rsid w:val="004A29AF"/>
    <w:rsid w:val="004A38EE"/>
    <w:rsid w:val="004A6372"/>
    <w:rsid w:val="004B5709"/>
    <w:rsid w:val="004B6F94"/>
    <w:rsid w:val="004B778E"/>
    <w:rsid w:val="004B789B"/>
    <w:rsid w:val="004C50F4"/>
    <w:rsid w:val="004C6A8B"/>
    <w:rsid w:val="004C6D7B"/>
    <w:rsid w:val="004C7979"/>
    <w:rsid w:val="004D40B2"/>
    <w:rsid w:val="004D6581"/>
    <w:rsid w:val="004D75AC"/>
    <w:rsid w:val="004E0BD4"/>
    <w:rsid w:val="004E1A49"/>
    <w:rsid w:val="004E3703"/>
    <w:rsid w:val="004E5A71"/>
    <w:rsid w:val="004E6296"/>
    <w:rsid w:val="004F13A2"/>
    <w:rsid w:val="004F4E3A"/>
    <w:rsid w:val="004F52DD"/>
    <w:rsid w:val="00501A11"/>
    <w:rsid w:val="00503814"/>
    <w:rsid w:val="00503DA3"/>
    <w:rsid w:val="005107F0"/>
    <w:rsid w:val="00511BC4"/>
    <w:rsid w:val="0051270B"/>
    <w:rsid w:val="00513916"/>
    <w:rsid w:val="00513B43"/>
    <w:rsid w:val="00513FC5"/>
    <w:rsid w:val="005150EA"/>
    <w:rsid w:val="00525649"/>
    <w:rsid w:val="00525C40"/>
    <w:rsid w:val="00527189"/>
    <w:rsid w:val="0053136A"/>
    <w:rsid w:val="00531E00"/>
    <w:rsid w:val="0053549D"/>
    <w:rsid w:val="005354CE"/>
    <w:rsid w:val="00535CAC"/>
    <w:rsid w:val="00535F2F"/>
    <w:rsid w:val="00537721"/>
    <w:rsid w:val="005402D9"/>
    <w:rsid w:val="00542E31"/>
    <w:rsid w:val="0054445D"/>
    <w:rsid w:val="005450A9"/>
    <w:rsid w:val="00547289"/>
    <w:rsid w:val="0054732C"/>
    <w:rsid w:val="005547FC"/>
    <w:rsid w:val="00561683"/>
    <w:rsid w:val="00566F7C"/>
    <w:rsid w:val="00567024"/>
    <w:rsid w:val="00571374"/>
    <w:rsid w:val="00575C0B"/>
    <w:rsid w:val="00577DA0"/>
    <w:rsid w:val="005832B1"/>
    <w:rsid w:val="00587C45"/>
    <w:rsid w:val="00591428"/>
    <w:rsid w:val="00592A92"/>
    <w:rsid w:val="00596417"/>
    <w:rsid w:val="00596A69"/>
    <w:rsid w:val="005A0016"/>
    <w:rsid w:val="005A3407"/>
    <w:rsid w:val="005B0076"/>
    <w:rsid w:val="005B5F32"/>
    <w:rsid w:val="005B5F3A"/>
    <w:rsid w:val="005B7069"/>
    <w:rsid w:val="005B7EA1"/>
    <w:rsid w:val="005C433E"/>
    <w:rsid w:val="005C6823"/>
    <w:rsid w:val="005C7E87"/>
    <w:rsid w:val="005D3180"/>
    <w:rsid w:val="005E1336"/>
    <w:rsid w:val="005E35CA"/>
    <w:rsid w:val="005F23DE"/>
    <w:rsid w:val="005F60E8"/>
    <w:rsid w:val="00600AA1"/>
    <w:rsid w:val="00601BF6"/>
    <w:rsid w:val="00602DF4"/>
    <w:rsid w:val="00603119"/>
    <w:rsid w:val="00603BB1"/>
    <w:rsid w:val="006055EC"/>
    <w:rsid w:val="00610679"/>
    <w:rsid w:val="00612A8B"/>
    <w:rsid w:val="00616292"/>
    <w:rsid w:val="00621204"/>
    <w:rsid w:val="0062238D"/>
    <w:rsid w:val="00623035"/>
    <w:rsid w:val="00625EA4"/>
    <w:rsid w:val="0062659B"/>
    <w:rsid w:val="00633BB8"/>
    <w:rsid w:val="00634010"/>
    <w:rsid w:val="0063590A"/>
    <w:rsid w:val="0063751A"/>
    <w:rsid w:val="0064260A"/>
    <w:rsid w:val="006436A1"/>
    <w:rsid w:val="00645E32"/>
    <w:rsid w:val="006465DC"/>
    <w:rsid w:val="0065027C"/>
    <w:rsid w:val="006519E2"/>
    <w:rsid w:val="0065486E"/>
    <w:rsid w:val="00655022"/>
    <w:rsid w:val="006552BD"/>
    <w:rsid w:val="00663754"/>
    <w:rsid w:val="0066392D"/>
    <w:rsid w:val="00663991"/>
    <w:rsid w:val="006651DE"/>
    <w:rsid w:val="00671816"/>
    <w:rsid w:val="00673BEA"/>
    <w:rsid w:val="00674F02"/>
    <w:rsid w:val="00674FBC"/>
    <w:rsid w:val="006757FC"/>
    <w:rsid w:val="00682403"/>
    <w:rsid w:val="0069189F"/>
    <w:rsid w:val="00692CDD"/>
    <w:rsid w:val="006A0D35"/>
    <w:rsid w:val="006A11CF"/>
    <w:rsid w:val="006A35E2"/>
    <w:rsid w:val="006A429B"/>
    <w:rsid w:val="006A56EE"/>
    <w:rsid w:val="006A693C"/>
    <w:rsid w:val="006A69AC"/>
    <w:rsid w:val="006B15E0"/>
    <w:rsid w:val="006B7C26"/>
    <w:rsid w:val="006C01B8"/>
    <w:rsid w:val="006C4598"/>
    <w:rsid w:val="006C4CD3"/>
    <w:rsid w:val="006C620C"/>
    <w:rsid w:val="006D0908"/>
    <w:rsid w:val="006D18B7"/>
    <w:rsid w:val="006D3F9F"/>
    <w:rsid w:val="006D4DC1"/>
    <w:rsid w:val="006F19DF"/>
    <w:rsid w:val="006F24F4"/>
    <w:rsid w:val="006F2DA2"/>
    <w:rsid w:val="006F3EC7"/>
    <w:rsid w:val="006F42CC"/>
    <w:rsid w:val="006F45F1"/>
    <w:rsid w:val="006F65A4"/>
    <w:rsid w:val="006F7458"/>
    <w:rsid w:val="00701410"/>
    <w:rsid w:val="0070313A"/>
    <w:rsid w:val="00705A92"/>
    <w:rsid w:val="00706F09"/>
    <w:rsid w:val="00707413"/>
    <w:rsid w:val="00714568"/>
    <w:rsid w:val="00720963"/>
    <w:rsid w:val="00720CAD"/>
    <w:rsid w:val="00721024"/>
    <w:rsid w:val="007258F6"/>
    <w:rsid w:val="00726961"/>
    <w:rsid w:val="00733B31"/>
    <w:rsid w:val="007341A4"/>
    <w:rsid w:val="007365AB"/>
    <w:rsid w:val="00736710"/>
    <w:rsid w:val="00736970"/>
    <w:rsid w:val="007436C0"/>
    <w:rsid w:val="00743BC3"/>
    <w:rsid w:val="007441CB"/>
    <w:rsid w:val="007510A4"/>
    <w:rsid w:val="00751C83"/>
    <w:rsid w:val="00755D03"/>
    <w:rsid w:val="00756242"/>
    <w:rsid w:val="00756F55"/>
    <w:rsid w:val="0076063D"/>
    <w:rsid w:val="00765C0A"/>
    <w:rsid w:val="00767186"/>
    <w:rsid w:val="00767C45"/>
    <w:rsid w:val="00770416"/>
    <w:rsid w:val="00770606"/>
    <w:rsid w:val="007713E8"/>
    <w:rsid w:val="00773D88"/>
    <w:rsid w:val="007754CD"/>
    <w:rsid w:val="00775F1B"/>
    <w:rsid w:val="00777A85"/>
    <w:rsid w:val="007817F4"/>
    <w:rsid w:val="00782B80"/>
    <w:rsid w:val="00783261"/>
    <w:rsid w:val="0078337B"/>
    <w:rsid w:val="00785037"/>
    <w:rsid w:val="0078541A"/>
    <w:rsid w:val="00785EEB"/>
    <w:rsid w:val="007871B9"/>
    <w:rsid w:val="00791F12"/>
    <w:rsid w:val="00792B35"/>
    <w:rsid w:val="0079779A"/>
    <w:rsid w:val="007A18F6"/>
    <w:rsid w:val="007A50DB"/>
    <w:rsid w:val="007B011D"/>
    <w:rsid w:val="007B0470"/>
    <w:rsid w:val="007B07AE"/>
    <w:rsid w:val="007B1457"/>
    <w:rsid w:val="007B14FB"/>
    <w:rsid w:val="007B4004"/>
    <w:rsid w:val="007B61F5"/>
    <w:rsid w:val="007B7200"/>
    <w:rsid w:val="007C001D"/>
    <w:rsid w:val="007C124A"/>
    <w:rsid w:val="007C263C"/>
    <w:rsid w:val="007C6C8B"/>
    <w:rsid w:val="007C6ED6"/>
    <w:rsid w:val="007C71B6"/>
    <w:rsid w:val="007D1468"/>
    <w:rsid w:val="007D334E"/>
    <w:rsid w:val="007D3403"/>
    <w:rsid w:val="007D4054"/>
    <w:rsid w:val="007E296A"/>
    <w:rsid w:val="007F0C7C"/>
    <w:rsid w:val="007F152F"/>
    <w:rsid w:val="007F1C62"/>
    <w:rsid w:val="007F2917"/>
    <w:rsid w:val="007F62DA"/>
    <w:rsid w:val="00803D23"/>
    <w:rsid w:val="0080678B"/>
    <w:rsid w:val="00806B96"/>
    <w:rsid w:val="00810D99"/>
    <w:rsid w:val="0081135F"/>
    <w:rsid w:val="00811E87"/>
    <w:rsid w:val="008128EF"/>
    <w:rsid w:val="00813FEF"/>
    <w:rsid w:val="00821DBF"/>
    <w:rsid w:val="00824D94"/>
    <w:rsid w:val="008269FC"/>
    <w:rsid w:val="00827514"/>
    <w:rsid w:val="00830DC7"/>
    <w:rsid w:val="00832BFC"/>
    <w:rsid w:val="008333B8"/>
    <w:rsid w:val="00833BDB"/>
    <w:rsid w:val="00834A86"/>
    <w:rsid w:val="0083573C"/>
    <w:rsid w:val="00837B8C"/>
    <w:rsid w:val="0084356F"/>
    <w:rsid w:val="00843947"/>
    <w:rsid w:val="00850A21"/>
    <w:rsid w:val="008510D4"/>
    <w:rsid w:val="0085216C"/>
    <w:rsid w:val="00853A4A"/>
    <w:rsid w:val="00854CD8"/>
    <w:rsid w:val="0085628B"/>
    <w:rsid w:val="008562B2"/>
    <w:rsid w:val="00860EE6"/>
    <w:rsid w:val="00870029"/>
    <w:rsid w:val="00872C1F"/>
    <w:rsid w:val="008814F8"/>
    <w:rsid w:val="00881545"/>
    <w:rsid w:val="00886716"/>
    <w:rsid w:val="00887E4D"/>
    <w:rsid w:val="00890219"/>
    <w:rsid w:val="0089109D"/>
    <w:rsid w:val="00893801"/>
    <w:rsid w:val="00895ED8"/>
    <w:rsid w:val="008960AF"/>
    <w:rsid w:val="00897CE8"/>
    <w:rsid w:val="008A4336"/>
    <w:rsid w:val="008A4DE5"/>
    <w:rsid w:val="008A715E"/>
    <w:rsid w:val="008A79B8"/>
    <w:rsid w:val="008A7D66"/>
    <w:rsid w:val="008C040F"/>
    <w:rsid w:val="008D27A9"/>
    <w:rsid w:val="008D47FC"/>
    <w:rsid w:val="008E0A48"/>
    <w:rsid w:val="008E247F"/>
    <w:rsid w:val="008E425D"/>
    <w:rsid w:val="008E560C"/>
    <w:rsid w:val="008F13E1"/>
    <w:rsid w:val="008F3CE7"/>
    <w:rsid w:val="008F7D25"/>
    <w:rsid w:val="00904691"/>
    <w:rsid w:val="00910C50"/>
    <w:rsid w:val="009137A9"/>
    <w:rsid w:val="00920685"/>
    <w:rsid w:val="00921449"/>
    <w:rsid w:val="0092726F"/>
    <w:rsid w:val="0092757E"/>
    <w:rsid w:val="0093036A"/>
    <w:rsid w:val="00932CAE"/>
    <w:rsid w:val="009351A6"/>
    <w:rsid w:val="00935389"/>
    <w:rsid w:val="009371D3"/>
    <w:rsid w:val="00940530"/>
    <w:rsid w:val="00942E10"/>
    <w:rsid w:val="00944F7B"/>
    <w:rsid w:val="00946DAB"/>
    <w:rsid w:val="00954F6E"/>
    <w:rsid w:val="00956843"/>
    <w:rsid w:val="00960C04"/>
    <w:rsid w:val="009640A0"/>
    <w:rsid w:val="00964E3C"/>
    <w:rsid w:val="009700A0"/>
    <w:rsid w:val="0097348D"/>
    <w:rsid w:val="00973F0E"/>
    <w:rsid w:val="0097402A"/>
    <w:rsid w:val="00981695"/>
    <w:rsid w:val="00984BEE"/>
    <w:rsid w:val="00990C6B"/>
    <w:rsid w:val="00993F39"/>
    <w:rsid w:val="00996257"/>
    <w:rsid w:val="009A203B"/>
    <w:rsid w:val="009A3A65"/>
    <w:rsid w:val="009A3F13"/>
    <w:rsid w:val="009A6F03"/>
    <w:rsid w:val="009B06C8"/>
    <w:rsid w:val="009B67A5"/>
    <w:rsid w:val="009C2147"/>
    <w:rsid w:val="009C4717"/>
    <w:rsid w:val="009C4747"/>
    <w:rsid w:val="009C6360"/>
    <w:rsid w:val="009C7501"/>
    <w:rsid w:val="009D58C2"/>
    <w:rsid w:val="009D7FCE"/>
    <w:rsid w:val="009E0792"/>
    <w:rsid w:val="009E0DD3"/>
    <w:rsid w:val="009E144C"/>
    <w:rsid w:val="009E5AB2"/>
    <w:rsid w:val="009E78B6"/>
    <w:rsid w:val="009F07DA"/>
    <w:rsid w:val="009F3181"/>
    <w:rsid w:val="009F537B"/>
    <w:rsid w:val="009F6FA0"/>
    <w:rsid w:val="00A00241"/>
    <w:rsid w:val="00A00627"/>
    <w:rsid w:val="00A00BCD"/>
    <w:rsid w:val="00A019AB"/>
    <w:rsid w:val="00A03E23"/>
    <w:rsid w:val="00A045F9"/>
    <w:rsid w:val="00A04F08"/>
    <w:rsid w:val="00A07598"/>
    <w:rsid w:val="00A07E10"/>
    <w:rsid w:val="00A10D7B"/>
    <w:rsid w:val="00A1159F"/>
    <w:rsid w:val="00A179E5"/>
    <w:rsid w:val="00A17F37"/>
    <w:rsid w:val="00A201A7"/>
    <w:rsid w:val="00A219E5"/>
    <w:rsid w:val="00A22527"/>
    <w:rsid w:val="00A22666"/>
    <w:rsid w:val="00A25FF3"/>
    <w:rsid w:val="00A371FD"/>
    <w:rsid w:val="00A4055B"/>
    <w:rsid w:val="00A40E67"/>
    <w:rsid w:val="00A45841"/>
    <w:rsid w:val="00A470ED"/>
    <w:rsid w:val="00A52B80"/>
    <w:rsid w:val="00A559BC"/>
    <w:rsid w:val="00A607C9"/>
    <w:rsid w:val="00A67B9B"/>
    <w:rsid w:val="00A71837"/>
    <w:rsid w:val="00A731E6"/>
    <w:rsid w:val="00A738E6"/>
    <w:rsid w:val="00A73AFC"/>
    <w:rsid w:val="00A745A7"/>
    <w:rsid w:val="00A7472E"/>
    <w:rsid w:val="00A75CDE"/>
    <w:rsid w:val="00A80F5F"/>
    <w:rsid w:val="00A8201A"/>
    <w:rsid w:val="00A821A9"/>
    <w:rsid w:val="00A83A1F"/>
    <w:rsid w:val="00A860F1"/>
    <w:rsid w:val="00A934D4"/>
    <w:rsid w:val="00A93C1B"/>
    <w:rsid w:val="00A94599"/>
    <w:rsid w:val="00A9648D"/>
    <w:rsid w:val="00A967F2"/>
    <w:rsid w:val="00A96AAB"/>
    <w:rsid w:val="00AA1C48"/>
    <w:rsid w:val="00AA7C38"/>
    <w:rsid w:val="00AB06E7"/>
    <w:rsid w:val="00AB0826"/>
    <w:rsid w:val="00AB3D15"/>
    <w:rsid w:val="00AB46AE"/>
    <w:rsid w:val="00AB50CF"/>
    <w:rsid w:val="00AC7160"/>
    <w:rsid w:val="00AE0BFA"/>
    <w:rsid w:val="00AE1EA8"/>
    <w:rsid w:val="00AE67CB"/>
    <w:rsid w:val="00AF71CA"/>
    <w:rsid w:val="00B02562"/>
    <w:rsid w:val="00B11283"/>
    <w:rsid w:val="00B12574"/>
    <w:rsid w:val="00B22CF1"/>
    <w:rsid w:val="00B4071D"/>
    <w:rsid w:val="00B4090A"/>
    <w:rsid w:val="00B42CF5"/>
    <w:rsid w:val="00B50BDE"/>
    <w:rsid w:val="00B51DD3"/>
    <w:rsid w:val="00B5328A"/>
    <w:rsid w:val="00B53A94"/>
    <w:rsid w:val="00B53B2E"/>
    <w:rsid w:val="00B55E5C"/>
    <w:rsid w:val="00B568C6"/>
    <w:rsid w:val="00B6000C"/>
    <w:rsid w:val="00B6071D"/>
    <w:rsid w:val="00B60B1D"/>
    <w:rsid w:val="00B618AE"/>
    <w:rsid w:val="00B630FB"/>
    <w:rsid w:val="00B643C3"/>
    <w:rsid w:val="00B6452A"/>
    <w:rsid w:val="00B65D79"/>
    <w:rsid w:val="00B71156"/>
    <w:rsid w:val="00B72248"/>
    <w:rsid w:val="00B725F6"/>
    <w:rsid w:val="00B737DA"/>
    <w:rsid w:val="00B8279C"/>
    <w:rsid w:val="00B83298"/>
    <w:rsid w:val="00B85F63"/>
    <w:rsid w:val="00B86544"/>
    <w:rsid w:val="00B91E8D"/>
    <w:rsid w:val="00B925A4"/>
    <w:rsid w:val="00B96C37"/>
    <w:rsid w:val="00B96D8D"/>
    <w:rsid w:val="00BA20DC"/>
    <w:rsid w:val="00BB05B0"/>
    <w:rsid w:val="00BB391E"/>
    <w:rsid w:val="00BB4480"/>
    <w:rsid w:val="00BB5D6B"/>
    <w:rsid w:val="00BB6887"/>
    <w:rsid w:val="00BC0929"/>
    <w:rsid w:val="00BC09A4"/>
    <w:rsid w:val="00BC163E"/>
    <w:rsid w:val="00BC23D2"/>
    <w:rsid w:val="00BC26FB"/>
    <w:rsid w:val="00BC30F2"/>
    <w:rsid w:val="00BC3EBD"/>
    <w:rsid w:val="00BC4FC6"/>
    <w:rsid w:val="00BC6FAF"/>
    <w:rsid w:val="00BD1B67"/>
    <w:rsid w:val="00BD1DC7"/>
    <w:rsid w:val="00BD5E8D"/>
    <w:rsid w:val="00BD76F3"/>
    <w:rsid w:val="00BE351F"/>
    <w:rsid w:val="00BE4E0F"/>
    <w:rsid w:val="00BE5EB4"/>
    <w:rsid w:val="00BE6C12"/>
    <w:rsid w:val="00BF09BC"/>
    <w:rsid w:val="00BF11B5"/>
    <w:rsid w:val="00BF2575"/>
    <w:rsid w:val="00BF4638"/>
    <w:rsid w:val="00BF64FF"/>
    <w:rsid w:val="00BF67E0"/>
    <w:rsid w:val="00BF776B"/>
    <w:rsid w:val="00C030F1"/>
    <w:rsid w:val="00C037C6"/>
    <w:rsid w:val="00C110EA"/>
    <w:rsid w:val="00C15174"/>
    <w:rsid w:val="00C17D5F"/>
    <w:rsid w:val="00C17EF8"/>
    <w:rsid w:val="00C2026B"/>
    <w:rsid w:val="00C232B7"/>
    <w:rsid w:val="00C2377E"/>
    <w:rsid w:val="00C3245A"/>
    <w:rsid w:val="00C34BC4"/>
    <w:rsid w:val="00C409A0"/>
    <w:rsid w:val="00C41E50"/>
    <w:rsid w:val="00C43D0E"/>
    <w:rsid w:val="00C44A4E"/>
    <w:rsid w:val="00C45C69"/>
    <w:rsid w:val="00C47DEC"/>
    <w:rsid w:val="00C544F8"/>
    <w:rsid w:val="00C65BA3"/>
    <w:rsid w:val="00C70825"/>
    <w:rsid w:val="00C72419"/>
    <w:rsid w:val="00C746E6"/>
    <w:rsid w:val="00C75552"/>
    <w:rsid w:val="00C76863"/>
    <w:rsid w:val="00C830D4"/>
    <w:rsid w:val="00C86756"/>
    <w:rsid w:val="00C87A93"/>
    <w:rsid w:val="00C915F3"/>
    <w:rsid w:val="00C92636"/>
    <w:rsid w:val="00C92A88"/>
    <w:rsid w:val="00C959A5"/>
    <w:rsid w:val="00C96641"/>
    <w:rsid w:val="00C96B81"/>
    <w:rsid w:val="00CA57B7"/>
    <w:rsid w:val="00CB045A"/>
    <w:rsid w:val="00CB1282"/>
    <w:rsid w:val="00CB2237"/>
    <w:rsid w:val="00CB23BF"/>
    <w:rsid w:val="00CB26F2"/>
    <w:rsid w:val="00CC1452"/>
    <w:rsid w:val="00CC49FD"/>
    <w:rsid w:val="00CC5CF1"/>
    <w:rsid w:val="00CD49BD"/>
    <w:rsid w:val="00CD7016"/>
    <w:rsid w:val="00CE3F76"/>
    <w:rsid w:val="00CE6538"/>
    <w:rsid w:val="00CF09CB"/>
    <w:rsid w:val="00CF0BC4"/>
    <w:rsid w:val="00CF6C23"/>
    <w:rsid w:val="00D05B91"/>
    <w:rsid w:val="00D066EC"/>
    <w:rsid w:val="00D10ECD"/>
    <w:rsid w:val="00D10FC4"/>
    <w:rsid w:val="00D13607"/>
    <w:rsid w:val="00D14AFF"/>
    <w:rsid w:val="00D15CAC"/>
    <w:rsid w:val="00D20F50"/>
    <w:rsid w:val="00D23314"/>
    <w:rsid w:val="00D26276"/>
    <w:rsid w:val="00D31DDC"/>
    <w:rsid w:val="00D32DD6"/>
    <w:rsid w:val="00D437CF"/>
    <w:rsid w:val="00D43941"/>
    <w:rsid w:val="00D4401F"/>
    <w:rsid w:val="00D44734"/>
    <w:rsid w:val="00D45097"/>
    <w:rsid w:val="00D47213"/>
    <w:rsid w:val="00D50440"/>
    <w:rsid w:val="00D5460C"/>
    <w:rsid w:val="00D61183"/>
    <w:rsid w:val="00D6433E"/>
    <w:rsid w:val="00D711B0"/>
    <w:rsid w:val="00D72B29"/>
    <w:rsid w:val="00D731D3"/>
    <w:rsid w:val="00D73A6E"/>
    <w:rsid w:val="00D750D8"/>
    <w:rsid w:val="00D82B87"/>
    <w:rsid w:val="00D8631A"/>
    <w:rsid w:val="00D9163D"/>
    <w:rsid w:val="00D93838"/>
    <w:rsid w:val="00D93949"/>
    <w:rsid w:val="00D95419"/>
    <w:rsid w:val="00DA078C"/>
    <w:rsid w:val="00DA1E7C"/>
    <w:rsid w:val="00DA3F6A"/>
    <w:rsid w:val="00DA739F"/>
    <w:rsid w:val="00DB12F3"/>
    <w:rsid w:val="00DB2AE5"/>
    <w:rsid w:val="00DB3C42"/>
    <w:rsid w:val="00DB431B"/>
    <w:rsid w:val="00DB4ABC"/>
    <w:rsid w:val="00DB5E4A"/>
    <w:rsid w:val="00DB6DA5"/>
    <w:rsid w:val="00DB6EAA"/>
    <w:rsid w:val="00DB7440"/>
    <w:rsid w:val="00DC0D27"/>
    <w:rsid w:val="00DC3D1E"/>
    <w:rsid w:val="00DC4129"/>
    <w:rsid w:val="00DC53FE"/>
    <w:rsid w:val="00DC5A77"/>
    <w:rsid w:val="00DC6D6F"/>
    <w:rsid w:val="00DD26A7"/>
    <w:rsid w:val="00DD386C"/>
    <w:rsid w:val="00DD38AF"/>
    <w:rsid w:val="00DD7A9E"/>
    <w:rsid w:val="00DD7F55"/>
    <w:rsid w:val="00DE1A8F"/>
    <w:rsid w:val="00DE288B"/>
    <w:rsid w:val="00DE3459"/>
    <w:rsid w:val="00DE6481"/>
    <w:rsid w:val="00DF1F44"/>
    <w:rsid w:val="00DF407E"/>
    <w:rsid w:val="00E03DA8"/>
    <w:rsid w:val="00E04A49"/>
    <w:rsid w:val="00E062E1"/>
    <w:rsid w:val="00E10BB2"/>
    <w:rsid w:val="00E11255"/>
    <w:rsid w:val="00E1183A"/>
    <w:rsid w:val="00E11B27"/>
    <w:rsid w:val="00E135FE"/>
    <w:rsid w:val="00E14F07"/>
    <w:rsid w:val="00E212F2"/>
    <w:rsid w:val="00E224E9"/>
    <w:rsid w:val="00E2410D"/>
    <w:rsid w:val="00E2506E"/>
    <w:rsid w:val="00E25FC0"/>
    <w:rsid w:val="00E3079B"/>
    <w:rsid w:val="00E330F7"/>
    <w:rsid w:val="00E35C12"/>
    <w:rsid w:val="00E3695A"/>
    <w:rsid w:val="00E3705B"/>
    <w:rsid w:val="00E3770F"/>
    <w:rsid w:val="00E4084E"/>
    <w:rsid w:val="00E40CDD"/>
    <w:rsid w:val="00E4205B"/>
    <w:rsid w:val="00E4238B"/>
    <w:rsid w:val="00E45823"/>
    <w:rsid w:val="00E518C2"/>
    <w:rsid w:val="00E54256"/>
    <w:rsid w:val="00E54739"/>
    <w:rsid w:val="00E54D97"/>
    <w:rsid w:val="00E55BFF"/>
    <w:rsid w:val="00E64698"/>
    <w:rsid w:val="00E65940"/>
    <w:rsid w:val="00E67291"/>
    <w:rsid w:val="00E67B31"/>
    <w:rsid w:val="00E77C56"/>
    <w:rsid w:val="00E82BE2"/>
    <w:rsid w:val="00E84D08"/>
    <w:rsid w:val="00E86F96"/>
    <w:rsid w:val="00E914C4"/>
    <w:rsid w:val="00E932D1"/>
    <w:rsid w:val="00E93F93"/>
    <w:rsid w:val="00E97A26"/>
    <w:rsid w:val="00EA00E2"/>
    <w:rsid w:val="00EA0AD8"/>
    <w:rsid w:val="00EA10B8"/>
    <w:rsid w:val="00EB6E15"/>
    <w:rsid w:val="00EC307A"/>
    <w:rsid w:val="00EC334F"/>
    <w:rsid w:val="00EC3F17"/>
    <w:rsid w:val="00EC40BE"/>
    <w:rsid w:val="00EC4725"/>
    <w:rsid w:val="00EC6561"/>
    <w:rsid w:val="00EC68EA"/>
    <w:rsid w:val="00EC7301"/>
    <w:rsid w:val="00ED02D5"/>
    <w:rsid w:val="00ED0A9F"/>
    <w:rsid w:val="00ED35BC"/>
    <w:rsid w:val="00ED6432"/>
    <w:rsid w:val="00EE538C"/>
    <w:rsid w:val="00EF0623"/>
    <w:rsid w:val="00EF1C6A"/>
    <w:rsid w:val="00EF3AE9"/>
    <w:rsid w:val="00EF7E81"/>
    <w:rsid w:val="00F03AEE"/>
    <w:rsid w:val="00F05AD7"/>
    <w:rsid w:val="00F06055"/>
    <w:rsid w:val="00F06E2A"/>
    <w:rsid w:val="00F07CD5"/>
    <w:rsid w:val="00F11BEE"/>
    <w:rsid w:val="00F1326D"/>
    <w:rsid w:val="00F13D20"/>
    <w:rsid w:val="00F14103"/>
    <w:rsid w:val="00F1550D"/>
    <w:rsid w:val="00F16AF7"/>
    <w:rsid w:val="00F178A1"/>
    <w:rsid w:val="00F23F90"/>
    <w:rsid w:val="00F240E2"/>
    <w:rsid w:val="00F27FD4"/>
    <w:rsid w:val="00F32855"/>
    <w:rsid w:val="00F33E6F"/>
    <w:rsid w:val="00F40863"/>
    <w:rsid w:val="00F431C0"/>
    <w:rsid w:val="00F4537B"/>
    <w:rsid w:val="00F45838"/>
    <w:rsid w:val="00F45BF3"/>
    <w:rsid w:val="00F46B4A"/>
    <w:rsid w:val="00F47964"/>
    <w:rsid w:val="00F51162"/>
    <w:rsid w:val="00F51D50"/>
    <w:rsid w:val="00F53BF0"/>
    <w:rsid w:val="00F54886"/>
    <w:rsid w:val="00F55862"/>
    <w:rsid w:val="00F55C2A"/>
    <w:rsid w:val="00F55D45"/>
    <w:rsid w:val="00F616FD"/>
    <w:rsid w:val="00F6299A"/>
    <w:rsid w:val="00F66782"/>
    <w:rsid w:val="00F7004B"/>
    <w:rsid w:val="00F714E9"/>
    <w:rsid w:val="00F74266"/>
    <w:rsid w:val="00F74956"/>
    <w:rsid w:val="00F77FE4"/>
    <w:rsid w:val="00F8501D"/>
    <w:rsid w:val="00F85A84"/>
    <w:rsid w:val="00F8731A"/>
    <w:rsid w:val="00F8736A"/>
    <w:rsid w:val="00F9075B"/>
    <w:rsid w:val="00F9121A"/>
    <w:rsid w:val="00FA5E53"/>
    <w:rsid w:val="00FB5C11"/>
    <w:rsid w:val="00FC3544"/>
    <w:rsid w:val="00FC35BE"/>
    <w:rsid w:val="00FC36C1"/>
    <w:rsid w:val="00FC736C"/>
    <w:rsid w:val="00FD126D"/>
    <w:rsid w:val="00FD2AD8"/>
    <w:rsid w:val="00FD431F"/>
    <w:rsid w:val="00FE0B5E"/>
    <w:rsid w:val="00FE1994"/>
    <w:rsid w:val="00FE27D1"/>
    <w:rsid w:val="00FE5C2C"/>
    <w:rsid w:val="00FE5DF8"/>
    <w:rsid w:val="00FF018B"/>
    <w:rsid w:val="00FF1F7A"/>
    <w:rsid w:val="00FF455C"/>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3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8631A"/>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8631A"/>
    <w:pPr>
      <w:tabs>
        <w:tab w:val="right" w:leader="dot" w:pos="9628"/>
      </w:tabs>
      <w:spacing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paragraph" w:styleId="Listenabsatz">
    <w:name w:val="List Paragraph"/>
    <w:basedOn w:val="Standard"/>
    <w:uiPriority w:val="34"/>
    <w:qFormat/>
    <w:rsid w:val="005A0016"/>
    <w:pPr>
      <w:ind w:left="720"/>
      <w:contextualSpacing/>
    </w:pPr>
  </w:style>
  <w:style w:type="character" w:styleId="Platzhaltertext">
    <w:name w:val="Placeholder Text"/>
    <w:basedOn w:val="Absatz-Standardschriftart"/>
    <w:uiPriority w:val="99"/>
    <w:semiHidden/>
    <w:rsid w:val="0017568D"/>
    <w:rPr>
      <w:color w:val="808080"/>
    </w:rPr>
  </w:style>
  <w:style w:type="character" w:styleId="BesuchterHyperlink">
    <w:name w:val="FollowedHyperlink"/>
    <w:basedOn w:val="Absatz-Standardschriftart"/>
    <w:uiPriority w:val="99"/>
    <w:semiHidden/>
    <w:unhideWhenUsed/>
    <w:rsid w:val="00F27FD4"/>
    <w:rPr>
      <w:color w:val="800080" w:themeColor="followedHyperlink"/>
      <w:u w:val="single"/>
    </w:rPr>
  </w:style>
  <w:style w:type="character" w:styleId="Hervorhebung">
    <w:name w:val="Emphasis"/>
    <w:basedOn w:val="Absatz-Standardschriftart"/>
    <w:uiPriority w:val="20"/>
    <w:qFormat/>
    <w:rsid w:val="007754CD"/>
    <w:rPr>
      <w:i/>
      <w:iCs/>
    </w:rPr>
  </w:style>
  <w:style w:type="paragraph" w:customStyle="1" w:styleId="0TabelleUeberschrift">
    <w:name w:val="0_TabelleUeberschrift"/>
    <w:basedOn w:val="Standard"/>
    <w:qFormat/>
    <w:rsid w:val="00491C1E"/>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91C1E"/>
    <w:pPr>
      <w:outlineLvl w:val="9"/>
    </w:pPr>
    <w:rPr>
      <w:sz w:val="24"/>
      <w:szCs w:val="24"/>
    </w:rPr>
  </w:style>
  <w:style w:type="table" w:styleId="Tabellenraster">
    <w:name w:val="Table Grid"/>
    <w:basedOn w:val="NormaleTabelle"/>
    <w:uiPriority w:val="59"/>
    <w:rsid w:val="00BB4480"/>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31"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51037"/>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D8631A"/>
    <w:pPr>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8631A"/>
    <w:pPr>
      <w:tabs>
        <w:tab w:val="right" w:leader="dot" w:pos="9628"/>
      </w:tabs>
      <w:spacing w:line="360" w:lineRule="auto"/>
      <w:ind w:left="221"/>
    </w:pPr>
  </w:style>
  <w:style w:type="character" w:styleId="Kommentarzeichen">
    <w:name w:val="annotation reference"/>
    <w:uiPriority w:val="99"/>
    <w:semiHidden/>
    <w:unhideWhenUsed/>
    <w:rsid w:val="00227B4C"/>
    <w:rPr>
      <w:sz w:val="16"/>
      <w:szCs w:val="16"/>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227B4C"/>
    <w:rPr>
      <w:sz w:val="20"/>
      <w:szCs w:val="20"/>
    </w:rPr>
  </w:style>
  <w:style w:type="character" w:customStyle="1" w:styleId="KommentartextZchn">
    <w:name w:val="Kommentartext Zchn"/>
    <w:link w:val="Kommentartext"/>
    <w:uiPriority w:val="99"/>
    <w:semiHidden/>
    <w:rsid w:val="00227B4C"/>
    <w:rPr>
      <w:rFonts w:ascii="Arial" w:hAnsi="Arial"/>
    </w:rPr>
  </w:style>
  <w:style w:type="paragraph" w:styleId="Kommentarthema">
    <w:name w:val="annotation subject"/>
    <w:basedOn w:val="Kommentartext"/>
    <w:next w:val="Kommentartext"/>
    <w:link w:val="KommentarthemaZchn"/>
    <w:uiPriority w:val="99"/>
    <w:semiHidden/>
    <w:unhideWhenUsed/>
    <w:rsid w:val="00227B4C"/>
    <w:rPr>
      <w:b/>
      <w:bCs/>
    </w:rPr>
  </w:style>
  <w:style w:type="character" w:customStyle="1" w:styleId="KommentarthemaZchn">
    <w:name w:val="Kommentarthema Zchn"/>
    <w:link w:val="Kommentarthema"/>
    <w:uiPriority w:val="99"/>
    <w:semiHidden/>
    <w:rsid w:val="00227B4C"/>
    <w:rPr>
      <w:rFonts w:ascii="Arial" w:hAnsi="Arial"/>
      <w:b/>
      <w:bCs/>
    </w:rPr>
  </w:style>
  <w:style w:type="paragraph" w:styleId="Sprechblasentext">
    <w:name w:val="Balloon Text"/>
    <w:basedOn w:val="Standard"/>
    <w:link w:val="SprechblasentextZchn"/>
    <w:uiPriority w:val="99"/>
    <w:semiHidden/>
    <w:unhideWhenUsed/>
    <w:rsid w:val="00227B4C"/>
    <w:rPr>
      <w:rFonts w:ascii="Tahoma" w:hAnsi="Tahoma" w:cs="Tahoma"/>
      <w:sz w:val="16"/>
      <w:szCs w:val="16"/>
    </w:rPr>
  </w:style>
  <w:style w:type="character" w:customStyle="1" w:styleId="SprechblasentextZchn">
    <w:name w:val="Sprechblasentext Zchn"/>
    <w:link w:val="Sprechblasentext"/>
    <w:uiPriority w:val="99"/>
    <w:semiHidden/>
    <w:rsid w:val="00227B4C"/>
    <w:rPr>
      <w:rFonts w:ascii="Tahoma" w:hAnsi="Tahoma" w:cs="Tahoma"/>
      <w:sz w:val="16"/>
      <w:szCs w:val="16"/>
    </w:rPr>
  </w:style>
  <w:style w:type="paragraph" w:customStyle="1" w:styleId="FarbigeListe-Akzent11">
    <w:name w:val="Farbige Liste - Akzent 11"/>
    <w:basedOn w:val="Standard"/>
    <w:uiPriority w:val="1"/>
    <w:qFormat/>
    <w:rsid w:val="001211A5"/>
    <w:pPr>
      <w:widowControl w:val="0"/>
    </w:pPr>
    <w:rPr>
      <w:rFonts w:ascii="Calibri" w:eastAsia="Calibri" w:hAnsi="Calibri"/>
      <w:szCs w:val="22"/>
      <w:lang w:val="en-US" w:eastAsia="en-US"/>
    </w:rPr>
  </w:style>
  <w:style w:type="paragraph" w:customStyle="1" w:styleId="TableParagraph">
    <w:name w:val="Table Paragraph"/>
    <w:basedOn w:val="Standard"/>
    <w:uiPriority w:val="1"/>
    <w:qFormat/>
    <w:rsid w:val="008333B8"/>
    <w:pPr>
      <w:widowControl w:val="0"/>
    </w:pPr>
    <w:rPr>
      <w:rFonts w:ascii="Calibri" w:eastAsia="Calibri" w:hAnsi="Calibri"/>
      <w:szCs w:val="22"/>
      <w:lang w:val="en-US" w:eastAsia="en-US"/>
    </w:rPr>
  </w:style>
  <w:style w:type="paragraph" w:customStyle="1" w:styleId="LoTabelle-6pt">
    <w:name w:val="Lo_Tabelle-6pt"/>
    <w:basedOn w:val="Standard"/>
    <w:qFormat/>
    <w:rsid w:val="0097348D"/>
    <w:pPr>
      <w:spacing w:before="120"/>
    </w:pPr>
    <w:rPr>
      <w:rFonts w:cs="Arial"/>
      <w:sz w:val="20"/>
      <w:szCs w:val="22"/>
    </w:rPr>
  </w:style>
  <w:style w:type="paragraph" w:styleId="Verzeichnis3">
    <w:name w:val="toc 3"/>
    <w:basedOn w:val="Standard"/>
    <w:next w:val="Standard"/>
    <w:autoRedefine/>
    <w:uiPriority w:val="39"/>
    <w:unhideWhenUsed/>
    <w:rsid w:val="007D4054"/>
    <w:pPr>
      <w:ind w:left="440"/>
    </w:pPr>
  </w:style>
  <w:style w:type="paragraph" w:customStyle="1" w:styleId="0ueberschrift1">
    <w:name w:val="0_ueberschrift1"/>
    <w:basedOn w:val="Standard"/>
    <w:qFormat/>
    <w:rsid w:val="00A22666"/>
    <w:pPr>
      <w:spacing w:before="120" w:after="120" w:line="360" w:lineRule="auto"/>
      <w:jc w:val="center"/>
      <w:outlineLvl w:val="0"/>
    </w:pPr>
    <w:rPr>
      <w:rFonts w:cs="Arial"/>
      <w:b/>
      <w:sz w:val="32"/>
      <w:szCs w:val="32"/>
    </w:rPr>
  </w:style>
  <w:style w:type="character" w:styleId="SchwacherVerweis">
    <w:name w:val="Subtle Reference"/>
    <w:uiPriority w:val="31"/>
    <w:qFormat/>
    <w:rsid w:val="00A22666"/>
    <w:rPr>
      <w:smallCaps/>
      <w:color w:val="5A5A5A"/>
    </w:rPr>
  </w:style>
  <w:style w:type="paragraph" w:customStyle="1" w:styleId="0KonkretisierungSchwarz">
    <w:name w:val="0_KonkretisierungSchwarz"/>
    <w:basedOn w:val="Standard"/>
    <w:qFormat/>
    <w:rsid w:val="00A22666"/>
    <w:pPr>
      <w:spacing w:before="120" w:after="120"/>
      <w:jc w:val="center"/>
    </w:pPr>
    <w:rPr>
      <w:rFonts w:eastAsia="Calibri" w:cs="Arial"/>
      <w:b/>
      <w:szCs w:val="22"/>
    </w:rPr>
  </w:style>
  <w:style w:type="paragraph" w:customStyle="1" w:styleId="0Prozesswei">
    <w:name w:val="0_Prozess_weiß"/>
    <w:basedOn w:val="Standard"/>
    <w:qFormat/>
    <w:rsid w:val="00A22666"/>
    <w:pPr>
      <w:spacing w:before="120" w:after="120"/>
      <w:jc w:val="center"/>
    </w:pPr>
    <w:rPr>
      <w:rFonts w:eastAsia="Calibri" w:cs="Arial"/>
      <w:b/>
      <w:color w:val="FFFFFF"/>
      <w:szCs w:val="22"/>
    </w:rPr>
  </w:style>
  <w:style w:type="paragraph" w:customStyle="1" w:styleId="LoTabelle6pt-fett">
    <w:name w:val="Lo_Tabelle_6pt-fett"/>
    <w:basedOn w:val="Standard"/>
    <w:qFormat/>
    <w:rsid w:val="00A22666"/>
    <w:pPr>
      <w:spacing w:before="120"/>
    </w:pPr>
    <w:rPr>
      <w:rFonts w:cs="Arial"/>
      <w:b/>
      <w:sz w:val="20"/>
      <w:szCs w:val="22"/>
    </w:rPr>
  </w:style>
  <w:style w:type="paragraph" w:customStyle="1" w:styleId="LoTabelle-6pt-6pt">
    <w:name w:val="Lo_Tabelle-6pt-6pt"/>
    <w:basedOn w:val="LoTabelle-6pt"/>
    <w:qFormat/>
    <w:rsid w:val="00A22666"/>
    <w:pPr>
      <w:spacing w:after="120"/>
    </w:pPr>
  </w:style>
  <w:style w:type="paragraph" w:customStyle="1" w:styleId="LoibK-vorab">
    <w:name w:val="Lo_ibK-vorab"/>
    <w:basedOn w:val="Standard"/>
    <w:qFormat/>
    <w:rsid w:val="00A22666"/>
    <w:rPr>
      <w:rFonts w:eastAsia="Calibri"/>
      <w:b/>
      <w:sz w:val="20"/>
      <w:szCs w:val="20"/>
    </w:rPr>
  </w:style>
  <w:style w:type="paragraph" w:styleId="StandardWeb">
    <w:name w:val="Normal (Web)"/>
    <w:basedOn w:val="Standard"/>
    <w:uiPriority w:val="99"/>
    <w:semiHidden/>
    <w:unhideWhenUsed/>
    <w:rsid w:val="00B737DA"/>
    <w:pPr>
      <w:spacing w:after="150"/>
    </w:pPr>
    <w:rPr>
      <w:rFonts w:ascii="Times New Roman" w:hAnsi="Times New Roman"/>
      <w:sz w:val="24"/>
    </w:rPr>
  </w:style>
  <w:style w:type="paragraph" w:styleId="Listenabsatz">
    <w:name w:val="List Paragraph"/>
    <w:basedOn w:val="Standard"/>
    <w:uiPriority w:val="34"/>
    <w:qFormat/>
    <w:rsid w:val="005A0016"/>
    <w:pPr>
      <w:ind w:left="720"/>
      <w:contextualSpacing/>
    </w:pPr>
  </w:style>
  <w:style w:type="character" w:styleId="Platzhaltertext">
    <w:name w:val="Placeholder Text"/>
    <w:basedOn w:val="Absatz-Standardschriftart"/>
    <w:uiPriority w:val="99"/>
    <w:semiHidden/>
    <w:rsid w:val="0017568D"/>
    <w:rPr>
      <w:color w:val="808080"/>
    </w:rPr>
  </w:style>
  <w:style w:type="character" w:styleId="BesuchterHyperlink">
    <w:name w:val="FollowedHyperlink"/>
    <w:basedOn w:val="Absatz-Standardschriftart"/>
    <w:uiPriority w:val="99"/>
    <w:semiHidden/>
    <w:unhideWhenUsed/>
    <w:rsid w:val="00F27FD4"/>
    <w:rPr>
      <w:color w:val="800080" w:themeColor="followedHyperlink"/>
      <w:u w:val="single"/>
    </w:rPr>
  </w:style>
  <w:style w:type="character" w:styleId="Hervorhebung">
    <w:name w:val="Emphasis"/>
    <w:basedOn w:val="Absatz-Standardschriftart"/>
    <w:uiPriority w:val="20"/>
    <w:qFormat/>
    <w:rsid w:val="007754CD"/>
    <w:rPr>
      <w:i/>
      <w:iCs/>
    </w:rPr>
  </w:style>
  <w:style w:type="paragraph" w:customStyle="1" w:styleId="0TabelleUeberschrift">
    <w:name w:val="0_TabelleUeberschrift"/>
    <w:basedOn w:val="Standard"/>
    <w:qFormat/>
    <w:rsid w:val="00491C1E"/>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91C1E"/>
    <w:pPr>
      <w:outlineLvl w:val="9"/>
    </w:pPr>
    <w:rPr>
      <w:sz w:val="24"/>
      <w:szCs w:val="24"/>
    </w:rPr>
  </w:style>
  <w:style w:type="table" w:styleId="Tabellenraster">
    <w:name w:val="Table Grid"/>
    <w:basedOn w:val="NormaleTabelle"/>
    <w:uiPriority w:val="59"/>
    <w:rsid w:val="00BB4480"/>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875">
      <w:bodyDiv w:val="1"/>
      <w:marLeft w:val="0"/>
      <w:marRight w:val="0"/>
      <w:marTop w:val="0"/>
      <w:marBottom w:val="0"/>
      <w:divBdr>
        <w:top w:val="none" w:sz="0" w:space="0" w:color="auto"/>
        <w:left w:val="none" w:sz="0" w:space="0" w:color="auto"/>
        <w:bottom w:val="none" w:sz="0" w:space="0" w:color="auto"/>
        <w:right w:val="none" w:sz="0" w:space="0" w:color="auto"/>
      </w:divBdr>
      <w:divsChild>
        <w:div w:id="1200585464">
          <w:marLeft w:val="0"/>
          <w:marRight w:val="0"/>
          <w:marTop w:val="0"/>
          <w:marBottom w:val="0"/>
          <w:divBdr>
            <w:top w:val="none" w:sz="0" w:space="0" w:color="auto"/>
            <w:left w:val="none" w:sz="0" w:space="0" w:color="auto"/>
            <w:bottom w:val="none" w:sz="0" w:space="0" w:color="auto"/>
            <w:right w:val="none" w:sz="0" w:space="0" w:color="auto"/>
          </w:divBdr>
        </w:div>
        <w:div w:id="855735151">
          <w:marLeft w:val="0"/>
          <w:marRight w:val="0"/>
          <w:marTop w:val="0"/>
          <w:marBottom w:val="0"/>
          <w:divBdr>
            <w:top w:val="none" w:sz="0" w:space="0" w:color="auto"/>
            <w:left w:val="none" w:sz="0" w:space="0" w:color="auto"/>
            <w:bottom w:val="none" w:sz="0" w:space="0" w:color="auto"/>
            <w:right w:val="none" w:sz="0" w:space="0" w:color="auto"/>
          </w:divBdr>
        </w:div>
      </w:divsChild>
    </w:div>
    <w:div w:id="259607315">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
          <w:marLeft w:val="0"/>
          <w:marRight w:val="0"/>
          <w:marTop w:val="0"/>
          <w:marBottom w:val="0"/>
          <w:divBdr>
            <w:top w:val="none" w:sz="0" w:space="0" w:color="auto"/>
            <w:left w:val="none" w:sz="0" w:space="0" w:color="auto"/>
            <w:bottom w:val="none" w:sz="0" w:space="0" w:color="auto"/>
            <w:right w:val="none" w:sz="0" w:space="0" w:color="auto"/>
          </w:divBdr>
          <w:divsChild>
            <w:div w:id="1730493004">
              <w:marLeft w:val="0"/>
              <w:marRight w:val="0"/>
              <w:marTop w:val="0"/>
              <w:marBottom w:val="0"/>
              <w:divBdr>
                <w:top w:val="none" w:sz="0" w:space="0" w:color="auto"/>
                <w:left w:val="none" w:sz="0" w:space="0" w:color="auto"/>
                <w:bottom w:val="none" w:sz="0" w:space="0" w:color="auto"/>
                <w:right w:val="none" w:sz="0" w:space="0" w:color="auto"/>
              </w:divBdr>
              <w:divsChild>
                <w:div w:id="785545667">
                  <w:marLeft w:val="0"/>
                  <w:marRight w:val="0"/>
                  <w:marTop w:val="0"/>
                  <w:marBottom w:val="0"/>
                  <w:divBdr>
                    <w:top w:val="none" w:sz="0" w:space="0" w:color="auto"/>
                    <w:left w:val="none" w:sz="0" w:space="0" w:color="auto"/>
                    <w:bottom w:val="none" w:sz="0" w:space="0" w:color="auto"/>
                    <w:right w:val="none" w:sz="0" w:space="0" w:color="auto"/>
                  </w:divBdr>
                  <w:divsChild>
                    <w:div w:id="561645062">
                      <w:marLeft w:val="0"/>
                      <w:marRight w:val="0"/>
                      <w:marTop w:val="0"/>
                      <w:marBottom w:val="0"/>
                      <w:divBdr>
                        <w:top w:val="none" w:sz="0" w:space="0" w:color="auto"/>
                        <w:left w:val="none" w:sz="0" w:space="0" w:color="auto"/>
                        <w:bottom w:val="none" w:sz="0" w:space="0" w:color="auto"/>
                        <w:right w:val="none" w:sz="0" w:space="0" w:color="auto"/>
                      </w:divBdr>
                      <w:divsChild>
                        <w:div w:id="1295285041">
                          <w:marLeft w:val="0"/>
                          <w:marRight w:val="0"/>
                          <w:marTop w:val="0"/>
                          <w:marBottom w:val="0"/>
                          <w:divBdr>
                            <w:top w:val="none" w:sz="0" w:space="0" w:color="auto"/>
                            <w:left w:val="none" w:sz="0" w:space="0" w:color="auto"/>
                            <w:bottom w:val="none" w:sz="0" w:space="0" w:color="auto"/>
                            <w:right w:val="none" w:sz="0" w:space="0" w:color="auto"/>
                          </w:divBdr>
                          <w:divsChild>
                            <w:div w:id="1969974785">
                              <w:marLeft w:val="0"/>
                              <w:marRight w:val="0"/>
                              <w:marTop w:val="0"/>
                              <w:marBottom w:val="0"/>
                              <w:divBdr>
                                <w:top w:val="none" w:sz="0" w:space="0" w:color="auto"/>
                                <w:left w:val="none" w:sz="0" w:space="0" w:color="auto"/>
                                <w:bottom w:val="none" w:sz="0" w:space="0" w:color="auto"/>
                                <w:right w:val="none" w:sz="0" w:space="0" w:color="auto"/>
                              </w:divBdr>
                              <w:divsChild>
                                <w:div w:id="872420613">
                                  <w:marLeft w:val="0"/>
                                  <w:marRight w:val="0"/>
                                  <w:marTop w:val="0"/>
                                  <w:marBottom w:val="0"/>
                                  <w:divBdr>
                                    <w:top w:val="single" w:sz="6" w:space="10" w:color="FFFFFF"/>
                                    <w:left w:val="single" w:sz="6" w:space="11" w:color="FFFFFF"/>
                                    <w:bottom w:val="single" w:sz="6" w:space="11" w:color="FFFFFF"/>
                                    <w:right w:val="single" w:sz="6" w:space="11" w:color="FFFFFF"/>
                                  </w:divBdr>
                                  <w:divsChild>
                                    <w:div w:id="980188624">
                                      <w:marLeft w:val="0"/>
                                      <w:marRight w:val="0"/>
                                      <w:marTop w:val="0"/>
                                      <w:marBottom w:val="0"/>
                                      <w:divBdr>
                                        <w:top w:val="none" w:sz="0" w:space="0" w:color="auto"/>
                                        <w:left w:val="none" w:sz="0" w:space="0" w:color="auto"/>
                                        <w:bottom w:val="none" w:sz="0" w:space="0" w:color="auto"/>
                                        <w:right w:val="none" w:sz="0" w:space="0" w:color="auto"/>
                                      </w:divBdr>
                                      <w:divsChild>
                                        <w:div w:id="1268466991">
                                          <w:marLeft w:val="0"/>
                                          <w:marRight w:val="0"/>
                                          <w:marTop w:val="0"/>
                                          <w:marBottom w:val="0"/>
                                          <w:divBdr>
                                            <w:top w:val="none" w:sz="0" w:space="0" w:color="auto"/>
                                            <w:left w:val="none" w:sz="0" w:space="0" w:color="auto"/>
                                            <w:bottom w:val="none" w:sz="0" w:space="0" w:color="auto"/>
                                            <w:right w:val="none" w:sz="0" w:space="0" w:color="auto"/>
                                          </w:divBdr>
                                          <w:divsChild>
                                            <w:div w:id="313224344">
                                              <w:marLeft w:val="0"/>
                                              <w:marRight w:val="0"/>
                                              <w:marTop w:val="0"/>
                                              <w:marBottom w:val="0"/>
                                              <w:divBdr>
                                                <w:top w:val="none" w:sz="0" w:space="0" w:color="auto"/>
                                                <w:left w:val="none" w:sz="0" w:space="0" w:color="auto"/>
                                                <w:bottom w:val="none" w:sz="0" w:space="0" w:color="auto"/>
                                                <w:right w:val="none" w:sz="0" w:space="0" w:color="auto"/>
                                              </w:divBdr>
                                              <w:divsChild>
                                                <w:div w:id="584342184">
                                                  <w:marLeft w:val="0"/>
                                                  <w:marRight w:val="0"/>
                                                  <w:marTop w:val="0"/>
                                                  <w:marBottom w:val="0"/>
                                                  <w:divBdr>
                                                    <w:top w:val="none" w:sz="0" w:space="0" w:color="auto"/>
                                                    <w:left w:val="none" w:sz="0" w:space="0" w:color="auto"/>
                                                    <w:bottom w:val="none" w:sz="0" w:space="0" w:color="auto"/>
                                                    <w:right w:val="none" w:sz="0" w:space="0" w:color="auto"/>
                                                  </w:divBdr>
                                                  <w:divsChild>
                                                    <w:div w:id="759570106">
                                                      <w:marLeft w:val="0"/>
                                                      <w:marRight w:val="0"/>
                                                      <w:marTop w:val="0"/>
                                                      <w:marBottom w:val="0"/>
                                                      <w:divBdr>
                                                        <w:top w:val="none" w:sz="0" w:space="0" w:color="auto"/>
                                                        <w:left w:val="none" w:sz="0" w:space="0" w:color="auto"/>
                                                        <w:bottom w:val="none" w:sz="0" w:space="0" w:color="auto"/>
                                                        <w:right w:val="none" w:sz="0" w:space="0" w:color="auto"/>
                                                      </w:divBdr>
                                                    </w:div>
                                                    <w:div w:id="1328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530477">
      <w:bodyDiv w:val="1"/>
      <w:marLeft w:val="0"/>
      <w:marRight w:val="0"/>
      <w:marTop w:val="0"/>
      <w:marBottom w:val="0"/>
      <w:divBdr>
        <w:top w:val="none" w:sz="0" w:space="0" w:color="auto"/>
        <w:left w:val="none" w:sz="0" w:space="0" w:color="auto"/>
        <w:bottom w:val="none" w:sz="0" w:space="0" w:color="auto"/>
        <w:right w:val="none" w:sz="0" w:space="0" w:color="auto"/>
      </w:divBdr>
      <w:divsChild>
        <w:div w:id="1743524265">
          <w:marLeft w:val="0"/>
          <w:marRight w:val="0"/>
          <w:marTop w:val="0"/>
          <w:marBottom w:val="0"/>
          <w:divBdr>
            <w:top w:val="none" w:sz="0" w:space="0" w:color="auto"/>
            <w:left w:val="none" w:sz="0" w:space="0" w:color="auto"/>
            <w:bottom w:val="none" w:sz="0" w:space="0" w:color="auto"/>
            <w:right w:val="none" w:sz="0" w:space="0" w:color="auto"/>
          </w:divBdr>
        </w:div>
        <w:div w:id="162405485">
          <w:marLeft w:val="0"/>
          <w:marRight w:val="0"/>
          <w:marTop w:val="0"/>
          <w:marBottom w:val="0"/>
          <w:divBdr>
            <w:top w:val="none" w:sz="0" w:space="0" w:color="auto"/>
            <w:left w:val="none" w:sz="0" w:space="0" w:color="auto"/>
            <w:bottom w:val="none" w:sz="0" w:space="0" w:color="auto"/>
            <w:right w:val="none" w:sz="0" w:space="0" w:color="auto"/>
          </w:divBdr>
        </w:div>
      </w:divsChild>
    </w:div>
    <w:div w:id="483132062">
      <w:bodyDiv w:val="1"/>
      <w:marLeft w:val="0"/>
      <w:marRight w:val="0"/>
      <w:marTop w:val="0"/>
      <w:marBottom w:val="0"/>
      <w:divBdr>
        <w:top w:val="none" w:sz="0" w:space="0" w:color="auto"/>
        <w:left w:val="none" w:sz="0" w:space="0" w:color="auto"/>
        <w:bottom w:val="none" w:sz="0" w:space="0" w:color="auto"/>
        <w:right w:val="none" w:sz="0" w:space="0" w:color="auto"/>
      </w:divBdr>
      <w:divsChild>
        <w:div w:id="416488487">
          <w:marLeft w:val="0"/>
          <w:marRight w:val="0"/>
          <w:marTop w:val="0"/>
          <w:marBottom w:val="0"/>
          <w:divBdr>
            <w:top w:val="none" w:sz="0" w:space="0" w:color="auto"/>
            <w:left w:val="none" w:sz="0" w:space="0" w:color="auto"/>
            <w:bottom w:val="none" w:sz="0" w:space="0" w:color="auto"/>
            <w:right w:val="none" w:sz="0" w:space="0" w:color="auto"/>
          </w:divBdr>
          <w:divsChild>
            <w:div w:id="475996840">
              <w:marLeft w:val="0"/>
              <w:marRight w:val="0"/>
              <w:marTop w:val="0"/>
              <w:marBottom w:val="0"/>
              <w:divBdr>
                <w:top w:val="none" w:sz="0" w:space="0" w:color="auto"/>
                <w:left w:val="none" w:sz="0" w:space="0" w:color="auto"/>
                <w:bottom w:val="none" w:sz="0" w:space="0" w:color="auto"/>
                <w:right w:val="none" w:sz="0" w:space="0" w:color="auto"/>
              </w:divBdr>
              <w:divsChild>
                <w:div w:id="1909027825">
                  <w:marLeft w:val="0"/>
                  <w:marRight w:val="0"/>
                  <w:marTop w:val="0"/>
                  <w:marBottom w:val="0"/>
                  <w:divBdr>
                    <w:top w:val="none" w:sz="0" w:space="0" w:color="auto"/>
                    <w:left w:val="none" w:sz="0" w:space="0" w:color="auto"/>
                    <w:bottom w:val="none" w:sz="0" w:space="0" w:color="auto"/>
                    <w:right w:val="none" w:sz="0" w:space="0" w:color="auto"/>
                  </w:divBdr>
                  <w:divsChild>
                    <w:div w:id="741635927">
                      <w:marLeft w:val="0"/>
                      <w:marRight w:val="0"/>
                      <w:marTop w:val="0"/>
                      <w:marBottom w:val="0"/>
                      <w:divBdr>
                        <w:top w:val="none" w:sz="0" w:space="0" w:color="auto"/>
                        <w:left w:val="none" w:sz="0" w:space="0" w:color="auto"/>
                        <w:bottom w:val="none" w:sz="0" w:space="0" w:color="auto"/>
                        <w:right w:val="none" w:sz="0" w:space="0" w:color="auto"/>
                      </w:divBdr>
                      <w:divsChild>
                        <w:div w:id="558983356">
                          <w:marLeft w:val="0"/>
                          <w:marRight w:val="0"/>
                          <w:marTop w:val="0"/>
                          <w:marBottom w:val="0"/>
                          <w:divBdr>
                            <w:top w:val="none" w:sz="0" w:space="0" w:color="auto"/>
                            <w:left w:val="none" w:sz="0" w:space="0" w:color="auto"/>
                            <w:bottom w:val="none" w:sz="0" w:space="0" w:color="auto"/>
                            <w:right w:val="none" w:sz="0" w:space="0" w:color="auto"/>
                          </w:divBdr>
                          <w:divsChild>
                            <w:div w:id="1979726132">
                              <w:marLeft w:val="0"/>
                              <w:marRight w:val="0"/>
                              <w:marTop w:val="0"/>
                              <w:marBottom w:val="0"/>
                              <w:divBdr>
                                <w:top w:val="none" w:sz="0" w:space="0" w:color="auto"/>
                                <w:left w:val="none" w:sz="0" w:space="0" w:color="auto"/>
                                <w:bottom w:val="none" w:sz="0" w:space="0" w:color="auto"/>
                                <w:right w:val="none" w:sz="0" w:space="0" w:color="auto"/>
                              </w:divBdr>
                              <w:divsChild>
                                <w:div w:id="1919173383">
                                  <w:marLeft w:val="0"/>
                                  <w:marRight w:val="0"/>
                                  <w:marTop w:val="0"/>
                                  <w:marBottom w:val="0"/>
                                  <w:divBdr>
                                    <w:top w:val="single" w:sz="6" w:space="10" w:color="FFFFFF"/>
                                    <w:left w:val="single" w:sz="6" w:space="11" w:color="FFFFFF"/>
                                    <w:bottom w:val="single" w:sz="6" w:space="11" w:color="FFFFFF"/>
                                    <w:right w:val="single" w:sz="6" w:space="11" w:color="FFFFFF"/>
                                  </w:divBdr>
                                  <w:divsChild>
                                    <w:div w:id="653222862">
                                      <w:marLeft w:val="0"/>
                                      <w:marRight w:val="0"/>
                                      <w:marTop w:val="0"/>
                                      <w:marBottom w:val="0"/>
                                      <w:divBdr>
                                        <w:top w:val="none" w:sz="0" w:space="0" w:color="auto"/>
                                        <w:left w:val="none" w:sz="0" w:space="0" w:color="auto"/>
                                        <w:bottom w:val="none" w:sz="0" w:space="0" w:color="auto"/>
                                        <w:right w:val="none" w:sz="0" w:space="0" w:color="auto"/>
                                      </w:divBdr>
                                      <w:divsChild>
                                        <w:div w:id="1791196146">
                                          <w:marLeft w:val="0"/>
                                          <w:marRight w:val="0"/>
                                          <w:marTop w:val="0"/>
                                          <w:marBottom w:val="0"/>
                                          <w:divBdr>
                                            <w:top w:val="none" w:sz="0" w:space="0" w:color="auto"/>
                                            <w:left w:val="none" w:sz="0" w:space="0" w:color="auto"/>
                                            <w:bottom w:val="none" w:sz="0" w:space="0" w:color="auto"/>
                                            <w:right w:val="none" w:sz="0" w:space="0" w:color="auto"/>
                                          </w:divBdr>
                                          <w:divsChild>
                                            <w:div w:id="465775969">
                                              <w:marLeft w:val="0"/>
                                              <w:marRight w:val="0"/>
                                              <w:marTop w:val="0"/>
                                              <w:marBottom w:val="0"/>
                                              <w:divBdr>
                                                <w:top w:val="none" w:sz="0" w:space="0" w:color="auto"/>
                                                <w:left w:val="none" w:sz="0" w:space="0" w:color="auto"/>
                                                <w:bottom w:val="none" w:sz="0" w:space="0" w:color="auto"/>
                                                <w:right w:val="none" w:sz="0" w:space="0" w:color="auto"/>
                                              </w:divBdr>
                                              <w:divsChild>
                                                <w:div w:id="1461142183">
                                                  <w:marLeft w:val="0"/>
                                                  <w:marRight w:val="0"/>
                                                  <w:marTop w:val="0"/>
                                                  <w:marBottom w:val="0"/>
                                                  <w:divBdr>
                                                    <w:top w:val="none" w:sz="0" w:space="0" w:color="auto"/>
                                                    <w:left w:val="none" w:sz="0" w:space="0" w:color="auto"/>
                                                    <w:bottom w:val="none" w:sz="0" w:space="0" w:color="auto"/>
                                                    <w:right w:val="none" w:sz="0" w:space="0" w:color="auto"/>
                                                  </w:divBdr>
                                                  <w:divsChild>
                                                    <w:div w:id="2141725672">
                                                      <w:marLeft w:val="0"/>
                                                      <w:marRight w:val="0"/>
                                                      <w:marTop w:val="0"/>
                                                      <w:marBottom w:val="0"/>
                                                      <w:divBdr>
                                                        <w:top w:val="none" w:sz="0" w:space="0" w:color="auto"/>
                                                        <w:left w:val="none" w:sz="0" w:space="0" w:color="auto"/>
                                                        <w:bottom w:val="none" w:sz="0" w:space="0" w:color="auto"/>
                                                        <w:right w:val="none" w:sz="0" w:space="0" w:color="auto"/>
                                                      </w:divBdr>
                                                    </w:div>
                                                    <w:div w:id="2720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108802">
      <w:bodyDiv w:val="1"/>
      <w:marLeft w:val="0"/>
      <w:marRight w:val="0"/>
      <w:marTop w:val="0"/>
      <w:marBottom w:val="0"/>
      <w:divBdr>
        <w:top w:val="none" w:sz="0" w:space="0" w:color="auto"/>
        <w:left w:val="none" w:sz="0" w:space="0" w:color="auto"/>
        <w:bottom w:val="none" w:sz="0" w:space="0" w:color="auto"/>
        <w:right w:val="none" w:sz="0" w:space="0" w:color="auto"/>
      </w:divBdr>
      <w:divsChild>
        <w:div w:id="1086153943">
          <w:marLeft w:val="0"/>
          <w:marRight w:val="0"/>
          <w:marTop w:val="0"/>
          <w:marBottom w:val="0"/>
          <w:divBdr>
            <w:top w:val="none" w:sz="0" w:space="0" w:color="auto"/>
            <w:left w:val="none" w:sz="0" w:space="0" w:color="auto"/>
            <w:bottom w:val="none" w:sz="0" w:space="0" w:color="auto"/>
            <w:right w:val="none" w:sz="0" w:space="0" w:color="auto"/>
          </w:divBdr>
        </w:div>
        <w:div w:id="848259035">
          <w:marLeft w:val="0"/>
          <w:marRight w:val="0"/>
          <w:marTop w:val="0"/>
          <w:marBottom w:val="0"/>
          <w:divBdr>
            <w:top w:val="none" w:sz="0" w:space="0" w:color="auto"/>
            <w:left w:val="none" w:sz="0" w:space="0" w:color="auto"/>
            <w:bottom w:val="none" w:sz="0" w:space="0" w:color="auto"/>
            <w:right w:val="none" w:sz="0" w:space="0" w:color="auto"/>
          </w:divBdr>
        </w:div>
        <w:div w:id="1424453255">
          <w:marLeft w:val="0"/>
          <w:marRight w:val="0"/>
          <w:marTop w:val="0"/>
          <w:marBottom w:val="0"/>
          <w:divBdr>
            <w:top w:val="none" w:sz="0" w:space="0" w:color="auto"/>
            <w:left w:val="none" w:sz="0" w:space="0" w:color="auto"/>
            <w:bottom w:val="none" w:sz="0" w:space="0" w:color="auto"/>
            <w:right w:val="none" w:sz="0" w:space="0" w:color="auto"/>
          </w:divBdr>
        </w:div>
        <w:div w:id="1355694449">
          <w:marLeft w:val="0"/>
          <w:marRight w:val="0"/>
          <w:marTop w:val="0"/>
          <w:marBottom w:val="0"/>
          <w:divBdr>
            <w:top w:val="none" w:sz="0" w:space="0" w:color="auto"/>
            <w:left w:val="none" w:sz="0" w:space="0" w:color="auto"/>
            <w:bottom w:val="none" w:sz="0" w:space="0" w:color="auto"/>
            <w:right w:val="none" w:sz="0" w:space="0" w:color="auto"/>
          </w:divBdr>
        </w:div>
      </w:divsChild>
    </w:div>
    <w:div w:id="930430697">
      <w:bodyDiv w:val="1"/>
      <w:marLeft w:val="0"/>
      <w:marRight w:val="0"/>
      <w:marTop w:val="0"/>
      <w:marBottom w:val="0"/>
      <w:divBdr>
        <w:top w:val="none" w:sz="0" w:space="0" w:color="auto"/>
        <w:left w:val="none" w:sz="0" w:space="0" w:color="auto"/>
        <w:bottom w:val="none" w:sz="0" w:space="0" w:color="auto"/>
        <w:right w:val="none" w:sz="0" w:space="0" w:color="auto"/>
      </w:divBdr>
      <w:divsChild>
        <w:div w:id="1287814738">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sChild>
                <w:div w:id="795755870">
                  <w:marLeft w:val="0"/>
                  <w:marRight w:val="0"/>
                  <w:marTop w:val="0"/>
                  <w:marBottom w:val="0"/>
                  <w:divBdr>
                    <w:top w:val="none" w:sz="0" w:space="0" w:color="auto"/>
                    <w:left w:val="none" w:sz="0" w:space="0" w:color="auto"/>
                    <w:bottom w:val="none" w:sz="0" w:space="0" w:color="auto"/>
                    <w:right w:val="none" w:sz="0" w:space="0" w:color="auto"/>
                  </w:divBdr>
                  <w:divsChild>
                    <w:div w:id="2088383286">
                      <w:marLeft w:val="0"/>
                      <w:marRight w:val="0"/>
                      <w:marTop w:val="0"/>
                      <w:marBottom w:val="0"/>
                      <w:divBdr>
                        <w:top w:val="none" w:sz="0" w:space="0" w:color="auto"/>
                        <w:left w:val="none" w:sz="0" w:space="0" w:color="auto"/>
                        <w:bottom w:val="none" w:sz="0" w:space="0" w:color="auto"/>
                        <w:right w:val="none" w:sz="0" w:space="0" w:color="auto"/>
                      </w:divBdr>
                      <w:divsChild>
                        <w:div w:id="542250716">
                          <w:marLeft w:val="0"/>
                          <w:marRight w:val="0"/>
                          <w:marTop w:val="0"/>
                          <w:marBottom w:val="0"/>
                          <w:divBdr>
                            <w:top w:val="none" w:sz="0" w:space="0" w:color="auto"/>
                            <w:left w:val="none" w:sz="0" w:space="0" w:color="auto"/>
                            <w:bottom w:val="none" w:sz="0" w:space="0" w:color="auto"/>
                            <w:right w:val="none" w:sz="0" w:space="0" w:color="auto"/>
                          </w:divBdr>
                          <w:divsChild>
                            <w:div w:id="425882506">
                              <w:marLeft w:val="0"/>
                              <w:marRight w:val="0"/>
                              <w:marTop w:val="0"/>
                              <w:marBottom w:val="0"/>
                              <w:divBdr>
                                <w:top w:val="none" w:sz="0" w:space="0" w:color="auto"/>
                                <w:left w:val="none" w:sz="0" w:space="0" w:color="auto"/>
                                <w:bottom w:val="none" w:sz="0" w:space="0" w:color="auto"/>
                                <w:right w:val="none" w:sz="0" w:space="0" w:color="auto"/>
                              </w:divBdr>
                              <w:divsChild>
                                <w:div w:id="670378291">
                                  <w:marLeft w:val="0"/>
                                  <w:marRight w:val="0"/>
                                  <w:marTop w:val="0"/>
                                  <w:marBottom w:val="0"/>
                                  <w:divBdr>
                                    <w:top w:val="single" w:sz="6" w:space="10" w:color="FFFFFF"/>
                                    <w:left w:val="single" w:sz="6" w:space="11" w:color="FFFFFF"/>
                                    <w:bottom w:val="single" w:sz="6" w:space="11" w:color="FFFFFF"/>
                                    <w:right w:val="single" w:sz="6" w:space="11" w:color="FFFFFF"/>
                                  </w:divBdr>
                                  <w:divsChild>
                                    <w:div w:id="143081698">
                                      <w:marLeft w:val="0"/>
                                      <w:marRight w:val="0"/>
                                      <w:marTop w:val="0"/>
                                      <w:marBottom w:val="0"/>
                                      <w:divBdr>
                                        <w:top w:val="none" w:sz="0" w:space="0" w:color="auto"/>
                                        <w:left w:val="none" w:sz="0" w:space="0" w:color="auto"/>
                                        <w:bottom w:val="none" w:sz="0" w:space="0" w:color="auto"/>
                                        <w:right w:val="none" w:sz="0" w:space="0" w:color="auto"/>
                                      </w:divBdr>
                                      <w:divsChild>
                                        <w:div w:id="1349405244">
                                          <w:marLeft w:val="0"/>
                                          <w:marRight w:val="0"/>
                                          <w:marTop w:val="0"/>
                                          <w:marBottom w:val="0"/>
                                          <w:divBdr>
                                            <w:top w:val="none" w:sz="0" w:space="0" w:color="auto"/>
                                            <w:left w:val="none" w:sz="0" w:space="0" w:color="auto"/>
                                            <w:bottom w:val="none" w:sz="0" w:space="0" w:color="auto"/>
                                            <w:right w:val="none" w:sz="0" w:space="0" w:color="auto"/>
                                          </w:divBdr>
                                          <w:divsChild>
                                            <w:div w:id="673387171">
                                              <w:marLeft w:val="0"/>
                                              <w:marRight w:val="0"/>
                                              <w:marTop w:val="0"/>
                                              <w:marBottom w:val="0"/>
                                              <w:divBdr>
                                                <w:top w:val="none" w:sz="0" w:space="0" w:color="auto"/>
                                                <w:left w:val="none" w:sz="0" w:space="0" w:color="auto"/>
                                                <w:bottom w:val="none" w:sz="0" w:space="0" w:color="auto"/>
                                                <w:right w:val="none" w:sz="0" w:space="0" w:color="auto"/>
                                              </w:divBdr>
                                              <w:divsChild>
                                                <w:div w:id="1272780979">
                                                  <w:marLeft w:val="0"/>
                                                  <w:marRight w:val="0"/>
                                                  <w:marTop w:val="0"/>
                                                  <w:marBottom w:val="0"/>
                                                  <w:divBdr>
                                                    <w:top w:val="none" w:sz="0" w:space="0" w:color="auto"/>
                                                    <w:left w:val="none" w:sz="0" w:space="0" w:color="auto"/>
                                                    <w:bottom w:val="none" w:sz="0" w:space="0" w:color="auto"/>
                                                    <w:right w:val="none" w:sz="0" w:space="0" w:color="auto"/>
                                                  </w:divBdr>
                                                  <w:divsChild>
                                                    <w:div w:id="1901020896">
                                                      <w:marLeft w:val="0"/>
                                                      <w:marRight w:val="0"/>
                                                      <w:marTop w:val="0"/>
                                                      <w:marBottom w:val="0"/>
                                                      <w:divBdr>
                                                        <w:top w:val="none" w:sz="0" w:space="0" w:color="auto"/>
                                                        <w:left w:val="none" w:sz="0" w:space="0" w:color="auto"/>
                                                        <w:bottom w:val="none" w:sz="0" w:space="0" w:color="auto"/>
                                                        <w:right w:val="none" w:sz="0" w:space="0" w:color="auto"/>
                                                      </w:divBdr>
                                                    </w:div>
                                                    <w:div w:id="390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4456">
                                              <w:marLeft w:val="0"/>
                                              <w:marRight w:val="0"/>
                                              <w:marTop w:val="0"/>
                                              <w:marBottom w:val="0"/>
                                              <w:divBdr>
                                                <w:top w:val="none" w:sz="0" w:space="0" w:color="auto"/>
                                                <w:left w:val="none" w:sz="0" w:space="0" w:color="auto"/>
                                                <w:bottom w:val="none" w:sz="0" w:space="0" w:color="auto"/>
                                                <w:right w:val="none" w:sz="0" w:space="0" w:color="auto"/>
                                              </w:divBdr>
                                              <w:divsChild>
                                                <w:div w:id="1113595651">
                                                  <w:marLeft w:val="0"/>
                                                  <w:marRight w:val="0"/>
                                                  <w:marTop w:val="0"/>
                                                  <w:marBottom w:val="0"/>
                                                  <w:divBdr>
                                                    <w:top w:val="none" w:sz="0" w:space="0" w:color="auto"/>
                                                    <w:left w:val="none" w:sz="0" w:space="0" w:color="auto"/>
                                                    <w:bottom w:val="none" w:sz="0" w:space="0" w:color="auto"/>
                                                    <w:right w:val="none" w:sz="0" w:space="0" w:color="auto"/>
                                                  </w:divBdr>
                                                  <w:divsChild>
                                                    <w:div w:id="26225538">
                                                      <w:marLeft w:val="0"/>
                                                      <w:marRight w:val="0"/>
                                                      <w:marTop w:val="0"/>
                                                      <w:marBottom w:val="0"/>
                                                      <w:divBdr>
                                                        <w:top w:val="none" w:sz="0" w:space="0" w:color="auto"/>
                                                        <w:left w:val="none" w:sz="0" w:space="0" w:color="auto"/>
                                                        <w:bottom w:val="none" w:sz="0" w:space="0" w:color="auto"/>
                                                        <w:right w:val="none" w:sz="0" w:space="0" w:color="auto"/>
                                                      </w:divBdr>
                                                    </w:div>
                                                    <w:div w:id="937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031729">
      <w:bodyDiv w:val="1"/>
      <w:marLeft w:val="0"/>
      <w:marRight w:val="0"/>
      <w:marTop w:val="0"/>
      <w:marBottom w:val="0"/>
      <w:divBdr>
        <w:top w:val="none" w:sz="0" w:space="0" w:color="auto"/>
        <w:left w:val="none" w:sz="0" w:space="0" w:color="auto"/>
        <w:bottom w:val="none" w:sz="0" w:space="0" w:color="auto"/>
        <w:right w:val="none" w:sz="0" w:space="0" w:color="auto"/>
      </w:divBdr>
      <w:divsChild>
        <w:div w:id="1533495826">
          <w:marLeft w:val="0"/>
          <w:marRight w:val="0"/>
          <w:marTop w:val="0"/>
          <w:marBottom w:val="0"/>
          <w:divBdr>
            <w:top w:val="none" w:sz="0" w:space="0" w:color="auto"/>
            <w:left w:val="none" w:sz="0" w:space="0" w:color="auto"/>
            <w:bottom w:val="none" w:sz="0" w:space="0" w:color="auto"/>
            <w:right w:val="none" w:sz="0" w:space="0" w:color="auto"/>
          </w:divBdr>
          <w:divsChild>
            <w:div w:id="491917963">
              <w:marLeft w:val="0"/>
              <w:marRight w:val="0"/>
              <w:marTop w:val="0"/>
              <w:marBottom w:val="0"/>
              <w:divBdr>
                <w:top w:val="none" w:sz="0" w:space="0" w:color="auto"/>
                <w:left w:val="none" w:sz="0" w:space="0" w:color="auto"/>
                <w:bottom w:val="none" w:sz="0" w:space="0" w:color="auto"/>
                <w:right w:val="none" w:sz="0" w:space="0" w:color="auto"/>
              </w:divBdr>
              <w:divsChild>
                <w:div w:id="359161263">
                  <w:marLeft w:val="0"/>
                  <w:marRight w:val="0"/>
                  <w:marTop w:val="0"/>
                  <w:marBottom w:val="0"/>
                  <w:divBdr>
                    <w:top w:val="none" w:sz="0" w:space="0" w:color="auto"/>
                    <w:left w:val="none" w:sz="0" w:space="0" w:color="auto"/>
                    <w:bottom w:val="none" w:sz="0" w:space="0" w:color="auto"/>
                    <w:right w:val="none" w:sz="0" w:space="0" w:color="auto"/>
                  </w:divBdr>
                  <w:divsChild>
                    <w:div w:id="1679851026">
                      <w:marLeft w:val="0"/>
                      <w:marRight w:val="0"/>
                      <w:marTop w:val="0"/>
                      <w:marBottom w:val="0"/>
                      <w:divBdr>
                        <w:top w:val="none" w:sz="0" w:space="0" w:color="auto"/>
                        <w:left w:val="none" w:sz="0" w:space="0" w:color="auto"/>
                        <w:bottom w:val="none" w:sz="0" w:space="0" w:color="auto"/>
                        <w:right w:val="none" w:sz="0" w:space="0" w:color="auto"/>
                      </w:divBdr>
                      <w:divsChild>
                        <w:div w:id="1450465799">
                          <w:marLeft w:val="0"/>
                          <w:marRight w:val="0"/>
                          <w:marTop w:val="0"/>
                          <w:marBottom w:val="0"/>
                          <w:divBdr>
                            <w:top w:val="none" w:sz="0" w:space="0" w:color="auto"/>
                            <w:left w:val="none" w:sz="0" w:space="0" w:color="auto"/>
                            <w:bottom w:val="none" w:sz="0" w:space="0" w:color="auto"/>
                            <w:right w:val="none" w:sz="0" w:space="0" w:color="auto"/>
                          </w:divBdr>
                          <w:divsChild>
                            <w:div w:id="680861810">
                              <w:marLeft w:val="0"/>
                              <w:marRight w:val="0"/>
                              <w:marTop w:val="0"/>
                              <w:marBottom w:val="0"/>
                              <w:divBdr>
                                <w:top w:val="none" w:sz="0" w:space="0" w:color="auto"/>
                                <w:left w:val="none" w:sz="0" w:space="0" w:color="auto"/>
                                <w:bottom w:val="none" w:sz="0" w:space="0" w:color="auto"/>
                                <w:right w:val="none" w:sz="0" w:space="0" w:color="auto"/>
                              </w:divBdr>
                              <w:divsChild>
                                <w:div w:id="1625699483">
                                  <w:marLeft w:val="0"/>
                                  <w:marRight w:val="0"/>
                                  <w:marTop w:val="0"/>
                                  <w:marBottom w:val="0"/>
                                  <w:divBdr>
                                    <w:top w:val="single" w:sz="6" w:space="10" w:color="FFFFFF"/>
                                    <w:left w:val="single" w:sz="6" w:space="11" w:color="FFFFFF"/>
                                    <w:bottom w:val="single" w:sz="6" w:space="11" w:color="FFFFFF"/>
                                    <w:right w:val="single" w:sz="6" w:space="11" w:color="FFFFFF"/>
                                  </w:divBdr>
                                  <w:divsChild>
                                    <w:div w:id="1884436820">
                                      <w:marLeft w:val="0"/>
                                      <w:marRight w:val="0"/>
                                      <w:marTop w:val="0"/>
                                      <w:marBottom w:val="0"/>
                                      <w:divBdr>
                                        <w:top w:val="none" w:sz="0" w:space="0" w:color="auto"/>
                                        <w:left w:val="none" w:sz="0" w:space="0" w:color="auto"/>
                                        <w:bottom w:val="none" w:sz="0" w:space="0" w:color="auto"/>
                                        <w:right w:val="none" w:sz="0" w:space="0" w:color="auto"/>
                                      </w:divBdr>
                                      <w:divsChild>
                                        <w:div w:id="890192016">
                                          <w:marLeft w:val="0"/>
                                          <w:marRight w:val="0"/>
                                          <w:marTop w:val="0"/>
                                          <w:marBottom w:val="0"/>
                                          <w:divBdr>
                                            <w:top w:val="none" w:sz="0" w:space="0" w:color="auto"/>
                                            <w:left w:val="none" w:sz="0" w:space="0" w:color="auto"/>
                                            <w:bottom w:val="none" w:sz="0" w:space="0" w:color="auto"/>
                                            <w:right w:val="none" w:sz="0" w:space="0" w:color="auto"/>
                                          </w:divBdr>
                                          <w:divsChild>
                                            <w:div w:id="587811389">
                                              <w:marLeft w:val="0"/>
                                              <w:marRight w:val="0"/>
                                              <w:marTop w:val="0"/>
                                              <w:marBottom w:val="0"/>
                                              <w:divBdr>
                                                <w:top w:val="none" w:sz="0" w:space="0" w:color="auto"/>
                                                <w:left w:val="none" w:sz="0" w:space="0" w:color="auto"/>
                                                <w:bottom w:val="none" w:sz="0" w:space="0" w:color="auto"/>
                                                <w:right w:val="none" w:sz="0" w:space="0" w:color="auto"/>
                                              </w:divBdr>
                                              <w:divsChild>
                                                <w:div w:id="145437640">
                                                  <w:marLeft w:val="0"/>
                                                  <w:marRight w:val="0"/>
                                                  <w:marTop w:val="0"/>
                                                  <w:marBottom w:val="0"/>
                                                  <w:divBdr>
                                                    <w:top w:val="none" w:sz="0" w:space="0" w:color="auto"/>
                                                    <w:left w:val="none" w:sz="0" w:space="0" w:color="auto"/>
                                                    <w:bottom w:val="none" w:sz="0" w:space="0" w:color="auto"/>
                                                    <w:right w:val="none" w:sz="0" w:space="0" w:color="auto"/>
                                                  </w:divBdr>
                                                  <w:divsChild>
                                                    <w:div w:id="434328914">
                                                      <w:marLeft w:val="0"/>
                                                      <w:marRight w:val="0"/>
                                                      <w:marTop w:val="0"/>
                                                      <w:marBottom w:val="0"/>
                                                      <w:divBdr>
                                                        <w:top w:val="none" w:sz="0" w:space="0" w:color="auto"/>
                                                        <w:left w:val="none" w:sz="0" w:space="0" w:color="auto"/>
                                                        <w:bottom w:val="none" w:sz="0" w:space="0" w:color="auto"/>
                                                        <w:right w:val="none" w:sz="0" w:space="0" w:color="auto"/>
                                                      </w:divBdr>
                                                    </w:div>
                                                    <w:div w:id="14625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784">
                                              <w:marLeft w:val="0"/>
                                              <w:marRight w:val="0"/>
                                              <w:marTop w:val="0"/>
                                              <w:marBottom w:val="0"/>
                                              <w:divBdr>
                                                <w:top w:val="none" w:sz="0" w:space="0" w:color="auto"/>
                                                <w:left w:val="none" w:sz="0" w:space="0" w:color="auto"/>
                                                <w:bottom w:val="none" w:sz="0" w:space="0" w:color="auto"/>
                                                <w:right w:val="none" w:sz="0" w:space="0" w:color="auto"/>
                                              </w:divBdr>
                                              <w:divsChild>
                                                <w:div w:id="163471152">
                                                  <w:marLeft w:val="0"/>
                                                  <w:marRight w:val="0"/>
                                                  <w:marTop w:val="0"/>
                                                  <w:marBottom w:val="0"/>
                                                  <w:divBdr>
                                                    <w:top w:val="none" w:sz="0" w:space="0" w:color="auto"/>
                                                    <w:left w:val="none" w:sz="0" w:space="0" w:color="auto"/>
                                                    <w:bottom w:val="none" w:sz="0" w:space="0" w:color="auto"/>
                                                    <w:right w:val="none" w:sz="0" w:space="0" w:color="auto"/>
                                                  </w:divBdr>
                                                  <w:divsChild>
                                                    <w:div w:id="894894253">
                                                      <w:marLeft w:val="0"/>
                                                      <w:marRight w:val="0"/>
                                                      <w:marTop w:val="0"/>
                                                      <w:marBottom w:val="0"/>
                                                      <w:divBdr>
                                                        <w:top w:val="none" w:sz="0" w:space="0" w:color="auto"/>
                                                        <w:left w:val="none" w:sz="0" w:space="0" w:color="auto"/>
                                                        <w:bottom w:val="none" w:sz="0" w:space="0" w:color="auto"/>
                                                        <w:right w:val="none" w:sz="0" w:space="0" w:color="auto"/>
                                                      </w:divBdr>
                                                    </w:div>
                                                    <w:div w:id="17769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3096">
      <w:bodyDiv w:val="1"/>
      <w:marLeft w:val="0"/>
      <w:marRight w:val="0"/>
      <w:marTop w:val="0"/>
      <w:marBottom w:val="0"/>
      <w:divBdr>
        <w:top w:val="none" w:sz="0" w:space="0" w:color="auto"/>
        <w:left w:val="none" w:sz="0" w:space="0" w:color="auto"/>
        <w:bottom w:val="none" w:sz="0" w:space="0" w:color="auto"/>
        <w:right w:val="none" w:sz="0" w:space="0" w:color="auto"/>
      </w:divBdr>
      <w:divsChild>
        <w:div w:id="96223005">
          <w:marLeft w:val="0"/>
          <w:marRight w:val="0"/>
          <w:marTop w:val="0"/>
          <w:marBottom w:val="0"/>
          <w:divBdr>
            <w:top w:val="none" w:sz="0" w:space="0" w:color="auto"/>
            <w:left w:val="none" w:sz="0" w:space="0" w:color="auto"/>
            <w:bottom w:val="none" w:sz="0" w:space="0" w:color="auto"/>
            <w:right w:val="none" w:sz="0" w:space="0" w:color="auto"/>
          </w:divBdr>
        </w:div>
        <w:div w:id="656569494">
          <w:marLeft w:val="0"/>
          <w:marRight w:val="0"/>
          <w:marTop w:val="0"/>
          <w:marBottom w:val="0"/>
          <w:divBdr>
            <w:top w:val="none" w:sz="0" w:space="0" w:color="auto"/>
            <w:left w:val="none" w:sz="0" w:space="0" w:color="auto"/>
            <w:bottom w:val="none" w:sz="0" w:space="0" w:color="auto"/>
            <w:right w:val="none" w:sz="0" w:space="0" w:color="auto"/>
          </w:divBdr>
        </w:div>
        <w:div w:id="916476999">
          <w:marLeft w:val="0"/>
          <w:marRight w:val="0"/>
          <w:marTop w:val="0"/>
          <w:marBottom w:val="0"/>
          <w:divBdr>
            <w:top w:val="none" w:sz="0" w:space="0" w:color="auto"/>
            <w:left w:val="none" w:sz="0" w:space="0" w:color="auto"/>
            <w:bottom w:val="none" w:sz="0" w:space="0" w:color="auto"/>
            <w:right w:val="none" w:sz="0" w:space="0" w:color="auto"/>
          </w:divBdr>
        </w:div>
        <w:div w:id="1352606123">
          <w:marLeft w:val="0"/>
          <w:marRight w:val="0"/>
          <w:marTop w:val="0"/>
          <w:marBottom w:val="0"/>
          <w:divBdr>
            <w:top w:val="none" w:sz="0" w:space="0" w:color="auto"/>
            <w:left w:val="none" w:sz="0" w:space="0" w:color="auto"/>
            <w:bottom w:val="none" w:sz="0" w:space="0" w:color="auto"/>
            <w:right w:val="none" w:sz="0" w:space="0" w:color="auto"/>
          </w:divBdr>
        </w:div>
        <w:div w:id="1461417433">
          <w:marLeft w:val="0"/>
          <w:marRight w:val="0"/>
          <w:marTop w:val="0"/>
          <w:marBottom w:val="0"/>
          <w:divBdr>
            <w:top w:val="none" w:sz="0" w:space="0" w:color="auto"/>
            <w:left w:val="none" w:sz="0" w:space="0" w:color="auto"/>
            <w:bottom w:val="none" w:sz="0" w:space="0" w:color="auto"/>
            <w:right w:val="none" w:sz="0" w:space="0" w:color="auto"/>
          </w:divBdr>
        </w:div>
        <w:div w:id="1746610740">
          <w:marLeft w:val="0"/>
          <w:marRight w:val="0"/>
          <w:marTop w:val="0"/>
          <w:marBottom w:val="0"/>
          <w:divBdr>
            <w:top w:val="none" w:sz="0" w:space="0" w:color="auto"/>
            <w:left w:val="none" w:sz="0" w:space="0" w:color="auto"/>
            <w:bottom w:val="none" w:sz="0" w:space="0" w:color="auto"/>
            <w:right w:val="none" w:sz="0" w:space="0" w:color="auto"/>
          </w:divBdr>
        </w:div>
      </w:divsChild>
    </w:div>
    <w:div w:id="1225067220">
      <w:bodyDiv w:val="1"/>
      <w:marLeft w:val="0"/>
      <w:marRight w:val="0"/>
      <w:marTop w:val="0"/>
      <w:marBottom w:val="0"/>
      <w:divBdr>
        <w:top w:val="none" w:sz="0" w:space="0" w:color="auto"/>
        <w:left w:val="none" w:sz="0" w:space="0" w:color="auto"/>
        <w:bottom w:val="none" w:sz="0" w:space="0" w:color="auto"/>
        <w:right w:val="none" w:sz="0" w:space="0" w:color="auto"/>
      </w:divBdr>
      <w:divsChild>
        <w:div w:id="1228145099">
          <w:marLeft w:val="0"/>
          <w:marRight w:val="0"/>
          <w:marTop w:val="0"/>
          <w:marBottom w:val="0"/>
          <w:divBdr>
            <w:top w:val="none" w:sz="0" w:space="0" w:color="auto"/>
            <w:left w:val="none" w:sz="0" w:space="0" w:color="auto"/>
            <w:bottom w:val="none" w:sz="0" w:space="0" w:color="auto"/>
            <w:right w:val="none" w:sz="0" w:space="0" w:color="auto"/>
          </w:divBdr>
          <w:divsChild>
            <w:div w:id="1887526327">
              <w:marLeft w:val="0"/>
              <w:marRight w:val="0"/>
              <w:marTop w:val="0"/>
              <w:marBottom w:val="0"/>
              <w:divBdr>
                <w:top w:val="none" w:sz="0" w:space="0" w:color="auto"/>
                <w:left w:val="none" w:sz="0" w:space="0" w:color="auto"/>
                <w:bottom w:val="none" w:sz="0" w:space="0" w:color="auto"/>
                <w:right w:val="none" w:sz="0" w:space="0" w:color="auto"/>
              </w:divBdr>
              <w:divsChild>
                <w:div w:id="1570845105">
                  <w:marLeft w:val="0"/>
                  <w:marRight w:val="0"/>
                  <w:marTop w:val="0"/>
                  <w:marBottom w:val="0"/>
                  <w:divBdr>
                    <w:top w:val="none" w:sz="0" w:space="0" w:color="auto"/>
                    <w:left w:val="none" w:sz="0" w:space="0" w:color="auto"/>
                    <w:bottom w:val="none" w:sz="0" w:space="0" w:color="auto"/>
                    <w:right w:val="none" w:sz="0" w:space="0" w:color="auto"/>
                  </w:divBdr>
                  <w:divsChild>
                    <w:div w:id="1240091889">
                      <w:marLeft w:val="0"/>
                      <w:marRight w:val="0"/>
                      <w:marTop w:val="0"/>
                      <w:marBottom w:val="0"/>
                      <w:divBdr>
                        <w:top w:val="none" w:sz="0" w:space="0" w:color="auto"/>
                        <w:left w:val="none" w:sz="0" w:space="0" w:color="auto"/>
                        <w:bottom w:val="none" w:sz="0" w:space="0" w:color="auto"/>
                        <w:right w:val="none" w:sz="0" w:space="0" w:color="auto"/>
                      </w:divBdr>
                      <w:divsChild>
                        <w:div w:id="212427007">
                          <w:marLeft w:val="0"/>
                          <w:marRight w:val="0"/>
                          <w:marTop w:val="0"/>
                          <w:marBottom w:val="0"/>
                          <w:divBdr>
                            <w:top w:val="none" w:sz="0" w:space="0" w:color="auto"/>
                            <w:left w:val="none" w:sz="0" w:space="0" w:color="auto"/>
                            <w:bottom w:val="none" w:sz="0" w:space="0" w:color="auto"/>
                            <w:right w:val="none" w:sz="0" w:space="0" w:color="auto"/>
                          </w:divBdr>
                          <w:divsChild>
                            <w:div w:id="872890640">
                              <w:marLeft w:val="0"/>
                              <w:marRight w:val="0"/>
                              <w:marTop w:val="0"/>
                              <w:marBottom w:val="0"/>
                              <w:divBdr>
                                <w:top w:val="none" w:sz="0" w:space="0" w:color="auto"/>
                                <w:left w:val="none" w:sz="0" w:space="0" w:color="auto"/>
                                <w:bottom w:val="none" w:sz="0" w:space="0" w:color="auto"/>
                                <w:right w:val="none" w:sz="0" w:space="0" w:color="auto"/>
                              </w:divBdr>
                              <w:divsChild>
                                <w:div w:id="2022120184">
                                  <w:marLeft w:val="0"/>
                                  <w:marRight w:val="0"/>
                                  <w:marTop w:val="0"/>
                                  <w:marBottom w:val="0"/>
                                  <w:divBdr>
                                    <w:top w:val="single" w:sz="6" w:space="10" w:color="FFFFFF"/>
                                    <w:left w:val="single" w:sz="6" w:space="11" w:color="FFFFFF"/>
                                    <w:bottom w:val="single" w:sz="6" w:space="11" w:color="FFFFFF"/>
                                    <w:right w:val="single" w:sz="6" w:space="11" w:color="FFFFFF"/>
                                  </w:divBdr>
                                  <w:divsChild>
                                    <w:div w:id="348607967">
                                      <w:marLeft w:val="0"/>
                                      <w:marRight w:val="0"/>
                                      <w:marTop w:val="0"/>
                                      <w:marBottom w:val="0"/>
                                      <w:divBdr>
                                        <w:top w:val="none" w:sz="0" w:space="0" w:color="auto"/>
                                        <w:left w:val="none" w:sz="0" w:space="0" w:color="auto"/>
                                        <w:bottom w:val="none" w:sz="0" w:space="0" w:color="auto"/>
                                        <w:right w:val="none" w:sz="0" w:space="0" w:color="auto"/>
                                      </w:divBdr>
                                      <w:divsChild>
                                        <w:div w:id="64232073">
                                          <w:marLeft w:val="0"/>
                                          <w:marRight w:val="0"/>
                                          <w:marTop w:val="0"/>
                                          <w:marBottom w:val="0"/>
                                          <w:divBdr>
                                            <w:top w:val="none" w:sz="0" w:space="0" w:color="auto"/>
                                            <w:left w:val="none" w:sz="0" w:space="0" w:color="auto"/>
                                            <w:bottom w:val="none" w:sz="0" w:space="0" w:color="auto"/>
                                            <w:right w:val="none" w:sz="0" w:space="0" w:color="auto"/>
                                          </w:divBdr>
                                          <w:divsChild>
                                            <w:div w:id="956985760">
                                              <w:marLeft w:val="0"/>
                                              <w:marRight w:val="0"/>
                                              <w:marTop w:val="0"/>
                                              <w:marBottom w:val="0"/>
                                              <w:divBdr>
                                                <w:top w:val="none" w:sz="0" w:space="0" w:color="auto"/>
                                                <w:left w:val="none" w:sz="0" w:space="0" w:color="auto"/>
                                                <w:bottom w:val="none" w:sz="0" w:space="0" w:color="auto"/>
                                                <w:right w:val="none" w:sz="0" w:space="0" w:color="auto"/>
                                              </w:divBdr>
                                              <w:divsChild>
                                                <w:div w:id="274488371">
                                                  <w:marLeft w:val="0"/>
                                                  <w:marRight w:val="0"/>
                                                  <w:marTop w:val="0"/>
                                                  <w:marBottom w:val="0"/>
                                                  <w:divBdr>
                                                    <w:top w:val="none" w:sz="0" w:space="0" w:color="auto"/>
                                                    <w:left w:val="none" w:sz="0" w:space="0" w:color="auto"/>
                                                    <w:bottom w:val="none" w:sz="0" w:space="0" w:color="auto"/>
                                                    <w:right w:val="none" w:sz="0" w:space="0" w:color="auto"/>
                                                  </w:divBdr>
                                                  <w:divsChild>
                                                    <w:div w:id="450828723">
                                                      <w:marLeft w:val="0"/>
                                                      <w:marRight w:val="0"/>
                                                      <w:marTop w:val="0"/>
                                                      <w:marBottom w:val="0"/>
                                                      <w:divBdr>
                                                        <w:top w:val="none" w:sz="0" w:space="0" w:color="auto"/>
                                                        <w:left w:val="none" w:sz="0" w:space="0" w:color="auto"/>
                                                        <w:bottom w:val="none" w:sz="0" w:space="0" w:color="auto"/>
                                                        <w:right w:val="none" w:sz="0" w:space="0" w:color="auto"/>
                                                      </w:divBdr>
                                                    </w:div>
                                                    <w:div w:id="32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671785397">
      <w:bodyDiv w:val="1"/>
      <w:marLeft w:val="0"/>
      <w:marRight w:val="0"/>
      <w:marTop w:val="0"/>
      <w:marBottom w:val="0"/>
      <w:divBdr>
        <w:top w:val="none" w:sz="0" w:space="0" w:color="auto"/>
        <w:left w:val="none" w:sz="0" w:space="0" w:color="auto"/>
        <w:bottom w:val="none" w:sz="0" w:space="0" w:color="auto"/>
        <w:right w:val="none" w:sz="0" w:space="0" w:color="auto"/>
      </w:divBdr>
      <w:divsChild>
        <w:div w:id="232741019">
          <w:marLeft w:val="0"/>
          <w:marRight w:val="0"/>
          <w:marTop w:val="0"/>
          <w:marBottom w:val="0"/>
          <w:divBdr>
            <w:top w:val="none" w:sz="0" w:space="0" w:color="auto"/>
            <w:left w:val="none" w:sz="0" w:space="0" w:color="auto"/>
            <w:bottom w:val="none" w:sz="0" w:space="0" w:color="auto"/>
            <w:right w:val="none" w:sz="0" w:space="0" w:color="auto"/>
          </w:divBdr>
          <w:divsChild>
            <w:div w:id="1010792787">
              <w:marLeft w:val="0"/>
              <w:marRight w:val="0"/>
              <w:marTop w:val="0"/>
              <w:marBottom w:val="0"/>
              <w:divBdr>
                <w:top w:val="none" w:sz="0" w:space="0" w:color="auto"/>
                <w:left w:val="none" w:sz="0" w:space="0" w:color="auto"/>
                <w:bottom w:val="none" w:sz="0" w:space="0" w:color="auto"/>
                <w:right w:val="none" w:sz="0" w:space="0" w:color="auto"/>
              </w:divBdr>
              <w:divsChild>
                <w:div w:id="248539782">
                  <w:marLeft w:val="0"/>
                  <w:marRight w:val="0"/>
                  <w:marTop w:val="0"/>
                  <w:marBottom w:val="0"/>
                  <w:divBdr>
                    <w:top w:val="none" w:sz="0" w:space="0" w:color="auto"/>
                    <w:left w:val="none" w:sz="0" w:space="0" w:color="auto"/>
                    <w:bottom w:val="none" w:sz="0" w:space="0" w:color="auto"/>
                    <w:right w:val="none" w:sz="0" w:space="0" w:color="auto"/>
                  </w:divBdr>
                  <w:divsChild>
                    <w:div w:id="365329450">
                      <w:marLeft w:val="0"/>
                      <w:marRight w:val="0"/>
                      <w:marTop w:val="0"/>
                      <w:marBottom w:val="0"/>
                      <w:divBdr>
                        <w:top w:val="none" w:sz="0" w:space="0" w:color="auto"/>
                        <w:left w:val="none" w:sz="0" w:space="0" w:color="auto"/>
                        <w:bottom w:val="none" w:sz="0" w:space="0" w:color="auto"/>
                        <w:right w:val="none" w:sz="0" w:space="0" w:color="auto"/>
                      </w:divBdr>
                      <w:divsChild>
                        <w:div w:id="1208490850">
                          <w:marLeft w:val="0"/>
                          <w:marRight w:val="0"/>
                          <w:marTop w:val="0"/>
                          <w:marBottom w:val="0"/>
                          <w:divBdr>
                            <w:top w:val="none" w:sz="0" w:space="0" w:color="auto"/>
                            <w:left w:val="none" w:sz="0" w:space="0" w:color="auto"/>
                            <w:bottom w:val="none" w:sz="0" w:space="0" w:color="auto"/>
                            <w:right w:val="none" w:sz="0" w:space="0" w:color="auto"/>
                          </w:divBdr>
                          <w:divsChild>
                            <w:div w:id="414087101">
                              <w:marLeft w:val="0"/>
                              <w:marRight w:val="0"/>
                              <w:marTop w:val="0"/>
                              <w:marBottom w:val="0"/>
                              <w:divBdr>
                                <w:top w:val="none" w:sz="0" w:space="0" w:color="auto"/>
                                <w:left w:val="none" w:sz="0" w:space="0" w:color="auto"/>
                                <w:bottom w:val="none" w:sz="0" w:space="0" w:color="auto"/>
                                <w:right w:val="none" w:sz="0" w:space="0" w:color="auto"/>
                              </w:divBdr>
                              <w:divsChild>
                                <w:div w:id="117267053">
                                  <w:marLeft w:val="0"/>
                                  <w:marRight w:val="0"/>
                                  <w:marTop w:val="0"/>
                                  <w:marBottom w:val="0"/>
                                  <w:divBdr>
                                    <w:top w:val="single" w:sz="6" w:space="10" w:color="FFFFFF"/>
                                    <w:left w:val="single" w:sz="6" w:space="11" w:color="FFFFFF"/>
                                    <w:bottom w:val="single" w:sz="6" w:space="11" w:color="FFFFFF"/>
                                    <w:right w:val="single" w:sz="6" w:space="11" w:color="FFFFFF"/>
                                  </w:divBdr>
                                  <w:divsChild>
                                    <w:div w:id="824205899">
                                      <w:marLeft w:val="0"/>
                                      <w:marRight w:val="0"/>
                                      <w:marTop w:val="0"/>
                                      <w:marBottom w:val="0"/>
                                      <w:divBdr>
                                        <w:top w:val="none" w:sz="0" w:space="0" w:color="auto"/>
                                        <w:left w:val="none" w:sz="0" w:space="0" w:color="auto"/>
                                        <w:bottom w:val="none" w:sz="0" w:space="0" w:color="auto"/>
                                        <w:right w:val="none" w:sz="0" w:space="0" w:color="auto"/>
                                      </w:divBdr>
                                      <w:divsChild>
                                        <w:div w:id="910626151">
                                          <w:marLeft w:val="0"/>
                                          <w:marRight w:val="0"/>
                                          <w:marTop w:val="0"/>
                                          <w:marBottom w:val="0"/>
                                          <w:divBdr>
                                            <w:top w:val="none" w:sz="0" w:space="0" w:color="auto"/>
                                            <w:left w:val="none" w:sz="0" w:space="0" w:color="auto"/>
                                            <w:bottom w:val="none" w:sz="0" w:space="0" w:color="auto"/>
                                            <w:right w:val="none" w:sz="0" w:space="0" w:color="auto"/>
                                          </w:divBdr>
                                          <w:divsChild>
                                            <w:div w:id="238640246">
                                              <w:marLeft w:val="0"/>
                                              <w:marRight w:val="0"/>
                                              <w:marTop w:val="0"/>
                                              <w:marBottom w:val="0"/>
                                              <w:divBdr>
                                                <w:top w:val="none" w:sz="0" w:space="0" w:color="auto"/>
                                                <w:left w:val="none" w:sz="0" w:space="0" w:color="auto"/>
                                                <w:bottom w:val="none" w:sz="0" w:space="0" w:color="auto"/>
                                                <w:right w:val="none" w:sz="0" w:space="0" w:color="auto"/>
                                              </w:divBdr>
                                              <w:divsChild>
                                                <w:div w:id="778725077">
                                                  <w:marLeft w:val="0"/>
                                                  <w:marRight w:val="0"/>
                                                  <w:marTop w:val="0"/>
                                                  <w:marBottom w:val="0"/>
                                                  <w:divBdr>
                                                    <w:top w:val="none" w:sz="0" w:space="0" w:color="auto"/>
                                                    <w:left w:val="none" w:sz="0" w:space="0" w:color="auto"/>
                                                    <w:bottom w:val="none" w:sz="0" w:space="0" w:color="auto"/>
                                                    <w:right w:val="none" w:sz="0" w:space="0" w:color="auto"/>
                                                  </w:divBdr>
                                                  <w:divsChild>
                                                    <w:div w:id="1087461479">
                                                      <w:marLeft w:val="0"/>
                                                      <w:marRight w:val="0"/>
                                                      <w:marTop w:val="0"/>
                                                      <w:marBottom w:val="0"/>
                                                      <w:divBdr>
                                                        <w:top w:val="none" w:sz="0" w:space="0" w:color="auto"/>
                                                        <w:left w:val="none" w:sz="0" w:space="0" w:color="auto"/>
                                                        <w:bottom w:val="none" w:sz="0" w:space="0" w:color="auto"/>
                                                        <w:right w:val="none" w:sz="0" w:space="0" w:color="auto"/>
                                                      </w:divBdr>
                                                    </w:div>
                                                    <w:div w:id="20715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5981">
                                              <w:marLeft w:val="0"/>
                                              <w:marRight w:val="0"/>
                                              <w:marTop w:val="0"/>
                                              <w:marBottom w:val="0"/>
                                              <w:divBdr>
                                                <w:top w:val="none" w:sz="0" w:space="0" w:color="auto"/>
                                                <w:left w:val="none" w:sz="0" w:space="0" w:color="auto"/>
                                                <w:bottom w:val="none" w:sz="0" w:space="0" w:color="auto"/>
                                                <w:right w:val="none" w:sz="0" w:space="0" w:color="auto"/>
                                              </w:divBdr>
                                              <w:divsChild>
                                                <w:div w:id="1823813669">
                                                  <w:marLeft w:val="0"/>
                                                  <w:marRight w:val="0"/>
                                                  <w:marTop w:val="0"/>
                                                  <w:marBottom w:val="0"/>
                                                  <w:divBdr>
                                                    <w:top w:val="none" w:sz="0" w:space="0" w:color="auto"/>
                                                    <w:left w:val="none" w:sz="0" w:space="0" w:color="auto"/>
                                                    <w:bottom w:val="none" w:sz="0" w:space="0" w:color="auto"/>
                                                    <w:right w:val="none" w:sz="0" w:space="0" w:color="auto"/>
                                                  </w:divBdr>
                                                  <w:divsChild>
                                                    <w:div w:id="1064184576">
                                                      <w:marLeft w:val="0"/>
                                                      <w:marRight w:val="0"/>
                                                      <w:marTop w:val="0"/>
                                                      <w:marBottom w:val="0"/>
                                                      <w:divBdr>
                                                        <w:top w:val="none" w:sz="0" w:space="0" w:color="auto"/>
                                                        <w:left w:val="none" w:sz="0" w:space="0" w:color="auto"/>
                                                        <w:bottom w:val="none" w:sz="0" w:space="0" w:color="auto"/>
                                                        <w:right w:val="none" w:sz="0" w:space="0" w:color="auto"/>
                                                      </w:divBdr>
                                                    </w:div>
                                                    <w:div w:id="8839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04702803">
      <w:bodyDiv w:val="1"/>
      <w:marLeft w:val="0"/>
      <w:marRight w:val="0"/>
      <w:marTop w:val="0"/>
      <w:marBottom w:val="0"/>
      <w:divBdr>
        <w:top w:val="none" w:sz="0" w:space="0" w:color="auto"/>
        <w:left w:val="none" w:sz="0" w:space="0" w:color="auto"/>
        <w:bottom w:val="none" w:sz="0" w:space="0" w:color="auto"/>
        <w:right w:val="none" w:sz="0" w:space="0" w:color="auto"/>
      </w:divBdr>
      <w:divsChild>
        <w:div w:id="184366377">
          <w:marLeft w:val="0"/>
          <w:marRight w:val="0"/>
          <w:marTop w:val="0"/>
          <w:marBottom w:val="0"/>
          <w:divBdr>
            <w:top w:val="none" w:sz="0" w:space="0" w:color="auto"/>
            <w:left w:val="none" w:sz="0" w:space="0" w:color="auto"/>
            <w:bottom w:val="none" w:sz="0" w:space="0" w:color="auto"/>
            <w:right w:val="none" w:sz="0" w:space="0" w:color="auto"/>
          </w:divBdr>
          <w:divsChild>
            <w:div w:id="1984655678">
              <w:marLeft w:val="0"/>
              <w:marRight w:val="0"/>
              <w:marTop w:val="0"/>
              <w:marBottom w:val="0"/>
              <w:divBdr>
                <w:top w:val="none" w:sz="0" w:space="0" w:color="auto"/>
                <w:left w:val="none" w:sz="0" w:space="0" w:color="auto"/>
                <w:bottom w:val="none" w:sz="0" w:space="0" w:color="auto"/>
                <w:right w:val="none" w:sz="0" w:space="0" w:color="auto"/>
              </w:divBdr>
              <w:divsChild>
                <w:div w:id="1523857281">
                  <w:marLeft w:val="0"/>
                  <w:marRight w:val="0"/>
                  <w:marTop w:val="0"/>
                  <w:marBottom w:val="0"/>
                  <w:divBdr>
                    <w:top w:val="none" w:sz="0" w:space="0" w:color="auto"/>
                    <w:left w:val="none" w:sz="0" w:space="0" w:color="auto"/>
                    <w:bottom w:val="none" w:sz="0" w:space="0" w:color="auto"/>
                    <w:right w:val="none" w:sz="0" w:space="0" w:color="auto"/>
                  </w:divBdr>
                  <w:divsChild>
                    <w:div w:id="2060274962">
                      <w:marLeft w:val="0"/>
                      <w:marRight w:val="0"/>
                      <w:marTop w:val="0"/>
                      <w:marBottom w:val="0"/>
                      <w:divBdr>
                        <w:top w:val="none" w:sz="0" w:space="0" w:color="auto"/>
                        <w:left w:val="none" w:sz="0" w:space="0" w:color="auto"/>
                        <w:bottom w:val="none" w:sz="0" w:space="0" w:color="auto"/>
                        <w:right w:val="none" w:sz="0" w:space="0" w:color="auto"/>
                      </w:divBdr>
                      <w:divsChild>
                        <w:div w:id="1779638501">
                          <w:marLeft w:val="0"/>
                          <w:marRight w:val="0"/>
                          <w:marTop w:val="0"/>
                          <w:marBottom w:val="0"/>
                          <w:divBdr>
                            <w:top w:val="none" w:sz="0" w:space="0" w:color="auto"/>
                            <w:left w:val="none" w:sz="0" w:space="0" w:color="auto"/>
                            <w:bottom w:val="none" w:sz="0" w:space="0" w:color="auto"/>
                            <w:right w:val="none" w:sz="0" w:space="0" w:color="auto"/>
                          </w:divBdr>
                          <w:divsChild>
                            <w:div w:id="467480659">
                              <w:marLeft w:val="0"/>
                              <w:marRight w:val="0"/>
                              <w:marTop w:val="0"/>
                              <w:marBottom w:val="0"/>
                              <w:divBdr>
                                <w:top w:val="none" w:sz="0" w:space="0" w:color="auto"/>
                                <w:left w:val="none" w:sz="0" w:space="0" w:color="auto"/>
                                <w:bottom w:val="none" w:sz="0" w:space="0" w:color="auto"/>
                                <w:right w:val="none" w:sz="0" w:space="0" w:color="auto"/>
                              </w:divBdr>
                              <w:divsChild>
                                <w:div w:id="1420057550">
                                  <w:marLeft w:val="0"/>
                                  <w:marRight w:val="0"/>
                                  <w:marTop w:val="0"/>
                                  <w:marBottom w:val="0"/>
                                  <w:divBdr>
                                    <w:top w:val="single" w:sz="6" w:space="10" w:color="FFFFFF"/>
                                    <w:left w:val="single" w:sz="6" w:space="11" w:color="FFFFFF"/>
                                    <w:bottom w:val="single" w:sz="6" w:space="11" w:color="FFFFFF"/>
                                    <w:right w:val="single" w:sz="6" w:space="11" w:color="FFFFFF"/>
                                  </w:divBdr>
                                  <w:divsChild>
                                    <w:div w:id="1100370488">
                                      <w:marLeft w:val="0"/>
                                      <w:marRight w:val="0"/>
                                      <w:marTop w:val="0"/>
                                      <w:marBottom w:val="0"/>
                                      <w:divBdr>
                                        <w:top w:val="none" w:sz="0" w:space="0" w:color="auto"/>
                                        <w:left w:val="none" w:sz="0" w:space="0" w:color="auto"/>
                                        <w:bottom w:val="none" w:sz="0" w:space="0" w:color="auto"/>
                                        <w:right w:val="none" w:sz="0" w:space="0" w:color="auto"/>
                                      </w:divBdr>
                                      <w:divsChild>
                                        <w:div w:id="199635006">
                                          <w:marLeft w:val="0"/>
                                          <w:marRight w:val="0"/>
                                          <w:marTop w:val="0"/>
                                          <w:marBottom w:val="0"/>
                                          <w:divBdr>
                                            <w:top w:val="none" w:sz="0" w:space="0" w:color="auto"/>
                                            <w:left w:val="none" w:sz="0" w:space="0" w:color="auto"/>
                                            <w:bottom w:val="none" w:sz="0" w:space="0" w:color="auto"/>
                                            <w:right w:val="none" w:sz="0" w:space="0" w:color="auto"/>
                                          </w:divBdr>
                                          <w:divsChild>
                                            <w:div w:id="1371960024">
                                              <w:marLeft w:val="0"/>
                                              <w:marRight w:val="0"/>
                                              <w:marTop w:val="0"/>
                                              <w:marBottom w:val="0"/>
                                              <w:divBdr>
                                                <w:top w:val="none" w:sz="0" w:space="0" w:color="auto"/>
                                                <w:left w:val="none" w:sz="0" w:space="0" w:color="auto"/>
                                                <w:bottom w:val="none" w:sz="0" w:space="0" w:color="auto"/>
                                                <w:right w:val="none" w:sz="0" w:space="0" w:color="auto"/>
                                              </w:divBdr>
                                              <w:divsChild>
                                                <w:div w:id="1456485455">
                                                  <w:marLeft w:val="0"/>
                                                  <w:marRight w:val="0"/>
                                                  <w:marTop w:val="0"/>
                                                  <w:marBottom w:val="0"/>
                                                  <w:divBdr>
                                                    <w:top w:val="none" w:sz="0" w:space="0" w:color="auto"/>
                                                    <w:left w:val="none" w:sz="0" w:space="0" w:color="auto"/>
                                                    <w:bottom w:val="none" w:sz="0" w:space="0" w:color="auto"/>
                                                    <w:right w:val="none" w:sz="0" w:space="0" w:color="auto"/>
                                                  </w:divBdr>
                                                  <w:divsChild>
                                                    <w:div w:id="1929653330">
                                                      <w:marLeft w:val="0"/>
                                                      <w:marRight w:val="0"/>
                                                      <w:marTop w:val="0"/>
                                                      <w:marBottom w:val="0"/>
                                                      <w:divBdr>
                                                        <w:top w:val="none" w:sz="0" w:space="0" w:color="auto"/>
                                                        <w:left w:val="none" w:sz="0" w:space="0" w:color="auto"/>
                                                        <w:bottom w:val="none" w:sz="0" w:space="0" w:color="auto"/>
                                                        <w:right w:val="none" w:sz="0" w:space="0" w:color="auto"/>
                                                      </w:divBdr>
                                                    </w:div>
                                                    <w:div w:id="16105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4276">
                                              <w:marLeft w:val="0"/>
                                              <w:marRight w:val="0"/>
                                              <w:marTop w:val="0"/>
                                              <w:marBottom w:val="0"/>
                                              <w:divBdr>
                                                <w:top w:val="none" w:sz="0" w:space="0" w:color="auto"/>
                                                <w:left w:val="none" w:sz="0" w:space="0" w:color="auto"/>
                                                <w:bottom w:val="none" w:sz="0" w:space="0" w:color="auto"/>
                                                <w:right w:val="none" w:sz="0" w:space="0" w:color="auto"/>
                                              </w:divBdr>
                                              <w:divsChild>
                                                <w:div w:id="1496457610">
                                                  <w:marLeft w:val="0"/>
                                                  <w:marRight w:val="0"/>
                                                  <w:marTop w:val="0"/>
                                                  <w:marBottom w:val="0"/>
                                                  <w:divBdr>
                                                    <w:top w:val="none" w:sz="0" w:space="0" w:color="auto"/>
                                                    <w:left w:val="none" w:sz="0" w:space="0" w:color="auto"/>
                                                    <w:bottom w:val="none" w:sz="0" w:space="0" w:color="auto"/>
                                                    <w:right w:val="none" w:sz="0" w:space="0" w:color="auto"/>
                                                  </w:divBdr>
                                                  <w:divsChild>
                                                    <w:div w:id="2134715386">
                                                      <w:marLeft w:val="0"/>
                                                      <w:marRight w:val="0"/>
                                                      <w:marTop w:val="0"/>
                                                      <w:marBottom w:val="0"/>
                                                      <w:divBdr>
                                                        <w:top w:val="none" w:sz="0" w:space="0" w:color="auto"/>
                                                        <w:left w:val="none" w:sz="0" w:space="0" w:color="auto"/>
                                                        <w:bottom w:val="none" w:sz="0" w:space="0" w:color="auto"/>
                                                        <w:right w:val="none" w:sz="0" w:space="0" w:color="auto"/>
                                                      </w:divBdr>
                                                    </w:div>
                                                    <w:div w:id="9848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862080">
      <w:bodyDiv w:val="1"/>
      <w:marLeft w:val="0"/>
      <w:marRight w:val="0"/>
      <w:marTop w:val="0"/>
      <w:marBottom w:val="0"/>
      <w:divBdr>
        <w:top w:val="none" w:sz="0" w:space="0" w:color="auto"/>
        <w:left w:val="none" w:sz="0" w:space="0" w:color="auto"/>
        <w:bottom w:val="none" w:sz="0" w:space="0" w:color="auto"/>
        <w:right w:val="none" w:sz="0" w:space="0" w:color="auto"/>
      </w:divBdr>
      <w:divsChild>
        <w:div w:id="1171457265">
          <w:marLeft w:val="0"/>
          <w:marRight w:val="0"/>
          <w:marTop w:val="0"/>
          <w:marBottom w:val="0"/>
          <w:divBdr>
            <w:top w:val="none" w:sz="0" w:space="0" w:color="auto"/>
            <w:left w:val="none" w:sz="0" w:space="0" w:color="auto"/>
            <w:bottom w:val="none" w:sz="0" w:space="0" w:color="auto"/>
            <w:right w:val="none" w:sz="0" w:space="0" w:color="auto"/>
          </w:divBdr>
        </w:div>
        <w:div w:id="221723075">
          <w:marLeft w:val="0"/>
          <w:marRight w:val="0"/>
          <w:marTop w:val="0"/>
          <w:marBottom w:val="0"/>
          <w:divBdr>
            <w:top w:val="none" w:sz="0" w:space="0" w:color="auto"/>
            <w:left w:val="none" w:sz="0" w:space="0" w:color="auto"/>
            <w:bottom w:val="none" w:sz="0" w:space="0" w:color="auto"/>
            <w:right w:val="none" w:sz="0" w:space="0" w:color="auto"/>
          </w:divBdr>
        </w:div>
        <w:div w:id="276376482">
          <w:marLeft w:val="0"/>
          <w:marRight w:val="0"/>
          <w:marTop w:val="0"/>
          <w:marBottom w:val="0"/>
          <w:divBdr>
            <w:top w:val="none" w:sz="0" w:space="0" w:color="auto"/>
            <w:left w:val="none" w:sz="0" w:space="0" w:color="auto"/>
            <w:bottom w:val="none" w:sz="0" w:space="0" w:color="auto"/>
            <w:right w:val="none" w:sz="0" w:space="0" w:color="auto"/>
          </w:divBdr>
        </w:div>
        <w:div w:id="2051954230">
          <w:marLeft w:val="0"/>
          <w:marRight w:val="0"/>
          <w:marTop w:val="0"/>
          <w:marBottom w:val="0"/>
          <w:divBdr>
            <w:top w:val="none" w:sz="0" w:space="0" w:color="auto"/>
            <w:left w:val="none" w:sz="0" w:space="0" w:color="auto"/>
            <w:bottom w:val="none" w:sz="0" w:space="0" w:color="auto"/>
            <w:right w:val="none" w:sz="0" w:space="0" w:color="auto"/>
          </w:divBdr>
        </w:div>
        <w:div w:id="1737314628">
          <w:marLeft w:val="0"/>
          <w:marRight w:val="0"/>
          <w:marTop w:val="0"/>
          <w:marBottom w:val="0"/>
          <w:divBdr>
            <w:top w:val="none" w:sz="0" w:space="0" w:color="auto"/>
            <w:left w:val="none" w:sz="0" w:space="0" w:color="auto"/>
            <w:bottom w:val="none" w:sz="0" w:space="0" w:color="auto"/>
            <w:right w:val="none" w:sz="0" w:space="0" w:color="auto"/>
          </w:divBdr>
        </w:div>
        <w:div w:id="107867747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zum.de/dwu/mdz152vs.ht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www.zum.de/dwu/mdz161vs.htm" TargetMode="Externa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zum.de/dwu/mdz151v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zum.de/dwu/mdz155vs.ht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bartberger.de/Mathematik/Klasse8/quadratfunktionen/index.html" TargetMode="External"/><Relationship Id="rId27" Type="http://schemas.openxmlformats.org/officeDocument/2006/relationships/header" Target="header1.xml"/><Relationship Id="rId48"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4555-4F6F-4C0E-8AE0-D65EBB06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2653</Words>
  <Characters>16716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19331</CharactersWithSpaces>
  <SharedDoc>false</SharedDoc>
  <HLinks>
    <vt:vector size="168" baseType="variant">
      <vt:variant>
        <vt:i4>1310720</vt:i4>
      </vt:variant>
      <vt:variant>
        <vt:i4>168</vt:i4>
      </vt:variant>
      <vt:variant>
        <vt:i4>0</vt:i4>
      </vt:variant>
      <vt:variant>
        <vt:i4>5</vt:i4>
      </vt:variant>
      <vt:variant>
        <vt:lpwstr>http://www.schule-bw.de/unterricht/faecher/mathematik/3material/sek1/messen/volumen/</vt:lpwstr>
      </vt:variant>
      <vt:variant>
        <vt:lpwstr/>
      </vt:variant>
      <vt:variant>
        <vt:i4>2621493</vt:i4>
      </vt:variant>
      <vt:variant>
        <vt:i4>165</vt:i4>
      </vt:variant>
      <vt:variant>
        <vt:i4>0</vt:i4>
      </vt:variant>
      <vt:variant>
        <vt:i4>5</vt:i4>
      </vt:variant>
      <vt:variant>
        <vt:lpwstr>http://www.schule-bw.de/unterricht/faecher/mathematik/3material/sek1/geometrie/zirkel/</vt:lpwstr>
      </vt:variant>
      <vt:variant>
        <vt:lpwstr/>
      </vt:variant>
      <vt:variant>
        <vt:i4>4194317</vt:i4>
      </vt:variant>
      <vt:variant>
        <vt:i4>162</vt:i4>
      </vt:variant>
      <vt:variant>
        <vt:i4>0</vt:i4>
      </vt:variant>
      <vt:variant>
        <vt:i4>5</vt:i4>
      </vt:variant>
      <vt:variant>
        <vt:lpwstr>http://www.schule-bw.de/unterricht/faecher/mathematik/3material/sek1/zahl/gleich/</vt:lpwstr>
      </vt:variant>
      <vt:variant>
        <vt:lpwstr/>
      </vt:variant>
      <vt:variant>
        <vt:i4>5636117</vt:i4>
      </vt:variant>
      <vt:variant>
        <vt:i4>159</vt:i4>
      </vt:variant>
      <vt:variant>
        <vt:i4>0</vt:i4>
      </vt:variant>
      <vt:variant>
        <vt:i4>5</vt:i4>
      </vt:variant>
      <vt:variant>
        <vt:lpwstr>http://www.schule-bw.de/unterricht/faecher/mathematik/3material/sek1/fktn/linearfktn/</vt:lpwstr>
      </vt:variant>
      <vt:variant>
        <vt:lpwstr/>
      </vt:variant>
      <vt:variant>
        <vt:i4>2293812</vt:i4>
      </vt:variant>
      <vt:variant>
        <vt:i4>156</vt:i4>
      </vt:variant>
      <vt:variant>
        <vt:i4>0</vt:i4>
      </vt:variant>
      <vt:variant>
        <vt:i4>5</vt:i4>
      </vt:variant>
      <vt:variant>
        <vt:lpwstr>http://www.schule-bw.de/unterricht/faecher/mathematik/3material/sek1/zahl/ter/term9/binome/</vt:lpwstr>
      </vt:variant>
      <vt:variant>
        <vt:lpwstr/>
      </vt:variant>
      <vt:variant>
        <vt:i4>4194317</vt:i4>
      </vt:variant>
      <vt:variant>
        <vt:i4>153</vt:i4>
      </vt:variant>
      <vt:variant>
        <vt:i4>0</vt:i4>
      </vt:variant>
      <vt:variant>
        <vt:i4>5</vt:i4>
      </vt:variant>
      <vt:variant>
        <vt:lpwstr>http://www.schule-bw.de/unterricht/faecher/mathematik/3material/sek1/zahl/gleich</vt:lpwstr>
      </vt:variant>
      <vt:variant>
        <vt:lpwstr/>
      </vt:variant>
      <vt:variant>
        <vt:i4>7143522</vt:i4>
      </vt:variant>
      <vt:variant>
        <vt:i4>150</vt:i4>
      </vt:variant>
      <vt:variant>
        <vt:i4>0</vt:i4>
      </vt:variant>
      <vt:variant>
        <vt:i4>5</vt:i4>
      </vt:variant>
      <vt:variant>
        <vt:lpwstr>http://www.schule-bw.de/unterricht/faecher/mathematik/3material/sek1/zufall/fortbildung/dazumat</vt:lpwstr>
      </vt:variant>
      <vt:variant>
        <vt:lpwstr/>
      </vt:variant>
      <vt:variant>
        <vt:i4>1441841</vt:i4>
      </vt:variant>
      <vt:variant>
        <vt:i4>122</vt:i4>
      </vt:variant>
      <vt:variant>
        <vt:i4>0</vt:i4>
      </vt:variant>
      <vt:variant>
        <vt:i4>5</vt:i4>
      </vt:variant>
      <vt:variant>
        <vt:lpwstr/>
      </vt:variant>
      <vt:variant>
        <vt:lpwstr>_Toc469580423</vt:lpwstr>
      </vt:variant>
      <vt:variant>
        <vt:i4>1441841</vt:i4>
      </vt:variant>
      <vt:variant>
        <vt:i4>116</vt:i4>
      </vt:variant>
      <vt:variant>
        <vt:i4>0</vt:i4>
      </vt:variant>
      <vt:variant>
        <vt:i4>5</vt:i4>
      </vt:variant>
      <vt:variant>
        <vt:lpwstr/>
      </vt:variant>
      <vt:variant>
        <vt:lpwstr>_Toc469580422</vt:lpwstr>
      </vt:variant>
      <vt:variant>
        <vt:i4>1441841</vt:i4>
      </vt:variant>
      <vt:variant>
        <vt:i4>110</vt:i4>
      </vt:variant>
      <vt:variant>
        <vt:i4>0</vt:i4>
      </vt:variant>
      <vt:variant>
        <vt:i4>5</vt:i4>
      </vt:variant>
      <vt:variant>
        <vt:lpwstr/>
      </vt:variant>
      <vt:variant>
        <vt:lpwstr>_Toc469580421</vt:lpwstr>
      </vt:variant>
      <vt:variant>
        <vt:i4>1441841</vt:i4>
      </vt:variant>
      <vt:variant>
        <vt:i4>104</vt:i4>
      </vt:variant>
      <vt:variant>
        <vt:i4>0</vt:i4>
      </vt:variant>
      <vt:variant>
        <vt:i4>5</vt:i4>
      </vt:variant>
      <vt:variant>
        <vt:lpwstr/>
      </vt:variant>
      <vt:variant>
        <vt:lpwstr>_Toc469580420</vt:lpwstr>
      </vt:variant>
      <vt:variant>
        <vt:i4>1376305</vt:i4>
      </vt:variant>
      <vt:variant>
        <vt:i4>98</vt:i4>
      </vt:variant>
      <vt:variant>
        <vt:i4>0</vt:i4>
      </vt:variant>
      <vt:variant>
        <vt:i4>5</vt:i4>
      </vt:variant>
      <vt:variant>
        <vt:lpwstr/>
      </vt:variant>
      <vt:variant>
        <vt:lpwstr>_Toc469580419</vt:lpwstr>
      </vt:variant>
      <vt:variant>
        <vt:i4>1376305</vt:i4>
      </vt:variant>
      <vt:variant>
        <vt:i4>92</vt:i4>
      </vt:variant>
      <vt:variant>
        <vt:i4>0</vt:i4>
      </vt:variant>
      <vt:variant>
        <vt:i4>5</vt:i4>
      </vt:variant>
      <vt:variant>
        <vt:lpwstr/>
      </vt:variant>
      <vt:variant>
        <vt:lpwstr>_Toc469580418</vt:lpwstr>
      </vt:variant>
      <vt:variant>
        <vt:i4>1376305</vt:i4>
      </vt:variant>
      <vt:variant>
        <vt:i4>86</vt:i4>
      </vt:variant>
      <vt:variant>
        <vt:i4>0</vt:i4>
      </vt:variant>
      <vt:variant>
        <vt:i4>5</vt:i4>
      </vt:variant>
      <vt:variant>
        <vt:lpwstr/>
      </vt:variant>
      <vt:variant>
        <vt:lpwstr>_Toc469580417</vt:lpwstr>
      </vt:variant>
      <vt:variant>
        <vt:i4>1376305</vt:i4>
      </vt:variant>
      <vt:variant>
        <vt:i4>80</vt:i4>
      </vt:variant>
      <vt:variant>
        <vt:i4>0</vt:i4>
      </vt:variant>
      <vt:variant>
        <vt:i4>5</vt:i4>
      </vt:variant>
      <vt:variant>
        <vt:lpwstr/>
      </vt:variant>
      <vt:variant>
        <vt:lpwstr>_Toc469580416</vt:lpwstr>
      </vt:variant>
      <vt:variant>
        <vt:i4>1376305</vt:i4>
      </vt:variant>
      <vt:variant>
        <vt:i4>74</vt:i4>
      </vt:variant>
      <vt:variant>
        <vt:i4>0</vt:i4>
      </vt:variant>
      <vt:variant>
        <vt:i4>5</vt:i4>
      </vt:variant>
      <vt:variant>
        <vt:lpwstr/>
      </vt:variant>
      <vt:variant>
        <vt:lpwstr>_Toc469580415</vt:lpwstr>
      </vt:variant>
      <vt:variant>
        <vt:i4>1376305</vt:i4>
      </vt:variant>
      <vt:variant>
        <vt:i4>68</vt:i4>
      </vt:variant>
      <vt:variant>
        <vt:i4>0</vt:i4>
      </vt:variant>
      <vt:variant>
        <vt:i4>5</vt:i4>
      </vt:variant>
      <vt:variant>
        <vt:lpwstr/>
      </vt:variant>
      <vt:variant>
        <vt:lpwstr>_Toc469580414</vt:lpwstr>
      </vt:variant>
      <vt:variant>
        <vt:i4>1376305</vt:i4>
      </vt:variant>
      <vt:variant>
        <vt:i4>62</vt:i4>
      </vt:variant>
      <vt:variant>
        <vt:i4>0</vt:i4>
      </vt:variant>
      <vt:variant>
        <vt:i4>5</vt:i4>
      </vt:variant>
      <vt:variant>
        <vt:lpwstr/>
      </vt:variant>
      <vt:variant>
        <vt:lpwstr>_Toc469580413</vt:lpwstr>
      </vt:variant>
      <vt:variant>
        <vt:i4>1376305</vt:i4>
      </vt:variant>
      <vt:variant>
        <vt:i4>56</vt:i4>
      </vt:variant>
      <vt:variant>
        <vt:i4>0</vt:i4>
      </vt:variant>
      <vt:variant>
        <vt:i4>5</vt:i4>
      </vt:variant>
      <vt:variant>
        <vt:lpwstr/>
      </vt:variant>
      <vt:variant>
        <vt:lpwstr>_Toc469580412</vt:lpwstr>
      </vt:variant>
      <vt:variant>
        <vt:i4>1376305</vt:i4>
      </vt:variant>
      <vt:variant>
        <vt:i4>50</vt:i4>
      </vt:variant>
      <vt:variant>
        <vt:i4>0</vt:i4>
      </vt:variant>
      <vt:variant>
        <vt:i4>5</vt:i4>
      </vt:variant>
      <vt:variant>
        <vt:lpwstr/>
      </vt:variant>
      <vt:variant>
        <vt:lpwstr>_Toc469580411</vt:lpwstr>
      </vt:variant>
      <vt:variant>
        <vt:i4>1376305</vt:i4>
      </vt:variant>
      <vt:variant>
        <vt:i4>44</vt:i4>
      </vt:variant>
      <vt:variant>
        <vt:i4>0</vt:i4>
      </vt:variant>
      <vt:variant>
        <vt:i4>5</vt:i4>
      </vt:variant>
      <vt:variant>
        <vt:lpwstr/>
      </vt:variant>
      <vt:variant>
        <vt:lpwstr>_Toc469580410</vt:lpwstr>
      </vt:variant>
      <vt:variant>
        <vt:i4>1310769</vt:i4>
      </vt:variant>
      <vt:variant>
        <vt:i4>38</vt:i4>
      </vt:variant>
      <vt:variant>
        <vt:i4>0</vt:i4>
      </vt:variant>
      <vt:variant>
        <vt:i4>5</vt:i4>
      </vt:variant>
      <vt:variant>
        <vt:lpwstr/>
      </vt:variant>
      <vt:variant>
        <vt:lpwstr>_Toc469580409</vt:lpwstr>
      </vt:variant>
      <vt:variant>
        <vt:i4>1310769</vt:i4>
      </vt:variant>
      <vt:variant>
        <vt:i4>32</vt:i4>
      </vt:variant>
      <vt:variant>
        <vt:i4>0</vt:i4>
      </vt:variant>
      <vt:variant>
        <vt:i4>5</vt:i4>
      </vt:variant>
      <vt:variant>
        <vt:lpwstr/>
      </vt:variant>
      <vt:variant>
        <vt:lpwstr>_Toc469580408</vt:lpwstr>
      </vt:variant>
      <vt:variant>
        <vt:i4>1310769</vt:i4>
      </vt:variant>
      <vt:variant>
        <vt:i4>26</vt:i4>
      </vt:variant>
      <vt:variant>
        <vt:i4>0</vt:i4>
      </vt:variant>
      <vt:variant>
        <vt:i4>5</vt:i4>
      </vt:variant>
      <vt:variant>
        <vt:lpwstr/>
      </vt:variant>
      <vt:variant>
        <vt:lpwstr>_Toc469580407</vt:lpwstr>
      </vt:variant>
      <vt:variant>
        <vt:i4>1310769</vt:i4>
      </vt:variant>
      <vt:variant>
        <vt:i4>20</vt:i4>
      </vt:variant>
      <vt:variant>
        <vt:i4>0</vt:i4>
      </vt:variant>
      <vt:variant>
        <vt:i4>5</vt:i4>
      </vt:variant>
      <vt:variant>
        <vt:lpwstr/>
      </vt:variant>
      <vt:variant>
        <vt:lpwstr>_Toc469580406</vt:lpwstr>
      </vt:variant>
      <vt:variant>
        <vt:i4>1310769</vt:i4>
      </vt:variant>
      <vt:variant>
        <vt:i4>14</vt:i4>
      </vt:variant>
      <vt:variant>
        <vt:i4>0</vt:i4>
      </vt:variant>
      <vt:variant>
        <vt:i4>5</vt:i4>
      </vt:variant>
      <vt:variant>
        <vt:lpwstr/>
      </vt:variant>
      <vt:variant>
        <vt:lpwstr>_Toc469580405</vt:lpwstr>
      </vt:variant>
      <vt:variant>
        <vt:i4>1310769</vt:i4>
      </vt:variant>
      <vt:variant>
        <vt:i4>8</vt:i4>
      </vt:variant>
      <vt:variant>
        <vt:i4>0</vt:i4>
      </vt:variant>
      <vt:variant>
        <vt:i4>5</vt:i4>
      </vt:variant>
      <vt:variant>
        <vt:lpwstr/>
      </vt:variant>
      <vt:variant>
        <vt:lpwstr>_Toc469580404</vt:lpwstr>
      </vt:variant>
      <vt:variant>
        <vt:i4>1310769</vt:i4>
      </vt:variant>
      <vt:variant>
        <vt:i4>2</vt:i4>
      </vt:variant>
      <vt:variant>
        <vt:i4>0</vt:i4>
      </vt:variant>
      <vt:variant>
        <vt:i4>5</vt:i4>
      </vt:variant>
      <vt:variant>
        <vt:lpwstr/>
      </vt:variant>
      <vt:variant>
        <vt:lpwstr>_Toc469580403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2017-02-20T15:18:00Z</cp:lastPrinted>
  <dcterms:created xsi:type="dcterms:W3CDTF">2017-05-23T12:59:00Z</dcterms:created>
  <dcterms:modified xsi:type="dcterms:W3CDTF">2017-05-23T13:02:00Z</dcterms:modified>
</cp:coreProperties>
</file>