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688"/>
      </w:tblGrid>
      <w:tr w:rsidR="00C1787D" w:rsidRPr="009F0B68" w:rsidTr="00CC52BD">
        <w:tc>
          <w:tcPr>
            <w:tcW w:w="992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C52B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9137D9">
            <w:pPr>
              <w:pStyle w:val="tLernfeldKopf-Titel"/>
              <w:rPr>
                <w:rFonts w:cs="Arial"/>
                <w:sz w:val="28"/>
                <w:szCs w:val="26"/>
              </w:rPr>
            </w:pPr>
            <w:r w:rsidRPr="0090059C">
              <w:rPr>
                <w:rFonts w:cs="Arial"/>
                <w:sz w:val="28"/>
                <w:szCs w:val="26"/>
              </w:rPr>
              <w:t>W</w:t>
            </w:r>
            <w:r w:rsidR="009137D9">
              <w:rPr>
                <w:rFonts w:cs="Arial"/>
                <w:sz w:val="28"/>
                <w:szCs w:val="26"/>
              </w:rPr>
              <w:t>KE</w:t>
            </w:r>
            <w:r w:rsidRPr="0090059C">
              <w:rPr>
                <w:rFonts w:cs="Arial"/>
                <w:sz w:val="28"/>
                <w:szCs w:val="26"/>
              </w:rPr>
              <w:t>-LF04</w:t>
            </w:r>
          </w:p>
        </w:tc>
        <w:tc>
          <w:tcPr>
            <w:tcW w:w="7688" w:type="dxa"/>
            <w:tcBorders>
              <w:top w:val="single" w:sz="4" w:space="0" w:color="auto"/>
              <w:left w:val="single" w:sz="4" w:space="0" w:color="auto"/>
              <w:bottom w:val="single" w:sz="4" w:space="0" w:color="auto"/>
              <w:right w:val="single" w:sz="4" w:space="0" w:color="auto"/>
            </w:tcBorders>
            <w:vAlign w:val="center"/>
          </w:tcPr>
          <w:p w:rsidR="00C1787D" w:rsidRPr="0090059C" w:rsidRDefault="009137D9" w:rsidP="002C4593">
            <w:pPr>
              <w:pStyle w:val="tLernfeldKopf-Titel"/>
              <w:rPr>
                <w:rFonts w:cs="Arial"/>
                <w:sz w:val="28"/>
                <w:szCs w:val="26"/>
              </w:rPr>
            </w:pPr>
            <w:r>
              <w:rPr>
                <w:rFonts w:cs="Arial"/>
                <w:sz w:val="28"/>
                <w:szCs w:val="26"/>
              </w:rPr>
              <w:t>Konzept zur Verkaufsraumgestaltung entwickeln</w:t>
            </w:r>
          </w:p>
        </w:tc>
      </w:tr>
    </w:tbl>
    <w:p w:rsidR="00506F05" w:rsidRPr="009137D9" w:rsidRDefault="00506F05" w:rsidP="00506F05">
      <w:pPr>
        <w:pStyle w:val="T"/>
        <w:rPr>
          <w:rFonts w:cs="Arial"/>
          <w:sz w:val="20"/>
          <w:szCs w:val="22"/>
        </w:rPr>
      </w:pPr>
    </w:p>
    <w:p w:rsidR="00506F05" w:rsidRPr="0090059C" w:rsidRDefault="00506F05" w:rsidP="00506F05">
      <w:pPr>
        <w:pStyle w:val="t0Auftrge"/>
        <w:pBdr>
          <w:right w:val="single" w:sz="4" w:space="8" w:color="auto"/>
        </w:pBdr>
        <w:rPr>
          <w:rFonts w:cs="Arial"/>
          <w:sz w:val="24"/>
        </w:rPr>
      </w:pPr>
      <w:r>
        <w:rPr>
          <w:rFonts w:cs="Arial"/>
          <w:sz w:val="24"/>
        </w:rPr>
        <w:t>Situation</w:t>
      </w:r>
    </w:p>
    <w:p w:rsidR="00506F05" w:rsidRPr="006570F7" w:rsidRDefault="00506F05" w:rsidP="00506F05">
      <w:pPr>
        <w:pStyle w:val="T1"/>
        <w:tabs>
          <w:tab w:val="clear" w:pos="568"/>
          <w:tab w:val="left" w:pos="851"/>
        </w:tabs>
        <w:ind w:left="0"/>
        <w:rPr>
          <w:rFonts w:cs="Arial"/>
          <w:vanish w:val="0"/>
          <w:color w:val="000000" w:themeColor="text1"/>
          <w:sz w:val="22"/>
        </w:rPr>
      </w:pPr>
    </w:p>
    <w:p w:rsidR="009137D9" w:rsidRPr="009137D9" w:rsidRDefault="009137D9" w:rsidP="00CC52BD">
      <w:pPr>
        <w:widowControl/>
        <w:autoSpaceDE/>
        <w:autoSpaceDN/>
        <w:adjustRightInd/>
        <w:jc w:val="both"/>
        <w:rPr>
          <w:rFonts w:eastAsia="Calibri" w:cs="Arial"/>
          <w:sz w:val="22"/>
          <w:szCs w:val="22"/>
          <w:lang w:eastAsia="en-US"/>
        </w:rPr>
      </w:pPr>
      <w:r w:rsidRPr="009137D9">
        <w:rPr>
          <w:rFonts w:eastAsia="Calibri" w:cs="Arial"/>
          <w:sz w:val="22"/>
          <w:szCs w:val="22"/>
          <w:lang w:eastAsia="en-US"/>
        </w:rPr>
        <w:t>Das Warenhaus Kauflust führt die Warengruppen Damen-, Herren- und Kinderbekleidung, Elektro, Sport, Spielwaren, Haushaltswaren und Lebensmittel. Das Warenhaus verfügt über eine Verkaufsfläche von 3.800 m² und beschäftigt derzeit 268</w:t>
      </w:r>
      <w:r>
        <w:rPr>
          <w:rFonts w:eastAsia="Calibri" w:cs="Arial"/>
          <w:sz w:val="22"/>
          <w:szCs w:val="22"/>
          <w:lang w:eastAsia="en-US"/>
        </w:rPr>
        <w:t xml:space="preserve"> Mitarbeiter</w:t>
      </w:r>
      <w:r w:rsidRPr="009137D9">
        <w:rPr>
          <w:rFonts w:eastAsia="Calibri" w:cs="Arial"/>
          <w:sz w:val="22"/>
          <w:szCs w:val="22"/>
          <w:lang w:eastAsia="en-US"/>
        </w:rPr>
        <w:t>innen</w:t>
      </w:r>
      <w:r>
        <w:rPr>
          <w:rFonts w:eastAsia="Calibri" w:cs="Arial"/>
          <w:sz w:val="22"/>
          <w:szCs w:val="22"/>
          <w:lang w:eastAsia="en-US"/>
        </w:rPr>
        <w:t xml:space="preserve"> und Mitarbeiter</w:t>
      </w:r>
      <w:r w:rsidRPr="009137D9">
        <w:rPr>
          <w:rFonts w:eastAsia="Calibri" w:cs="Arial"/>
          <w:sz w:val="22"/>
          <w:szCs w:val="22"/>
          <w:lang w:eastAsia="en-US"/>
        </w:rPr>
        <w:t xml:space="preserve"> in Voll- und Teilzeit. </w:t>
      </w:r>
    </w:p>
    <w:p w:rsidR="009137D9" w:rsidRPr="009137D9" w:rsidRDefault="009137D9" w:rsidP="00CC52BD">
      <w:pPr>
        <w:widowControl/>
        <w:autoSpaceDE/>
        <w:autoSpaceDN/>
        <w:adjustRightInd/>
        <w:jc w:val="both"/>
        <w:rPr>
          <w:rFonts w:eastAsia="Calibri" w:cs="Arial"/>
          <w:sz w:val="22"/>
          <w:szCs w:val="22"/>
          <w:lang w:eastAsia="en-US"/>
        </w:rPr>
      </w:pPr>
    </w:p>
    <w:p w:rsidR="009137D9" w:rsidRDefault="009137D9" w:rsidP="00CC52BD">
      <w:pPr>
        <w:widowControl/>
        <w:autoSpaceDE/>
        <w:autoSpaceDN/>
        <w:adjustRightInd/>
        <w:jc w:val="both"/>
        <w:rPr>
          <w:rFonts w:eastAsia="Calibri" w:cs="Arial"/>
          <w:sz w:val="22"/>
          <w:szCs w:val="22"/>
          <w:lang w:eastAsia="en-US"/>
        </w:rPr>
      </w:pPr>
      <w:r w:rsidRPr="009137D9">
        <w:rPr>
          <w:rFonts w:eastAsia="Calibri" w:cs="Arial"/>
          <w:noProof/>
          <w:sz w:val="22"/>
          <w:szCs w:val="22"/>
        </w:rPr>
        <w:drawing>
          <wp:anchor distT="0" distB="0" distL="114300" distR="114300" simplePos="0" relativeHeight="251662336" behindDoc="0" locked="0" layoutInCell="1" allowOverlap="1">
            <wp:simplePos x="0" y="0"/>
            <wp:positionH relativeFrom="column">
              <wp:posOffset>2581275</wp:posOffset>
            </wp:positionH>
            <wp:positionV relativeFrom="paragraph">
              <wp:posOffset>297180</wp:posOffset>
            </wp:positionV>
            <wp:extent cx="647700" cy="6286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Arial"/>
          <w:sz w:val="22"/>
          <w:szCs w:val="22"/>
          <w:lang w:eastAsia="en-US"/>
        </w:rPr>
        <w:t>Sie sind Auszubildende bzw.</w:t>
      </w:r>
      <w:r w:rsidRPr="009137D9">
        <w:rPr>
          <w:rFonts w:eastAsia="Calibri" w:cs="Arial"/>
          <w:sz w:val="22"/>
          <w:szCs w:val="22"/>
          <w:lang w:eastAsia="en-US"/>
        </w:rPr>
        <w:t xml:space="preserve"> </w:t>
      </w:r>
      <w:r>
        <w:rPr>
          <w:rFonts w:eastAsia="Calibri" w:cs="Arial"/>
          <w:sz w:val="22"/>
          <w:szCs w:val="22"/>
          <w:lang w:eastAsia="en-US"/>
        </w:rPr>
        <w:t>Auszubildende</w:t>
      </w:r>
      <w:r w:rsidRPr="009137D9">
        <w:rPr>
          <w:rFonts w:eastAsia="Calibri" w:cs="Arial"/>
          <w:sz w:val="22"/>
          <w:szCs w:val="22"/>
          <w:lang w:eastAsia="en-US"/>
        </w:rPr>
        <w:t xml:space="preserve">r im 1. Ausbildungsjahr </w:t>
      </w:r>
      <w:r>
        <w:rPr>
          <w:rFonts w:eastAsia="Calibri" w:cs="Arial"/>
          <w:sz w:val="22"/>
          <w:szCs w:val="22"/>
          <w:lang w:eastAsia="en-US"/>
        </w:rPr>
        <w:t>zur Kauffrau bzw. zum Kauf</w:t>
      </w:r>
      <w:r w:rsidRPr="009137D9">
        <w:rPr>
          <w:rFonts w:eastAsia="Calibri" w:cs="Arial"/>
          <w:sz w:val="22"/>
          <w:szCs w:val="22"/>
          <w:lang w:eastAsia="en-US"/>
        </w:rPr>
        <w:t>mann im Einzelhandel und sehen</w:t>
      </w:r>
      <w:r w:rsidR="00C5589A">
        <w:rPr>
          <w:rFonts w:eastAsia="Calibri" w:cs="Arial"/>
          <w:sz w:val="22"/>
          <w:szCs w:val="22"/>
          <w:lang w:eastAsia="en-US"/>
        </w:rPr>
        <w:t xml:space="preserve"> </w:t>
      </w:r>
      <w:r w:rsidRPr="009137D9">
        <w:rPr>
          <w:rFonts w:eastAsia="Calibri" w:cs="Arial"/>
          <w:sz w:val="22"/>
          <w:szCs w:val="22"/>
          <w:lang w:eastAsia="en-US"/>
        </w:rPr>
        <w:t xml:space="preserve">folgenden Aushang am schwarzen Brett. </w:t>
      </w:r>
    </w:p>
    <w:p w:rsidR="009137D9" w:rsidRPr="009137D9" w:rsidRDefault="009137D9" w:rsidP="009137D9">
      <w:pPr>
        <w:widowControl/>
        <w:autoSpaceDE/>
        <w:autoSpaceDN/>
        <w:adjustRightInd/>
        <w:jc w:val="both"/>
        <w:rPr>
          <w:rFonts w:eastAsia="Calibri" w:cs="Arial"/>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r w:rsidRPr="009137D9">
        <w:rPr>
          <w:rFonts w:ascii="Calibri" w:eastAsia="Calibri" w:hAnsi="Calibri"/>
          <w:noProof/>
          <w:sz w:val="22"/>
          <w:szCs w:val="22"/>
        </w:rPr>
        <mc:AlternateContent>
          <mc:Choice Requires="wps">
            <w:drawing>
              <wp:anchor distT="0" distB="0" distL="114300" distR="114300" simplePos="0" relativeHeight="251661312" behindDoc="1" locked="0" layoutInCell="1" allowOverlap="1">
                <wp:simplePos x="0" y="0"/>
                <wp:positionH relativeFrom="column">
                  <wp:posOffset>232410</wp:posOffset>
                </wp:positionH>
                <wp:positionV relativeFrom="paragraph">
                  <wp:posOffset>281305</wp:posOffset>
                </wp:positionV>
                <wp:extent cx="5753100" cy="5631180"/>
                <wp:effectExtent l="0" t="0" r="19050" b="26670"/>
                <wp:wrapTight wrapText="bothSides">
                  <wp:wrapPolygon edited="0">
                    <wp:start x="0" y="0"/>
                    <wp:lineTo x="0" y="21629"/>
                    <wp:lineTo x="21600" y="21629"/>
                    <wp:lineTo x="21600" y="0"/>
                    <wp:lineTo x="0" y="0"/>
                  </wp:wrapPolygon>
                </wp:wrapTight>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5631180"/>
                        </a:xfrm>
                        <a:prstGeom prst="rect">
                          <a:avLst/>
                        </a:prstGeom>
                        <a:solidFill>
                          <a:srgbClr val="F2F2F2"/>
                        </a:solidFill>
                        <a:ln w="9525">
                          <a:solidFill>
                            <a:srgbClr val="000000"/>
                          </a:solidFill>
                          <a:miter lim="800000"/>
                          <a:headEnd/>
                          <a:tailEnd/>
                        </a:ln>
                      </wps:spPr>
                      <wps:txbx>
                        <w:txbxContent>
                          <w:p w:rsidR="009137D9" w:rsidRPr="009137D9" w:rsidRDefault="009137D9" w:rsidP="009137D9">
                            <w:pPr>
                              <w:jc w:val="center"/>
                              <w:rPr>
                                <w:rFonts w:ascii="Bahnschrift" w:hAnsi="Bahnschrift"/>
                                <w:b/>
                                <w:sz w:val="44"/>
                                <w:szCs w:val="44"/>
                              </w:rPr>
                            </w:pPr>
                            <w:r w:rsidRPr="009137D9">
                              <w:rPr>
                                <w:rFonts w:ascii="Bahnschrift" w:hAnsi="Bahnschrift"/>
                                <w:b/>
                                <w:sz w:val="52"/>
                                <w:szCs w:val="52"/>
                              </w:rPr>
                              <w:t>W</w:t>
                            </w:r>
                            <w:r w:rsidR="00042438">
                              <w:rPr>
                                <w:rFonts w:ascii="Bahnschrift" w:hAnsi="Bahnschrift"/>
                                <w:b/>
                                <w:sz w:val="44"/>
                                <w:szCs w:val="44"/>
                              </w:rPr>
                              <w:t>ettbewerb</w:t>
                            </w:r>
                            <w:bookmarkStart w:id="0" w:name="_GoBack"/>
                            <w:bookmarkEnd w:id="0"/>
                          </w:p>
                          <w:p w:rsidR="009137D9" w:rsidRPr="009137D9" w:rsidRDefault="009137D9" w:rsidP="009137D9">
                            <w:pPr>
                              <w:rPr>
                                <w:rFonts w:ascii="Bahnschrift" w:hAnsi="Bahnschrift"/>
                                <w:b/>
                                <w:sz w:val="20"/>
                                <w:szCs w:val="28"/>
                              </w:rPr>
                            </w:pPr>
                          </w:p>
                          <w:p w:rsidR="009137D9" w:rsidRPr="009137D9" w:rsidRDefault="009137D9" w:rsidP="009137D9">
                            <w:pPr>
                              <w:jc w:val="center"/>
                              <w:rPr>
                                <w:rFonts w:ascii="Bahnschrift" w:hAnsi="Bahnschrift"/>
                                <w:b/>
                                <w:sz w:val="28"/>
                                <w:szCs w:val="22"/>
                              </w:rPr>
                            </w:pPr>
                            <w:r w:rsidRPr="009137D9">
                              <w:rPr>
                                <w:rFonts w:ascii="Bahnschrift" w:hAnsi="Bahnschrift"/>
                                <w:b/>
                                <w:sz w:val="28"/>
                                <w:szCs w:val="22"/>
                              </w:rPr>
                              <w:t>Liebe Mitarbeiterinnen, liebe Mitarbeiter!</w:t>
                            </w:r>
                          </w:p>
                          <w:p w:rsidR="009137D9" w:rsidRPr="009137D9" w:rsidRDefault="009137D9" w:rsidP="009137D9">
                            <w:pPr>
                              <w:rPr>
                                <w:rFonts w:ascii="Bahnschrift" w:hAnsi="Bahnschrift"/>
                                <w:b/>
                                <w:sz w:val="22"/>
                                <w:szCs w:val="22"/>
                              </w:rPr>
                            </w:pPr>
                          </w:p>
                          <w:p w:rsidR="009137D9" w:rsidRPr="009137D9" w:rsidRDefault="009137D9" w:rsidP="009137D9">
                            <w:pPr>
                              <w:spacing w:line="276" w:lineRule="auto"/>
                              <w:jc w:val="both"/>
                              <w:rPr>
                                <w:rFonts w:ascii="Bahnschrift" w:hAnsi="Bahnschrift"/>
                                <w:sz w:val="22"/>
                                <w:szCs w:val="22"/>
                              </w:rPr>
                            </w:pPr>
                            <w:r w:rsidRPr="009137D9">
                              <w:rPr>
                                <w:rFonts w:ascii="Bahnschrift" w:hAnsi="Bahnschrift"/>
                                <w:sz w:val="22"/>
                                <w:szCs w:val="22"/>
                              </w:rPr>
                              <w:t xml:space="preserve">Wie Sie bereits wissen, soll unsere Spielwarenabteilung umgestaltet werden. Das ist Ihre Chance! Wir suchen den besten Vorschlag für ein innovatives Konzept, das unsere Kundinnen und Kunden emotional anspricht und begeistert! </w:t>
                            </w:r>
                          </w:p>
                          <w:p w:rsidR="009137D9" w:rsidRPr="009137D9" w:rsidRDefault="009137D9" w:rsidP="009137D9">
                            <w:pPr>
                              <w:spacing w:line="276" w:lineRule="auto"/>
                              <w:rPr>
                                <w:rFonts w:ascii="Bahnschrift" w:hAnsi="Bahnschrift"/>
                                <w:sz w:val="22"/>
                                <w:szCs w:val="22"/>
                              </w:rPr>
                            </w:pPr>
                          </w:p>
                          <w:p w:rsidR="009137D9" w:rsidRPr="009137D9" w:rsidRDefault="009137D9" w:rsidP="009137D9">
                            <w:pPr>
                              <w:tabs>
                                <w:tab w:val="left" w:pos="2694"/>
                              </w:tabs>
                              <w:spacing w:line="276" w:lineRule="auto"/>
                              <w:ind w:left="2694" w:hanging="2694"/>
                              <w:rPr>
                                <w:rFonts w:ascii="Bahnschrift" w:hAnsi="Bahnschrift"/>
                                <w:sz w:val="22"/>
                                <w:szCs w:val="22"/>
                              </w:rPr>
                            </w:pPr>
                            <w:r w:rsidRPr="009137D9">
                              <w:rPr>
                                <w:rFonts w:ascii="Bahnschrift" w:hAnsi="Bahnschrift"/>
                                <w:b/>
                                <w:sz w:val="22"/>
                                <w:szCs w:val="22"/>
                              </w:rPr>
                              <w:t>Wer kann mitmachen?</w:t>
                            </w:r>
                            <w:r w:rsidRPr="009137D9">
                              <w:rPr>
                                <w:rFonts w:ascii="Bahnschrift" w:hAnsi="Bahnschrift"/>
                                <w:sz w:val="22"/>
                                <w:szCs w:val="22"/>
                              </w:rPr>
                              <w:tab/>
                              <w:t>Jede Mitarbeiterin bzw. jede Mitarbeiterin – alleine oder in Gruppen mit maximal drei Personen</w:t>
                            </w:r>
                          </w:p>
                          <w:p w:rsidR="009137D9" w:rsidRPr="009137D9" w:rsidRDefault="009137D9" w:rsidP="009137D9">
                            <w:pPr>
                              <w:spacing w:line="276" w:lineRule="auto"/>
                              <w:rPr>
                                <w:rFonts w:ascii="Bahnschrift" w:hAnsi="Bahnschrift"/>
                                <w:sz w:val="22"/>
                                <w:szCs w:val="22"/>
                              </w:rPr>
                            </w:pPr>
                          </w:p>
                          <w:p w:rsidR="009137D9" w:rsidRPr="009137D9" w:rsidRDefault="009137D9" w:rsidP="009137D9">
                            <w:pPr>
                              <w:spacing w:line="276" w:lineRule="auto"/>
                              <w:ind w:left="1701" w:hanging="1701"/>
                              <w:rPr>
                                <w:rFonts w:ascii="Bahnschrift" w:hAnsi="Bahnschrift"/>
                                <w:sz w:val="22"/>
                                <w:szCs w:val="22"/>
                              </w:rPr>
                            </w:pPr>
                            <w:r w:rsidRPr="009137D9">
                              <w:rPr>
                                <w:rFonts w:ascii="Bahnschrift" w:hAnsi="Bahnschrift"/>
                                <w:b/>
                                <w:sz w:val="22"/>
                                <w:szCs w:val="22"/>
                              </w:rPr>
                              <w:t>Ihre Aufgabe:</w:t>
                            </w:r>
                            <w:r w:rsidRPr="009137D9">
                              <w:rPr>
                                <w:rFonts w:ascii="Bahnschrift" w:hAnsi="Bahnschrift"/>
                                <w:sz w:val="22"/>
                                <w:szCs w:val="22"/>
                              </w:rPr>
                              <w:t xml:space="preserve"> </w:t>
                            </w:r>
                            <w:r w:rsidRPr="009137D9">
                              <w:rPr>
                                <w:rFonts w:ascii="Bahnschrift" w:hAnsi="Bahnschrift"/>
                                <w:sz w:val="22"/>
                                <w:szCs w:val="22"/>
                              </w:rPr>
                              <w:tab/>
                              <w:t>E</w:t>
                            </w:r>
                            <w:r w:rsidR="00DC744A">
                              <w:rPr>
                                <w:rFonts w:ascii="Bahnschrift" w:hAnsi="Bahnschrift"/>
                                <w:sz w:val="22"/>
                                <w:szCs w:val="22"/>
                              </w:rPr>
                              <w:t>rarbeiten</w:t>
                            </w:r>
                            <w:r w:rsidRPr="009137D9">
                              <w:rPr>
                                <w:rFonts w:ascii="Bahnschrift" w:hAnsi="Bahnschrift"/>
                                <w:sz w:val="22"/>
                                <w:szCs w:val="22"/>
                              </w:rPr>
                              <w:t xml:space="preserve"> Sie ein Konzept, in dem Sie zeigen, wie die Spielwarenabteilung in Zukunft aussehen soll. Machen Sie Vorschläge bezüglich </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ab/>
                              <w:t>der Farb- und Lichtgestaltung im Verkaufsraum</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Art der eingesetzten Warenträger</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Anordnung der Warenträger</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Positionierung der Kasse</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w:t>
                            </w:r>
                          </w:p>
                          <w:p w:rsidR="009137D9" w:rsidRPr="009137D9" w:rsidRDefault="009137D9" w:rsidP="009137D9">
                            <w:pPr>
                              <w:pStyle w:val="KeinLeerraum"/>
                              <w:tabs>
                                <w:tab w:val="left" w:pos="2552"/>
                              </w:tabs>
                              <w:spacing w:line="276" w:lineRule="auto"/>
                              <w:ind w:left="1701" w:hanging="1701"/>
                              <w:rPr>
                                <w:rFonts w:ascii="Bahnschrift" w:hAnsi="Bahnschrift"/>
                              </w:rPr>
                            </w:pPr>
                            <w:r w:rsidRPr="009137D9">
                              <w:rPr>
                                <w:rFonts w:ascii="Bahnschrift" w:hAnsi="Bahnschrift"/>
                              </w:rPr>
                              <w:tab/>
                              <w:t xml:space="preserve">Lassen Sie Ihren Ideen freien Lauf! </w:t>
                            </w:r>
                          </w:p>
                          <w:p w:rsidR="009137D9" w:rsidRPr="009137D9" w:rsidRDefault="009137D9" w:rsidP="009137D9">
                            <w:pPr>
                              <w:pStyle w:val="KeinLeerraum"/>
                              <w:tabs>
                                <w:tab w:val="left" w:pos="2552"/>
                              </w:tabs>
                              <w:spacing w:line="276" w:lineRule="auto"/>
                              <w:ind w:left="1701" w:hanging="1701"/>
                              <w:rPr>
                                <w:rFonts w:ascii="Bahnschrift" w:hAnsi="Bahnschrift"/>
                              </w:rPr>
                            </w:pPr>
                            <w:r w:rsidRPr="009137D9">
                              <w:rPr>
                                <w:rFonts w:ascii="Bahnschrift" w:hAnsi="Bahnschrift"/>
                              </w:rPr>
                              <w:tab/>
                            </w:r>
                          </w:p>
                          <w:p w:rsidR="009137D9" w:rsidRPr="009137D9" w:rsidRDefault="009137D9" w:rsidP="009137D9">
                            <w:pPr>
                              <w:tabs>
                                <w:tab w:val="left" w:pos="2127"/>
                              </w:tabs>
                              <w:spacing w:line="276" w:lineRule="auto"/>
                              <w:ind w:left="1701" w:hanging="1701"/>
                              <w:rPr>
                                <w:rFonts w:ascii="Bahnschrift" w:hAnsi="Bahnschrift"/>
                                <w:sz w:val="22"/>
                                <w:szCs w:val="22"/>
                              </w:rPr>
                            </w:pPr>
                            <w:r w:rsidRPr="009137D9">
                              <w:rPr>
                                <w:rFonts w:ascii="Bahnschrift" w:hAnsi="Bahnschrift"/>
                                <w:b/>
                                <w:sz w:val="22"/>
                                <w:szCs w:val="22"/>
                              </w:rPr>
                              <w:t>Der Preis:</w:t>
                            </w:r>
                            <w:r w:rsidRPr="009137D9">
                              <w:rPr>
                                <w:rFonts w:ascii="Bahnschrift" w:hAnsi="Bahnschrift"/>
                                <w:sz w:val="22"/>
                                <w:szCs w:val="22"/>
                              </w:rPr>
                              <w:tab/>
                              <w:t>Das beste Konzept wird mit einem Warengutschein im Wert von 250 Euro belohnt!</w:t>
                            </w:r>
                          </w:p>
                          <w:p w:rsidR="009137D9" w:rsidRPr="009137D9" w:rsidRDefault="009137D9" w:rsidP="009137D9">
                            <w:pPr>
                              <w:rPr>
                                <w:rFonts w:ascii="Bahnschrift" w:hAnsi="Bahnschrift"/>
                                <w:b/>
                                <w:sz w:val="22"/>
                                <w:szCs w:val="22"/>
                              </w:rPr>
                            </w:pPr>
                          </w:p>
                          <w:p w:rsidR="009137D9" w:rsidRPr="009137D9" w:rsidRDefault="009137D9" w:rsidP="009137D9">
                            <w:pPr>
                              <w:rPr>
                                <w:rFonts w:ascii="Bahnschrift" w:hAnsi="Bahnschrift"/>
                                <w:sz w:val="22"/>
                                <w:szCs w:val="22"/>
                              </w:rPr>
                            </w:pPr>
                            <w:r w:rsidRPr="009137D9">
                              <w:rPr>
                                <w:rFonts w:ascii="Bahnschrift" w:hAnsi="Bahnschrift"/>
                                <w:sz w:val="22"/>
                                <w:szCs w:val="22"/>
                              </w:rPr>
                              <w:t xml:space="preserve">Die Ausschreibungsunterlagen erhalten Sie im Sekretariat. </w:t>
                            </w:r>
                          </w:p>
                          <w:p w:rsidR="009137D9" w:rsidRPr="009137D9" w:rsidRDefault="009137D9" w:rsidP="009137D9">
                            <w:pPr>
                              <w:rPr>
                                <w:rFonts w:ascii="Bahnschrift" w:hAnsi="Bahnschrift"/>
                                <w:sz w:val="22"/>
                                <w:szCs w:val="22"/>
                              </w:rPr>
                            </w:pPr>
                          </w:p>
                          <w:p w:rsidR="009137D9" w:rsidRPr="009137D9" w:rsidRDefault="009137D9" w:rsidP="009137D9">
                            <w:pPr>
                              <w:jc w:val="center"/>
                              <w:rPr>
                                <w:rFonts w:ascii="Bahnschrift" w:hAnsi="Bahnschrift"/>
                                <w:sz w:val="28"/>
                                <w:szCs w:val="22"/>
                              </w:rPr>
                            </w:pPr>
                            <w:r w:rsidRPr="009137D9">
                              <w:rPr>
                                <w:rFonts w:ascii="Bahnschrift" w:hAnsi="Bahnschrift"/>
                                <w:sz w:val="28"/>
                                <w:szCs w:val="22"/>
                              </w:rPr>
                              <w:t>Viel Erfolg!</w:t>
                            </w:r>
                          </w:p>
                          <w:p w:rsidR="009137D9" w:rsidRPr="00366554" w:rsidRDefault="009137D9" w:rsidP="009137D9">
                            <w:pPr>
                              <w:rPr>
                                <w:rFonts w:ascii="Harlow Solid Italic" w:hAnsi="Harlow Solid Italic"/>
                                <w:i/>
                                <w:sz w:val="18"/>
                                <w:szCs w:val="26"/>
                              </w:rPr>
                            </w:pPr>
                            <w:r w:rsidRPr="00366554">
                              <w:rPr>
                                <w:rFonts w:ascii="Harlow Solid Italic" w:hAnsi="Harlow Solid Italic"/>
                                <w:i/>
                                <w:sz w:val="18"/>
                                <w:szCs w:val="26"/>
                              </w:rPr>
                              <w:t>Regina Schiller</w:t>
                            </w:r>
                          </w:p>
                          <w:p w:rsidR="009137D9" w:rsidRPr="009137D9" w:rsidRDefault="009137D9" w:rsidP="009137D9">
                            <w:pPr>
                              <w:rPr>
                                <w:rFonts w:ascii="Bahnschrift" w:hAnsi="Bahnschrift"/>
                                <w:sz w:val="18"/>
                                <w:szCs w:val="26"/>
                              </w:rPr>
                            </w:pPr>
                            <w:r w:rsidRPr="009137D9">
                              <w:rPr>
                                <w:rFonts w:ascii="Bahnschrift" w:hAnsi="Bahnschrift"/>
                                <w:sz w:val="18"/>
                                <w:szCs w:val="26"/>
                              </w:rPr>
                              <w:t>Geschäftsleitung</w:t>
                            </w:r>
                            <w:r>
                              <w:rPr>
                                <w:rFonts w:ascii="Bahnschrift" w:hAnsi="Bahnschrift"/>
                                <w:sz w:val="18"/>
                                <w:szCs w:val="26"/>
                              </w:rPr>
                              <w:t xml:space="preserve"> Warenhaus Kauflust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7" o:spid="_x0000_s1026" type="#_x0000_t202" style="position:absolute;margin-left:18.3pt;margin-top:22.15pt;width:453pt;height:44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" fillcolor="#f2f2f2">
                <v:textbox>
                  <w:txbxContent>
                    <w:p w:rsidR="009137D9" w:rsidRPr="009137D9" w:rsidRDefault="009137D9" w:rsidP="009137D9">
                      <w:pPr>
                        <w:jc w:val="center"/>
                        <w:rPr>
                          <w:rFonts w:ascii="Bahnschrift" w:hAnsi="Bahnschrift"/>
                          <w:b/>
                          <w:sz w:val="44"/>
                          <w:szCs w:val="44"/>
                        </w:rPr>
                      </w:pPr>
                      <w:r w:rsidRPr="009137D9">
                        <w:rPr>
                          <w:rFonts w:ascii="Bahnschrift" w:hAnsi="Bahnschrift"/>
                          <w:b/>
                          <w:sz w:val="52"/>
                          <w:szCs w:val="52"/>
                        </w:rPr>
                        <w:t>W</w:t>
                      </w:r>
                      <w:r w:rsidR="00042438">
                        <w:rPr>
                          <w:rFonts w:ascii="Bahnschrift" w:hAnsi="Bahnschrift"/>
                          <w:b/>
                          <w:sz w:val="44"/>
                          <w:szCs w:val="44"/>
                        </w:rPr>
                        <w:t>ettbewerb</w:t>
                      </w:r>
                      <w:bookmarkStart w:id="1" w:name="_GoBack"/>
                      <w:bookmarkEnd w:id="1"/>
                    </w:p>
                    <w:p w:rsidR="009137D9" w:rsidRPr="009137D9" w:rsidRDefault="009137D9" w:rsidP="009137D9">
                      <w:pPr>
                        <w:rPr>
                          <w:rFonts w:ascii="Bahnschrift" w:hAnsi="Bahnschrift"/>
                          <w:b/>
                          <w:sz w:val="20"/>
                          <w:szCs w:val="28"/>
                        </w:rPr>
                      </w:pPr>
                    </w:p>
                    <w:p w:rsidR="009137D9" w:rsidRPr="009137D9" w:rsidRDefault="009137D9" w:rsidP="009137D9">
                      <w:pPr>
                        <w:jc w:val="center"/>
                        <w:rPr>
                          <w:rFonts w:ascii="Bahnschrift" w:hAnsi="Bahnschrift"/>
                          <w:b/>
                          <w:sz w:val="28"/>
                          <w:szCs w:val="22"/>
                        </w:rPr>
                      </w:pPr>
                      <w:r w:rsidRPr="009137D9">
                        <w:rPr>
                          <w:rFonts w:ascii="Bahnschrift" w:hAnsi="Bahnschrift"/>
                          <w:b/>
                          <w:sz w:val="28"/>
                          <w:szCs w:val="22"/>
                        </w:rPr>
                        <w:t>Liebe Mitarbeiterinnen, liebe Mitarbeiter!</w:t>
                      </w:r>
                    </w:p>
                    <w:p w:rsidR="009137D9" w:rsidRPr="009137D9" w:rsidRDefault="009137D9" w:rsidP="009137D9">
                      <w:pPr>
                        <w:rPr>
                          <w:rFonts w:ascii="Bahnschrift" w:hAnsi="Bahnschrift"/>
                          <w:b/>
                          <w:sz w:val="22"/>
                          <w:szCs w:val="22"/>
                        </w:rPr>
                      </w:pPr>
                    </w:p>
                    <w:p w:rsidR="009137D9" w:rsidRPr="009137D9" w:rsidRDefault="009137D9" w:rsidP="009137D9">
                      <w:pPr>
                        <w:spacing w:line="276" w:lineRule="auto"/>
                        <w:jc w:val="both"/>
                        <w:rPr>
                          <w:rFonts w:ascii="Bahnschrift" w:hAnsi="Bahnschrift"/>
                          <w:sz w:val="22"/>
                          <w:szCs w:val="22"/>
                        </w:rPr>
                      </w:pPr>
                      <w:r w:rsidRPr="009137D9">
                        <w:rPr>
                          <w:rFonts w:ascii="Bahnschrift" w:hAnsi="Bahnschrift"/>
                          <w:sz w:val="22"/>
                          <w:szCs w:val="22"/>
                        </w:rPr>
                        <w:t xml:space="preserve">Wie Sie bereits wissen, soll unsere Spielwarenabteilung umgestaltet werden. Das ist Ihre Chance! Wir suchen den besten Vorschlag für ein innovatives Konzept, das unsere Kundinnen und Kunden emotional anspricht und begeistert! </w:t>
                      </w:r>
                    </w:p>
                    <w:p w:rsidR="009137D9" w:rsidRPr="009137D9" w:rsidRDefault="009137D9" w:rsidP="009137D9">
                      <w:pPr>
                        <w:spacing w:line="276" w:lineRule="auto"/>
                        <w:rPr>
                          <w:rFonts w:ascii="Bahnschrift" w:hAnsi="Bahnschrift"/>
                          <w:sz w:val="22"/>
                          <w:szCs w:val="22"/>
                        </w:rPr>
                      </w:pPr>
                    </w:p>
                    <w:p w:rsidR="009137D9" w:rsidRPr="009137D9" w:rsidRDefault="009137D9" w:rsidP="009137D9">
                      <w:pPr>
                        <w:tabs>
                          <w:tab w:val="left" w:pos="2694"/>
                        </w:tabs>
                        <w:spacing w:line="276" w:lineRule="auto"/>
                        <w:ind w:left="2694" w:hanging="2694"/>
                        <w:rPr>
                          <w:rFonts w:ascii="Bahnschrift" w:hAnsi="Bahnschrift"/>
                          <w:sz w:val="22"/>
                          <w:szCs w:val="22"/>
                        </w:rPr>
                      </w:pPr>
                      <w:r w:rsidRPr="009137D9">
                        <w:rPr>
                          <w:rFonts w:ascii="Bahnschrift" w:hAnsi="Bahnschrift"/>
                          <w:b/>
                          <w:sz w:val="22"/>
                          <w:szCs w:val="22"/>
                        </w:rPr>
                        <w:t>Wer kann mitmachen?</w:t>
                      </w:r>
                      <w:r w:rsidRPr="009137D9">
                        <w:rPr>
                          <w:rFonts w:ascii="Bahnschrift" w:hAnsi="Bahnschrift"/>
                          <w:sz w:val="22"/>
                          <w:szCs w:val="22"/>
                        </w:rPr>
                        <w:tab/>
                        <w:t>Jede Mitarbeiterin bzw. jede Mitarbeiterin – alleine oder in Gruppen mit maximal drei Personen</w:t>
                      </w:r>
                    </w:p>
                    <w:p w:rsidR="009137D9" w:rsidRPr="009137D9" w:rsidRDefault="009137D9" w:rsidP="009137D9">
                      <w:pPr>
                        <w:spacing w:line="276" w:lineRule="auto"/>
                        <w:rPr>
                          <w:rFonts w:ascii="Bahnschrift" w:hAnsi="Bahnschrift"/>
                          <w:sz w:val="22"/>
                          <w:szCs w:val="22"/>
                        </w:rPr>
                      </w:pPr>
                    </w:p>
                    <w:p w:rsidR="009137D9" w:rsidRPr="009137D9" w:rsidRDefault="009137D9" w:rsidP="009137D9">
                      <w:pPr>
                        <w:spacing w:line="276" w:lineRule="auto"/>
                        <w:ind w:left="1701" w:hanging="1701"/>
                        <w:rPr>
                          <w:rFonts w:ascii="Bahnschrift" w:hAnsi="Bahnschrift"/>
                          <w:sz w:val="22"/>
                          <w:szCs w:val="22"/>
                        </w:rPr>
                      </w:pPr>
                      <w:r w:rsidRPr="009137D9">
                        <w:rPr>
                          <w:rFonts w:ascii="Bahnschrift" w:hAnsi="Bahnschrift"/>
                          <w:b/>
                          <w:sz w:val="22"/>
                          <w:szCs w:val="22"/>
                        </w:rPr>
                        <w:t>Ihre Aufgabe:</w:t>
                      </w:r>
                      <w:r w:rsidRPr="009137D9">
                        <w:rPr>
                          <w:rFonts w:ascii="Bahnschrift" w:hAnsi="Bahnschrift"/>
                          <w:sz w:val="22"/>
                          <w:szCs w:val="22"/>
                        </w:rPr>
                        <w:t xml:space="preserve"> </w:t>
                      </w:r>
                      <w:r w:rsidRPr="009137D9">
                        <w:rPr>
                          <w:rFonts w:ascii="Bahnschrift" w:hAnsi="Bahnschrift"/>
                          <w:sz w:val="22"/>
                          <w:szCs w:val="22"/>
                        </w:rPr>
                        <w:tab/>
                        <w:t>E</w:t>
                      </w:r>
                      <w:r w:rsidR="00DC744A">
                        <w:rPr>
                          <w:rFonts w:ascii="Bahnschrift" w:hAnsi="Bahnschrift"/>
                          <w:sz w:val="22"/>
                          <w:szCs w:val="22"/>
                        </w:rPr>
                        <w:t>rarbeiten</w:t>
                      </w:r>
                      <w:r w:rsidRPr="009137D9">
                        <w:rPr>
                          <w:rFonts w:ascii="Bahnschrift" w:hAnsi="Bahnschrift"/>
                          <w:sz w:val="22"/>
                          <w:szCs w:val="22"/>
                        </w:rPr>
                        <w:t xml:space="preserve"> Sie ein Konzept, in dem Sie zeigen, wie die Spielwarenabteilung in Zukunft aussehen soll. Machen Sie Vorschläge bezüglich </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ab/>
                        <w:t>der Farb- und Lichtgestaltung im Verkaufsraum</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Art der eingesetzten Warenträger</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Anordnung der Warenträger</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der Positionierung der Kasse</w:t>
                      </w:r>
                    </w:p>
                    <w:p w:rsidR="009137D9" w:rsidRPr="009137D9" w:rsidRDefault="009137D9" w:rsidP="009137D9">
                      <w:pPr>
                        <w:pStyle w:val="KeinLeerraum"/>
                        <w:numPr>
                          <w:ilvl w:val="0"/>
                          <w:numId w:val="1"/>
                        </w:numPr>
                        <w:tabs>
                          <w:tab w:val="left" w:pos="1985"/>
                        </w:tabs>
                        <w:spacing w:line="276" w:lineRule="auto"/>
                        <w:ind w:left="1701" w:firstLine="142"/>
                        <w:rPr>
                          <w:rFonts w:ascii="Bahnschrift" w:hAnsi="Bahnschrift"/>
                        </w:rPr>
                      </w:pPr>
                      <w:r w:rsidRPr="009137D9">
                        <w:rPr>
                          <w:rFonts w:ascii="Bahnschrift" w:hAnsi="Bahnschrift"/>
                        </w:rPr>
                        <w:t>…</w:t>
                      </w:r>
                    </w:p>
                    <w:p w:rsidR="009137D9" w:rsidRPr="009137D9" w:rsidRDefault="009137D9" w:rsidP="009137D9">
                      <w:pPr>
                        <w:pStyle w:val="KeinLeerraum"/>
                        <w:tabs>
                          <w:tab w:val="left" w:pos="2552"/>
                        </w:tabs>
                        <w:spacing w:line="276" w:lineRule="auto"/>
                        <w:ind w:left="1701" w:hanging="1701"/>
                        <w:rPr>
                          <w:rFonts w:ascii="Bahnschrift" w:hAnsi="Bahnschrift"/>
                        </w:rPr>
                      </w:pPr>
                      <w:r w:rsidRPr="009137D9">
                        <w:rPr>
                          <w:rFonts w:ascii="Bahnschrift" w:hAnsi="Bahnschrift"/>
                        </w:rPr>
                        <w:tab/>
                        <w:t xml:space="preserve">Lassen Sie Ihren Ideen freien Lauf! </w:t>
                      </w:r>
                    </w:p>
                    <w:p w:rsidR="009137D9" w:rsidRPr="009137D9" w:rsidRDefault="009137D9" w:rsidP="009137D9">
                      <w:pPr>
                        <w:pStyle w:val="KeinLeerraum"/>
                        <w:tabs>
                          <w:tab w:val="left" w:pos="2552"/>
                        </w:tabs>
                        <w:spacing w:line="276" w:lineRule="auto"/>
                        <w:ind w:left="1701" w:hanging="1701"/>
                        <w:rPr>
                          <w:rFonts w:ascii="Bahnschrift" w:hAnsi="Bahnschrift"/>
                        </w:rPr>
                      </w:pPr>
                      <w:r w:rsidRPr="009137D9">
                        <w:rPr>
                          <w:rFonts w:ascii="Bahnschrift" w:hAnsi="Bahnschrift"/>
                        </w:rPr>
                        <w:tab/>
                      </w:r>
                    </w:p>
                    <w:p w:rsidR="009137D9" w:rsidRPr="009137D9" w:rsidRDefault="009137D9" w:rsidP="009137D9">
                      <w:pPr>
                        <w:tabs>
                          <w:tab w:val="left" w:pos="2127"/>
                        </w:tabs>
                        <w:spacing w:line="276" w:lineRule="auto"/>
                        <w:ind w:left="1701" w:hanging="1701"/>
                        <w:rPr>
                          <w:rFonts w:ascii="Bahnschrift" w:hAnsi="Bahnschrift"/>
                          <w:sz w:val="22"/>
                          <w:szCs w:val="22"/>
                        </w:rPr>
                      </w:pPr>
                      <w:r w:rsidRPr="009137D9">
                        <w:rPr>
                          <w:rFonts w:ascii="Bahnschrift" w:hAnsi="Bahnschrift"/>
                          <w:b/>
                          <w:sz w:val="22"/>
                          <w:szCs w:val="22"/>
                        </w:rPr>
                        <w:t>Der Preis:</w:t>
                      </w:r>
                      <w:r w:rsidRPr="009137D9">
                        <w:rPr>
                          <w:rFonts w:ascii="Bahnschrift" w:hAnsi="Bahnschrift"/>
                          <w:sz w:val="22"/>
                          <w:szCs w:val="22"/>
                        </w:rPr>
                        <w:tab/>
                        <w:t>Das beste Konzept wird mit einem Warengutschein im Wert von 250 Euro belohnt!</w:t>
                      </w:r>
                    </w:p>
                    <w:p w:rsidR="009137D9" w:rsidRPr="009137D9" w:rsidRDefault="009137D9" w:rsidP="009137D9">
                      <w:pPr>
                        <w:rPr>
                          <w:rFonts w:ascii="Bahnschrift" w:hAnsi="Bahnschrift"/>
                          <w:b/>
                          <w:sz w:val="22"/>
                          <w:szCs w:val="22"/>
                        </w:rPr>
                      </w:pPr>
                    </w:p>
                    <w:p w:rsidR="009137D9" w:rsidRPr="009137D9" w:rsidRDefault="009137D9" w:rsidP="009137D9">
                      <w:pPr>
                        <w:rPr>
                          <w:rFonts w:ascii="Bahnschrift" w:hAnsi="Bahnschrift"/>
                          <w:sz w:val="22"/>
                          <w:szCs w:val="22"/>
                        </w:rPr>
                      </w:pPr>
                      <w:r w:rsidRPr="009137D9">
                        <w:rPr>
                          <w:rFonts w:ascii="Bahnschrift" w:hAnsi="Bahnschrift"/>
                          <w:sz w:val="22"/>
                          <w:szCs w:val="22"/>
                        </w:rPr>
                        <w:t xml:space="preserve">Die Ausschreibungsunterlagen erhalten Sie im Sekretariat. </w:t>
                      </w:r>
                    </w:p>
                    <w:p w:rsidR="009137D9" w:rsidRPr="009137D9" w:rsidRDefault="009137D9" w:rsidP="009137D9">
                      <w:pPr>
                        <w:rPr>
                          <w:rFonts w:ascii="Bahnschrift" w:hAnsi="Bahnschrift"/>
                          <w:sz w:val="22"/>
                          <w:szCs w:val="22"/>
                        </w:rPr>
                      </w:pPr>
                    </w:p>
                    <w:p w:rsidR="009137D9" w:rsidRPr="009137D9" w:rsidRDefault="009137D9" w:rsidP="009137D9">
                      <w:pPr>
                        <w:jc w:val="center"/>
                        <w:rPr>
                          <w:rFonts w:ascii="Bahnschrift" w:hAnsi="Bahnschrift"/>
                          <w:sz w:val="28"/>
                          <w:szCs w:val="22"/>
                        </w:rPr>
                      </w:pPr>
                      <w:r w:rsidRPr="009137D9">
                        <w:rPr>
                          <w:rFonts w:ascii="Bahnschrift" w:hAnsi="Bahnschrift"/>
                          <w:sz w:val="28"/>
                          <w:szCs w:val="22"/>
                        </w:rPr>
                        <w:t>Viel Erfolg!</w:t>
                      </w:r>
                    </w:p>
                    <w:p w:rsidR="009137D9" w:rsidRPr="00366554" w:rsidRDefault="009137D9" w:rsidP="009137D9">
                      <w:pPr>
                        <w:rPr>
                          <w:rFonts w:ascii="Harlow Solid Italic" w:hAnsi="Harlow Solid Italic"/>
                          <w:i/>
                          <w:sz w:val="18"/>
                          <w:szCs w:val="26"/>
                        </w:rPr>
                      </w:pPr>
                      <w:r w:rsidRPr="00366554">
                        <w:rPr>
                          <w:rFonts w:ascii="Harlow Solid Italic" w:hAnsi="Harlow Solid Italic"/>
                          <w:i/>
                          <w:sz w:val="18"/>
                          <w:szCs w:val="26"/>
                        </w:rPr>
                        <w:t>Regina Schiller</w:t>
                      </w:r>
                    </w:p>
                    <w:p w:rsidR="009137D9" w:rsidRPr="009137D9" w:rsidRDefault="009137D9" w:rsidP="009137D9">
                      <w:pPr>
                        <w:rPr>
                          <w:rFonts w:ascii="Bahnschrift" w:hAnsi="Bahnschrift"/>
                          <w:sz w:val="18"/>
                          <w:szCs w:val="26"/>
                        </w:rPr>
                      </w:pPr>
                      <w:r w:rsidRPr="009137D9">
                        <w:rPr>
                          <w:rFonts w:ascii="Bahnschrift" w:hAnsi="Bahnschrift"/>
                          <w:sz w:val="18"/>
                          <w:szCs w:val="26"/>
                        </w:rPr>
                        <w:t>Geschäftsleitung</w:t>
                      </w:r>
                      <w:r>
                        <w:rPr>
                          <w:rFonts w:ascii="Bahnschrift" w:hAnsi="Bahnschrift"/>
                          <w:sz w:val="18"/>
                          <w:szCs w:val="26"/>
                        </w:rPr>
                        <w:t xml:space="preserve"> Warenhaus Kauflust</w:t>
                      </w:r>
                    </w:p>
                  </w:txbxContent>
                </v:textbox>
                <w10:wrap type="tight"/>
              </v:shape>
            </w:pict>
          </mc:Fallback>
        </mc:AlternateContent>
      </w:r>
    </w:p>
    <w:p w:rsidR="0090059C" w:rsidRDefault="0090059C" w:rsidP="00C1787D">
      <w:pPr>
        <w:pStyle w:val="T"/>
        <w:rPr>
          <w:rFonts w:cs="Arial"/>
          <w:sz w:val="20"/>
          <w:szCs w:val="22"/>
        </w:rPr>
      </w:pPr>
    </w:p>
    <w:p w:rsidR="009137D9" w:rsidRPr="009137D9" w:rsidRDefault="009137D9" w:rsidP="00C1787D">
      <w:pPr>
        <w:pStyle w:val="T"/>
        <w:rPr>
          <w:rFonts w:cs="Arial"/>
          <w:sz w:val="20"/>
          <w:szCs w:val="22"/>
        </w:rPr>
      </w:pPr>
    </w:p>
    <w:p w:rsidR="00C1787D" w:rsidRPr="0090059C" w:rsidRDefault="00C1787D" w:rsidP="00C1787D">
      <w:pPr>
        <w:pStyle w:val="t0Auftrge"/>
        <w:rPr>
          <w:rFonts w:cs="Arial"/>
          <w:sz w:val="24"/>
        </w:rPr>
      </w:pPr>
      <w:r w:rsidRPr="0090059C">
        <w:rPr>
          <w:rFonts w:cs="Arial"/>
          <w:sz w:val="24"/>
        </w:rPr>
        <w:t>Auftrag</w:t>
      </w:r>
    </w:p>
    <w:p w:rsidR="00C1787D" w:rsidRDefault="00C1787D" w:rsidP="00C1787D">
      <w:pPr>
        <w:pStyle w:val="T1"/>
        <w:tabs>
          <w:tab w:val="clear" w:pos="568"/>
          <w:tab w:val="left" w:pos="851"/>
        </w:tabs>
        <w:ind w:left="0"/>
        <w:rPr>
          <w:rFonts w:asciiTheme="minorHAnsi" w:hAnsiTheme="minorHAnsi"/>
          <w:vanish w:val="0"/>
          <w:color w:val="000000" w:themeColor="text1"/>
        </w:rPr>
      </w:pPr>
    </w:p>
    <w:p w:rsidR="00CC52BD" w:rsidRDefault="00506F05" w:rsidP="00C1787D">
      <w:pPr>
        <w:pStyle w:val="T1"/>
        <w:tabs>
          <w:tab w:val="clear" w:pos="568"/>
          <w:tab w:val="left" w:pos="851"/>
        </w:tabs>
        <w:ind w:left="0"/>
        <w:rPr>
          <w:rFonts w:cs="Arial"/>
          <w:vanish w:val="0"/>
          <w:color w:val="000000" w:themeColor="text1"/>
          <w:sz w:val="22"/>
        </w:rPr>
      </w:pPr>
      <w:r>
        <w:rPr>
          <w:rFonts w:cs="Arial"/>
          <w:vanish w:val="0"/>
          <w:color w:val="000000" w:themeColor="text1"/>
          <w:sz w:val="22"/>
        </w:rPr>
        <w:t>Erarbeiten</w:t>
      </w:r>
      <w:r w:rsidR="009137D9">
        <w:rPr>
          <w:rFonts w:cs="Arial"/>
          <w:vanish w:val="0"/>
          <w:color w:val="000000" w:themeColor="text1"/>
          <w:sz w:val="22"/>
        </w:rPr>
        <w:t xml:space="preserve"> Sie </w:t>
      </w:r>
      <w:r>
        <w:rPr>
          <w:rFonts w:cs="Arial"/>
          <w:vanish w:val="0"/>
          <w:color w:val="000000" w:themeColor="text1"/>
          <w:sz w:val="22"/>
        </w:rPr>
        <w:t>ein Konzept, mit dem Sie am Wettbewerb teilnehmen können.</w:t>
      </w:r>
    </w:p>
    <w:p w:rsidR="006570F7" w:rsidRDefault="006570F7" w:rsidP="00C1787D">
      <w:pPr>
        <w:pStyle w:val="T1"/>
        <w:tabs>
          <w:tab w:val="clear" w:pos="568"/>
          <w:tab w:val="left" w:pos="851"/>
        </w:tabs>
        <w:ind w:left="0"/>
        <w:rPr>
          <w:rFonts w:cs="Arial"/>
          <w:vanish w:val="0"/>
          <w:color w:val="000000" w:themeColor="text1"/>
          <w:sz w:val="22"/>
        </w:rPr>
      </w:pPr>
    </w:p>
    <w:p w:rsidR="00C1787D" w:rsidRPr="0090059C" w:rsidRDefault="00C1787D" w:rsidP="00C1787D">
      <w:pPr>
        <w:pStyle w:val="t0Auftrge"/>
        <w:rPr>
          <w:rFonts w:cs="Arial"/>
          <w:sz w:val="24"/>
        </w:rPr>
      </w:pPr>
      <w:r w:rsidRPr="0090059C">
        <w:rPr>
          <w:rFonts w:cs="Arial"/>
          <w:sz w:val="24"/>
        </w:rPr>
        <w:lastRenderedPageBreak/>
        <w:t>Datenkranz</w:t>
      </w:r>
    </w:p>
    <w:p w:rsidR="00C1787D" w:rsidRDefault="00C1787D"/>
    <w:p w:rsidR="009137D9" w:rsidRPr="009137D9" w:rsidRDefault="009137D9" w:rsidP="009137D9">
      <w:pPr>
        <w:widowControl/>
        <w:autoSpaceDE/>
        <w:autoSpaceDN/>
        <w:adjustRightInd/>
        <w:rPr>
          <w:rFonts w:eastAsia="Calibri" w:cs="Arial"/>
          <w:sz w:val="22"/>
          <w:szCs w:val="22"/>
          <w:lang w:eastAsia="en-US"/>
        </w:rPr>
      </w:pPr>
      <w:r w:rsidRPr="009137D9">
        <w:rPr>
          <w:rFonts w:eastAsia="Calibri" w:cs="Arial"/>
          <w:sz w:val="22"/>
          <w:szCs w:val="22"/>
          <w:lang w:eastAsia="en-US"/>
        </w:rPr>
        <w:t>Anlage 1:</w:t>
      </w:r>
    </w:p>
    <w:p w:rsidR="009137D9" w:rsidRPr="009137D9" w:rsidRDefault="009137D9" w:rsidP="009137D9">
      <w:pPr>
        <w:widowControl/>
        <w:autoSpaceDE/>
        <w:autoSpaceDN/>
        <w:adjustRightInd/>
        <w:rPr>
          <w:rFonts w:ascii="Calibri" w:eastAsia="Calibri" w:hAnsi="Calibri"/>
          <w:vanish/>
          <w:sz w:val="22"/>
          <w:szCs w:val="22"/>
          <w:lang w:eastAsia="en-US"/>
        </w:rPr>
      </w:pP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lang w:eastAsia="en-US"/>
        </w:rPr>
      </w:pP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b/>
          <w:sz w:val="28"/>
          <w:szCs w:val="28"/>
          <w:lang w:eastAsia="en-US"/>
        </w:rPr>
      </w:pPr>
      <w:r w:rsidRPr="009137D9">
        <w:rPr>
          <w:rFonts w:ascii="Calibri" w:eastAsia="Calibri" w:hAnsi="Calibri"/>
          <w:b/>
          <w:sz w:val="28"/>
          <w:szCs w:val="28"/>
          <w:lang w:eastAsia="en-US"/>
        </w:rPr>
        <w:t xml:space="preserve">Ausschreibungsunterlagen für den Wettbewerb </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b/>
          <w:sz w:val="18"/>
          <w:szCs w:val="28"/>
          <w:lang w:eastAsia="en-US"/>
        </w:rPr>
      </w:pP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jc w:val="center"/>
        <w:rPr>
          <w:rFonts w:ascii="Calibri" w:eastAsia="Calibri" w:hAnsi="Calibri"/>
          <w:b/>
          <w:i/>
          <w:sz w:val="28"/>
          <w:szCs w:val="28"/>
          <w:lang w:eastAsia="en-US"/>
        </w:rPr>
      </w:pPr>
      <w:r w:rsidRPr="009137D9">
        <w:rPr>
          <w:rFonts w:ascii="Calibri" w:eastAsia="Calibri" w:hAnsi="Calibri"/>
          <w:b/>
          <w:i/>
          <w:sz w:val="28"/>
          <w:szCs w:val="28"/>
          <w:lang w:eastAsia="en-US"/>
        </w:rPr>
        <w:t>„Neugestaltung der Spielwarenabteilung“</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u w:val="single"/>
          <w:lang w:eastAsia="en-US"/>
        </w:rPr>
      </w:pP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r w:rsidRPr="009137D9">
        <w:rPr>
          <w:rFonts w:ascii="Calibri" w:eastAsia="Calibri" w:hAnsi="Calibri"/>
          <w:szCs w:val="26"/>
          <w:lang w:eastAsia="en-US"/>
        </w:rPr>
        <w:t>Umfang des einzureichenden Konzepts:</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 w:val="18"/>
          <w:szCs w:val="26"/>
          <w:u w:val="single"/>
          <w:lang w:eastAsia="en-US"/>
        </w:rPr>
      </w:pPr>
    </w:p>
    <w:p w:rsidR="009137D9" w:rsidRPr="009137D9" w:rsidRDefault="009137D9" w:rsidP="009137D9">
      <w:pPr>
        <w:widowControl/>
        <w:numPr>
          <w:ilvl w:val="0"/>
          <w:numId w:val="2"/>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9137D9">
        <w:rPr>
          <w:rFonts w:ascii="Calibri" w:eastAsia="Calibri" w:hAnsi="Calibri"/>
          <w:szCs w:val="26"/>
          <w:lang w:eastAsia="en-US"/>
        </w:rPr>
        <w:t xml:space="preserve">Bereiten Sie einen Kurzvortrag vor (ca. </w:t>
      </w:r>
      <w:r>
        <w:rPr>
          <w:rFonts w:ascii="Calibri" w:eastAsia="Calibri" w:hAnsi="Calibri"/>
          <w:szCs w:val="26"/>
          <w:lang w:eastAsia="en-US"/>
        </w:rPr>
        <w:t>3</w:t>
      </w:r>
      <w:r w:rsidRPr="009137D9">
        <w:rPr>
          <w:rFonts w:ascii="Calibri" w:eastAsia="Calibri" w:hAnsi="Calibri"/>
          <w:szCs w:val="26"/>
          <w:lang w:eastAsia="en-US"/>
        </w:rPr>
        <w:t xml:space="preserve"> Minuten), </w:t>
      </w:r>
      <w:r>
        <w:rPr>
          <w:rFonts w:ascii="Calibri" w:eastAsia="Calibri" w:hAnsi="Calibri"/>
          <w:szCs w:val="26"/>
          <w:lang w:eastAsia="en-US"/>
        </w:rPr>
        <w:t>durch den</w:t>
      </w:r>
      <w:r w:rsidRPr="009137D9">
        <w:rPr>
          <w:rFonts w:ascii="Calibri" w:eastAsia="Calibri" w:hAnsi="Calibri"/>
          <w:szCs w:val="26"/>
          <w:lang w:eastAsia="en-US"/>
        </w:rPr>
        <w:t xml:space="preserve"> Sie der Wettbewerbsjury die Bedeutung </w:t>
      </w:r>
      <w:r>
        <w:rPr>
          <w:rFonts w:ascii="Calibri" w:eastAsia="Calibri" w:hAnsi="Calibri"/>
          <w:szCs w:val="26"/>
          <w:lang w:eastAsia="en-US"/>
        </w:rPr>
        <w:t>der Verkaufsraumgestaltung</w:t>
      </w:r>
      <w:r w:rsidRPr="009137D9">
        <w:rPr>
          <w:rFonts w:ascii="Calibri" w:eastAsia="Calibri" w:hAnsi="Calibri"/>
          <w:szCs w:val="26"/>
          <w:lang w:eastAsia="en-US"/>
        </w:rPr>
        <w:t xml:space="preserve"> für den Einzelhandel verdeutlichen. </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 w:val="16"/>
          <w:szCs w:val="26"/>
          <w:lang w:eastAsia="en-US"/>
        </w:rPr>
      </w:pPr>
    </w:p>
    <w:p w:rsidR="009137D9" w:rsidRPr="009137D9" w:rsidRDefault="009137D9" w:rsidP="009137D9">
      <w:pPr>
        <w:widowControl/>
        <w:numPr>
          <w:ilvl w:val="0"/>
          <w:numId w:val="2"/>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9137D9">
        <w:rPr>
          <w:rFonts w:ascii="Calibri" w:eastAsia="Calibri" w:hAnsi="Calibri"/>
          <w:szCs w:val="26"/>
          <w:lang w:eastAsia="en-US"/>
        </w:rPr>
        <w:t>E</w:t>
      </w:r>
      <w:r w:rsidR="00DC744A">
        <w:rPr>
          <w:rFonts w:ascii="Calibri" w:eastAsia="Calibri" w:hAnsi="Calibri"/>
          <w:szCs w:val="26"/>
          <w:lang w:eastAsia="en-US"/>
        </w:rPr>
        <w:t>rarbeiten</w:t>
      </w:r>
      <w:r w:rsidRPr="009137D9">
        <w:rPr>
          <w:rFonts w:ascii="Calibri" w:eastAsia="Calibri" w:hAnsi="Calibri"/>
          <w:szCs w:val="26"/>
          <w:lang w:eastAsia="en-US"/>
        </w:rPr>
        <w:t xml:space="preserve"> Sie ein schriftliches Konzept, in dem Sie zeigen, wie die Spielwarenabteilung in Zukunft aussehen soll. Verwenden Sie hierfür auch den Grundriss der Spielwarenabteilung.</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 w:val="16"/>
          <w:szCs w:val="26"/>
          <w:lang w:eastAsia="en-US"/>
        </w:rPr>
      </w:pPr>
    </w:p>
    <w:p w:rsidR="009137D9" w:rsidRPr="009137D9" w:rsidRDefault="009137D9" w:rsidP="009137D9">
      <w:pPr>
        <w:widowControl/>
        <w:numPr>
          <w:ilvl w:val="0"/>
          <w:numId w:val="2"/>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9137D9">
        <w:rPr>
          <w:rFonts w:ascii="Calibri" w:eastAsia="Calibri" w:hAnsi="Calibri"/>
          <w:szCs w:val="26"/>
          <w:lang w:eastAsia="en-US"/>
        </w:rPr>
        <w:t>Führen Sie</w:t>
      </w:r>
      <w:r w:rsidR="00DC744A">
        <w:rPr>
          <w:rFonts w:ascii="Calibri" w:eastAsia="Calibri" w:hAnsi="Calibri"/>
          <w:szCs w:val="26"/>
          <w:lang w:eastAsia="en-US"/>
        </w:rPr>
        <w:t>, bevor Sie mit dem Erarbeiten des Konzepts beginnen,</w:t>
      </w:r>
      <w:r w:rsidRPr="009137D9">
        <w:rPr>
          <w:rFonts w:ascii="Calibri" w:eastAsia="Calibri" w:hAnsi="Calibri"/>
          <w:szCs w:val="26"/>
          <w:lang w:eastAsia="en-US"/>
        </w:rPr>
        <w:t xml:space="preserve"> einen Stadtgang durch</w:t>
      </w:r>
      <w:r w:rsidR="00DC744A">
        <w:rPr>
          <w:rFonts w:ascii="Calibri" w:eastAsia="Calibri" w:hAnsi="Calibri"/>
          <w:szCs w:val="26"/>
          <w:lang w:eastAsia="en-US"/>
        </w:rPr>
        <w:t>. I</w:t>
      </w:r>
      <w:r w:rsidRPr="009137D9">
        <w:rPr>
          <w:rFonts w:ascii="Calibri" w:eastAsia="Calibri" w:hAnsi="Calibri"/>
          <w:szCs w:val="26"/>
          <w:lang w:eastAsia="en-US"/>
        </w:rPr>
        <w:t>nformieren Sie sich</w:t>
      </w:r>
      <w:r w:rsidR="00DC744A">
        <w:rPr>
          <w:rFonts w:ascii="Calibri" w:eastAsia="Calibri" w:hAnsi="Calibri"/>
          <w:szCs w:val="26"/>
          <w:lang w:eastAsia="en-US"/>
        </w:rPr>
        <w:t xml:space="preserve"> auf dem Stadtgang</w:t>
      </w:r>
      <w:r w:rsidRPr="009137D9">
        <w:rPr>
          <w:rFonts w:ascii="Calibri" w:eastAsia="Calibri" w:hAnsi="Calibri"/>
          <w:szCs w:val="26"/>
          <w:lang w:eastAsia="en-US"/>
        </w:rPr>
        <w:t xml:space="preserve">, ob und wie andere Einzelhandelsunternehmen das Konzept des Visual Merchandising umsetzen. </w:t>
      </w:r>
      <w:r w:rsidR="00FD193E">
        <w:rPr>
          <w:rFonts w:ascii="Calibri" w:eastAsia="Calibri" w:hAnsi="Calibri"/>
          <w:szCs w:val="26"/>
          <w:lang w:eastAsia="en-US"/>
        </w:rPr>
        <w:t xml:space="preserve">Setzen Sie </w:t>
      </w:r>
      <w:r w:rsidR="0001527B">
        <w:rPr>
          <w:rFonts w:ascii="Calibri" w:eastAsia="Calibri" w:hAnsi="Calibri"/>
          <w:szCs w:val="26"/>
          <w:lang w:eastAsia="en-US"/>
        </w:rPr>
        <w:t>auf dem Stadtgang</w:t>
      </w:r>
      <w:r w:rsidR="0001527B">
        <w:rPr>
          <w:rFonts w:ascii="Calibri" w:eastAsia="Calibri" w:hAnsi="Calibri"/>
          <w:szCs w:val="26"/>
          <w:lang w:eastAsia="en-US"/>
        </w:rPr>
        <w:t xml:space="preserve"> </w:t>
      </w:r>
      <w:r w:rsidR="00FD193E">
        <w:rPr>
          <w:rFonts w:ascii="Calibri" w:eastAsia="Calibri" w:hAnsi="Calibri"/>
          <w:szCs w:val="26"/>
          <w:lang w:eastAsia="en-US"/>
        </w:rPr>
        <w:t xml:space="preserve">einen </w:t>
      </w:r>
      <w:r w:rsidR="0001527B">
        <w:rPr>
          <w:rFonts w:ascii="Calibri" w:eastAsia="Calibri" w:hAnsi="Calibri"/>
          <w:szCs w:val="26"/>
          <w:lang w:eastAsia="en-US"/>
        </w:rPr>
        <w:t>Beurteilungs</w:t>
      </w:r>
      <w:r w:rsidR="00FD193E">
        <w:rPr>
          <w:rFonts w:ascii="Calibri" w:eastAsia="Calibri" w:hAnsi="Calibri"/>
          <w:szCs w:val="26"/>
          <w:lang w:eastAsia="en-US"/>
        </w:rPr>
        <w:t>bogen ein.</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contextualSpacing/>
        <w:rPr>
          <w:rFonts w:ascii="Calibri" w:eastAsia="Calibri" w:hAnsi="Calibri"/>
          <w:sz w:val="16"/>
          <w:szCs w:val="26"/>
          <w:lang w:eastAsia="en-US"/>
        </w:rPr>
      </w:pPr>
    </w:p>
    <w:p w:rsidR="009137D9" w:rsidRPr="009137D9" w:rsidRDefault="009137D9" w:rsidP="009137D9">
      <w:pPr>
        <w:widowControl/>
        <w:numPr>
          <w:ilvl w:val="0"/>
          <w:numId w:val="2"/>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9137D9">
        <w:rPr>
          <w:rFonts w:ascii="Calibri" w:eastAsia="Calibri" w:hAnsi="Calibri"/>
          <w:szCs w:val="26"/>
          <w:lang w:eastAsia="en-US"/>
        </w:rPr>
        <w:t>Als Hilfsmittel stehen Ihnen Informationen über das Warenhaus Kauflust, der Grundriss der Spielwarenabteilung, ein kürzlich erschienener Artikel zum Thema Visual Merchandising und ein Farbenratgeber zur Verfügung.</w:t>
      </w:r>
    </w:p>
    <w:p w:rsidR="009137D9" w:rsidRPr="009137D9" w:rsidRDefault="009137D9" w:rsidP="009137D9">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 w:val="16"/>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CC52BD">
      <w:pPr>
        <w:widowControl/>
        <w:autoSpaceDE/>
        <w:autoSpaceDN/>
        <w:adjustRightInd/>
        <w:rPr>
          <w:rFonts w:ascii="Calibri" w:eastAsia="Calibri" w:hAnsi="Calibri"/>
          <w:lang w:eastAsia="en-US"/>
        </w:rPr>
      </w:pPr>
      <w:r w:rsidRPr="009137D9">
        <w:rPr>
          <w:rFonts w:eastAsia="Calibri" w:cs="Arial"/>
          <w:sz w:val="22"/>
          <w:lang w:eastAsia="en-US"/>
        </w:rPr>
        <w:t>Anlage 2:</w:t>
      </w:r>
      <w:r>
        <w:rPr>
          <w:rFonts w:ascii="Calibri" w:eastAsia="Calibri" w:hAnsi="Calibri"/>
          <w:lang w:eastAsia="en-US"/>
        </w:rPr>
        <w:t xml:space="preserve"> </w:t>
      </w:r>
      <w:r w:rsidRPr="009137D9">
        <w:rPr>
          <w:rFonts w:eastAsia="Calibri" w:cs="Arial"/>
          <w:sz w:val="22"/>
          <w:lang w:eastAsia="en-US"/>
        </w:rPr>
        <w:t>Auszug aus einem Fachmagazin</w:t>
      </w:r>
    </w:p>
    <w:p w:rsidR="009137D9" w:rsidRPr="009137D9" w:rsidRDefault="009137D9" w:rsidP="009137D9">
      <w:pPr>
        <w:widowControl/>
        <w:autoSpaceDE/>
        <w:autoSpaceDN/>
        <w:adjustRightInd/>
        <w:rPr>
          <w:rFonts w:ascii="Calibri" w:eastAsia="Calibri" w:hAnsi="Calibri"/>
          <w:sz w:val="22"/>
          <w:szCs w:val="22"/>
          <w:lang w:eastAsia="en-US"/>
        </w:rPr>
      </w:pPr>
      <w:r w:rsidRPr="009137D9">
        <w:rPr>
          <w:rFonts w:ascii="Calibri" w:eastAsia="Calibri" w:hAnsi="Calibri"/>
          <w:noProof/>
          <w:sz w:val="22"/>
          <w:szCs w:val="22"/>
        </w:rPr>
        <mc:AlternateContent>
          <mc:Choice Requires="wps">
            <w:drawing>
              <wp:anchor distT="0" distB="0" distL="114300" distR="114300" simplePos="0" relativeHeight="251664384" behindDoc="0" locked="0" layoutInCell="1" allowOverlap="1">
                <wp:simplePos x="0" y="0"/>
                <wp:positionH relativeFrom="column">
                  <wp:posOffset>-49530</wp:posOffset>
                </wp:positionH>
                <wp:positionV relativeFrom="paragraph">
                  <wp:posOffset>154305</wp:posOffset>
                </wp:positionV>
                <wp:extent cx="6248400" cy="4197985"/>
                <wp:effectExtent l="0" t="0" r="19050" b="1206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4197985"/>
                        </a:xfrm>
                        <a:prstGeom prst="rect">
                          <a:avLst/>
                        </a:prstGeom>
                        <a:solidFill>
                          <a:srgbClr val="FFFFFF"/>
                        </a:solidFill>
                        <a:ln w="9525">
                          <a:solidFill>
                            <a:srgbClr val="000000"/>
                          </a:solidFill>
                          <a:miter lim="800000"/>
                          <a:headEnd/>
                          <a:tailEnd/>
                        </a:ln>
                        <a:effectLst/>
                      </wps:spPr>
                      <wps:txbx>
                        <w:txbxContent>
                          <w:p w:rsidR="009137D9" w:rsidRDefault="009137D9" w:rsidP="009137D9">
                            <w:pPr>
                              <w:jc w:val="center"/>
                              <w:rPr>
                                <w:b/>
                                <w:sz w:val="32"/>
                                <w:szCs w:val="32"/>
                              </w:rPr>
                            </w:pPr>
                          </w:p>
                          <w:p w:rsidR="009137D9" w:rsidRDefault="00DC744A" w:rsidP="009137D9">
                            <w:pPr>
                              <w:jc w:val="center"/>
                              <w:rPr>
                                <w:b/>
                              </w:rPr>
                            </w:pPr>
                            <w:r>
                              <w:rPr>
                                <w:b/>
                                <w:sz w:val="32"/>
                                <w:szCs w:val="32"/>
                              </w:rPr>
                              <w:t>Farbenratgeber</w:t>
                            </w:r>
                          </w:p>
                          <w:p w:rsidR="009137D9" w:rsidRDefault="009137D9" w:rsidP="009137D9">
                            <w:pPr>
                              <w:jc w:val="center"/>
                              <w:rPr>
                                <w:b/>
                              </w:rPr>
                            </w:pP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Setzen Sie </w:t>
                            </w:r>
                            <w:r w:rsidRPr="00DC744A">
                              <w:rPr>
                                <w:sz w:val="23"/>
                                <w:szCs w:val="23"/>
                                <w:highlight w:val="yellow"/>
                              </w:rPr>
                              <w:t>gelbe Farben</w:t>
                            </w:r>
                            <w:r w:rsidRPr="00DC744A">
                              <w:rPr>
                                <w:sz w:val="23"/>
                                <w:szCs w:val="23"/>
                              </w:rPr>
                              <w:t xml:space="preserve"> ein, wenn Sie Lebhaftigkeit ausdrücken möchten.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Verwenden Sie </w:t>
                            </w:r>
                            <w:r w:rsidRPr="00DC744A">
                              <w:rPr>
                                <w:sz w:val="23"/>
                                <w:szCs w:val="23"/>
                                <w:highlight w:val="red"/>
                              </w:rPr>
                              <w:t>rote Farben</w:t>
                            </w:r>
                            <w:r w:rsidRPr="00DC744A">
                              <w:rPr>
                                <w:sz w:val="23"/>
                                <w:szCs w:val="23"/>
                              </w:rPr>
                              <w:t>, wenn Sie energische Kraft ausdrücken möchten.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Wenn Sie eine beruhigende Wirkung erzielen wollen, dann verwenden Sie </w:t>
                            </w:r>
                            <w:r w:rsidRPr="00DC744A">
                              <w:rPr>
                                <w:color w:val="D9D9D9"/>
                                <w:sz w:val="23"/>
                                <w:szCs w:val="23"/>
                                <w:highlight w:val="blue"/>
                              </w:rPr>
                              <w:t>blaue Farben</w:t>
                            </w:r>
                            <w:r w:rsidRPr="00DC744A">
                              <w:rPr>
                                <w:sz w:val="23"/>
                                <w:szCs w:val="23"/>
                              </w:rPr>
                              <w:t>.</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Zur Darstellung von Ruhe verwenden Sie </w:t>
                            </w:r>
                            <w:r w:rsidRPr="00DC744A">
                              <w:rPr>
                                <w:color w:val="D9D9D9"/>
                                <w:sz w:val="23"/>
                                <w:szCs w:val="23"/>
                                <w:highlight w:val="darkGreen"/>
                              </w:rPr>
                              <w:t>grüne Farben</w:t>
                            </w:r>
                            <w:r w:rsidRPr="00DC744A">
                              <w:rPr>
                                <w:sz w:val="23"/>
                                <w:szCs w:val="23"/>
                              </w:rPr>
                              <w:t>.</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Dunkle Farben (z.</w:t>
                            </w:r>
                            <w:r w:rsidR="00DC744A" w:rsidRPr="00DC744A">
                              <w:rPr>
                                <w:sz w:val="23"/>
                                <w:szCs w:val="23"/>
                              </w:rPr>
                              <w:t> </w:t>
                            </w:r>
                            <w:r w:rsidRPr="00DC744A">
                              <w:rPr>
                                <w:sz w:val="23"/>
                                <w:szCs w:val="23"/>
                              </w:rPr>
                              <w:t xml:space="preserve">B. schwarz oder dunkelblau) können als Kontrast zur Ware eingesetzt werden. Die Farben der Ware wirken dadurch stärker. </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Kinder bevorzugen bunte und klare Farben.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Setzen Sie bei älteren Kunden eher gedämpfte Farben ein.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Beachten Sie generell, dass die gewählten Farben zur jeweiligen Ware bzw. zur Warengruppe passen müssen.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Insgesamt sollten Sie nicht vergessen, dass die Farben zwar die </w:t>
                            </w:r>
                            <w:r w:rsidR="00DC744A" w:rsidRPr="00DC744A">
                              <w:rPr>
                                <w:sz w:val="23"/>
                                <w:szCs w:val="23"/>
                              </w:rPr>
                              <w:t xml:space="preserve">Kundinnen und </w:t>
                            </w:r>
                            <w:r w:rsidRPr="00DC744A">
                              <w:rPr>
                                <w:sz w:val="23"/>
                                <w:szCs w:val="23"/>
                              </w:rPr>
                              <w:t xml:space="preserve">Kunden stimulieren sollen, die Präsentation der Waren soll dabei aber nicht in den Hintergrund treten.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27" type="#_x0000_t202" style="position:absolute;margin-left:-3.9pt;margin-top:12.15pt;width:492pt;height:33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">
                <v:textbox>
                  <w:txbxContent>
                    <w:p w:rsidR="009137D9" w:rsidRDefault="009137D9" w:rsidP="009137D9">
                      <w:pPr>
                        <w:jc w:val="center"/>
                        <w:rPr>
                          <w:b/>
                          <w:sz w:val="32"/>
                          <w:szCs w:val="32"/>
                        </w:rPr>
                      </w:pPr>
                    </w:p>
                    <w:p w:rsidR="009137D9" w:rsidRDefault="00DC744A" w:rsidP="009137D9">
                      <w:pPr>
                        <w:jc w:val="center"/>
                        <w:rPr>
                          <w:b/>
                        </w:rPr>
                      </w:pPr>
                      <w:r>
                        <w:rPr>
                          <w:b/>
                          <w:sz w:val="32"/>
                          <w:szCs w:val="32"/>
                        </w:rPr>
                        <w:t>Farbenratgeber</w:t>
                      </w:r>
                    </w:p>
                    <w:p w:rsidR="009137D9" w:rsidRDefault="009137D9" w:rsidP="009137D9">
                      <w:pPr>
                        <w:jc w:val="center"/>
                        <w:rPr>
                          <w:b/>
                        </w:rPr>
                      </w:pP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Setzen Sie </w:t>
                      </w:r>
                      <w:r w:rsidRPr="00DC744A">
                        <w:rPr>
                          <w:sz w:val="23"/>
                          <w:szCs w:val="23"/>
                          <w:highlight w:val="yellow"/>
                        </w:rPr>
                        <w:t>gelbe Farben</w:t>
                      </w:r>
                      <w:r w:rsidRPr="00DC744A">
                        <w:rPr>
                          <w:sz w:val="23"/>
                          <w:szCs w:val="23"/>
                        </w:rPr>
                        <w:t xml:space="preserve"> ein, wenn Sie Lebhaftigkeit ausdrücken möchten.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Verwenden Sie </w:t>
                      </w:r>
                      <w:r w:rsidRPr="00DC744A">
                        <w:rPr>
                          <w:sz w:val="23"/>
                          <w:szCs w:val="23"/>
                          <w:highlight w:val="red"/>
                        </w:rPr>
                        <w:t>rote Farben</w:t>
                      </w:r>
                      <w:r w:rsidRPr="00DC744A">
                        <w:rPr>
                          <w:sz w:val="23"/>
                          <w:szCs w:val="23"/>
                        </w:rPr>
                        <w:t>, wenn Sie energische Kraft ausdrücken möchten.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Wenn Sie eine beruhigende Wirkung erzielen wollen, dann verwenden Sie </w:t>
                      </w:r>
                      <w:r w:rsidRPr="00DC744A">
                        <w:rPr>
                          <w:color w:val="D9D9D9"/>
                          <w:sz w:val="23"/>
                          <w:szCs w:val="23"/>
                          <w:highlight w:val="blue"/>
                        </w:rPr>
                        <w:t>blaue Farben</w:t>
                      </w:r>
                      <w:r w:rsidRPr="00DC744A">
                        <w:rPr>
                          <w:sz w:val="23"/>
                          <w:szCs w:val="23"/>
                        </w:rPr>
                        <w:t>.</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Zur Darstellung von Ruhe verwenden Sie </w:t>
                      </w:r>
                      <w:r w:rsidRPr="00DC744A">
                        <w:rPr>
                          <w:color w:val="D9D9D9"/>
                          <w:sz w:val="23"/>
                          <w:szCs w:val="23"/>
                          <w:highlight w:val="darkGreen"/>
                        </w:rPr>
                        <w:t>grüne Farben</w:t>
                      </w:r>
                      <w:r w:rsidRPr="00DC744A">
                        <w:rPr>
                          <w:sz w:val="23"/>
                          <w:szCs w:val="23"/>
                        </w:rPr>
                        <w:t>.</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Dunkle Farben (z.</w:t>
                      </w:r>
                      <w:r w:rsidR="00DC744A" w:rsidRPr="00DC744A">
                        <w:rPr>
                          <w:sz w:val="23"/>
                          <w:szCs w:val="23"/>
                        </w:rPr>
                        <w:t> </w:t>
                      </w:r>
                      <w:r w:rsidRPr="00DC744A">
                        <w:rPr>
                          <w:sz w:val="23"/>
                          <w:szCs w:val="23"/>
                        </w:rPr>
                        <w:t xml:space="preserve">B. schwarz oder dunkelblau) können als Kontrast zur Ware eingesetzt werden. Die Farben der Ware wirken dadurch stärker. </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Kinder bevorzugen bunte und klare Farben.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Setzen Sie bei älteren Kunden eher gedämpfte Farben ein.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Beachten Sie generell, dass die gewählten Farben zur jeweiligen Ware bzw. zur Warengruppe passen müssen.</w:t>
                      </w:r>
                    </w:p>
                    <w:p w:rsidR="009137D9" w:rsidRPr="00DC744A" w:rsidRDefault="009137D9" w:rsidP="009137D9">
                      <w:pPr>
                        <w:pStyle w:val="Listenabsatz"/>
                        <w:widowControl/>
                        <w:numPr>
                          <w:ilvl w:val="0"/>
                          <w:numId w:val="3"/>
                        </w:numPr>
                        <w:autoSpaceDE/>
                        <w:autoSpaceDN/>
                        <w:adjustRightInd/>
                        <w:spacing w:line="360" w:lineRule="auto"/>
                        <w:ind w:left="567" w:hanging="425"/>
                        <w:rPr>
                          <w:sz w:val="23"/>
                          <w:szCs w:val="23"/>
                        </w:rPr>
                      </w:pPr>
                      <w:r w:rsidRPr="00DC744A">
                        <w:rPr>
                          <w:sz w:val="23"/>
                          <w:szCs w:val="23"/>
                        </w:rPr>
                        <w:t xml:space="preserve">Insgesamt sollten Sie nicht vergessen, dass die Farben zwar die </w:t>
                      </w:r>
                      <w:r w:rsidR="00DC744A" w:rsidRPr="00DC744A">
                        <w:rPr>
                          <w:sz w:val="23"/>
                          <w:szCs w:val="23"/>
                        </w:rPr>
                        <w:t xml:space="preserve">Kundinnen und </w:t>
                      </w:r>
                      <w:r w:rsidRPr="00DC744A">
                        <w:rPr>
                          <w:sz w:val="23"/>
                          <w:szCs w:val="23"/>
                        </w:rPr>
                        <w:t xml:space="preserve">Kunden stimulieren sollen, die Präsentation der Waren soll dabei aber nicht in den Hintergrund treten. </w:t>
                      </w:r>
                    </w:p>
                  </w:txbxContent>
                </v:textbox>
              </v:shape>
            </w:pict>
          </mc:Fallback>
        </mc:AlternateContent>
      </w: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sz w:val="22"/>
          <w:szCs w:val="22"/>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9137D9" w:rsidRPr="009137D9" w:rsidRDefault="009137D9" w:rsidP="009137D9">
      <w:pPr>
        <w:widowControl/>
        <w:autoSpaceDE/>
        <w:autoSpaceDN/>
        <w:adjustRightInd/>
        <w:rPr>
          <w:rFonts w:ascii="Calibri" w:eastAsia="Calibri" w:hAnsi="Calibri"/>
          <w:lang w:eastAsia="en-US"/>
        </w:rPr>
      </w:pPr>
    </w:p>
    <w:p w:rsidR="00DC744A" w:rsidRPr="00DC744A" w:rsidRDefault="00DC744A" w:rsidP="00DC744A">
      <w:pPr>
        <w:widowControl/>
        <w:autoSpaceDE/>
        <w:autoSpaceDN/>
        <w:adjustRightInd/>
        <w:rPr>
          <w:rFonts w:eastAsia="Calibri" w:cs="Arial"/>
          <w:sz w:val="22"/>
          <w:lang w:eastAsia="en-US"/>
        </w:rPr>
      </w:pPr>
      <w:r w:rsidRPr="00DC744A">
        <w:rPr>
          <w:rFonts w:eastAsia="Calibri" w:cs="Arial"/>
          <w:sz w:val="22"/>
          <w:lang w:eastAsia="en-US"/>
        </w:rPr>
        <w:lastRenderedPageBreak/>
        <w:t>Anlage 3:</w:t>
      </w:r>
    </w:p>
    <w:p w:rsidR="00DC744A" w:rsidRPr="00DC744A" w:rsidRDefault="00DC744A" w:rsidP="00DC744A">
      <w:pPr>
        <w:widowControl/>
        <w:autoSpaceDE/>
        <w:autoSpaceDN/>
        <w:adjustRightInd/>
        <w:rPr>
          <w:rFonts w:ascii="Calibri" w:eastAsia="Calibri" w:hAnsi="Calibri"/>
          <w:lang w:eastAsia="en-US"/>
        </w:rPr>
      </w:pPr>
    </w:p>
    <w:p w:rsidR="00DC744A" w:rsidRPr="00DC744A" w:rsidRDefault="00DC744A" w:rsidP="00DC744A">
      <w:pPr>
        <w:widowControl/>
        <w:autoSpaceDE/>
        <w:autoSpaceDN/>
        <w:adjustRightInd/>
        <w:rPr>
          <w:rFonts w:ascii="Calibri" w:eastAsia="Calibri" w:hAnsi="Calibri"/>
          <w:lang w:eastAsia="en-US"/>
        </w:rPr>
      </w:pPr>
      <w:r w:rsidRPr="00DC744A">
        <w:rPr>
          <w:rFonts w:ascii="Calibri" w:eastAsia="Calibri" w:hAnsi="Calibri"/>
          <w:b/>
          <w:i/>
          <w:noProof/>
          <w:sz w:val="32"/>
          <w:szCs w:val="32"/>
        </w:rPr>
        <mc:AlternateContent>
          <mc:Choice Requires="wps">
            <w:drawing>
              <wp:anchor distT="0" distB="0" distL="114300" distR="114300" simplePos="0" relativeHeight="251673600" behindDoc="0" locked="0" layoutInCell="1" allowOverlap="1">
                <wp:simplePos x="0" y="0"/>
                <wp:positionH relativeFrom="column">
                  <wp:posOffset>-71120</wp:posOffset>
                </wp:positionH>
                <wp:positionV relativeFrom="paragraph">
                  <wp:posOffset>1270</wp:posOffset>
                </wp:positionV>
                <wp:extent cx="6308725" cy="600075"/>
                <wp:effectExtent l="5715" t="8890" r="10160" b="10160"/>
                <wp:wrapNone/>
                <wp:docPr id="28" name="Rechtec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8725" cy="600075"/>
                        </a:xfrm>
                        <a:prstGeom prst="rect">
                          <a:avLst/>
                        </a:prstGeom>
                        <a:solidFill>
                          <a:srgbClr val="95B3D7"/>
                        </a:solidFill>
                        <a:ln w="9525">
                          <a:solidFill>
                            <a:srgbClr val="000000"/>
                          </a:solidFill>
                          <a:miter lim="800000"/>
                          <a:headEnd/>
                          <a:tailEnd/>
                        </a:ln>
                      </wps:spPr>
                      <wps:txbx>
                        <w:txbxContent>
                          <w:p w:rsidR="00DC744A" w:rsidRPr="00DA2EA8" w:rsidRDefault="00DC744A" w:rsidP="00DC744A">
                            <w:pPr>
                              <w:spacing w:line="276" w:lineRule="auto"/>
                              <w:jc w:val="center"/>
                              <w:rPr>
                                <w:rFonts w:ascii="Verdana" w:hAnsi="Verdana"/>
                                <w:b/>
                                <w:i/>
                                <w:color w:val="FFFFFF"/>
                                <w:sz w:val="28"/>
                                <w:szCs w:val="28"/>
                              </w:rPr>
                            </w:pPr>
                            <w:r w:rsidRPr="00DA2EA8">
                              <w:rPr>
                                <w:rFonts w:ascii="Verdana" w:hAnsi="Verdana"/>
                                <w:b/>
                                <w:i/>
                                <w:color w:val="FFFFFF"/>
                                <w:sz w:val="28"/>
                                <w:szCs w:val="28"/>
                              </w:rPr>
                              <w:t>E</w:t>
                            </w:r>
                            <w:r w:rsidRPr="00DA2EA8">
                              <w:rPr>
                                <w:rFonts w:ascii="Verdana" w:hAnsi="Verdana"/>
                                <w:b/>
                                <w:i/>
                                <w:color w:val="FFFFFF"/>
                              </w:rPr>
                              <w:t>INZELHANDEL</w:t>
                            </w:r>
                            <w:r w:rsidRPr="00DA2EA8">
                              <w:rPr>
                                <w:rFonts w:ascii="Verdana" w:hAnsi="Verdana"/>
                                <w:b/>
                                <w:i/>
                                <w:color w:val="FFFFFF"/>
                                <w:sz w:val="28"/>
                                <w:szCs w:val="28"/>
                              </w:rPr>
                              <w:t xml:space="preserve"> </w:t>
                            </w:r>
                            <w:r w:rsidRPr="00DA2EA8">
                              <w:rPr>
                                <w:rFonts w:ascii="Verdana" w:hAnsi="Verdana"/>
                                <w:b/>
                                <w:i/>
                                <w:color w:val="FFFFFF"/>
                              </w:rPr>
                              <w:t>AKTUELL</w:t>
                            </w:r>
                          </w:p>
                          <w:p w:rsidR="00DC744A" w:rsidRPr="00DA2EA8" w:rsidRDefault="00DC744A" w:rsidP="00DC744A">
                            <w:pPr>
                              <w:spacing w:line="276" w:lineRule="auto"/>
                              <w:jc w:val="center"/>
                              <w:rPr>
                                <w:rFonts w:ascii="Verdana" w:hAnsi="Verdana"/>
                                <w:b/>
                                <w:color w:val="FFFFFF"/>
                                <w:sz w:val="28"/>
                                <w:szCs w:val="28"/>
                              </w:rPr>
                            </w:pPr>
                            <w:r w:rsidRPr="00DA2EA8">
                              <w:rPr>
                                <w:rFonts w:ascii="Verdana" w:hAnsi="Verdana"/>
                                <w:b/>
                                <w:color w:val="FFFFFF"/>
                                <w:sz w:val="28"/>
                                <w:szCs w:val="28"/>
                              </w:rPr>
                              <w:sym w:font="Wingdings 2" w:char="F0B0"/>
                            </w:r>
                            <w:r w:rsidRPr="00DA2EA8">
                              <w:rPr>
                                <w:rFonts w:ascii="Verdana" w:hAnsi="Verdana"/>
                                <w:b/>
                                <w:color w:val="FFFFFF"/>
                                <w:sz w:val="28"/>
                                <w:szCs w:val="28"/>
                              </w:rPr>
                              <w:t xml:space="preserve"> Sonderausgabe zum Thema Visual Merchandising </w:t>
                            </w:r>
                            <w:r w:rsidRPr="00DA2EA8">
                              <w:rPr>
                                <w:rFonts w:ascii="Verdana" w:hAnsi="Verdana"/>
                                <w:b/>
                                <w:color w:val="FFFFFF"/>
                                <w:sz w:val="28"/>
                                <w:szCs w:val="28"/>
                              </w:rPr>
                              <w:sym w:font="Wingdings 2" w:char="F0B0"/>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8" o:spid="_x0000_s1028" style="position:absolute;margin-left:-5.6pt;margin-top:.1pt;width:496.7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" fillcolor="#95b3d7">
                <v:textbox>
                  <w:txbxContent>
                    <w:p w:rsidR="00DC744A" w:rsidRPr="00DA2EA8" w:rsidRDefault="00DC744A" w:rsidP="00DC744A">
                      <w:pPr>
                        <w:spacing w:line="276" w:lineRule="auto"/>
                        <w:jc w:val="center"/>
                        <w:rPr>
                          <w:rFonts w:ascii="Verdana" w:hAnsi="Verdana"/>
                          <w:b/>
                          <w:i/>
                          <w:color w:val="FFFFFF"/>
                          <w:sz w:val="28"/>
                          <w:szCs w:val="28"/>
                        </w:rPr>
                      </w:pPr>
                      <w:r w:rsidRPr="00DA2EA8">
                        <w:rPr>
                          <w:rFonts w:ascii="Verdana" w:hAnsi="Verdana"/>
                          <w:b/>
                          <w:i/>
                          <w:color w:val="FFFFFF"/>
                          <w:sz w:val="28"/>
                          <w:szCs w:val="28"/>
                        </w:rPr>
                        <w:t>E</w:t>
                      </w:r>
                      <w:r w:rsidRPr="00DA2EA8">
                        <w:rPr>
                          <w:rFonts w:ascii="Verdana" w:hAnsi="Verdana"/>
                          <w:b/>
                          <w:i/>
                          <w:color w:val="FFFFFF"/>
                        </w:rPr>
                        <w:t>INZELHANDEL</w:t>
                      </w:r>
                      <w:r w:rsidRPr="00DA2EA8">
                        <w:rPr>
                          <w:rFonts w:ascii="Verdana" w:hAnsi="Verdana"/>
                          <w:b/>
                          <w:i/>
                          <w:color w:val="FFFFFF"/>
                          <w:sz w:val="28"/>
                          <w:szCs w:val="28"/>
                        </w:rPr>
                        <w:t xml:space="preserve"> </w:t>
                      </w:r>
                      <w:r w:rsidRPr="00DA2EA8">
                        <w:rPr>
                          <w:rFonts w:ascii="Verdana" w:hAnsi="Verdana"/>
                          <w:b/>
                          <w:i/>
                          <w:color w:val="FFFFFF"/>
                        </w:rPr>
                        <w:t>AKTUELL</w:t>
                      </w:r>
                    </w:p>
                    <w:p w:rsidR="00DC744A" w:rsidRPr="00DA2EA8" w:rsidRDefault="00DC744A" w:rsidP="00DC744A">
                      <w:pPr>
                        <w:spacing w:line="276" w:lineRule="auto"/>
                        <w:jc w:val="center"/>
                        <w:rPr>
                          <w:rFonts w:ascii="Verdana" w:hAnsi="Verdana"/>
                          <w:b/>
                          <w:color w:val="FFFFFF"/>
                          <w:sz w:val="28"/>
                          <w:szCs w:val="28"/>
                        </w:rPr>
                      </w:pPr>
                      <w:r w:rsidRPr="00DA2EA8">
                        <w:rPr>
                          <w:rFonts w:ascii="Verdana" w:hAnsi="Verdana"/>
                          <w:b/>
                          <w:color w:val="FFFFFF"/>
                          <w:sz w:val="28"/>
                          <w:szCs w:val="28"/>
                        </w:rPr>
                        <w:sym w:font="Wingdings 2" w:char="F0B0"/>
                      </w:r>
                      <w:r w:rsidRPr="00DA2EA8">
                        <w:rPr>
                          <w:rFonts w:ascii="Verdana" w:hAnsi="Verdana"/>
                          <w:b/>
                          <w:color w:val="FFFFFF"/>
                          <w:sz w:val="28"/>
                          <w:szCs w:val="28"/>
                        </w:rPr>
                        <w:t xml:space="preserve"> Sonderausgabe zum Thema Visual Merchandising </w:t>
                      </w:r>
                      <w:r w:rsidRPr="00DA2EA8">
                        <w:rPr>
                          <w:rFonts w:ascii="Verdana" w:hAnsi="Verdana"/>
                          <w:b/>
                          <w:color w:val="FFFFFF"/>
                          <w:sz w:val="28"/>
                          <w:szCs w:val="28"/>
                        </w:rPr>
                        <w:sym w:font="Wingdings 2" w:char="F0B0"/>
                      </w:r>
                    </w:p>
                  </w:txbxContent>
                </v:textbox>
              </v:rect>
            </w:pict>
          </mc:Fallback>
        </mc:AlternateContent>
      </w:r>
    </w:p>
    <w:p w:rsidR="00DC744A" w:rsidRPr="00DC744A" w:rsidRDefault="00DC744A" w:rsidP="00DC744A">
      <w:pPr>
        <w:widowControl/>
        <w:autoSpaceDE/>
        <w:autoSpaceDN/>
        <w:adjustRightInd/>
        <w:rPr>
          <w:rFonts w:ascii="Calibri" w:eastAsia="Calibri" w:hAnsi="Calibri"/>
          <w:lang w:eastAsia="en-US"/>
        </w:rPr>
      </w:pPr>
    </w:p>
    <w:p w:rsidR="00DC744A" w:rsidRPr="00DC744A" w:rsidRDefault="00DC744A" w:rsidP="00DC744A">
      <w:pPr>
        <w:widowControl/>
        <w:autoSpaceDE/>
        <w:autoSpaceDN/>
        <w:adjustRightInd/>
        <w:rPr>
          <w:rFonts w:ascii="Calibri" w:eastAsia="Calibri" w:hAnsi="Calibri"/>
          <w:lang w:eastAsia="en-US"/>
        </w:rPr>
      </w:pPr>
    </w:p>
    <w:p w:rsidR="00DC744A" w:rsidRPr="00DC744A" w:rsidRDefault="00DC744A" w:rsidP="00DC744A">
      <w:pPr>
        <w:widowControl/>
        <w:autoSpaceDE/>
        <w:autoSpaceDN/>
        <w:adjustRightInd/>
        <w:jc w:val="center"/>
        <w:rPr>
          <w:rFonts w:ascii="Calibri" w:eastAsia="Calibri" w:hAnsi="Calibri"/>
          <w:b/>
          <w:i/>
          <w:sz w:val="16"/>
          <w:szCs w:val="16"/>
          <w:lang w:eastAsia="en-US"/>
        </w:rPr>
      </w:pPr>
    </w:p>
    <w:p w:rsidR="00DC744A" w:rsidRPr="00DC744A" w:rsidRDefault="00DC744A" w:rsidP="00DC744A">
      <w:pPr>
        <w:widowControl/>
        <w:autoSpaceDE/>
        <w:autoSpaceDN/>
        <w:adjustRightInd/>
        <w:jc w:val="center"/>
        <w:rPr>
          <w:rFonts w:ascii="Calibri" w:eastAsia="Calibri" w:hAnsi="Calibri"/>
          <w:b/>
          <w:i/>
          <w:sz w:val="32"/>
          <w:szCs w:val="32"/>
          <w:lang w:eastAsia="en-US"/>
        </w:rPr>
        <w:sectPr w:rsidR="00DC744A" w:rsidRPr="00DC744A" w:rsidSect="006570F7">
          <w:headerReference w:type="default" r:id="rId9"/>
          <w:footerReference w:type="default" r:id="rId10"/>
          <w:pgSz w:w="11906" w:h="16838"/>
          <w:pgMar w:top="851" w:right="1021" w:bottom="454" w:left="1021" w:header="510" w:footer="283" w:gutter="0"/>
          <w:cols w:space="708"/>
          <w:docGrid w:linePitch="360"/>
        </w:sectPr>
      </w:pPr>
      <w:r w:rsidRPr="00DC744A">
        <w:rPr>
          <w:rFonts w:ascii="Calibri" w:eastAsia="Calibri" w:hAnsi="Calibri"/>
          <w:b/>
          <w:i/>
          <w:sz w:val="32"/>
          <w:szCs w:val="32"/>
          <w:lang w:eastAsia="en-US"/>
        </w:rPr>
        <w:t>Mit attraktiver Warenpräsentation zum Erfolg!</w:t>
      </w:r>
    </w:p>
    <w:p w:rsidR="00DC744A" w:rsidRPr="00DC744A" w:rsidRDefault="00DC744A" w:rsidP="00DC744A">
      <w:pPr>
        <w:widowControl/>
        <w:autoSpaceDE/>
        <w:autoSpaceDN/>
        <w:adjustRightInd/>
        <w:rPr>
          <w:rFonts w:ascii="Calibri" w:eastAsia="Calibri" w:hAnsi="Calibri"/>
          <w:sz w:val="16"/>
          <w:szCs w:val="16"/>
          <w:lang w:eastAsia="en-US"/>
        </w:rPr>
      </w:pPr>
    </w:p>
    <w:p w:rsidR="00DC744A" w:rsidRPr="00DC744A"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 xml:space="preserve">Heute drängen beinahe täglich neue Produkte in die Regale des Handels, die Verbraucher können diese Fülle </w:t>
      </w:r>
      <w:r>
        <w:rPr>
          <w:rFonts w:ascii="Calibri" w:eastAsia="Calibri" w:hAnsi="Calibri"/>
          <w:sz w:val="22"/>
          <w:lang w:eastAsia="en-US"/>
        </w:rPr>
        <w:t>k</w:t>
      </w:r>
      <w:r w:rsidRPr="00DC744A">
        <w:rPr>
          <w:rFonts w:ascii="Calibri" w:eastAsia="Calibri" w:hAnsi="Calibri"/>
          <w:sz w:val="22"/>
          <w:lang w:eastAsia="en-US"/>
        </w:rPr>
        <w:t>aum noch erfassen. Für den Einzelhändler und seine Ware wird es dadurch schwieriger, in die Wahrnehmung der Verbraucher zu gelangen. Immer häufiger entscheiden nicht mehr der Preis oder die Ware allein, sondern die Attraktivität der Warenpräsentation</w:t>
      </w:r>
      <w:r>
        <w:rPr>
          <w:rFonts w:ascii="Calibri" w:eastAsia="Calibri" w:hAnsi="Calibri"/>
          <w:sz w:val="22"/>
          <w:lang w:eastAsia="en-US"/>
        </w:rPr>
        <w:t xml:space="preserve"> darüber, ob eine Ware gekauft wird.</w:t>
      </w:r>
      <w:r w:rsidRPr="00DC744A">
        <w:rPr>
          <w:rFonts w:ascii="Calibri" w:eastAsia="Calibri" w:hAnsi="Calibri"/>
          <w:sz w:val="22"/>
          <w:lang w:eastAsia="en-US"/>
        </w:rPr>
        <w:t xml:space="preserve"> Die Bedeutung einer ansprechenden Gestaltung der Verkaufsräume und einer kreativen Präsentation </w:t>
      </w:r>
      <w:r>
        <w:rPr>
          <w:rFonts w:ascii="Calibri" w:eastAsia="Calibri" w:hAnsi="Calibri"/>
          <w:sz w:val="22"/>
          <w:lang w:eastAsia="en-US"/>
        </w:rPr>
        <w:t>der</w:t>
      </w:r>
      <w:r w:rsidRPr="00DC744A">
        <w:rPr>
          <w:rFonts w:ascii="Calibri" w:eastAsia="Calibri" w:hAnsi="Calibri"/>
          <w:sz w:val="22"/>
          <w:lang w:eastAsia="en-US"/>
        </w:rPr>
        <w:t xml:space="preserve"> Waren </w:t>
      </w:r>
      <w:r>
        <w:rPr>
          <w:rFonts w:ascii="Calibri" w:eastAsia="Calibri" w:hAnsi="Calibri"/>
          <w:sz w:val="22"/>
          <w:lang w:eastAsia="en-US"/>
        </w:rPr>
        <w:t xml:space="preserve">im Verkaufsraum </w:t>
      </w:r>
      <w:r w:rsidRPr="00DC744A">
        <w:rPr>
          <w:rFonts w:ascii="Calibri" w:eastAsia="Calibri" w:hAnsi="Calibri"/>
          <w:sz w:val="22"/>
          <w:lang w:eastAsia="en-US"/>
        </w:rPr>
        <w:t>nimmt für den Einz</w:t>
      </w:r>
      <w:r>
        <w:rPr>
          <w:rFonts w:ascii="Calibri" w:eastAsia="Calibri" w:hAnsi="Calibri"/>
          <w:sz w:val="22"/>
          <w:lang w:eastAsia="en-US"/>
        </w:rPr>
        <w:t>elhandel deshalb immer mehr zu. Die Kunden wollen den Einkauf als Erlebnis empfinden.</w:t>
      </w:r>
    </w:p>
    <w:p w:rsidR="00DC744A" w:rsidRPr="00DC744A" w:rsidRDefault="00DC744A" w:rsidP="00DC744A">
      <w:pPr>
        <w:widowControl/>
        <w:autoSpaceDE/>
        <w:autoSpaceDN/>
        <w:adjustRightInd/>
        <w:jc w:val="both"/>
        <w:rPr>
          <w:rFonts w:ascii="Calibri" w:eastAsia="Calibri" w:hAnsi="Calibri"/>
          <w:sz w:val="22"/>
          <w:lang w:eastAsia="en-US"/>
        </w:rPr>
      </w:pPr>
    </w:p>
    <w:p w:rsidR="00DC72C0"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Visual Merchandising hat das Ziel, das Angebot des Einzelhändlers in die Wahrnehmung des Ku</w:t>
      </w:r>
      <w:r>
        <w:rPr>
          <w:rFonts w:ascii="Calibri" w:eastAsia="Calibri" w:hAnsi="Calibri"/>
          <w:sz w:val="22"/>
          <w:lang w:eastAsia="en-US"/>
        </w:rPr>
        <w:t xml:space="preserve">nden zu bringen und </w:t>
      </w:r>
      <w:r w:rsidRPr="00DC744A">
        <w:rPr>
          <w:rFonts w:ascii="Calibri" w:eastAsia="Calibri" w:hAnsi="Calibri"/>
          <w:sz w:val="22"/>
          <w:lang w:eastAsia="en-US"/>
        </w:rPr>
        <w:t xml:space="preserve">dieses als unwiderstehlich, mitreißend, attraktiv und </w:t>
      </w:r>
    </w:p>
    <w:p w:rsidR="00DC744A" w:rsidRPr="00DC744A" w:rsidRDefault="00DC744A" w:rsidP="00DC744A">
      <w:pPr>
        <w:widowControl/>
        <w:autoSpaceDE/>
        <w:autoSpaceDN/>
        <w:adjustRightInd/>
        <w:jc w:val="both"/>
        <w:rPr>
          <w:rFonts w:ascii="Calibri" w:eastAsia="Calibri" w:hAnsi="Calibri"/>
          <w:sz w:val="14"/>
          <w:szCs w:val="16"/>
          <w:lang w:eastAsia="en-US"/>
        </w:rPr>
      </w:pPr>
      <w:r w:rsidRPr="00DC744A">
        <w:rPr>
          <w:rFonts w:ascii="Calibri" w:eastAsia="Calibri" w:hAnsi="Calibri"/>
          <w:sz w:val="22"/>
          <w:lang w:eastAsia="en-US"/>
        </w:rPr>
        <w:br w:type="column"/>
      </w:r>
    </w:p>
    <w:p w:rsidR="00DC744A" w:rsidRPr="00DC744A"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 xml:space="preserve">aufregend darzustellen. Der Kunde soll begeistert und auf emotionaler Ebene angesprochen werden. Das Verlangen des Kunden soll geweckt und die Kauflust angeregt werden. </w:t>
      </w:r>
    </w:p>
    <w:p w:rsidR="00DC744A" w:rsidRPr="00DC744A" w:rsidRDefault="00DC744A" w:rsidP="00DC744A">
      <w:pPr>
        <w:widowControl/>
        <w:autoSpaceDE/>
        <w:autoSpaceDN/>
        <w:adjustRightInd/>
        <w:jc w:val="both"/>
        <w:rPr>
          <w:rFonts w:ascii="Calibri" w:eastAsia="Calibri" w:hAnsi="Calibri"/>
          <w:sz w:val="22"/>
          <w:lang w:eastAsia="en-US"/>
        </w:rPr>
      </w:pPr>
    </w:p>
    <w:p w:rsidR="00DC744A" w:rsidRPr="00DC744A"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Wörtlich bedeutet Visual Merchandising „optische Verkaufsförderung“, gemeint ist aber die Einbeziehung der</w:t>
      </w:r>
      <w:r w:rsidR="00DC72C0">
        <w:rPr>
          <w:rFonts w:ascii="Calibri" w:eastAsia="Calibri" w:hAnsi="Calibri"/>
          <w:sz w:val="22"/>
          <w:lang w:eastAsia="en-US"/>
        </w:rPr>
        <w:t xml:space="preserve"> Sinne des </w:t>
      </w:r>
      <w:r w:rsidRPr="00DC744A">
        <w:rPr>
          <w:rFonts w:ascii="Calibri" w:eastAsia="Calibri" w:hAnsi="Calibri"/>
          <w:sz w:val="22"/>
          <w:lang w:eastAsia="en-US"/>
        </w:rPr>
        <w:t xml:space="preserve">Kunden. Alle Sinne sollen angesprochen und für die Verkaufsförderung nutzbar gemacht werden. </w:t>
      </w:r>
    </w:p>
    <w:p w:rsidR="00DC744A" w:rsidRPr="00DC744A" w:rsidRDefault="00DC744A" w:rsidP="00DC744A">
      <w:pPr>
        <w:widowControl/>
        <w:autoSpaceDE/>
        <w:autoSpaceDN/>
        <w:adjustRightInd/>
        <w:ind w:left="-709"/>
        <w:jc w:val="both"/>
        <w:rPr>
          <w:rFonts w:ascii="Calibri" w:eastAsia="Calibri" w:hAnsi="Calibri"/>
          <w:sz w:val="22"/>
          <w:lang w:eastAsia="en-US"/>
        </w:rPr>
      </w:pPr>
    </w:p>
    <w:p w:rsidR="00635E69"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 xml:space="preserve">Die Sinne des Kunden können im Verkaufsraum durch Farben, Licht, Musik und auch durch </w:t>
      </w:r>
      <w:proofErr w:type="spellStart"/>
      <w:r w:rsidRPr="00DC744A">
        <w:rPr>
          <w:rFonts w:ascii="Calibri" w:eastAsia="Calibri" w:hAnsi="Calibri"/>
          <w:sz w:val="22"/>
          <w:lang w:eastAsia="en-US"/>
        </w:rPr>
        <w:t>Raumbeduftung</w:t>
      </w:r>
      <w:proofErr w:type="spellEnd"/>
      <w:r w:rsidRPr="00DC744A">
        <w:rPr>
          <w:rFonts w:ascii="Calibri" w:eastAsia="Calibri" w:hAnsi="Calibri"/>
          <w:sz w:val="22"/>
          <w:lang w:eastAsia="en-US"/>
        </w:rPr>
        <w:t xml:space="preserve"> angesprochen werden. </w:t>
      </w:r>
    </w:p>
    <w:p w:rsidR="00635E69" w:rsidRDefault="00635E69" w:rsidP="00DC744A">
      <w:pPr>
        <w:widowControl/>
        <w:autoSpaceDE/>
        <w:autoSpaceDN/>
        <w:adjustRightInd/>
        <w:jc w:val="both"/>
        <w:rPr>
          <w:rFonts w:ascii="Calibri" w:eastAsia="Calibri" w:hAnsi="Calibri"/>
          <w:sz w:val="22"/>
          <w:lang w:eastAsia="en-US"/>
        </w:rPr>
      </w:pPr>
    </w:p>
    <w:p w:rsidR="00DC744A" w:rsidRPr="00DC744A" w:rsidRDefault="00DC744A" w:rsidP="00DC744A">
      <w:pPr>
        <w:widowControl/>
        <w:autoSpaceDE/>
        <w:autoSpaceDN/>
        <w:adjustRightInd/>
        <w:jc w:val="both"/>
        <w:rPr>
          <w:rFonts w:ascii="Calibri" w:eastAsia="Calibri" w:hAnsi="Calibri"/>
          <w:sz w:val="22"/>
          <w:lang w:eastAsia="en-US"/>
        </w:rPr>
      </w:pPr>
      <w:r w:rsidRPr="00DC744A">
        <w:rPr>
          <w:rFonts w:ascii="Calibri" w:eastAsia="Calibri" w:hAnsi="Calibri"/>
          <w:sz w:val="22"/>
          <w:lang w:eastAsia="en-US"/>
        </w:rPr>
        <w:t>Es gilt: „</w:t>
      </w:r>
      <w:r w:rsidRPr="00DC744A">
        <w:rPr>
          <w:rFonts w:ascii="Calibri" w:eastAsia="Calibri" w:hAnsi="Calibri"/>
          <w:i/>
          <w:sz w:val="22"/>
          <w:lang w:eastAsia="en-US"/>
        </w:rPr>
        <w:t xml:space="preserve">Je mehr Sinne angesprochen werden, umso länger </w:t>
      </w:r>
      <w:r w:rsidR="00635E69">
        <w:rPr>
          <w:rFonts w:ascii="Calibri" w:eastAsia="Calibri" w:hAnsi="Calibri"/>
          <w:i/>
          <w:sz w:val="22"/>
          <w:lang w:eastAsia="en-US"/>
        </w:rPr>
        <w:t>halten sich</w:t>
      </w:r>
      <w:r w:rsidRPr="00DC744A">
        <w:rPr>
          <w:rFonts w:ascii="Calibri" w:eastAsia="Calibri" w:hAnsi="Calibri"/>
          <w:i/>
          <w:sz w:val="22"/>
          <w:lang w:eastAsia="en-US"/>
        </w:rPr>
        <w:t xml:space="preserve"> Kunde</w:t>
      </w:r>
      <w:r w:rsidR="00635E69">
        <w:rPr>
          <w:rFonts w:ascii="Calibri" w:eastAsia="Calibri" w:hAnsi="Calibri"/>
          <w:i/>
          <w:sz w:val="22"/>
          <w:lang w:eastAsia="en-US"/>
        </w:rPr>
        <w:t>n</w:t>
      </w:r>
      <w:r w:rsidRPr="00DC744A">
        <w:rPr>
          <w:rFonts w:ascii="Calibri" w:eastAsia="Calibri" w:hAnsi="Calibri"/>
          <w:i/>
          <w:sz w:val="22"/>
          <w:lang w:eastAsia="en-US"/>
        </w:rPr>
        <w:t xml:space="preserve"> im Laden auf“</w:t>
      </w:r>
      <w:r w:rsidR="00DC72C0">
        <w:rPr>
          <w:rFonts w:ascii="Calibri" w:eastAsia="Calibri" w:hAnsi="Calibri"/>
          <w:i/>
          <w:sz w:val="22"/>
          <w:lang w:eastAsia="en-US"/>
        </w:rPr>
        <w:t>.</w:t>
      </w:r>
      <w:r w:rsidRPr="00DC744A">
        <w:rPr>
          <w:rFonts w:ascii="Calibri" w:eastAsia="Calibri" w:hAnsi="Calibri"/>
          <w:i/>
          <w:sz w:val="22"/>
          <w:lang w:eastAsia="en-US"/>
        </w:rPr>
        <w:br w:type="textWrapping" w:clear="all"/>
      </w:r>
    </w:p>
    <w:p w:rsidR="00DC744A" w:rsidRPr="00DC744A" w:rsidRDefault="00DC744A" w:rsidP="00DC744A">
      <w:pPr>
        <w:widowControl/>
        <w:autoSpaceDE/>
        <w:autoSpaceDN/>
        <w:adjustRightInd/>
        <w:jc w:val="both"/>
        <w:rPr>
          <w:rFonts w:ascii="Calibri" w:eastAsia="Calibri" w:hAnsi="Calibri"/>
          <w:sz w:val="22"/>
          <w:lang w:eastAsia="en-US"/>
        </w:rPr>
      </w:pPr>
    </w:p>
    <w:p w:rsidR="00DC744A" w:rsidRDefault="00DC744A" w:rsidP="00DC744A">
      <w:pPr>
        <w:widowControl/>
        <w:autoSpaceDE/>
        <w:autoSpaceDN/>
        <w:adjustRightInd/>
        <w:jc w:val="both"/>
        <w:rPr>
          <w:rFonts w:ascii="Calibri" w:eastAsia="Calibri" w:hAnsi="Calibri"/>
          <w:sz w:val="22"/>
          <w:lang w:eastAsia="en-US"/>
        </w:rPr>
      </w:pPr>
    </w:p>
    <w:p w:rsidR="00DC744A" w:rsidRDefault="00DC744A" w:rsidP="00DC744A">
      <w:pPr>
        <w:widowControl/>
        <w:autoSpaceDE/>
        <w:autoSpaceDN/>
        <w:adjustRightInd/>
        <w:jc w:val="both"/>
        <w:rPr>
          <w:rFonts w:ascii="Calibri" w:eastAsia="Calibri" w:hAnsi="Calibri"/>
          <w:sz w:val="22"/>
          <w:lang w:eastAsia="en-US"/>
        </w:rPr>
      </w:pPr>
    </w:p>
    <w:p w:rsidR="00DC744A" w:rsidRPr="00DC744A" w:rsidRDefault="00DC744A" w:rsidP="00DC744A">
      <w:pPr>
        <w:widowControl/>
        <w:autoSpaceDE/>
        <w:autoSpaceDN/>
        <w:adjustRightInd/>
        <w:jc w:val="both"/>
        <w:rPr>
          <w:rFonts w:ascii="Calibri" w:eastAsia="Calibri" w:hAnsi="Calibri"/>
          <w:sz w:val="22"/>
          <w:lang w:eastAsia="en-US"/>
        </w:rPr>
        <w:sectPr w:rsidR="00DC744A" w:rsidRPr="00DC744A" w:rsidSect="00FF46B9">
          <w:type w:val="continuous"/>
          <w:pgSz w:w="11906" w:h="16838"/>
          <w:pgMar w:top="1417" w:right="1417" w:bottom="1134" w:left="1417" w:header="708" w:footer="708" w:gutter="0"/>
          <w:cols w:num="2" w:space="708"/>
          <w:docGrid w:linePitch="360"/>
        </w:sectPr>
      </w:pPr>
    </w:p>
    <w:p w:rsidR="00DC744A" w:rsidRPr="00DC744A" w:rsidRDefault="00DC744A" w:rsidP="00DC744A">
      <w:pPr>
        <w:widowControl/>
        <w:pBdr>
          <w:top w:val="single" w:sz="4" w:space="1" w:color="auto"/>
        </w:pBdr>
        <w:autoSpaceDE/>
        <w:autoSpaceDN/>
        <w:adjustRightInd/>
        <w:jc w:val="both"/>
        <w:rPr>
          <w:rFonts w:ascii="Calibri" w:eastAsia="Calibri" w:hAnsi="Calibri"/>
          <w:i/>
          <w:sz w:val="22"/>
          <w:lang w:eastAsia="en-US"/>
        </w:rPr>
      </w:pPr>
    </w:p>
    <w:p w:rsidR="00DC744A" w:rsidRPr="00DC744A" w:rsidRDefault="00DC744A" w:rsidP="00DC744A">
      <w:pPr>
        <w:widowControl/>
        <w:pBdr>
          <w:top w:val="single" w:sz="4" w:space="1" w:color="auto"/>
        </w:pBdr>
        <w:autoSpaceDE/>
        <w:autoSpaceDN/>
        <w:adjustRightInd/>
        <w:jc w:val="both"/>
        <w:rPr>
          <w:rFonts w:ascii="Calibri" w:eastAsia="Calibri" w:hAnsi="Calibri"/>
          <w:i/>
          <w:sz w:val="22"/>
          <w:lang w:eastAsia="en-US"/>
        </w:rPr>
      </w:pPr>
      <w:r w:rsidRPr="00DC744A">
        <w:rPr>
          <w:rFonts w:ascii="Calibri" w:eastAsia="Calibri" w:hAnsi="Calibri"/>
          <w:i/>
          <w:sz w:val="22"/>
          <w:lang w:eastAsia="en-US"/>
        </w:rPr>
        <w:t>Auf den folgenden Seiten geben Ihnen unsere Experten Ratschläge, wie auch Sie eine Verkaufsatmosphäre scha</w:t>
      </w:r>
      <w:r w:rsidR="00DC72C0">
        <w:rPr>
          <w:rFonts w:ascii="Calibri" w:eastAsia="Calibri" w:hAnsi="Calibri"/>
          <w:i/>
          <w:sz w:val="22"/>
          <w:lang w:eastAsia="en-US"/>
        </w:rPr>
        <w:t>ffen können, mit der die Sinne I</w:t>
      </w:r>
      <w:r w:rsidRPr="00DC744A">
        <w:rPr>
          <w:rFonts w:ascii="Calibri" w:eastAsia="Calibri" w:hAnsi="Calibri"/>
          <w:i/>
          <w:sz w:val="22"/>
          <w:lang w:eastAsia="en-US"/>
        </w:rPr>
        <w:t xml:space="preserve">hrer Kunden angesprochen werden! Die erfolgreiche Umsetzung eines Visual-Merchandising-Konzeptes führt zu zusätzlichen Umsätzen und langfristiger Kundenbindung! </w:t>
      </w:r>
    </w:p>
    <w:p w:rsidR="00DC744A" w:rsidRPr="00DC744A" w:rsidRDefault="00DC744A" w:rsidP="00DC744A">
      <w:pPr>
        <w:widowControl/>
        <w:autoSpaceDE/>
        <w:autoSpaceDN/>
        <w:adjustRightInd/>
        <w:jc w:val="both"/>
        <w:rPr>
          <w:rFonts w:ascii="Calibri" w:eastAsia="Calibri" w:hAnsi="Calibri"/>
          <w:i/>
          <w:sz w:val="22"/>
          <w:lang w:eastAsia="en-US"/>
        </w:rPr>
      </w:pPr>
    </w:p>
    <w:p w:rsidR="00DC744A" w:rsidRPr="00DC744A" w:rsidRDefault="00DC744A" w:rsidP="00DC744A">
      <w:pPr>
        <w:widowControl/>
        <w:autoSpaceDE/>
        <w:autoSpaceDN/>
        <w:adjustRightInd/>
        <w:rPr>
          <w:rFonts w:ascii="Cambria Math" w:eastAsia="Calibri" w:hAnsi="Cambria Math"/>
          <w:sz w:val="22"/>
          <w:lang w:eastAsia="en-US"/>
        </w:rPr>
      </w:pPr>
      <w:r w:rsidRPr="00DC744A">
        <w:rPr>
          <w:rFonts w:ascii="Cambria Math" w:eastAsia="Calibri" w:hAnsi="Cambria Math"/>
          <w:sz w:val="22"/>
          <w:lang w:eastAsia="en-US"/>
        </w:rPr>
        <w:t>Einige Visual Merchandising-Elemente:</w:t>
      </w:r>
    </w:p>
    <w:p w:rsidR="00DC744A" w:rsidRPr="00DC744A" w:rsidRDefault="00DC744A" w:rsidP="00DC744A">
      <w:pPr>
        <w:widowControl/>
        <w:autoSpaceDE/>
        <w:autoSpaceDN/>
        <w:adjustRightInd/>
        <w:rPr>
          <w:rFonts w:ascii="Calibri" w:eastAsia="Calibri" w:hAnsi="Calibri"/>
          <w:lang w:eastAsia="en-US"/>
        </w:rPr>
      </w:pPr>
    </w:p>
    <w:p w:rsidR="00DC744A" w:rsidRPr="00DC744A" w:rsidRDefault="00DC744A" w:rsidP="00DC744A">
      <w:pPr>
        <w:widowControl/>
        <w:numPr>
          <w:ilvl w:val="0"/>
          <w:numId w:val="5"/>
        </w:numPr>
        <w:autoSpaceDE/>
        <w:autoSpaceDN/>
        <w:adjustRightInd/>
        <w:ind w:left="567" w:hanging="567"/>
        <w:rPr>
          <w:rFonts w:ascii="Calibri" w:eastAsia="Calibri" w:hAnsi="Calibri"/>
          <w:b/>
          <w:sz w:val="48"/>
          <w:szCs w:val="40"/>
          <w:lang w:eastAsia="en-US"/>
        </w:rPr>
      </w:pPr>
      <w:r w:rsidRPr="00DC744A">
        <w:rPr>
          <w:rFonts w:ascii="Cambria Math" w:eastAsia="Calibri" w:hAnsi="Cambria Math"/>
          <w:b/>
          <w:sz w:val="32"/>
          <w:lang w:eastAsia="en-US"/>
        </w:rPr>
        <w:t>Farbe</w:t>
      </w:r>
    </w:p>
    <w:p w:rsidR="00DC744A" w:rsidRPr="00DC744A" w:rsidRDefault="00DC72C0" w:rsidP="00DC744A">
      <w:pPr>
        <w:widowControl/>
        <w:autoSpaceDE/>
        <w:autoSpaceDN/>
        <w:adjustRightInd/>
        <w:rPr>
          <w:rFonts w:ascii="Calibri" w:eastAsia="Calibri" w:hAnsi="Calibri"/>
          <w:lang w:eastAsia="en-US"/>
        </w:rPr>
      </w:pPr>
      <w:r w:rsidRPr="00DC744A">
        <w:rPr>
          <w:rFonts w:ascii="Cambria Math" w:eastAsia="Calibri" w:hAnsi="Cambria Math"/>
          <w:b/>
          <w:noProof/>
        </w:rPr>
        <mc:AlternateContent>
          <mc:Choice Requires="wps">
            <w:drawing>
              <wp:anchor distT="0" distB="0" distL="114300" distR="114300" simplePos="0" relativeHeight="251674624" behindDoc="1" locked="0" layoutInCell="1" allowOverlap="1">
                <wp:simplePos x="0" y="0"/>
                <wp:positionH relativeFrom="column">
                  <wp:posOffset>2927203</wp:posOffset>
                </wp:positionH>
                <wp:positionV relativeFrom="paragraph">
                  <wp:posOffset>88900</wp:posOffset>
                </wp:positionV>
                <wp:extent cx="2828925" cy="1160145"/>
                <wp:effectExtent l="0" t="0" r="66675" b="59055"/>
                <wp:wrapTight wrapText="bothSides">
                  <wp:wrapPolygon edited="0">
                    <wp:start x="0" y="0"/>
                    <wp:lineTo x="0" y="22345"/>
                    <wp:lineTo x="21964" y="22345"/>
                    <wp:lineTo x="21964" y="0"/>
                    <wp:lineTo x="0" y="0"/>
                  </wp:wrapPolygon>
                </wp:wrapTight>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16014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DC72C0" w:rsidRDefault="00DC744A" w:rsidP="00DC744A">
                            <w:pPr>
                              <w:jc w:val="both"/>
                              <w:rPr>
                                <w:sz w:val="20"/>
                              </w:rPr>
                            </w:pPr>
                            <w:r w:rsidRPr="00DC72C0">
                              <w:rPr>
                                <w:b/>
                                <w:i/>
                                <w:sz w:val="20"/>
                              </w:rPr>
                              <w:t xml:space="preserve">Tipp vom Experten: </w:t>
                            </w:r>
                            <w:r w:rsidRPr="00DC72C0">
                              <w:rPr>
                                <w:sz w:val="20"/>
                              </w:rPr>
                              <w:t>Beachten Sie, dass die Farben zur jeweiligen Warengruppe passen müssen; verwenden Sie z.</w:t>
                            </w:r>
                            <w:r w:rsidR="00DC72C0" w:rsidRPr="00DC72C0">
                              <w:rPr>
                                <w:sz w:val="20"/>
                              </w:rPr>
                              <w:t> B.</w:t>
                            </w:r>
                          </w:p>
                          <w:p w:rsidR="00DC744A" w:rsidRPr="00DC72C0" w:rsidRDefault="00DC744A" w:rsidP="00DC744A">
                            <w:pPr>
                              <w:widowControl/>
                              <w:numPr>
                                <w:ilvl w:val="0"/>
                                <w:numId w:val="7"/>
                              </w:numPr>
                              <w:autoSpaceDE/>
                              <w:autoSpaceDN/>
                              <w:adjustRightInd/>
                              <w:ind w:left="284" w:hanging="284"/>
                              <w:jc w:val="both"/>
                              <w:rPr>
                                <w:sz w:val="20"/>
                              </w:rPr>
                            </w:pPr>
                            <w:proofErr w:type="gramStart"/>
                            <w:r w:rsidRPr="00DC72C0">
                              <w:rPr>
                                <w:sz w:val="20"/>
                              </w:rPr>
                              <w:t>bla</w:t>
                            </w:r>
                            <w:r w:rsidR="00DC72C0">
                              <w:rPr>
                                <w:sz w:val="20"/>
                              </w:rPr>
                              <w:t>u-weiße</w:t>
                            </w:r>
                            <w:proofErr w:type="gramEnd"/>
                            <w:r w:rsidR="00DC72C0">
                              <w:rPr>
                                <w:sz w:val="20"/>
                              </w:rPr>
                              <w:t xml:space="preserve"> Farben für den Bereich </w:t>
                            </w:r>
                            <w:r w:rsidRPr="00DC72C0">
                              <w:rPr>
                                <w:sz w:val="20"/>
                              </w:rPr>
                              <w:t>Hy</w:t>
                            </w:r>
                            <w:r w:rsidR="00DC72C0" w:rsidRPr="00DC72C0">
                              <w:rPr>
                                <w:sz w:val="20"/>
                              </w:rPr>
                              <w:t>giene/Sauberkeit.</w:t>
                            </w:r>
                          </w:p>
                          <w:p w:rsidR="00DC744A" w:rsidRPr="00DC72C0" w:rsidRDefault="00DC744A" w:rsidP="00DC744A">
                            <w:pPr>
                              <w:widowControl/>
                              <w:numPr>
                                <w:ilvl w:val="0"/>
                                <w:numId w:val="7"/>
                              </w:numPr>
                              <w:autoSpaceDE/>
                              <w:autoSpaceDN/>
                              <w:adjustRightInd/>
                              <w:ind w:left="284" w:hanging="284"/>
                              <w:jc w:val="both"/>
                              <w:rPr>
                                <w:sz w:val="20"/>
                              </w:rPr>
                            </w:pPr>
                            <w:r w:rsidRPr="00DC72C0">
                              <w:rPr>
                                <w:sz w:val="20"/>
                              </w:rPr>
                              <w:t>blau-gelbe Farben für den Bereich Freizeit, Sonne, Urlaub.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7" o:spid="_x0000_s1029" type="#_x0000_t202" style="position:absolute;margin-left:230.5pt;margin-top:7pt;width:222.75pt;height:91.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">
                <v:shadow on="t"/>
                <v:textbox>
                  <w:txbxContent>
                    <w:p w:rsidR="00DC744A" w:rsidRPr="00DC72C0" w:rsidRDefault="00DC744A" w:rsidP="00DC744A">
                      <w:pPr>
                        <w:jc w:val="both"/>
                        <w:rPr>
                          <w:sz w:val="20"/>
                        </w:rPr>
                      </w:pPr>
                      <w:r w:rsidRPr="00DC72C0">
                        <w:rPr>
                          <w:b/>
                          <w:i/>
                          <w:sz w:val="20"/>
                        </w:rPr>
                        <w:t xml:space="preserve">Tipp vom Experten: </w:t>
                      </w:r>
                      <w:r w:rsidRPr="00DC72C0">
                        <w:rPr>
                          <w:sz w:val="20"/>
                        </w:rPr>
                        <w:t>Beachten Sie, dass die Farben zur jeweiligen Warengruppe passen müssen; verwenden Sie z.</w:t>
                      </w:r>
                      <w:r w:rsidR="00DC72C0" w:rsidRPr="00DC72C0">
                        <w:rPr>
                          <w:sz w:val="20"/>
                        </w:rPr>
                        <w:t> B.</w:t>
                      </w:r>
                    </w:p>
                    <w:p w:rsidR="00DC744A" w:rsidRPr="00DC72C0" w:rsidRDefault="00DC744A" w:rsidP="00DC744A">
                      <w:pPr>
                        <w:widowControl/>
                        <w:numPr>
                          <w:ilvl w:val="0"/>
                          <w:numId w:val="7"/>
                        </w:numPr>
                        <w:autoSpaceDE/>
                        <w:autoSpaceDN/>
                        <w:adjustRightInd/>
                        <w:ind w:left="284" w:hanging="284"/>
                        <w:jc w:val="both"/>
                        <w:rPr>
                          <w:sz w:val="20"/>
                        </w:rPr>
                      </w:pPr>
                      <w:proofErr w:type="gramStart"/>
                      <w:r w:rsidRPr="00DC72C0">
                        <w:rPr>
                          <w:sz w:val="20"/>
                        </w:rPr>
                        <w:t>bla</w:t>
                      </w:r>
                      <w:r w:rsidR="00DC72C0">
                        <w:rPr>
                          <w:sz w:val="20"/>
                        </w:rPr>
                        <w:t>u-weiße</w:t>
                      </w:r>
                      <w:proofErr w:type="gramEnd"/>
                      <w:r w:rsidR="00DC72C0">
                        <w:rPr>
                          <w:sz w:val="20"/>
                        </w:rPr>
                        <w:t xml:space="preserve"> Farben für den Bereich </w:t>
                      </w:r>
                      <w:r w:rsidRPr="00DC72C0">
                        <w:rPr>
                          <w:sz w:val="20"/>
                        </w:rPr>
                        <w:t>Hy</w:t>
                      </w:r>
                      <w:r w:rsidR="00DC72C0" w:rsidRPr="00DC72C0">
                        <w:rPr>
                          <w:sz w:val="20"/>
                        </w:rPr>
                        <w:t>giene/Sauberkeit.</w:t>
                      </w:r>
                    </w:p>
                    <w:p w:rsidR="00DC744A" w:rsidRPr="00DC72C0" w:rsidRDefault="00DC744A" w:rsidP="00DC744A">
                      <w:pPr>
                        <w:widowControl/>
                        <w:numPr>
                          <w:ilvl w:val="0"/>
                          <w:numId w:val="7"/>
                        </w:numPr>
                        <w:autoSpaceDE/>
                        <w:autoSpaceDN/>
                        <w:adjustRightInd/>
                        <w:ind w:left="284" w:hanging="284"/>
                        <w:jc w:val="both"/>
                        <w:rPr>
                          <w:sz w:val="20"/>
                        </w:rPr>
                      </w:pPr>
                      <w:r w:rsidRPr="00DC72C0">
                        <w:rPr>
                          <w:sz w:val="20"/>
                        </w:rPr>
                        <w:t>blau-gelbe Farben für den Bereich Freizeit, Sonne, Urlaub.</w:t>
                      </w:r>
                    </w:p>
                  </w:txbxContent>
                </v:textbox>
                <w10:wrap type="tight"/>
              </v:shape>
            </w:pict>
          </mc:Fallback>
        </mc:AlternateContent>
      </w:r>
    </w:p>
    <w:p w:rsidR="00DC744A" w:rsidRPr="00DC744A" w:rsidRDefault="00DC744A" w:rsidP="00DC744A">
      <w:pPr>
        <w:widowControl/>
        <w:autoSpaceDE/>
        <w:autoSpaceDN/>
        <w:adjustRightInd/>
        <w:ind w:right="4110"/>
        <w:jc w:val="both"/>
        <w:rPr>
          <w:rFonts w:ascii="Cambria Math" w:eastAsia="Calibri" w:hAnsi="Cambria Math"/>
          <w:sz w:val="22"/>
          <w:lang w:eastAsia="en-US"/>
        </w:rPr>
      </w:pPr>
      <w:r w:rsidRPr="00DC744A">
        <w:rPr>
          <w:rFonts w:ascii="Cambria Math" w:eastAsia="Calibri" w:hAnsi="Cambria Math"/>
          <w:sz w:val="22"/>
          <w:lang w:eastAsia="en-US"/>
        </w:rPr>
        <w:t>Ein wichtiges Element für die Atmosphäre eines Ladens sind die im Verkaufsraum verwendeten Farben und Farbkombinationen. Unterschiedliche Farben haben unterschiedliche Wirkungen auf Menschen. Für die Gestaltung des Ladens ist es deshalb wichtig, die Wirkung der Farben zu kennen, z.</w:t>
      </w:r>
      <w:r w:rsidR="00DC72C0">
        <w:rPr>
          <w:rFonts w:ascii="Cambria Math" w:eastAsia="Calibri" w:hAnsi="Cambria Math"/>
          <w:sz w:val="22"/>
          <w:lang w:eastAsia="en-US"/>
        </w:rPr>
        <w:t> </w:t>
      </w:r>
      <w:r w:rsidRPr="00DC744A">
        <w:rPr>
          <w:rFonts w:ascii="Cambria Math" w:eastAsia="Calibri" w:hAnsi="Cambria Math"/>
          <w:sz w:val="22"/>
          <w:lang w:eastAsia="en-US"/>
        </w:rPr>
        <w:t>B.:</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DC744A" w:rsidP="00DC744A">
      <w:pPr>
        <w:widowControl/>
        <w:numPr>
          <w:ilvl w:val="0"/>
          <w:numId w:val="4"/>
        </w:numPr>
        <w:autoSpaceDE/>
        <w:autoSpaceDN/>
        <w:adjustRightInd/>
        <w:ind w:left="284" w:hanging="284"/>
        <w:jc w:val="both"/>
        <w:rPr>
          <w:rFonts w:ascii="Cambria Math" w:eastAsia="Calibri" w:hAnsi="Cambria Math"/>
          <w:sz w:val="22"/>
          <w:lang w:eastAsia="en-US"/>
        </w:rPr>
      </w:pPr>
      <w:r w:rsidRPr="00DC744A">
        <w:rPr>
          <w:rFonts w:ascii="Cambria Math" w:eastAsia="Calibri" w:hAnsi="Cambria Math"/>
          <w:sz w:val="22"/>
          <w:lang w:eastAsia="en-US"/>
        </w:rPr>
        <w:t xml:space="preserve">Die Farben </w:t>
      </w:r>
      <w:r w:rsidRPr="00DC744A">
        <w:rPr>
          <w:rFonts w:ascii="Cambria Math" w:eastAsia="Calibri" w:hAnsi="Cambria Math"/>
          <w:b/>
          <w:color w:val="0070C0"/>
          <w:szCs w:val="28"/>
          <w:lang w:eastAsia="en-US"/>
        </w:rPr>
        <w:t>blau</w:t>
      </w:r>
      <w:r w:rsidRPr="00DC744A">
        <w:rPr>
          <w:rFonts w:ascii="Cambria Math" w:eastAsia="Calibri" w:hAnsi="Cambria Math"/>
          <w:sz w:val="22"/>
          <w:lang w:eastAsia="en-US"/>
        </w:rPr>
        <w:t xml:space="preserve"> und </w:t>
      </w:r>
      <w:r w:rsidRPr="00DC744A">
        <w:rPr>
          <w:rFonts w:ascii="Cambria Math" w:eastAsia="Calibri" w:hAnsi="Cambria Math"/>
          <w:b/>
          <w:color w:val="00CC00"/>
          <w:szCs w:val="28"/>
          <w:lang w:eastAsia="en-US"/>
        </w:rPr>
        <w:t>grün</w:t>
      </w:r>
      <w:r w:rsidRPr="00DC744A">
        <w:rPr>
          <w:rFonts w:ascii="Cambria Math" w:eastAsia="Calibri" w:hAnsi="Cambria Math"/>
          <w:sz w:val="22"/>
          <w:lang w:eastAsia="en-US"/>
        </w:rPr>
        <w:t xml:space="preserve"> wirken beruhigend und erhöhen die Verweildauer im Laden. Bei Waren, die eine längere Kauf- bzw. Entscheidungsphase benötigen, ist der Einsatz dieser Far</w:t>
      </w:r>
      <w:r w:rsidR="00DC72C0">
        <w:rPr>
          <w:rFonts w:ascii="Cambria Math" w:eastAsia="Calibri" w:hAnsi="Cambria Math"/>
          <w:sz w:val="22"/>
          <w:lang w:eastAsia="en-US"/>
        </w:rPr>
        <w:t>ben sinnvoll.</w:t>
      </w:r>
    </w:p>
    <w:p w:rsidR="00DC744A" w:rsidRPr="00DC744A" w:rsidRDefault="00DC744A" w:rsidP="00DC744A">
      <w:pPr>
        <w:widowControl/>
        <w:numPr>
          <w:ilvl w:val="0"/>
          <w:numId w:val="4"/>
        </w:numPr>
        <w:autoSpaceDE/>
        <w:autoSpaceDN/>
        <w:adjustRightInd/>
        <w:ind w:left="284" w:hanging="284"/>
        <w:jc w:val="both"/>
        <w:rPr>
          <w:rFonts w:ascii="Cambria Math" w:eastAsia="Calibri" w:hAnsi="Cambria Math"/>
          <w:sz w:val="22"/>
          <w:lang w:eastAsia="en-US"/>
        </w:rPr>
      </w:pPr>
      <w:r w:rsidRPr="00DC744A">
        <w:rPr>
          <w:rFonts w:ascii="Cambria Math" w:eastAsia="Calibri" w:hAnsi="Cambria Math"/>
          <w:b/>
          <w:color w:val="FF9933"/>
          <w:szCs w:val="28"/>
          <w:lang w:eastAsia="en-US"/>
        </w:rPr>
        <w:t>Orange-,</w:t>
      </w:r>
      <w:r w:rsidRPr="00DC744A">
        <w:rPr>
          <w:rFonts w:ascii="Cambria Math" w:eastAsia="Calibri" w:hAnsi="Cambria Math"/>
          <w:szCs w:val="28"/>
          <w:lang w:eastAsia="en-US"/>
        </w:rPr>
        <w:t xml:space="preserve"> </w:t>
      </w:r>
      <w:r w:rsidRPr="00DC744A">
        <w:rPr>
          <w:rFonts w:ascii="Cambria Math" w:eastAsia="Calibri" w:hAnsi="Cambria Math"/>
          <w:b/>
          <w:color w:val="FFCC00"/>
          <w:szCs w:val="28"/>
          <w:lang w:eastAsia="en-US"/>
        </w:rPr>
        <w:t>Gelb-</w:t>
      </w:r>
      <w:r w:rsidRPr="00DC744A">
        <w:rPr>
          <w:rFonts w:ascii="Cambria Math" w:eastAsia="Calibri" w:hAnsi="Cambria Math"/>
          <w:sz w:val="22"/>
          <w:lang w:eastAsia="en-US"/>
        </w:rPr>
        <w:t xml:space="preserve"> und </w:t>
      </w:r>
      <w:r w:rsidRPr="00DC744A">
        <w:rPr>
          <w:rFonts w:ascii="Cambria Math" w:eastAsia="Calibri" w:hAnsi="Cambria Math"/>
          <w:b/>
          <w:color w:val="FF0000"/>
          <w:szCs w:val="28"/>
          <w:lang w:eastAsia="en-US"/>
        </w:rPr>
        <w:t>Rottöne</w:t>
      </w:r>
      <w:r w:rsidRPr="00DC744A">
        <w:rPr>
          <w:rFonts w:ascii="Cambria Math" w:eastAsia="Calibri" w:hAnsi="Cambria Math"/>
          <w:sz w:val="22"/>
          <w:lang w:eastAsia="en-US"/>
        </w:rPr>
        <w:t xml:space="preserve"> wirken anregend und beeinflussen die Entscheidungsfähigkeit der Kunden positiv. Der Einsatz dieser Farben bietet sich an, wenn der Kauf wenig Zeit in Anspruch nimmt (z.</w:t>
      </w:r>
      <w:r w:rsidR="00DC72C0">
        <w:rPr>
          <w:rFonts w:ascii="Cambria Math" w:eastAsia="Calibri" w:hAnsi="Cambria Math"/>
          <w:sz w:val="22"/>
          <w:lang w:eastAsia="en-US"/>
        </w:rPr>
        <w:t> </w:t>
      </w:r>
      <w:r w:rsidRPr="00DC744A">
        <w:rPr>
          <w:rFonts w:ascii="Cambria Math" w:eastAsia="Calibri" w:hAnsi="Cambria Math"/>
          <w:sz w:val="22"/>
          <w:lang w:eastAsia="en-US"/>
        </w:rPr>
        <w:t xml:space="preserve">B. bei Impulskäufen). </w:t>
      </w:r>
    </w:p>
    <w:p w:rsidR="00DC744A" w:rsidRPr="00DC744A" w:rsidRDefault="00DC744A" w:rsidP="00DC744A">
      <w:pPr>
        <w:widowControl/>
        <w:numPr>
          <w:ilvl w:val="0"/>
          <w:numId w:val="4"/>
        </w:numPr>
        <w:autoSpaceDE/>
        <w:autoSpaceDN/>
        <w:adjustRightInd/>
        <w:ind w:left="284" w:hanging="284"/>
        <w:jc w:val="both"/>
        <w:rPr>
          <w:rFonts w:ascii="Cambria Math" w:eastAsia="Calibri" w:hAnsi="Cambria Math"/>
          <w:sz w:val="22"/>
          <w:lang w:eastAsia="en-US"/>
        </w:rPr>
        <w:sectPr w:rsidR="00DC744A" w:rsidRPr="00DC744A" w:rsidSect="00577185">
          <w:type w:val="continuous"/>
          <w:pgSz w:w="11906" w:h="16838"/>
          <w:pgMar w:top="1417" w:right="1417" w:bottom="1134" w:left="1417" w:header="708" w:footer="708" w:gutter="0"/>
          <w:cols w:space="708"/>
          <w:docGrid w:linePitch="360"/>
        </w:sectPr>
      </w:pPr>
    </w:p>
    <w:p w:rsidR="00DC744A" w:rsidRPr="00DC744A" w:rsidRDefault="00DC744A" w:rsidP="00DC744A">
      <w:pPr>
        <w:widowControl/>
        <w:numPr>
          <w:ilvl w:val="0"/>
          <w:numId w:val="5"/>
        </w:numPr>
        <w:autoSpaceDE/>
        <w:autoSpaceDN/>
        <w:adjustRightInd/>
        <w:ind w:left="851" w:hanging="851"/>
        <w:rPr>
          <w:rFonts w:ascii="Cambria Math" w:eastAsia="Calibri" w:hAnsi="Cambria Math"/>
          <w:lang w:eastAsia="en-US"/>
        </w:rPr>
      </w:pPr>
      <w:r w:rsidRPr="00DC72C0">
        <w:rPr>
          <w:rFonts w:ascii="Cambria Math" w:eastAsia="Calibri" w:hAnsi="Cambria Math"/>
          <w:noProof/>
          <w:sz w:val="32"/>
        </w:rPr>
        <w:lastRenderedPageBreak/>
        <mc:AlternateContent>
          <mc:Choice Requires="wps">
            <w:drawing>
              <wp:anchor distT="0" distB="0" distL="114300" distR="114300" simplePos="0" relativeHeight="251667456" behindDoc="1" locked="0" layoutInCell="1" allowOverlap="1">
                <wp:simplePos x="0" y="0"/>
                <wp:positionH relativeFrom="column">
                  <wp:posOffset>3505200</wp:posOffset>
                </wp:positionH>
                <wp:positionV relativeFrom="paragraph">
                  <wp:posOffset>195</wp:posOffset>
                </wp:positionV>
                <wp:extent cx="2645410" cy="1453515"/>
                <wp:effectExtent l="0" t="0" r="59690" b="51435"/>
                <wp:wrapTight wrapText="bothSides">
                  <wp:wrapPolygon edited="0">
                    <wp:start x="0" y="0"/>
                    <wp:lineTo x="0" y="22081"/>
                    <wp:lineTo x="21932" y="22081"/>
                    <wp:lineTo x="21932" y="0"/>
                    <wp:lineTo x="0" y="0"/>
                  </wp:wrapPolygon>
                </wp:wrapTight>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5410" cy="145351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1D06AC" w:rsidRDefault="00DC744A" w:rsidP="00DC744A">
                            <w:pPr>
                              <w:jc w:val="both"/>
                              <w:rPr>
                                <w:sz w:val="20"/>
                              </w:rPr>
                            </w:pPr>
                            <w:r w:rsidRPr="001D06AC">
                              <w:rPr>
                                <w:b/>
                                <w:i/>
                                <w:sz w:val="20"/>
                              </w:rPr>
                              <w:t xml:space="preserve">Tipp vom Experten: </w:t>
                            </w:r>
                            <w:r w:rsidRPr="001D06AC">
                              <w:rPr>
                                <w:sz w:val="20"/>
                              </w:rPr>
                              <w:t>Wählen Sie das Licht so aus, dass die Farben Ihrer Waren gut wiedergegeben werden, z.</w:t>
                            </w:r>
                            <w:r w:rsidR="00DC72C0">
                              <w:rPr>
                                <w:sz w:val="20"/>
                              </w:rPr>
                              <w:t> </w:t>
                            </w:r>
                            <w:r w:rsidRPr="001D06AC">
                              <w:rPr>
                                <w:sz w:val="20"/>
                              </w:rPr>
                              <w:t>B.:</w:t>
                            </w:r>
                          </w:p>
                          <w:p w:rsidR="00DC744A" w:rsidRPr="001D06AC" w:rsidRDefault="00DC744A" w:rsidP="00DC744A">
                            <w:pPr>
                              <w:widowControl/>
                              <w:numPr>
                                <w:ilvl w:val="0"/>
                                <w:numId w:val="6"/>
                              </w:numPr>
                              <w:autoSpaceDE/>
                              <w:autoSpaceDN/>
                              <w:adjustRightInd/>
                              <w:ind w:left="284" w:hanging="284"/>
                              <w:jc w:val="both"/>
                              <w:rPr>
                                <w:sz w:val="20"/>
                              </w:rPr>
                            </w:pPr>
                            <w:r w:rsidRPr="001D06AC">
                              <w:rPr>
                                <w:sz w:val="20"/>
                              </w:rPr>
                              <w:t>Beleuchten Sie Obst und Gemüse so, dass die natürliche Farbe verstärkt, evtl. sogar beschönigt wird.</w:t>
                            </w:r>
                          </w:p>
                          <w:p w:rsidR="00DC744A" w:rsidRPr="001D06AC" w:rsidRDefault="00DC744A" w:rsidP="00DC744A">
                            <w:pPr>
                              <w:widowControl/>
                              <w:numPr>
                                <w:ilvl w:val="0"/>
                                <w:numId w:val="6"/>
                              </w:numPr>
                              <w:autoSpaceDE/>
                              <w:autoSpaceDN/>
                              <w:adjustRightInd/>
                              <w:ind w:left="284" w:hanging="284"/>
                              <w:jc w:val="both"/>
                              <w:rPr>
                                <w:sz w:val="20"/>
                              </w:rPr>
                            </w:pPr>
                            <w:r w:rsidRPr="001D06AC">
                              <w:rPr>
                                <w:sz w:val="20"/>
                              </w:rPr>
                              <w:t xml:space="preserve">Beleuchten Sie Textilien so, dass sie </w:t>
                            </w:r>
                            <w:r w:rsidR="00DC72C0">
                              <w:rPr>
                                <w:sz w:val="20"/>
                              </w:rPr>
                              <w:t>a</w:t>
                            </w:r>
                            <w:r w:rsidRPr="001D06AC">
                              <w:rPr>
                                <w:sz w:val="20"/>
                              </w:rPr>
                              <w:t xml:space="preserve">ussehen wie unter Tageslicht. Damit </w:t>
                            </w:r>
                            <w:r w:rsidR="00DC72C0">
                              <w:rPr>
                                <w:sz w:val="20"/>
                              </w:rPr>
                              <w:t>b</w:t>
                            </w:r>
                            <w:r w:rsidRPr="001D06AC">
                              <w:rPr>
                                <w:sz w:val="20"/>
                              </w:rPr>
                              <w:t xml:space="preserve">eugen Sie Umtauschwünschen vor.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6" o:spid="_x0000_s1030" type="#_x0000_t202" style="position:absolute;left:0;text-align:left;margin-left:276pt;margin-top:0;width:208.3pt;height:114.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">
                <v:shadow on="t"/>
                <v:textbox>
                  <w:txbxContent>
                    <w:p w:rsidR="00DC744A" w:rsidRPr="001D06AC" w:rsidRDefault="00DC744A" w:rsidP="00DC744A">
                      <w:pPr>
                        <w:jc w:val="both"/>
                        <w:rPr>
                          <w:sz w:val="20"/>
                        </w:rPr>
                      </w:pPr>
                      <w:r w:rsidRPr="001D06AC">
                        <w:rPr>
                          <w:b/>
                          <w:i/>
                          <w:sz w:val="20"/>
                        </w:rPr>
                        <w:t xml:space="preserve">Tipp vom Experten: </w:t>
                      </w:r>
                      <w:r w:rsidRPr="001D06AC">
                        <w:rPr>
                          <w:sz w:val="20"/>
                        </w:rPr>
                        <w:t>Wählen Sie das Licht so aus, dass die Farben Ihrer Waren gut wiedergegeben werden, z.</w:t>
                      </w:r>
                      <w:r w:rsidR="00DC72C0">
                        <w:rPr>
                          <w:sz w:val="20"/>
                        </w:rPr>
                        <w:t> </w:t>
                      </w:r>
                      <w:r w:rsidRPr="001D06AC">
                        <w:rPr>
                          <w:sz w:val="20"/>
                        </w:rPr>
                        <w:t>B.:</w:t>
                      </w:r>
                    </w:p>
                    <w:p w:rsidR="00DC744A" w:rsidRPr="001D06AC" w:rsidRDefault="00DC744A" w:rsidP="00DC744A">
                      <w:pPr>
                        <w:widowControl/>
                        <w:numPr>
                          <w:ilvl w:val="0"/>
                          <w:numId w:val="6"/>
                        </w:numPr>
                        <w:autoSpaceDE/>
                        <w:autoSpaceDN/>
                        <w:adjustRightInd/>
                        <w:ind w:left="284" w:hanging="284"/>
                        <w:jc w:val="both"/>
                        <w:rPr>
                          <w:sz w:val="20"/>
                        </w:rPr>
                      </w:pPr>
                      <w:r w:rsidRPr="001D06AC">
                        <w:rPr>
                          <w:sz w:val="20"/>
                        </w:rPr>
                        <w:t>Beleuchten Sie Obst und Gemüse so, dass die natürliche Farbe verstärkt, evtl. sogar beschönigt wird.</w:t>
                      </w:r>
                    </w:p>
                    <w:p w:rsidR="00DC744A" w:rsidRPr="001D06AC" w:rsidRDefault="00DC744A" w:rsidP="00DC744A">
                      <w:pPr>
                        <w:widowControl/>
                        <w:numPr>
                          <w:ilvl w:val="0"/>
                          <w:numId w:val="6"/>
                        </w:numPr>
                        <w:autoSpaceDE/>
                        <w:autoSpaceDN/>
                        <w:adjustRightInd/>
                        <w:ind w:left="284" w:hanging="284"/>
                        <w:jc w:val="both"/>
                        <w:rPr>
                          <w:sz w:val="20"/>
                        </w:rPr>
                      </w:pPr>
                      <w:r w:rsidRPr="001D06AC">
                        <w:rPr>
                          <w:sz w:val="20"/>
                        </w:rPr>
                        <w:t xml:space="preserve">Beleuchten Sie Textilien so, dass sie </w:t>
                      </w:r>
                      <w:r w:rsidR="00DC72C0">
                        <w:rPr>
                          <w:sz w:val="20"/>
                        </w:rPr>
                        <w:t>a</w:t>
                      </w:r>
                      <w:r w:rsidRPr="001D06AC">
                        <w:rPr>
                          <w:sz w:val="20"/>
                        </w:rPr>
                        <w:t xml:space="preserve">ussehen wie unter Tageslicht. Damit </w:t>
                      </w:r>
                      <w:r w:rsidR="00DC72C0">
                        <w:rPr>
                          <w:sz w:val="20"/>
                        </w:rPr>
                        <w:t>b</w:t>
                      </w:r>
                      <w:r w:rsidRPr="001D06AC">
                        <w:rPr>
                          <w:sz w:val="20"/>
                        </w:rPr>
                        <w:t xml:space="preserve">eugen Sie Umtauschwünschen vor. </w:t>
                      </w:r>
                    </w:p>
                  </w:txbxContent>
                </v:textbox>
                <w10:wrap type="tight"/>
              </v:shape>
            </w:pict>
          </mc:Fallback>
        </mc:AlternateContent>
      </w:r>
      <w:r w:rsidRPr="00DC744A">
        <w:rPr>
          <w:rFonts w:ascii="Cambria Math" w:eastAsia="Calibri" w:hAnsi="Cambria Math"/>
          <w:b/>
          <w:sz w:val="32"/>
          <w:lang w:eastAsia="en-US"/>
        </w:rPr>
        <w:t>Licht</w:t>
      </w:r>
      <w:r w:rsidRPr="00DC744A">
        <w:rPr>
          <w:rFonts w:ascii="Cambria Math" w:eastAsia="Calibri" w:hAnsi="Cambria Math"/>
          <w:b/>
          <w:lang w:eastAsia="en-US"/>
        </w:rPr>
        <w:t xml:space="preserve"> </w:t>
      </w:r>
    </w:p>
    <w:p w:rsidR="00DC744A" w:rsidRPr="00DC744A" w:rsidRDefault="00DC744A" w:rsidP="00DC744A">
      <w:pPr>
        <w:widowControl/>
        <w:autoSpaceDE/>
        <w:autoSpaceDN/>
        <w:adjustRightInd/>
        <w:rPr>
          <w:rFonts w:ascii="Calibri" w:eastAsia="Calibri" w:hAnsi="Calibri"/>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Auch mit Hilfe von Licht können unterschiedliche Empfindungen ausgelöst und damit die Kaufbereit</w:t>
      </w:r>
      <w:r w:rsidR="00DC72C0" w:rsidRPr="00CC52BD">
        <w:rPr>
          <w:rFonts w:ascii="Cambria Math" w:eastAsia="Calibri" w:hAnsi="Cambria Math"/>
          <w:sz w:val="22"/>
          <w:lang w:eastAsia="en-US"/>
        </w:rPr>
        <w:t xml:space="preserve">schaft der Kunden beeinflusst </w:t>
      </w:r>
      <w:r w:rsidRPr="00DC744A">
        <w:rPr>
          <w:rFonts w:ascii="Cambria Math" w:eastAsia="Calibri" w:hAnsi="Cambria Math"/>
          <w:sz w:val="22"/>
          <w:lang w:eastAsia="en-US"/>
        </w:rPr>
        <w:t xml:space="preserve">werden. Eine optimale Beleuchtung besteht aus einer Allgemein-/Grundbeleuchtung in Kombination mit einer Akzentbeleuchtung. </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CC52BD" w:rsidP="00DC744A">
      <w:pPr>
        <w:widowControl/>
        <w:autoSpaceDE/>
        <w:autoSpaceDN/>
        <w:adjustRightInd/>
        <w:jc w:val="both"/>
        <w:rPr>
          <w:rFonts w:ascii="Cambria Math" w:eastAsia="Calibri" w:hAnsi="Cambria Math"/>
          <w:sz w:val="22"/>
          <w:lang w:eastAsia="en-US"/>
        </w:rPr>
      </w:pPr>
      <w:r w:rsidRPr="00CC52BD">
        <w:rPr>
          <w:rFonts w:ascii="Calibri" w:eastAsia="Calibri" w:hAnsi="Calibri"/>
          <w:noProof/>
          <w:sz w:val="20"/>
          <w:szCs w:val="22"/>
        </w:rPr>
        <w:drawing>
          <wp:anchor distT="0" distB="0" distL="114300" distR="114300" simplePos="0" relativeHeight="251666432" behindDoc="1" locked="0" layoutInCell="1" allowOverlap="1">
            <wp:simplePos x="0" y="0"/>
            <wp:positionH relativeFrom="column">
              <wp:posOffset>4506742</wp:posOffset>
            </wp:positionH>
            <wp:positionV relativeFrom="paragraph">
              <wp:posOffset>99695</wp:posOffset>
            </wp:positionV>
            <wp:extent cx="1666875" cy="1771650"/>
            <wp:effectExtent l="0" t="0" r="9525" b="0"/>
            <wp:wrapTight wrapText="bothSides">
              <wp:wrapPolygon edited="0">
                <wp:start x="0" y="0"/>
                <wp:lineTo x="0" y="21368"/>
                <wp:lineTo x="21477" y="21368"/>
                <wp:lineTo x="21477" y="0"/>
                <wp:lineTo x="0" y="0"/>
              </wp:wrapPolygon>
            </wp:wrapTight>
            <wp:docPr id="25" name="Grafik 25" descr="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M"/>
                    <pic:cNvPicPr>
                      <a:picLocks noChangeAspect="1" noChangeArrowheads="1"/>
                    </pic:cNvPicPr>
                  </pic:nvPicPr>
                  <pic:blipFill>
                    <a:blip r:embed="rId11">
                      <a:extLst>
                        <a:ext uri="{28A0092B-C50C-407E-A947-70E740481C1C}">
                          <a14:useLocalDpi xmlns:a14="http://schemas.microsoft.com/office/drawing/2010/main" val="0"/>
                        </a:ext>
                      </a:extLst>
                    </a:blip>
                    <a:srcRect t="7254" b="10808"/>
                    <a:stretch>
                      <a:fillRect/>
                    </a:stretch>
                  </pic:blipFill>
                  <pic:spPr bwMode="auto">
                    <a:xfrm>
                      <a:off x="0" y="0"/>
                      <a:ext cx="1666875" cy="177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44A" w:rsidRPr="00DC744A">
        <w:rPr>
          <w:rFonts w:ascii="Cambria Math" w:eastAsia="Calibri" w:hAnsi="Cambria Math"/>
          <w:sz w:val="22"/>
          <w:lang w:eastAsia="en-US"/>
        </w:rPr>
        <w:t xml:space="preserve">Die </w:t>
      </w:r>
      <w:r w:rsidR="00DC744A" w:rsidRPr="00DC744A">
        <w:rPr>
          <w:rFonts w:ascii="Cambria Math" w:eastAsia="Calibri" w:hAnsi="Cambria Math"/>
          <w:i/>
          <w:sz w:val="22"/>
          <w:lang w:eastAsia="en-US"/>
        </w:rPr>
        <w:t>Allgemeinbeleuchtung</w:t>
      </w:r>
      <w:r w:rsidR="00DC744A" w:rsidRPr="00DC744A">
        <w:rPr>
          <w:rFonts w:ascii="Cambria Math" w:eastAsia="Calibri" w:hAnsi="Cambria Math"/>
          <w:sz w:val="22"/>
          <w:lang w:eastAsia="en-US"/>
        </w:rPr>
        <w:t xml:space="preserve"> muss gleichmäßig und angemessen sein. Sollte das natürliche Licht, z.</w:t>
      </w:r>
      <w:r w:rsidR="00DC72C0" w:rsidRPr="00CC52BD">
        <w:rPr>
          <w:rFonts w:ascii="Cambria Math" w:eastAsia="Calibri" w:hAnsi="Cambria Math"/>
          <w:sz w:val="22"/>
          <w:lang w:eastAsia="en-US"/>
        </w:rPr>
        <w:t> </w:t>
      </w:r>
      <w:r w:rsidR="00DC744A" w:rsidRPr="00DC744A">
        <w:rPr>
          <w:rFonts w:ascii="Cambria Math" w:eastAsia="Calibri" w:hAnsi="Cambria Math"/>
          <w:sz w:val="22"/>
          <w:lang w:eastAsia="en-US"/>
        </w:rPr>
        <w:t xml:space="preserve">B. durch Fenster oder Oberlichter, nicht ausreichend sein, muss künstliches Licht eingesetzt werden. Das Kunstlicht sollte dem natürlichen Tageslicht möglichst ähnlich sein. Die Allgemeinbeleuchtung soll ein müheloses Erkennen und Prüfen der Waren ermöglichen.  </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DC744A" w:rsidP="00DC744A">
      <w:pPr>
        <w:widowControl/>
        <w:autoSpaceDE/>
        <w:autoSpaceDN/>
        <w:adjustRightInd/>
        <w:jc w:val="both"/>
        <w:rPr>
          <w:rFonts w:ascii="Calibri" w:eastAsia="Calibri" w:hAnsi="Calibri"/>
          <w:sz w:val="22"/>
          <w:lang w:eastAsia="en-US"/>
        </w:rPr>
      </w:pPr>
      <w:r w:rsidRPr="00DC744A">
        <w:rPr>
          <w:rFonts w:ascii="Cambria Math" w:eastAsia="Calibri" w:hAnsi="Cambria Math"/>
          <w:sz w:val="22"/>
          <w:lang w:eastAsia="en-US"/>
        </w:rPr>
        <w:t xml:space="preserve">Die </w:t>
      </w:r>
      <w:r w:rsidRPr="00DC744A">
        <w:rPr>
          <w:rFonts w:ascii="Cambria Math" w:eastAsia="Calibri" w:hAnsi="Cambria Math"/>
          <w:i/>
          <w:sz w:val="22"/>
          <w:lang w:eastAsia="en-US"/>
        </w:rPr>
        <w:t>Akzentbeleuchtung</w:t>
      </w:r>
      <w:r w:rsidRPr="00DC744A">
        <w:rPr>
          <w:rFonts w:ascii="Cambria Math" w:eastAsia="Calibri" w:hAnsi="Cambria Math"/>
          <w:sz w:val="22"/>
          <w:lang w:eastAsia="en-US"/>
        </w:rPr>
        <w:t xml:space="preserve"> hingegen lenkt die Aufmerksamkeit auf bestimmte Objekte und hebt einzelne Waren besonders hervor. Die Ware wird durch Licht in Szene gesetzt. </w:t>
      </w:r>
    </w:p>
    <w:p w:rsidR="00DC744A" w:rsidRPr="00DC744A" w:rsidRDefault="00DC744A" w:rsidP="00DC744A">
      <w:pPr>
        <w:widowControl/>
        <w:autoSpaceDE/>
        <w:autoSpaceDN/>
        <w:adjustRightInd/>
        <w:rPr>
          <w:rFonts w:ascii="Calibri" w:eastAsia="Calibri" w:hAnsi="Calibri"/>
          <w:lang w:eastAsia="en-US"/>
        </w:rPr>
      </w:pPr>
    </w:p>
    <w:p w:rsidR="00DC744A" w:rsidRPr="00DC744A" w:rsidRDefault="00CC52BD" w:rsidP="00DC744A">
      <w:pPr>
        <w:widowControl/>
        <w:autoSpaceDE/>
        <w:autoSpaceDN/>
        <w:adjustRightInd/>
        <w:rPr>
          <w:rFonts w:ascii="Calibri" w:eastAsia="Calibri" w:hAnsi="Calibri"/>
          <w:lang w:eastAsia="en-US"/>
        </w:rPr>
      </w:pPr>
      <w:r w:rsidRPr="00CC52BD">
        <w:rPr>
          <w:rFonts w:ascii="Cambria Math" w:eastAsia="Calibri" w:hAnsi="Cambria Math"/>
          <w:noProof/>
          <w:sz w:val="22"/>
        </w:rPr>
        <mc:AlternateContent>
          <mc:Choice Requires="wps">
            <w:drawing>
              <wp:anchor distT="0" distB="0" distL="114300" distR="114300" simplePos="0" relativeHeight="251668480" behindDoc="0" locked="0" layoutInCell="1" allowOverlap="1">
                <wp:simplePos x="0" y="0"/>
                <wp:positionH relativeFrom="column">
                  <wp:posOffset>4429125</wp:posOffset>
                </wp:positionH>
                <wp:positionV relativeFrom="paragraph">
                  <wp:posOffset>47429</wp:posOffset>
                </wp:positionV>
                <wp:extent cx="1924050" cy="238125"/>
                <wp:effectExtent l="3810" t="0" r="0" b="63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744A" w:rsidRPr="00DC72C0" w:rsidRDefault="00DC744A" w:rsidP="00DC744A">
                            <w:pPr>
                              <w:rPr>
                                <w:sz w:val="16"/>
                                <w:szCs w:val="18"/>
                              </w:rPr>
                            </w:pPr>
                            <w:r w:rsidRPr="00DC72C0">
                              <w:rPr>
                                <w:sz w:val="16"/>
                                <w:szCs w:val="18"/>
                              </w:rPr>
                              <w:t>Beispiel für eine Akzentbeleuchtung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4" o:spid="_x0000_s1031" type="#_x0000_t202" style="position:absolute;margin-left:348.75pt;margin-top:3.75pt;width:151.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W4uQ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" filled="f" stroked="f">
                <v:textbox>
                  <w:txbxContent>
                    <w:p w:rsidR="00DC744A" w:rsidRPr="00DC72C0" w:rsidRDefault="00DC744A" w:rsidP="00DC744A">
                      <w:pPr>
                        <w:rPr>
                          <w:sz w:val="16"/>
                          <w:szCs w:val="18"/>
                        </w:rPr>
                      </w:pPr>
                      <w:r w:rsidRPr="00DC72C0">
                        <w:rPr>
                          <w:sz w:val="16"/>
                          <w:szCs w:val="18"/>
                        </w:rPr>
                        <w:t>Beispiel für eine Akzentbeleuchtung</w:t>
                      </w:r>
                    </w:p>
                  </w:txbxContent>
                </v:textbox>
              </v:shape>
            </w:pict>
          </mc:Fallback>
        </mc:AlternateContent>
      </w:r>
      <w:r w:rsidRPr="00DC744A">
        <w:rPr>
          <w:rFonts w:ascii="Calibri" w:eastAsia="Calibri" w:hAnsi="Calibri"/>
          <w:noProof/>
        </w:rPr>
        <mc:AlternateContent>
          <mc:Choice Requires="wps">
            <w:drawing>
              <wp:anchor distT="0" distB="0" distL="114300" distR="114300" simplePos="0" relativeHeight="251670528" behindDoc="1" locked="0" layoutInCell="1" allowOverlap="1">
                <wp:simplePos x="0" y="0"/>
                <wp:positionH relativeFrom="column">
                  <wp:posOffset>977</wp:posOffset>
                </wp:positionH>
                <wp:positionV relativeFrom="paragraph">
                  <wp:posOffset>368837</wp:posOffset>
                </wp:positionV>
                <wp:extent cx="6150610" cy="294005"/>
                <wp:effectExtent l="0" t="0" r="59690" b="48895"/>
                <wp:wrapTight wrapText="bothSides">
                  <wp:wrapPolygon edited="0">
                    <wp:start x="0" y="0"/>
                    <wp:lineTo x="0" y="23793"/>
                    <wp:lineTo x="21743" y="23793"/>
                    <wp:lineTo x="21743" y="0"/>
                    <wp:lineTo x="0" y="0"/>
                  </wp:wrapPolygon>
                </wp:wrapTight>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610" cy="2940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DC72C0" w:rsidRDefault="00DC744A" w:rsidP="00DC744A">
                            <w:pPr>
                              <w:jc w:val="both"/>
                              <w:rPr>
                                <w:sz w:val="20"/>
                              </w:rPr>
                            </w:pPr>
                            <w:r w:rsidRPr="00DC72C0">
                              <w:rPr>
                                <w:b/>
                                <w:i/>
                                <w:sz w:val="20"/>
                              </w:rPr>
                              <w:t xml:space="preserve">Tipp vom Experten: </w:t>
                            </w:r>
                            <w:r w:rsidRPr="00DC72C0">
                              <w:rPr>
                                <w:sz w:val="20"/>
                              </w:rPr>
                              <w:t>Vergessen Sie nicht, dass auch Schaufenster ausgeleuchtet werden müssen!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3" o:spid="_x0000_s1032" type="#_x0000_t202" style="position:absolute;margin-left:.1pt;margin-top:29.05pt;width:484.3pt;height:23.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">
                <v:shadow on="t"/>
                <v:textbox>
                  <w:txbxContent>
                    <w:p w:rsidR="00DC744A" w:rsidRPr="00DC72C0" w:rsidRDefault="00DC744A" w:rsidP="00DC744A">
                      <w:pPr>
                        <w:jc w:val="both"/>
                        <w:rPr>
                          <w:sz w:val="20"/>
                        </w:rPr>
                      </w:pPr>
                      <w:r w:rsidRPr="00DC72C0">
                        <w:rPr>
                          <w:b/>
                          <w:i/>
                          <w:sz w:val="20"/>
                        </w:rPr>
                        <w:t xml:space="preserve">Tipp vom Experten: </w:t>
                      </w:r>
                      <w:r w:rsidRPr="00DC72C0">
                        <w:rPr>
                          <w:sz w:val="20"/>
                        </w:rPr>
                        <w:t>Vergessen Sie nicht, dass auch Schaufenster ausgeleuchtet werden müssen!</w:t>
                      </w:r>
                    </w:p>
                  </w:txbxContent>
                </v:textbox>
                <w10:wrap type="tight"/>
              </v:shape>
            </w:pict>
          </mc:Fallback>
        </mc:AlternateContent>
      </w:r>
    </w:p>
    <w:p w:rsidR="00DC744A" w:rsidRDefault="00DC744A" w:rsidP="00DC744A">
      <w:pPr>
        <w:widowControl/>
        <w:autoSpaceDE/>
        <w:autoSpaceDN/>
        <w:adjustRightInd/>
        <w:rPr>
          <w:rFonts w:ascii="Calibri" w:eastAsia="Calibri" w:hAnsi="Calibri"/>
          <w:lang w:eastAsia="en-US"/>
        </w:rPr>
      </w:pPr>
    </w:p>
    <w:p w:rsidR="00CC52BD" w:rsidRPr="00DC744A" w:rsidRDefault="00CC52BD" w:rsidP="00DC744A">
      <w:pPr>
        <w:widowControl/>
        <w:autoSpaceDE/>
        <w:autoSpaceDN/>
        <w:adjustRightInd/>
        <w:rPr>
          <w:rFonts w:ascii="Calibri" w:eastAsia="Calibri" w:hAnsi="Calibri"/>
          <w:lang w:eastAsia="en-US"/>
        </w:rPr>
      </w:pPr>
    </w:p>
    <w:p w:rsidR="00DC744A" w:rsidRPr="00DC744A" w:rsidRDefault="00DC744A" w:rsidP="00DC72C0">
      <w:pPr>
        <w:widowControl/>
        <w:autoSpaceDE/>
        <w:autoSpaceDN/>
        <w:adjustRightInd/>
        <w:rPr>
          <w:rFonts w:ascii="Calibri" w:eastAsia="Calibri" w:hAnsi="Calibri"/>
          <w:lang w:eastAsia="en-US"/>
        </w:rPr>
      </w:pPr>
    </w:p>
    <w:p w:rsidR="00DC744A" w:rsidRPr="00DC744A" w:rsidRDefault="00DC744A" w:rsidP="00DC744A">
      <w:pPr>
        <w:widowControl/>
        <w:numPr>
          <w:ilvl w:val="0"/>
          <w:numId w:val="5"/>
        </w:numPr>
        <w:autoSpaceDE/>
        <w:autoSpaceDN/>
        <w:adjustRightInd/>
        <w:ind w:left="567" w:hanging="567"/>
        <w:rPr>
          <w:rFonts w:ascii="Calibri" w:eastAsia="Calibri" w:hAnsi="Calibri"/>
          <w:lang w:eastAsia="en-US"/>
        </w:rPr>
      </w:pPr>
      <w:r w:rsidRPr="00DC72C0">
        <w:rPr>
          <w:rFonts w:ascii="Cambria Math" w:eastAsia="Calibri" w:hAnsi="Cambria Math"/>
          <w:noProof/>
          <w:sz w:val="32"/>
        </w:rPr>
        <mc:AlternateContent>
          <mc:Choice Requires="wps">
            <w:drawing>
              <wp:anchor distT="0" distB="0" distL="114300" distR="114300" simplePos="0" relativeHeight="251669504" behindDoc="1" locked="0" layoutInCell="1" allowOverlap="1">
                <wp:simplePos x="0" y="0"/>
                <wp:positionH relativeFrom="column">
                  <wp:posOffset>3299118</wp:posOffset>
                </wp:positionH>
                <wp:positionV relativeFrom="paragraph">
                  <wp:posOffset>114300</wp:posOffset>
                </wp:positionV>
                <wp:extent cx="2828925" cy="1318260"/>
                <wp:effectExtent l="0" t="0" r="66675" b="53340"/>
                <wp:wrapTight wrapText="bothSides">
                  <wp:wrapPolygon edited="0">
                    <wp:start x="0" y="0"/>
                    <wp:lineTo x="0" y="22162"/>
                    <wp:lineTo x="21964" y="22162"/>
                    <wp:lineTo x="21964" y="0"/>
                    <wp:lineTo x="0" y="0"/>
                  </wp:wrapPolygon>
                </wp:wrapTight>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3182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CC52BD" w:rsidRDefault="00DC744A" w:rsidP="00DC744A">
                            <w:pPr>
                              <w:jc w:val="both"/>
                              <w:rPr>
                                <w:b/>
                                <w:i/>
                                <w:sz w:val="20"/>
                                <w:szCs w:val="20"/>
                              </w:rPr>
                            </w:pPr>
                            <w:r w:rsidRPr="00CC52BD">
                              <w:rPr>
                                <w:b/>
                                <w:i/>
                                <w:sz w:val="20"/>
                                <w:szCs w:val="20"/>
                              </w:rPr>
                              <w:t>DATEN und FAKTEN</w:t>
                            </w:r>
                          </w:p>
                          <w:p w:rsidR="00DC744A" w:rsidRPr="00CC52BD" w:rsidRDefault="00DC744A" w:rsidP="00DC744A">
                            <w:pPr>
                              <w:jc w:val="both"/>
                              <w:rPr>
                                <w:b/>
                                <w:i/>
                                <w:sz w:val="20"/>
                                <w:szCs w:val="20"/>
                              </w:rPr>
                            </w:pPr>
                          </w:p>
                          <w:p w:rsidR="00DC744A" w:rsidRPr="00CC52BD" w:rsidRDefault="00CC52BD" w:rsidP="00DC744A">
                            <w:pPr>
                              <w:jc w:val="both"/>
                              <w:rPr>
                                <w:sz w:val="20"/>
                                <w:szCs w:val="20"/>
                              </w:rPr>
                            </w:pPr>
                            <w:r>
                              <w:rPr>
                                <w:sz w:val="20"/>
                                <w:szCs w:val="20"/>
                              </w:rPr>
                              <w:t xml:space="preserve">Laut einer Studie zum Thema </w:t>
                            </w:r>
                            <w:r w:rsidR="00DC744A" w:rsidRPr="00CC52BD">
                              <w:rPr>
                                <w:sz w:val="20"/>
                                <w:szCs w:val="20"/>
                              </w:rPr>
                              <w:t>„</w:t>
                            </w:r>
                            <w:proofErr w:type="spellStart"/>
                            <w:r w:rsidR="00DC744A" w:rsidRPr="00CC52BD">
                              <w:rPr>
                                <w:sz w:val="20"/>
                                <w:szCs w:val="20"/>
                              </w:rPr>
                              <w:t>Raumbeduftung</w:t>
                            </w:r>
                            <w:proofErr w:type="spellEnd"/>
                            <w:r w:rsidR="00DC744A" w:rsidRPr="00CC52BD">
                              <w:rPr>
                                <w:sz w:val="20"/>
                                <w:szCs w:val="20"/>
                              </w:rPr>
                              <w:t xml:space="preserve"> im Einzelhandel“ empfinden die meisten Kunden abgestandene und muffige Luft in Verkaufsräumen als unangenehm. Ca. 90 % der befragten Personen empfinden eine dezente </w:t>
                            </w:r>
                            <w:proofErr w:type="spellStart"/>
                            <w:r w:rsidR="00DC744A" w:rsidRPr="00CC52BD">
                              <w:rPr>
                                <w:sz w:val="20"/>
                                <w:szCs w:val="20"/>
                              </w:rPr>
                              <w:t>Beduftung</w:t>
                            </w:r>
                            <w:proofErr w:type="spellEnd"/>
                            <w:r w:rsidR="00DC744A" w:rsidRPr="00CC52BD">
                              <w:rPr>
                                <w:sz w:val="20"/>
                                <w:szCs w:val="20"/>
                              </w:rPr>
                              <w:t xml:space="preserve"> als angenehm.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 o:spid="_x0000_s1033" type="#_x0000_t202" style="position:absolute;left:0;text-align:left;margin-left:259.75pt;margin-top:9pt;width:222.75pt;height:103.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">
                <v:shadow on="t"/>
                <v:textbox>
                  <w:txbxContent>
                    <w:p w:rsidR="00DC744A" w:rsidRPr="00CC52BD" w:rsidRDefault="00DC744A" w:rsidP="00DC744A">
                      <w:pPr>
                        <w:jc w:val="both"/>
                        <w:rPr>
                          <w:b/>
                          <w:i/>
                          <w:sz w:val="20"/>
                          <w:szCs w:val="20"/>
                        </w:rPr>
                      </w:pPr>
                      <w:r w:rsidRPr="00CC52BD">
                        <w:rPr>
                          <w:b/>
                          <w:i/>
                          <w:sz w:val="20"/>
                          <w:szCs w:val="20"/>
                        </w:rPr>
                        <w:t>DATEN und FAKTEN</w:t>
                      </w:r>
                    </w:p>
                    <w:p w:rsidR="00DC744A" w:rsidRPr="00CC52BD" w:rsidRDefault="00DC744A" w:rsidP="00DC744A">
                      <w:pPr>
                        <w:jc w:val="both"/>
                        <w:rPr>
                          <w:b/>
                          <w:i/>
                          <w:sz w:val="20"/>
                          <w:szCs w:val="20"/>
                        </w:rPr>
                      </w:pPr>
                    </w:p>
                    <w:p w:rsidR="00DC744A" w:rsidRPr="00CC52BD" w:rsidRDefault="00CC52BD" w:rsidP="00DC744A">
                      <w:pPr>
                        <w:jc w:val="both"/>
                        <w:rPr>
                          <w:sz w:val="20"/>
                          <w:szCs w:val="20"/>
                        </w:rPr>
                      </w:pPr>
                      <w:r>
                        <w:rPr>
                          <w:sz w:val="20"/>
                          <w:szCs w:val="20"/>
                        </w:rPr>
                        <w:t xml:space="preserve">Laut einer Studie zum Thema </w:t>
                      </w:r>
                      <w:r w:rsidR="00DC744A" w:rsidRPr="00CC52BD">
                        <w:rPr>
                          <w:sz w:val="20"/>
                          <w:szCs w:val="20"/>
                        </w:rPr>
                        <w:t>„</w:t>
                      </w:r>
                      <w:proofErr w:type="spellStart"/>
                      <w:r w:rsidR="00DC744A" w:rsidRPr="00CC52BD">
                        <w:rPr>
                          <w:sz w:val="20"/>
                          <w:szCs w:val="20"/>
                        </w:rPr>
                        <w:t>Raumbeduftung</w:t>
                      </w:r>
                      <w:proofErr w:type="spellEnd"/>
                      <w:r w:rsidR="00DC744A" w:rsidRPr="00CC52BD">
                        <w:rPr>
                          <w:sz w:val="20"/>
                          <w:szCs w:val="20"/>
                        </w:rPr>
                        <w:t xml:space="preserve"> im Einzelhandel“ empfinden die meisten Kunden abgestandene und muffige Luft in Verkaufsräumen als unangenehm. Ca. 90 % der befragten Personen empfinden eine dezente </w:t>
                      </w:r>
                      <w:proofErr w:type="spellStart"/>
                      <w:r w:rsidR="00DC744A" w:rsidRPr="00CC52BD">
                        <w:rPr>
                          <w:sz w:val="20"/>
                          <w:szCs w:val="20"/>
                        </w:rPr>
                        <w:t>Beduftung</w:t>
                      </w:r>
                      <w:proofErr w:type="spellEnd"/>
                      <w:r w:rsidR="00DC744A" w:rsidRPr="00CC52BD">
                        <w:rPr>
                          <w:sz w:val="20"/>
                          <w:szCs w:val="20"/>
                        </w:rPr>
                        <w:t xml:space="preserve"> als angenehm. </w:t>
                      </w:r>
                    </w:p>
                  </w:txbxContent>
                </v:textbox>
                <w10:wrap type="tight"/>
              </v:shape>
            </w:pict>
          </mc:Fallback>
        </mc:AlternateContent>
      </w:r>
      <w:r w:rsidRPr="00DC744A">
        <w:rPr>
          <w:rFonts w:ascii="Cambria Math" w:eastAsia="Calibri" w:hAnsi="Cambria Math"/>
          <w:b/>
          <w:sz w:val="32"/>
          <w:lang w:eastAsia="en-US"/>
        </w:rPr>
        <w:t>Duft</w:t>
      </w:r>
    </w:p>
    <w:p w:rsidR="00DC744A" w:rsidRPr="00DC744A" w:rsidRDefault="00DC744A" w:rsidP="00DC744A">
      <w:pPr>
        <w:widowControl/>
        <w:autoSpaceDE/>
        <w:autoSpaceDN/>
        <w:adjustRightInd/>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bCs/>
          <w:sz w:val="22"/>
          <w:lang w:eastAsia="en-US"/>
        </w:rPr>
        <w:t>Duftmarketing</w:t>
      </w:r>
      <w:r w:rsidRPr="00DC744A">
        <w:rPr>
          <w:rFonts w:ascii="Cambria Math" w:eastAsia="Calibri" w:hAnsi="Cambria Math"/>
          <w:sz w:val="22"/>
          <w:lang w:eastAsia="en-US"/>
        </w:rPr>
        <w:t xml:space="preserve"> beschreibt die </w:t>
      </w:r>
      <w:r w:rsidRPr="00DC744A">
        <w:rPr>
          <w:rFonts w:ascii="Cambria Math" w:eastAsia="Calibri" w:hAnsi="Cambria Math"/>
          <w:bCs/>
          <w:sz w:val="22"/>
          <w:lang w:eastAsia="en-US"/>
        </w:rPr>
        <w:t xml:space="preserve">gezielte </w:t>
      </w:r>
      <w:proofErr w:type="spellStart"/>
      <w:r w:rsidRPr="00DC744A">
        <w:rPr>
          <w:rFonts w:ascii="Cambria Math" w:eastAsia="Calibri" w:hAnsi="Cambria Math"/>
          <w:bCs/>
          <w:sz w:val="22"/>
          <w:lang w:eastAsia="en-US"/>
        </w:rPr>
        <w:t>Beduftung</w:t>
      </w:r>
      <w:proofErr w:type="spellEnd"/>
      <w:r w:rsidRPr="00DC744A">
        <w:rPr>
          <w:rFonts w:ascii="Cambria Math" w:eastAsia="Calibri" w:hAnsi="Cambria Math"/>
          <w:sz w:val="22"/>
          <w:lang w:eastAsia="en-US"/>
        </w:rPr>
        <w:t xml:space="preserve"> am Point </w:t>
      </w:r>
      <w:proofErr w:type="spellStart"/>
      <w:r w:rsidRPr="00DC744A">
        <w:rPr>
          <w:rFonts w:ascii="Cambria Math" w:eastAsia="Calibri" w:hAnsi="Cambria Math"/>
          <w:sz w:val="22"/>
          <w:lang w:eastAsia="en-US"/>
        </w:rPr>
        <w:t>of</w:t>
      </w:r>
      <w:proofErr w:type="spellEnd"/>
      <w:r w:rsidRPr="00DC744A">
        <w:rPr>
          <w:rFonts w:ascii="Cambria Math" w:eastAsia="Calibri" w:hAnsi="Cambria Math"/>
          <w:sz w:val="22"/>
          <w:lang w:eastAsia="en-US"/>
        </w:rPr>
        <w:t xml:space="preserve"> </w:t>
      </w:r>
      <w:proofErr w:type="spellStart"/>
      <w:r w:rsidRPr="00DC744A">
        <w:rPr>
          <w:rFonts w:ascii="Cambria Math" w:eastAsia="Calibri" w:hAnsi="Cambria Math"/>
          <w:sz w:val="22"/>
          <w:lang w:eastAsia="en-US"/>
        </w:rPr>
        <w:t>Sale</w:t>
      </w:r>
      <w:proofErr w:type="spellEnd"/>
      <w:r w:rsidRPr="00DC744A">
        <w:rPr>
          <w:rFonts w:ascii="Cambria Math" w:eastAsia="Calibri" w:hAnsi="Cambria Math"/>
          <w:sz w:val="22"/>
          <w:lang w:eastAsia="en-US"/>
        </w:rPr>
        <w:t xml:space="preserve"> (</w:t>
      </w:r>
      <w:r w:rsidRPr="00DC744A">
        <w:rPr>
          <w:rFonts w:ascii="Cambria Math" w:eastAsia="Calibri" w:hAnsi="Cambria Math"/>
          <w:bCs/>
          <w:sz w:val="22"/>
          <w:lang w:eastAsia="en-US"/>
        </w:rPr>
        <w:t>P</w:t>
      </w:r>
      <w:r w:rsidR="00DC72C0" w:rsidRPr="00CC52BD">
        <w:rPr>
          <w:rFonts w:ascii="Cambria Math" w:eastAsia="Calibri" w:hAnsi="Cambria Math"/>
          <w:bCs/>
          <w:sz w:val="22"/>
          <w:lang w:eastAsia="en-US"/>
        </w:rPr>
        <w:t>O</w:t>
      </w:r>
      <w:r w:rsidRPr="00DC744A">
        <w:rPr>
          <w:rFonts w:ascii="Cambria Math" w:eastAsia="Calibri" w:hAnsi="Cambria Math"/>
          <w:bCs/>
          <w:sz w:val="22"/>
          <w:lang w:eastAsia="en-US"/>
        </w:rPr>
        <w:t>S</w:t>
      </w:r>
      <w:r w:rsidRPr="00DC744A">
        <w:rPr>
          <w:rFonts w:ascii="Cambria Math" w:eastAsia="Calibri" w:hAnsi="Cambria Math"/>
          <w:sz w:val="22"/>
          <w:lang w:eastAsia="en-US"/>
        </w:rPr>
        <w:t>), d.</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h. dem Ort, an dem der Verkauf getätigt wird. Dabei wird de</w:t>
      </w:r>
      <w:r w:rsidR="00DC72C0" w:rsidRPr="00CC52BD">
        <w:rPr>
          <w:rFonts w:ascii="Cambria Math" w:eastAsia="Calibri" w:hAnsi="Cambria Math"/>
          <w:sz w:val="22"/>
          <w:lang w:eastAsia="en-US"/>
        </w:rPr>
        <w:t>r Geruchssinn des Menschen als E</w:t>
      </w:r>
      <w:r w:rsidRPr="00DC744A">
        <w:rPr>
          <w:rFonts w:ascii="Cambria Math" w:eastAsia="Calibri" w:hAnsi="Cambria Math"/>
          <w:sz w:val="22"/>
          <w:lang w:eastAsia="en-US"/>
        </w:rPr>
        <w:t xml:space="preserve">rgänzung aller übrigen Maßnahmen zur Verkaufsförderung eingesetzt. Gerüche wecken Gefühle und Erinnerungen, die der Mensch nicht kontrollieren kann. Dieser Sachverhalt kann zur Steuerung des Kundenverhaltens verwendet werden. Düfte können eine verkaufsstimulierende Atmosphäre schaffen, Düfte machen aufmerksamer und steigern auch die Lust, die Ware genauer anzuschauen und in die Hand zu nehmen. </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Die Auswahl des Duftes ist abhängig vom Sortiment und dem Ziel des Einzelhändlers. Der Einzelhändler kann Düfte verströmen um die Kauflust seiner Kunden zu steigern (z.</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B. Verwendung eines künstlichen Brötchenduftes in der Backwarenabteilung) oder auch zur Geruchsüberdeckung (z.</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 xml:space="preserve">B. Duft von frischen Zitronen in der Fischabteilung). </w:t>
      </w: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In Abhängigkeit von der Größe des Verkaufsraumes gibt es verschiedene Raumduftsysteme. Für größere Verkaufsräume gibt es z.</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B. Duftsäulen; in kleineren Verkaufsräumen können auch z.</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 xml:space="preserve">B. Duftlampen eingesetzt werden. </w:t>
      </w: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br w:type="page"/>
      </w:r>
    </w:p>
    <w:p w:rsidR="00DC744A" w:rsidRPr="00DC744A" w:rsidRDefault="00DC744A" w:rsidP="00DC744A">
      <w:pPr>
        <w:widowControl/>
        <w:numPr>
          <w:ilvl w:val="0"/>
          <w:numId w:val="5"/>
        </w:numPr>
        <w:autoSpaceDE/>
        <w:autoSpaceDN/>
        <w:adjustRightInd/>
        <w:ind w:left="567" w:hanging="567"/>
        <w:rPr>
          <w:rFonts w:ascii="Cambria Math" w:eastAsia="Calibri" w:hAnsi="Cambria Math"/>
          <w:b/>
          <w:sz w:val="32"/>
          <w:lang w:eastAsia="en-US"/>
        </w:rPr>
      </w:pPr>
      <w:r w:rsidRPr="00DC744A">
        <w:rPr>
          <w:rFonts w:ascii="Cambria Math" w:eastAsia="Calibri" w:hAnsi="Cambria Math"/>
          <w:b/>
          <w:sz w:val="32"/>
          <w:lang w:eastAsia="en-US"/>
        </w:rPr>
        <w:lastRenderedPageBreak/>
        <w:t>Temperatur</w:t>
      </w:r>
    </w:p>
    <w:p w:rsidR="00DC744A" w:rsidRPr="00DC744A" w:rsidRDefault="00DC744A" w:rsidP="00DC72C0">
      <w:pPr>
        <w:widowControl/>
        <w:autoSpaceDE/>
        <w:autoSpaceDN/>
        <w:adjustRightInd/>
        <w:jc w:val="both"/>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 xml:space="preserve">In engem Zusammenhang mit der Raumluft steht die Raumtemperatur. Eine angenehme Raumtemperatur fördert die Kaufbereitschaft der Kunden und die Einsatzbereitschaft der </w:t>
      </w:r>
      <w:r w:rsidR="00DC72C0" w:rsidRPr="00CC52BD">
        <w:rPr>
          <w:rFonts w:ascii="Cambria Math" w:eastAsia="Calibri" w:hAnsi="Cambria Math"/>
          <w:sz w:val="22"/>
          <w:lang w:eastAsia="en-US"/>
        </w:rPr>
        <w:t xml:space="preserve">Mitarbeiterinnen und </w:t>
      </w:r>
      <w:r w:rsidRPr="00DC744A">
        <w:rPr>
          <w:rFonts w:ascii="Cambria Math" w:eastAsia="Calibri" w:hAnsi="Cambria Math"/>
          <w:sz w:val="22"/>
          <w:lang w:eastAsia="en-US"/>
        </w:rPr>
        <w:t xml:space="preserve">Mitarbeiter. Schwüle, verbrauchte oder trockene Luft wirkt motivationshemmend – sowohl bei den Kunden als auch bei den </w:t>
      </w:r>
      <w:r w:rsidR="00DC72C0" w:rsidRPr="00CC52BD">
        <w:rPr>
          <w:rFonts w:ascii="Cambria Math" w:eastAsia="Calibri" w:hAnsi="Cambria Math"/>
          <w:sz w:val="22"/>
          <w:lang w:eastAsia="en-US"/>
        </w:rPr>
        <w:t xml:space="preserve">Mitarbeiterinnen und </w:t>
      </w:r>
      <w:r w:rsidRPr="00DC744A">
        <w:rPr>
          <w:rFonts w:ascii="Cambria Math" w:eastAsia="Calibri" w:hAnsi="Cambria Math"/>
          <w:sz w:val="22"/>
          <w:lang w:eastAsia="en-US"/>
        </w:rPr>
        <w:t xml:space="preserve">Mitarbeitern. </w:t>
      </w: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Die optimale Temperatur liegt bei ca. 19 °C. Untersuchungen zeigen allerdings, dass je nach Branche oder Abteilung, spezifische Temperaturen erwartet werden. So werden z.</w:t>
      </w:r>
      <w:r w:rsidR="00DC72C0" w:rsidRPr="00CC52BD">
        <w:rPr>
          <w:rFonts w:ascii="Cambria Math" w:eastAsia="Calibri" w:hAnsi="Cambria Math"/>
          <w:sz w:val="22"/>
          <w:lang w:eastAsia="en-US"/>
        </w:rPr>
        <w:t> </w:t>
      </w:r>
      <w:r w:rsidRPr="00DC744A">
        <w:rPr>
          <w:rFonts w:ascii="Cambria Math" w:eastAsia="Calibri" w:hAnsi="Cambria Math"/>
          <w:sz w:val="22"/>
          <w:lang w:eastAsia="en-US"/>
        </w:rPr>
        <w:t xml:space="preserve">B. in der Obst- und Gemüseabteilung kühle Temperaturen erwartet. </w:t>
      </w:r>
    </w:p>
    <w:p w:rsidR="00DC744A" w:rsidRPr="00DC744A" w:rsidRDefault="00DC744A" w:rsidP="00DC744A">
      <w:pPr>
        <w:widowControl/>
        <w:autoSpaceDE/>
        <w:autoSpaceDN/>
        <w:adjustRightInd/>
        <w:jc w:val="both"/>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lang w:eastAsia="en-US"/>
        </w:rPr>
      </w:pPr>
    </w:p>
    <w:p w:rsidR="00DC744A" w:rsidRPr="00DC744A" w:rsidRDefault="00DC744A" w:rsidP="00DC744A">
      <w:pPr>
        <w:widowControl/>
        <w:numPr>
          <w:ilvl w:val="0"/>
          <w:numId w:val="5"/>
        </w:numPr>
        <w:autoSpaceDE/>
        <w:autoSpaceDN/>
        <w:adjustRightInd/>
        <w:ind w:left="567" w:hanging="567"/>
        <w:rPr>
          <w:rFonts w:ascii="Cambria Math" w:eastAsia="Calibri" w:hAnsi="Cambria Math"/>
          <w:b/>
          <w:sz w:val="32"/>
          <w:lang w:eastAsia="en-US"/>
        </w:rPr>
      </w:pPr>
      <w:r w:rsidRPr="00DC72C0">
        <w:rPr>
          <w:rFonts w:ascii="Cambria Math" w:eastAsia="Calibri" w:hAnsi="Cambria Math"/>
          <w:noProof/>
          <w:sz w:val="32"/>
        </w:rPr>
        <mc:AlternateContent>
          <mc:Choice Requires="wps">
            <w:drawing>
              <wp:anchor distT="0" distB="0" distL="114300" distR="114300" simplePos="0" relativeHeight="251671552" behindDoc="1" locked="0" layoutInCell="1" allowOverlap="1">
                <wp:simplePos x="0" y="0"/>
                <wp:positionH relativeFrom="column">
                  <wp:posOffset>3300583</wp:posOffset>
                </wp:positionH>
                <wp:positionV relativeFrom="paragraph">
                  <wp:posOffset>57150</wp:posOffset>
                </wp:positionV>
                <wp:extent cx="2828925" cy="1165860"/>
                <wp:effectExtent l="0" t="0" r="66675" b="53340"/>
                <wp:wrapTight wrapText="bothSides">
                  <wp:wrapPolygon edited="0">
                    <wp:start x="0" y="0"/>
                    <wp:lineTo x="0" y="22235"/>
                    <wp:lineTo x="21964" y="22235"/>
                    <wp:lineTo x="21964" y="0"/>
                    <wp:lineTo x="0" y="0"/>
                  </wp:wrapPolygon>
                </wp:wrapTight>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1658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DC72C0" w:rsidRDefault="00DC744A" w:rsidP="00DC744A">
                            <w:pPr>
                              <w:jc w:val="both"/>
                              <w:rPr>
                                <w:sz w:val="20"/>
                                <w:szCs w:val="20"/>
                              </w:rPr>
                            </w:pPr>
                            <w:r w:rsidRPr="00DC72C0">
                              <w:rPr>
                                <w:b/>
                                <w:i/>
                                <w:sz w:val="20"/>
                                <w:szCs w:val="20"/>
                              </w:rPr>
                              <w:t>Tipp vom Experten:</w:t>
                            </w:r>
                            <w:r w:rsidRPr="00DC72C0">
                              <w:rPr>
                                <w:sz w:val="20"/>
                                <w:szCs w:val="20"/>
                              </w:rPr>
                              <w:t xml:space="preserve"> Verwenden Sie für die Hintergrundmusik keine normalen Radioprogramme – Verkehrsdurchsagen und Nachrichten könnten den Kunden stören und vom Kauf abhalten.</w:t>
                            </w:r>
                            <w:r w:rsidR="00DC72C0">
                              <w:rPr>
                                <w:sz w:val="20"/>
                                <w:szCs w:val="20"/>
                              </w:rPr>
                              <w:t xml:space="preserve"> </w:t>
                            </w:r>
                            <w:r w:rsidRPr="00DC72C0">
                              <w:rPr>
                                <w:sz w:val="20"/>
                                <w:szCs w:val="20"/>
                              </w:rPr>
                              <w:t xml:space="preserve">Vermeiden Sie generell Sprachdurchsagen, es sei denn, es handelt es sich dabei um gewollte Werbung.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1" o:spid="_x0000_s1034" type="#_x0000_t202" style="position:absolute;left:0;text-align:left;margin-left:259.9pt;margin-top:4.5pt;width:222.75pt;height:9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">
                <v:shadow on="t"/>
                <v:textbox>
                  <w:txbxContent>
                    <w:p w:rsidR="00DC744A" w:rsidRPr="00DC72C0" w:rsidRDefault="00DC744A" w:rsidP="00DC744A">
                      <w:pPr>
                        <w:jc w:val="both"/>
                        <w:rPr>
                          <w:sz w:val="20"/>
                          <w:szCs w:val="20"/>
                        </w:rPr>
                      </w:pPr>
                      <w:r w:rsidRPr="00DC72C0">
                        <w:rPr>
                          <w:b/>
                          <w:i/>
                          <w:sz w:val="20"/>
                          <w:szCs w:val="20"/>
                        </w:rPr>
                        <w:t>Tipp vom Experten:</w:t>
                      </w:r>
                      <w:r w:rsidRPr="00DC72C0">
                        <w:rPr>
                          <w:sz w:val="20"/>
                          <w:szCs w:val="20"/>
                        </w:rPr>
                        <w:t xml:space="preserve"> Verwenden Sie für die Hintergrundmusik keine normalen Radioprogramme – Verkehrsdurchsagen und Nachrichten könnten den Kunden stören und vom Kauf abhalten.</w:t>
                      </w:r>
                      <w:r w:rsidR="00DC72C0">
                        <w:rPr>
                          <w:sz w:val="20"/>
                          <w:szCs w:val="20"/>
                        </w:rPr>
                        <w:t xml:space="preserve"> </w:t>
                      </w:r>
                      <w:r w:rsidRPr="00DC72C0">
                        <w:rPr>
                          <w:sz w:val="20"/>
                          <w:szCs w:val="20"/>
                        </w:rPr>
                        <w:t xml:space="preserve">Vermeiden Sie generell Sprachdurchsagen, es sei denn, es handelt es sich dabei um gewollte Werbung. </w:t>
                      </w:r>
                    </w:p>
                  </w:txbxContent>
                </v:textbox>
                <w10:wrap type="tight"/>
              </v:shape>
            </w:pict>
          </mc:Fallback>
        </mc:AlternateContent>
      </w:r>
      <w:r w:rsidRPr="00DC744A">
        <w:rPr>
          <w:rFonts w:ascii="Cambria Math" w:eastAsia="Calibri" w:hAnsi="Cambria Math"/>
          <w:b/>
          <w:sz w:val="32"/>
          <w:lang w:eastAsia="en-US"/>
        </w:rPr>
        <w:t>Hintergrundmusik</w:t>
      </w:r>
    </w:p>
    <w:p w:rsidR="00DC744A" w:rsidRPr="00DC744A" w:rsidRDefault="00DC744A" w:rsidP="00DC744A">
      <w:pPr>
        <w:widowControl/>
        <w:autoSpaceDE/>
        <w:autoSpaceDN/>
        <w:adjustRightInd/>
        <w:rPr>
          <w:rFonts w:ascii="Cambria Math" w:eastAsia="Calibri" w:hAnsi="Cambria Math"/>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Musik kann die Stimmungslage von Menschen positiv beeinflussen. Durch den Einsatz unterschiedlicher Musikstile können gezielt Emotionen oder Erlebnisassoziationen</w:t>
      </w:r>
      <w:r w:rsidR="00DC72C0" w:rsidRPr="00CC52BD">
        <w:rPr>
          <w:rStyle w:val="Funotenzeichen"/>
          <w:rFonts w:ascii="Cambria Math" w:eastAsia="Calibri" w:hAnsi="Cambria Math"/>
          <w:sz w:val="22"/>
          <w:lang w:eastAsia="en-US"/>
        </w:rPr>
        <w:footnoteReference w:id="1"/>
      </w:r>
      <w:r w:rsidRPr="00DC744A">
        <w:rPr>
          <w:rFonts w:ascii="Cambria Math" w:eastAsia="Calibri" w:hAnsi="Cambria Math"/>
          <w:sz w:val="22"/>
          <w:lang w:eastAsia="en-US"/>
        </w:rPr>
        <w:t xml:space="preserve"> hervorgerufen werden. </w:t>
      </w:r>
    </w:p>
    <w:p w:rsidR="00DC744A" w:rsidRPr="00DC744A" w:rsidRDefault="00DC744A" w:rsidP="00DC744A">
      <w:pPr>
        <w:widowControl/>
        <w:autoSpaceDE/>
        <w:autoSpaceDN/>
        <w:adjustRightInd/>
        <w:rPr>
          <w:rFonts w:ascii="Cambria Math" w:eastAsia="Calibri" w:hAnsi="Cambria Math"/>
          <w:sz w:val="22"/>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 xml:space="preserve">Der Einsatz von Hintergrundmusik bzw. </w:t>
      </w:r>
      <w:proofErr w:type="spellStart"/>
      <w:r w:rsidRPr="00DC744A">
        <w:rPr>
          <w:rFonts w:ascii="Cambria Math" w:eastAsia="Calibri" w:hAnsi="Cambria Math"/>
          <w:sz w:val="22"/>
          <w:lang w:eastAsia="en-US"/>
        </w:rPr>
        <w:t>Instore</w:t>
      </w:r>
      <w:proofErr w:type="spellEnd"/>
      <w:r w:rsidRPr="00DC744A">
        <w:rPr>
          <w:rFonts w:ascii="Cambria Math" w:eastAsia="Calibri" w:hAnsi="Cambria Math"/>
          <w:sz w:val="22"/>
          <w:lang w:eastAsia="en-US"/>
        </w:rPr>
        <w:t xml:space="preserve">-Radio (auch Shopping-Radio genannt) wird deshalb im Einzelhandel immer wichtiger. Hierbei wird Musik professionell mit Information bzw. Produktwerbung kombiniert. Der Kunde soll verleitet werden, länger im Verkaufsraum zu verweilen und angeregt werden, bestimmte Waren zu kaufen. </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DC744A" w:rsidP="00DC744A">
      <w:pPr>
        <w:widowControl/>
        <w:autoSpaceDE/>
        <w:autoSpaceDN/>
        <w:adjustRightInd/>
        <w:jc w:val="both"/>
        <w:rPr>
          <w:rFonts w:ascii="Cambria Math" w:eastAsia="Calibri" w:hAnsi="Cambria Math"/>
          <w:sz w:val="22"/>
          <w:lang w:eastAsia="en-US"/>
        </w:rPr>
      </w:pPr>
      <w:r w:rsidRPr="00DC744A">
        <w:rPr>
          <w:rFonts w:ascii="Cambria Math" w:eastAsia="Calibri" w:hAnsi="Cambria Math"/>
          <w:sz w:val="22"/>
          <w:lang w:eastAsia="en-US"/>
        </w:rPr>
        <w:t xml:space="preserve">Die Wahl der Musik muss auf die Zielgruppe abgestimmt werden. In der Regel ist die Hintergrundmusik zurückhaltend in der Lautstärke. Häufig wechselt der Musikstil mit der Tageszeit. Morgens soll der noch müde Kunde aufgemuntert, abends soll er beruhigt werden. Egal um welche Zielgruppe es sich handelt, wichtig ist, dass die Kunden in eine positive Stimmung versetzt werden. </w:t>
      </w:r>
    </w:p>
    <w:p w:rsidR="00DC744A" w:rsidRPr="00DC744A" w:rsidRDefault="00DC744A" w:rsidP="00DC744A">
      <w:pPr>
        <w:widowControl/>
        <w:autoSpaceDE/>
        <w:autoSpaceDN/>
        <w:adjustRightInd/>
        <w:jc w:val="both"/>
        <w:rPr>
          <w:rFonts w:ascii="Cambria Math" w:eastAsia="Calibri" w:hAnsi="Cambria Math"/>
          <w:sz w:val="22"/>
          <w:lang w:eastAsia="en-US"/>
        </w:rPr>
      </w:pPr>
    </w:p>
    <w:p w:rsidR="00DC744A" w:rsidRPr="00DC744A" w:rsidRDefault="00CC52BD" w:rsidP="00DC744A">
      <w:pPr>
        <w:widowControl/>
        <w:autoSpaceDE/>
        <w:autoSpaceDN/>
        <w:adjustRightInd/>
        <w:jc w:val="both"/>
        <w:rPr>
          <w:rFonts w:ascii="Cambria Math" w:eastAsia="Calibri" w:hAnsi="Cambria Math"/>
          <w:sz w:val="22"/>
          <w:lang w:eastAsia="en-US"/>
        </w:rPr>
      </w:pPr>
      <w:r w:rsidRPr="00CC52BD">
        <w:rPr>
          <w:rFonts w:ascii="Cambria Math" w:eastAsia="Calibri" w:hAnsi="Cambria Math"/>
          <w:noProof/>
          <w:sz w:val="22"/>
        </w:rPr>
        <mc:AlternateContent>
          <mc:Choice Requires="wps">
            <w:drawing>
              <wp:anchor distT="0" distB="0" distL="114300" distR="114300" simplePos="0" relativeHeight="251672576" behindDoc="1" locked="0" layoutInCell="1" allowOverlap="1">
                <wp:simplePos x="0" y="0"/>
                <wp:positionH relativeFrom="column">
                  <wp:posOffset>1506855</wp:posOffset>
                </wp:positionH>
                <wp:positionV relativeFrom="paragraph">
                  <wp:posOffset>23592</wp:posOffset>
                </wp:positionV>
                <wp:extent cx="4619625" cy="650240"/>
                <wp:effectExtent l="0" t="0" r="66675" b="54610"/>
                <wp:wrapTight wrapText="bothSides">
                  <wp:wrapPolygon edited="0">
                    <wp:start x="0" y="0"/>
                    <wp:lineTo x="0" y="22781"/>
                    <wp:lineTo x="21823" y="22781"/>
                    <wp:lineTo x="21823" y="0"/>
                    <wp:lineTo x="0" y="0"/>
                  </wp:wrapPolygon>
                </wp:wrapTight>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65024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DC744A" w:rsidRPr="008C5E16" w:rsidRDefault="00DC744A" w:rsidP="00DC744A">
                            <w:pPr>
                              <w:jc w:val="both"/>
                              <w:rPr>
                                <w:b/>
                                <w:i/>
                                <w:sz w:val="8"/>
                                <w:szCs w:val="8"/>
                              </w:rPr>
                            </w:pPr>
                          </w:p>
                          <w:p w:rsidR="00DC744A" w:rsidRPr="00DC72C0" w:rsidRDefault="00DC744A" w:rsidP="00DC744A">
                            <w:pPr>
                              <w:jc w:val="both"/>
                              <w:rPr>
                                <w:sz w:val="20"/>
                                <w:szCs w:val="20"/>
                              </w:rPr>
                            </w:pPr>
                            <w:r w:rsidRPr="00DC72C0">
                              <w:rPr>
                                <w:b/>
                                <w:sz w:val="20"/>
                                <w:szCs w:val="20"/>
                              </w:rPr>
                              <w:t>WICHTIG!</w:t>
                            </w:r>
                            <w:r w:rsidRPr="00DC72C0">
                              <w:rPr>
                                <w:sz w:val="20"/>
                                <w:szCs w:val="20"/>
                              </w:rPr>
                              <w:t xml:space="preserve"> Wer Musik in der Öffentlichkeit abspielt, muss eine Gebühr an die GEMA (</w:t>
                            </w:r>
                            <w:r w:rsidRPr="00DC72C0">
                              <w:rPr>
                                <w:rStyle w:val="fliesstextm"/>
                                <w:sz w:val="20"/>
                                <w:szCs w:val="20"/>
                              </w:rPr>
                              <w:t>Gesellschaft für musikalische Aufführungs- und mechanische Vervielfältigungsrechte) entrich</w:t>
                            </w:r>
                            <w:r w:rsidR="00CC52BD">
                              <w:rPr>
                                <w:rStyle w:val="fliesstextm"/>
                                <w:sz w:val="20"/>
                                <w:szCs w:val="20"/>
                              </w:rPr>
                              <w:t>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0" o:spid="_x0000_s1035" type="#_x0000_t202" style="position:absolute;left:0;text-align:left;margin-left:118.65pt;margin-top:1.85pt;width:363.75pt;height:51.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">
                <v:shadow on="t"/>
                <v:textbox>
                  <w:txbxContent>
                    <w:p w:rsidR="00DC744A" w:rsidRPr="008C5E16" w:rsidRDefault="00DC744A" w:rsidP="00DC744A">
                      <w:pPr>
                        <w:jc w:val="both"/>
                        <w:rPr>
                          <w:b/>
                          <w:i/>
                          <w:sz w:val="8"/>
                          <w:szCs w:val="8"/>
                        </w:rPr>
                      </w:pPr>
                    </w:p>
                    <w:p w:rsidR="00DC744A" w:rsidRPr="00DC72C0" w:rsidRDefault="00DC744A" w:rsidP="00DC744A">
                      <w:pPr>
                        <w:jc w:val="both"/>
                        <w:rPr>
                          <w:sz w:val="20"/>
                          <w:szCs w:val="20"/>
                        </w:rPr>
                      </w:pPr>
                      <w:r w:rsidRPr="00DC72C0">
                        <w:rPr>
                          <w:b/>
                          <w:sz w:val="20"/>
                          <w:szCs w:val="20"/>
                        </w:rPr>
                        <w:t>WICHTIG!</w:t>
                      </w:r>
                      <w:r w:rsidRPr="00DC72C0">
                        <w:rPr>
                          <w:sz w:val="20"/>
                          <w:szCs w:val="20"/>
                        </w:rPr>
                        <w:t xml:space="preserve"> Wer Musik in der Öffentlichkeit abspielt, muss eine Gebühr an die GEMA (</w:t>
                      </w:r>
                      <w:r w:rsidRPr="00DC72C0">
                        <w:rPr>
                          <w:rStyle w:val="fliesstextm"/>
                          <w:sz w:val="20"/>
                          <w:szCs w:val="20"/>
                        </w:rPr>
                        <w:t>Gesellschaft für musikalische Aufführungs- und mechanische Vervielfältigungsrechte) entrich</w:t>
                      </w:r>
                      <w:r w:rsidR="00CC52BD">
                        <w:rPr>
                          <w:rStyle w:val="fliesstextm"/>
                          <w:sz w:val="20"/>
                          <w:szCs w:val="20"/>
                        </w:rPr>
                        <w:t>ten.</w:t>
                      </w:r>
                    </w:p>
                  </w:txbxContent>
                </v:textbox>
                <w10:wrap type="tight"/>
              </v:shape>
            </w:pict>
          </mc:Fallback>
        </mc:AlternateContent>
      </w:r>
      <w:r w:rsidR="00DC72C0" w:rsidRPr="00CC52BD">
        <w:rPr>
          <w:rFonts w:ascii="Cambria Math" w:eastAsia="Calibri" w:hAnsi="Cambria Math"/>
          <w:sz w:val="22"/>
          <w:lang w:eastAsia="en-US"/>
        </w:rPr>
        <w:t xml:space="preserve">Spezialisierte Unternehmen bieten passende Musik bzw. Programme an. </w:t>
      </w:r>
    </w:p>
    <w:p w:rsidR="00DC744A" w:rsidRPr="00DC744A" w:rsidRDefault="00DC744A" w:rsidP="00DC744A">
      <w:pPr>
        <w:widowControl/>
        <w:autoSpaceDE/>
        <w:autoSpaceDN/>
        <w:adjustRightInd/>
        <w:rPr>
          <w:rFonts w:ascii="Cambria Math" w:eastAsia="Calibri" w:hAnsi="Cambria Math"/>
          <w:lang w:eastAsia="en-US"/>
        </w:rPr>
      </w:pPr>
    </w:p>
    <w:p w:rsidR="00DC744A" w:rsidRPr="00DC744A" w:rsidRDefault="00DC744A" w:rsidP="00DC744A">
      <w:pPr>
        <w:widowControl/>
        <w:autoSpaceDE/>
        <w:autoSpaceDN/>
        <w:adjustRightInd/>
        <w:rPr>
          <w:rFonts w:ascii="Cambria Math" w:eastAsia="Calibri" w:hAnsi="Cambria Math"/>
          <w:lang w:eastAsia="en-US"/>
        </w:rPr>
      </w:pPr>
    </w:p>
    <w:p w:rsidR="00DC744A" w:rsidRPr="00DC744A" w:rsidRDefault="00DC744A" w:rsidP="00DC744A">
      <w:pPr>
        <w:widowControl/>
        <w:autoSpaceDE/>
        <w:autoSpaceDN/>
        <w:adjustRightInd/>
        <w:jc w:val="both"/>
        <w:rPr>
          <w:rFonts w:ascii="Calibri" w:eastAsia="Calibri" w:hAnsi="Calibri"/>
          <w:i/>
          <w:lang w:eastAsia="en-US"/>
        </w:rPr>
      </w:pPr>
    </w:p>
    <w:p w:rsidR="00DC744A" w:rsidRPr="00DC744A" w:rsidRDefault="00DC744A" w:rsidP="00DC744A">
      <w:pPr>
        <w:widowControl/>
        <w:autoSpaceDE/>
        <w:autoSpaceDN/>
        <w:adjustRightInd/>
        <w:jc w:val="both"/>
        <w:rPr>
          <w:rFonts w:ascii="Calibri" w:eastAsia="Calibri" w:hAnsi="Calibri"/>
          <w:i/>
          <w:sz w:val="22"/>
          <w:szCs w:val="22"/>
          <w:lang w:eastAsia="en-US"/>
        </w:rPr>
      </w:pPr>
      <w:r w:rsidRPr="00DC744A">
        <w:rPr>
          <w:rFonts w:ascii="Calibri" w:eastAsia="Calibri" w:hAnsi="Calibri"/>
          <w:i/>
          <w:sz w:val="22"/>
          <w:szCs w:val="22"/>
          <w:lang w:eastAsia="en-US"/>
        </w:rPr>
        <w:t xml:space="preserve">Wir hoffen, dass unser Artikel Sie für das Thema „Visual Merchandising“ begeistern kann. Probieren Sie doch einfach einige der vorgestellten Elemente in Ihrem </w:t>
      </w:r>
      <w:r w:rsidR="00CC52BD">
        <w:rPr>
          <w:rFonts w:ascii="Calibri" w:eastAsia="Calibri" w:hAnsi="Calibri"/>
          <w:i/>
          <w:sz w:val="22"/>
          <w:szCs w:val="22"/>
          <w:lang w:eastAsia="en-US"/>
        </w:rPr>
        <w:t>Unternehmen</w:t>
      </w:r>
      <w:r w:rsidRPr="00DC744A">
        <w:rPr>
          <w:rFonts w:ascii="Calibri" w:eastAsia="Calibri" w:hAnsi="Calibri"/>
          <w:i/>
          <w:sz w:val="22"/>
          <w:szCs w:val="22"/>
          <w:lang w:eastAsia="en-US"/>
        </w:rPr>
        <w:t xml:space="preserve"> aus – Sie werden von der Wirkung begeistert sein! Vergessen Sie dabei aber nicht, dass auch die Schaufenster ein wichtiger Tei</w:t>
      </w:r>
      <w:r w:rsidR="00CC52BD">
        <w:rPr>
          <w:rFonts w:ascii="Calibri" w:eastAsia="Calibri" w:hAnsi="Calibri"/>
          <w:i/>
          <w:sz w:val="22"/>
          <w:szCs w:val="22"/>
          <w:lang w:eastAsia="en-US"/>
        </w:rPr>
        <w:t>l Ihrer Warenpräsentation sind.</w:t>
      </w:r>
    </w:p>
    <w:p w:rsidR="00DC744A" w:rsidRPr="00DC744A" w:rsidRDefault="00DC744A" w:rsidP="00DC744A">
      <w:pPr>
        <w:widowControl/>
        <w:autoSpaceDE/>
        <w:autoSpaceDN/>
        <w:adjustRightInd/>
        <w:rPr>
          <w:rFonts w:ascii="Cambria Math" w:eastAsia="Calibri" w:hAnsi="Cambria Math"/>
          <w:sz w:val="22"/>
          <w:szCs w:val="22"/>
          <w:lang w:eastAsia="en-US"/>
        </w:rPr>
      </w:pPr>
    </w:p>
    <w:p w:rsidR="00DC744A" w:rsidRPr="00DC744A" w:rsidRDefault="00DC744A" w:rsidP="00DC744A">
      <w:pPr>
        <w:widowControl/>
        <w:autoSpaceDE/>
        <w:autoSpaceDN/>
        <w:adjustRightInd/>
        <w:rPr>
          <w:rFonts w:ascii="Calibri" w:eastAsia="Calibri" w:hAnsi="Calibri"/>
          <w:i/>
          <w:sz w:val="22"/>
          <w:szCs w:val="22"/>
          <w:lang w:eastAsia="en-US"/>
        </w:rPr>
      </w:pPr>
      <w:r w:rsidRPr="00DC744A">
        <w:rPr>
          <w:rFonts w:ascii="Calibri" w:eastAsia="Calibri" w:hAnsi="Calibri"/>
          <w:i/>
          <w:sz w:val="22"/>
          <w:szCs w:val="22"/>
          <w:lang w:eastAsia="en-US"/>
        </w:rPr>
        <w:t>Die Redaktion von EINZELHANDEL AKTUELL</w:t>
      </w:r>
    </w:p>
    <w:p w:rsidR="00C1787D" w:rsidRPr="00C1787D" w:rsidRDefault="00DC744A" w:rsidP="00DC744A">
      <w:r w:rsidRPr="00DC744A">
        <w:rPr>
          <w:rFonts w:ascii="Calibri" w:eastAsia="Calibri" w:hAnsi="Calibri"/>
          <w:lang w:eastAsia="en-US"/>
        </w:rPr>
        <w:br w:type="page"/>
      </w:r>
    </w:p>
    <w:p w:rsidR="00CC52BD" w:rsidRPr="00CC52BD" w:rsidRDefault="00CC52BD" w:rsidP="00CC52BD">
      <w:pPr>
        <w:widowControl/>
        <w:autoSpaceDE/>
        <w:autoSpaceDN/>
        <w:adjustRightInd/>
        <w:rPr>
          <w:rFonts w:eastAsia="Calibri" w:cs="Arial"/>
          <w:sz w:val="22"/>
          <w:lang w:eastAsia="en-US"/>
        </w:rPr>
      </w:pPr>
      <w:r w:rsidRPr="00CC52BD">
        <w:rPr>
          <w:rFonts w:eastAsia="Calibri" w:cs="Arial"/>
          <w:sz w:val="22"/>
          <w:lang w:eastAsia="en-US"/>
        </w:rPr>
        <w:lastRenderedPageBreak/>
        <w:t>Anlage 4:</w:t>
      </w:r>
    </w:p>
    <w:p w:rsidR="00CC52BD" w:rsidRPr="00CC52BD" w:rsidRDefault="00CC52BD" w:rsidP="00CC52BD">
      <w:pPr>
        <w:widowControl/>
        <w:autoSpaceDE/>
        <w:autoSpaceDN/>
        <w:adjustRightInd/>
        <w:rPr>
          <w:rFonts w:ascii="Calibri" w:eastAsia="Calibri" w:hAnsi="Calibri"/>
          <w:lang w:eastAsia="en-US"/>
        </w:rPr>
      </w:pP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jc w:val="right"/>
        <w:rPr>
          <w:rFonts w:ascii="Calibri" w:eastAsia="Calibri" w:hAnsi="Calibri"/>
          <w:b/>
          <w:sz w:val="28"/>
          <w:szCs w:val="28"/>
          <w:lang w:eastAsia="en-US"/>
        </w:rPr>
      </w:pPr>
      <w:r w:rsidRPr="00CC52BD">
        <w:rPr>
          <w:rFonts w:ascii="Calibri" w:eastAsia="Calibri" w:hAnsi="Calibri"/>
          <w:noProof/>
        </w:rPr>
        <mc:AlternateContent>
          <mc:Choice Requires="wps">
            <w:drawing>
              <wp:anchor distT="0" distB="0" distL="114300" distR="114300" simplePos="0" relativeHeight="251676672" behindDoc="0" locked="0" layoutInCell="1" allowOverlap="1">
                <wp:simplePos x="0" y="0"/>
                <wp:positionH relativeFrom="column">
                  <wp:posOffset>5569341</wp:posOffset>
                </wp:positionH>
                <wp:positionV relativeFrom="paragraph">
                  <wp:posOffset>66284</wp:posOffset>
                </wp:positionV>
                <wp:extent cx="554990" cy="662354"/>
                <wp:effectExtent l="0" t="0" r="0" b="4445"/>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6623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52BD" w:rsidRDefault="00CC52BD" w:rsidP="00CC52BD">
                            <w:pPr>
                              <w:pStyle w:val="StandardWeb"/>
                              <w:spacing w:before="0" w:beforeAutospacing="0" w:after="0" w:afterAutospacing="0"/>
                              <w:jc w:val="center"/>
                            </w:pPr>
                            <w:r>
                              <w:rPr>
                                <w:rFonts w:ascii="Arial Black" w:hAnsi="Arial Black"/>
                                <w:outline/>
                                <w:color w:val="000000"/>
                                <w:sz w:val="64"/>
                                <w:szCs w:val="64"/>
                                <w14:textOutline w14:w="9525" w14:cap="flat" w14:cmpd="sng" w14:algn="ctr">
                                  <w14:solidFill>
                                    <w14:srgbClr w14:val="000000"/>
                                  </w14:solidFill>
                                  <w14:prstDash w14:val="solid"/>
                                  <w14:round/>
                                </w14:textOutline>
                                <w14:textFill>
                                  <w14:solidFill>
                                    <w14:srgbClr w14:val="FFFFFF"/>
                                  </w14:solidFill>
                                </w14:textFill>
                              </w:rPr>
                              <w:t>K</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0" o:spid="_x0000_s1036" type="#_x0000_t202" style="position:absolute;left:0;text-align:left;margin-left:438.55pt;margin-top:5.2pt;width:43.7pt;height:52.1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" stroked="f">
                <v:textbox>
                  <w:txbxContent>
                    <w:p w:rsidR="00CC52BD" w:rsidRDefault="00CC52BD" w:rsidP="00CC52BD">
                      <w:pPr>
                        <w:pStyle w:val="StandardWeb"/>
                        <w:spacing w:before="0" w:beforeAutospacing="0" w:after="0" w:afterAutospacing="0"/>
                        <w:jc w:val="center"/>
                      </w:pPr>
                      <w:r>
                        <w:rPr>
                          <w:rFonts w:ascii="Arial Black" w:hAnsi="Arial Black"/>
                          <w:outline/>
                          <w:color w:val="000000"/>
                          <w:sz w:val="64"/>
                          <w:szCs w:val="64"/>
                          <w14:textOutline w14:w="9525" w14:cap="flat" w14:cmpd="sng" w14:algn="ctr">
                            <w14:solidFill>
                              <w14:srgbClr w14:val="000000"/>
                            </w14:solidFill>
                            <w14:prstDash w14:val="solid"/>
                            <w14:round/>
                          </w14:textOutline>
                          <w14:textFill>
                            <w14:solidFill>
                              <w14:srgbClr w14:val="FFFFFF"/>
                            </w14:solidFill>
                          </w14:textFill>
                        </w:rPr>
                        <w:t>K</w:t>
                      </w:r>
                    </w:p>
                  </w:txbxContent>
                </v:textbox>
              </v:shape>
            </w:pict>
          </mc:Fallback>
        </mc:AlternateContent>
      </w: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b/>
          <w:sz w:val="28"/>
          <w:szCs w:val="28"/>
          <w:lang w:eastAsia="en-US"/>
        </w:rPr>
      </w:pPr>
      <w:r w:rsidRPr="00CC52BD">
        <w:rPr>
          <w:rFonts w:ascii="Calibri" w:eastAsia="Calibri" w:hAnsi="Calibri"/>
          <w:b/>
          <w:sz w:val="28"/>
          <w:szCs w:val="28"/>
          <w:lang w:eastAsia="en-US"/>
        </w:rPr>
        <w:t>Informationen zur Neugestaltung der Spielwarenabteilung</w:t>
      </w: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jc w:val="right"/>
        <w:rPr>
          <w:rFonts w:ascii="Calibri" w:eastAsia="Calibri" w:hAnsi="Calibri"/>
          <w:b/>
          <w:sz w:val="28"/>
          <w:szCs w:val="28"/>
          <w:lang w:eastAsia="en-US"/>
        </w:rPr>
      </w:pP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u w:val="single"/>
          <w:lang w:eastAsia="en-US"/>
        </w:rPr>
      </w:pP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r w:rsidRPr="00CC52BD">
        <w:rPr>
          <w:rFonts w:ascii="Calibri" w:eastAsia="Calibri" w:hAnsi="Calibri"/>
          <w:szCs w:val="26"/>
          <w:lang w:eastAsia="en-US"/>
        </w:rPr>
        <w:t>Allgemeine Informationen zum Warenhaus Kauflust:</w:t>
      </w: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p>
    <w:p w:rsid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Das Warenhaus Kauflust liegt in der Fußgängerzone einer Stadt mit ca. 110.000 Einwohnern</w:t>
      </w:r>
      <w:r>
        <w:rPr>
          <w:rFonts w:ascii="Calibri" w:eastAsia="Calibri" w:hAnsi="Calibri"/>
          <w:szCs w:val="26"/>
          <w:lang w:eastAsia="en-US"/>
        </w:rPr>
        <w:t>.</w:t>
      </w:r>
    </w:p>
    <w:p w:rsidR="00635E69" w:rsidRPr="00CC52BD" w:rsidRDefault="00635E69"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Pr>
          <w:rFonts w:ascii="Calibri" w:eastAsia="Calibri" w:hAnsi="Calibri"/>
          <w:szCs w:val="26"/>
          <w:lang w:eastAsia="en-US"/>
        </w:rPr>
        <w:t>Verkaufsfläche insgesamt: 3.800 m²</w:t>
      </w:r>
    </w:p>
    <w:p w:rsidR="00CC52BD" w:rsidRP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Die Spielwarenabteilung befindet sich im Erdgeschoss des Warenhauses und ist die größte Abteilung des Warenhauses. Das Warenhaus ist für seine gut sortierte Spielwarenabteilung bekannt.</w:t>
      </w:r>
    </w:p>
    <w:p w:rsidR="00CC52BD" w:rsidRP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Im Untergeschoss befindet sich die Haushaltswaren- und Lebensmittelabteilung</w:t>
      </w:r>
      <w:r>
        <w:rPr>
          <w:rFonts w:ascii="Calibri" w:eastAsia="Calibri" w:hAnsi="Calibri"/>
          <w:szCs w:val="26"/>
          <w:lang w:eastAsia="en-US"/>
        </w:rPr>
        <w:t>.</w:t>
      </w:r>
    </w:p>
    <w:p w:rsidR="00CC52BD" w:rsidRP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Im 1. OG befindet sich die Bekleidungsabteilung (Damen-, Herren- und Kinderbekleidung)</w:t>
      </w:r>
      <w:r>
        <w:rPr>
          <w:rFonts w:ascii="Calibri" w:eastAsia="Calibri" w:hAnsi="Calibri"/>
          <w:szCs w:val="26"/>
          <w:lang w:eastAsia="en-US"/>
        </w:rPr>
        <w:t>.</w:t>
      </w:r>
    </w:p>
    <w:p w:rsidR="00CC52BD" w:rsidRP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Im 2. OG befindet sich die Sport- und Elektroabteilung; außerdem befinden sich dort die Kundentoiletten</w:t>
      </w:r>
      <w:r>
        <w:rPr>
          <w:rFonts w:ascii="Calibri" w:eastAsia="Calibri" w:hAnsi="Calibri"/>
          <w:szCs w:val="26"/>
          <w:lang w:eastAsia="en-US"/>
        </w:rPr>
        <w:t>.</w:t>
      </w:r>
    </w:p>
    <w:p w:rsidR="00CC52BD" w:rsidRPr="00CC52BD" w:rsidRDefault="00CC52BD" w:rsidP="00CC52BD">
      <w:pPr>
        <w:widowControl/>
        <w:numPr>
          <w:ilvl w:val="0"/>
          <w:numId w:val="8"/>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Öffnungszeiten: Montag bis Samstag 10 bis 20 Uhr</w:t>
      </w:r>
      <w:r>
        <w:rPr>
          <w:rFonts w:ascii="Calibri" w:eastAsia="Calibri" w:hAnsi="Calibri"/>
          <w:szCs w:val="26"/>
          <w:lang w:eastAsia="en-US"/>
        </w:rPr>
        <w:t>.</w:t>
      </w: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r w:rsidRPr="00CC52BD">
        <w:rPr>
          <w:rFonts w:ascii="Calibri" w:eastAsia="Calibri" w:hAnsi="Calibri"/>
          <w:szCs w:val="26"/>
          <w:lang w:eastAsia="en-US"/>
        </w:rPr>
        <w:t>Die Spielwarenabteilung führt folgende Warengruppen:</w:t>
      </w:r>
    </w:p>
    <w:p w:rsidR="00CC52BD" w:rsidRPr="00CC52BD" w:rsidRDefault="00CC52BD" w:rsidP="00CC52BD">
      <w:pPr>
        <w:widowControl/>
        <w:pBdr>
          <w:top w:val="single" w:sz="4" w:space="1" w:color="auto"/>
          <w:left w:val="single" w:sz="4" w:space="4" w:color="auto"/>
          <w:bottom w:val="single" w:sz="4" w:space="1" w:color="auto"/>
          <w:right w:val="single" w:sz="4" w:space="4" w:color="auto"/>
        </w:pBdr>
        <w:autoSpaceDE/>
        <w:autoSpaceDN/>
        <w:adjustRightInd/>
        <w:rPr>
          <w:rFonts w:ascii="Calibri" w:eastAsia="Calibri" w:hAnsi="Calibri"/>
          <w:szCs w:val="26"/>
          <w:lang w:eastAsia="en-US"/>
        </w:rPr>
      </w:pP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Puppen</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Stofftiere</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Malen und Basteln</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Brettspiele</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Bauen</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Autos</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Kinder- und Jugendbücher</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 xml:space="preserve">Hörspiele </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Kinderlieder</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Videospiele</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Outdoor</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Baby</w:t>
      </w:r>
    </w:p>
    <w:p w:rsidR="00CC52BD" w:rsidRPr="00CC52BD" w:rsidRDefault="00CC52BD" w:rsidP="00CC52BD">
      <w:pPr>
        <w:widowControl/>
        <w:numPr>
          <w:ilvl w:val="0"/>
          <w:numId w:val="9"/>
        </w:numPr>
        <w:pBdr>
          <w:top w:val="single" w:sz="4" w:space="1" w:color="auto"/>
          <w:left w:val="single" w:sz="4" w:space="4" w:color="auto"/>
          <w:bottom w:val="single" w:sz="4" w:space="1" w:color="auto"/>
          <w:right w:val="single" w:sz="4" w:space="4" w:color="auto"/>
        </w:pBdr>
        <w:autoSpaceDE/>
        <w:autoSpaceDN/>
        <w:adjustRightInd/>
        <w:ind w:left="426" w:hanging="426"/>
        <w:contextualSpacing/>
        <w:rPr>
          <w:rFonts w:ascii="Calibri" w:eastAsia="Calibri" w:hAnsi="Calibri"/>
          <w:szCs w:val="26"/>
          <w:lang w:eastAsia="en-US"/>
        </w:rPr>
      </w:pPr>
      <w:r w:rsidRPr="00CC52BD">
        <w:rPr>
          <w:rFonts w:ascii="Calibri" w:eastAsia="Calibri" w:hAnsi="Calibri"/>
          <w:szCs w:val="26"/>
          <w:lang w:eastAsia="en-US"/>
        </w:rPr>
        <w:t>Kinderparty</w:t>
      </w:r>
    </w:p>
    <w:p w:rsidR="00635E69" w:rsidRDefault="00635E69" w:rsidP="00CC52BD">
      <w:pPr>
        <w:widowControl/>
        <w:pBdr>
          <w:top w:val="single" w:sz="4" w:space="1" w:color="auto"/>
          <w:left w:val="single" w:sz="4" w:space="4" w:color="auto"/>
          <w:bottom w:val="single" w:sz="4" w:space="1" w:color="auto"/>
          <w:right w:val="single" w:sz="4" w:space="4" w:color="auto"/>
        </w:pBdr>
        <w:autoSpaceDE/>
        <w:autoSpaceDN/>
        <w:adjustRightInd/>
        <w:contextualSpacing/>
        <w:rPr>
          <w:rFonts w:ascii="Calibri" w:eastAsia="Calibri" w:hAnsi="Calibri"/>
          <w:szCs w:val="26"/>
          <w:lang w:eastAsia="en-US"/>
        </w:rPr>
      </w:pPr>
    </w:p>
    <w:p w:rsidR="00635E69" w:rsidRDefault="00635E69">
      <w:pPr>
        <w:widowControl/>
        <w:autoSpaceDE/>
        <w:autoSpaceDN/>
        <w:adjustRightInd/>
        <w:spacing w:after="160" w:line="259" w:lineRule="auto"/>
        <w:rPr>
          <w:rFonts w:ascii="Calibri" w:hAnsi="Calibri"/>
          <w:szCs w:val="26"/>
          <w:lang w:eastAsia="en-US"/>
        </w:rPr>
      </w:pPr>
      <w:r>
        <w:rPr>
          <w:rFonts w:ascii="Calibri" w:hAnsi="Calibri"/>
          <w:szCs w:val="26"/>
          <w:lang w:eastAsia="en-US"/>
        </w:rPr>
        <w:br w:type="page"/>
      </w:r>
    </w:p>
    <w:p w:rsidR="00635E69" w:rsidRPr="00635E69" w:rsidRDefault="00635E69" w:rsidP="00635E69">
      <w:pPr>
        <w:widowControl/>
        <w:autoSpaceDE/>
        <w:autoSpaceDN/>
        <w:adjustRightInd/>
        <w:rPr>
          <w:rFonts w:eastAsia="Calibri" w:cs="Arial"/>
          <w:sz w:val="20"/>
          <w:szCs w:val="22"/>
          <w:lang w:eastAsia="en-US"/>
        </w:rPr>
      </w:pPr>
      <w:r w:rsidRPr="00635E69">
        <w:rPr>
          <w:rFonts w:eastAsia="Calibri" w:cs="Arial"/>
          <w:sz w:val="22"/>
          <w:lang w:eastAsia="en-US"/>
        </w:rPr>
        <w:lastRenderedPageBreak/>
        <w:t>Anlage 5:</w:t>
      </w:r>
      <w:r>
        <w:rPr>
          <w:rFonts w:eastAsia="Calibri" w:cs="Arial"/>
          <w:sz w:val="22"/>
          <w:lang w:eastAsia="en-US"/>
        </w:rPr>
        <w:t xml:space="preserve"> Grundriss der Spielwarenabteilung</w:t>
      </w:r>
    </w:p>
    <w:p w:rsidR="00635E69" w:rsidRPr="00635E69" w:rsidRDefault="00635E69" w:rsidP="00635E69">
      <w:pPr>
        <w:widowControl/>
        <w:autoSpaceDE/>
        <w:autoSpaceDN/>
        <w:adjustRightInd/>
        <w:rPr>
          <w:rFonts w:ascii="Calibri" w:eastAsia="Calibri" w:hAnsi="Calibri"/>
          <w:sz w:val="22"/>
          <w:szCs w:val="22"/>
          <w:lang w:eastAsia="en-US"/>
        </w:rPr>
      </w:pPr>
    </w:p>
    <w:p w:rsidR="00635E69" w:rsidRPr="00635E69" w:rsidRDefault="00635E69" w:rsidP="00635E69">
      <w:pPr>
        <w:widowControl/>
        <w:autoSpaceDE/>
        <w:autoSpaceDN/>
        <w:adjustRightInd/>
        <w:rPr>
          <w:rFonts w:ascii="Calibri" w:eastAsia="Calibri" w:hAnsi="Calibri"/>
          <w:sz w:val="22"/>
          <w:szCs w:val="22"/>
          <w:lang w:eastAsia="en-US"/>
        </w:rPr>
      </w:pPr>
    </w:p>
    <w:p w:rsidR="00635E69" w:rsidRPr="00635E69" w:rsidRDefault="00635E69" w:rsidP="00635E69">
      <w:pPr>
        <w:widowControl/>
        <w:autoSpaceDE/>
        <w:autoSpaceDN/>
        <w:adjustRightInd/>
        <w:rPr>
          <w:rFonts w:ascii="Calibri" w:eastAsia="Calibri" w:hAnsi="Calibri"/>
          <w:sz w:val="22"/>
          <w:szCs w:val="22"/>
          <w:lang w:eastAsia="en-US"/>
        </w:rPr>
      </w:pPr>
      <w:r w:rsidRPr="00635E69">
        <w:rPr>
          <w:rFonts w:ascii="Calibri" w:eastAsia="Calibri" w:hAnsi="Calibri"/>
          <w:noProof/>
          <w:sz w:val="22"/>
          <w:szCs w:val="22"/>
        </w:rPr>
        <w:drawing>
          <wp:anchor distT="0" distB="0" distL="114300" distR="114300" simplePos="0" relativeHeight="251678720" behindDoc="1" locked="0" layoutInCell="1" allowOverlap="1">
            <wp:simplePos x="0" y="0"/>
            <wp:positionH relativeFrom="column">
              <wp:posOffset>563245</wp:posOffset>
            </wp:positionH>
            <wp:positionV relativeFrom="paragraph">
              <wp:posOffset>144780</wp:posOffset>
            </wp:positionV>
            <wp:extent cx="4969510" cy="7660640"/>
            <wp:effectExtent l="0" t="0" r="2540" b="0"/>
            <wp:wrapTight wrapText="bothSides">
              <wp:wrapPolygon edited="0">
                <wp:start x="828" y="376"/>
                <wp:lineTo x="828" y="20680"/>
                <wp:lineTo x="1739" y="21109"/>
                <wp:lineTo x="2567" y="21271"/>
                <wp:lineTo x="8280" y="21378"/>
                <wp:lineTo x="15153" y="21378"/>
                <wp:lineTo x="19707" y="21217"/>
                <wp:lineTo x="19624" y="21109"/>
                <wp:lineTo x="21528" y="20733"/>
                <wp:lineTo x="21528" y="376"/>
                <wp:lineTo x="828" y="376"/>
              </wp:wrapPolygon>
            </wp:wrapTight>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12">
                      <a:extLst>
                        <a:ext uri="{28A0092B-C50C-407E-A947-70E740481C1C}">
                          <a14:useLocalDpi xmlns:a14="http://schemas.microsoft.com/office/drawing/2010/main" val="0"/>
                        </a:ext>
                      </a:extLst>
                    </a:blip>
                    <a:srcRect l="11206" t="6509"/>
                    <a:stretch/>
                  </pic:blipFill>
                  <pic:spPr bwMode="auto">
                    <a:xfrm>
                      <a:off x="0" y="0"/>
                      <a:ext cx="4969510" cy="76606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635E69" w:rsidRPr="00635E69" w:rsidSect="00C1787D">
      <w:headerReference w:type="default" r:id="rId13"/>
      <w:footerReference w:type="default" r:id="rId14"/>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8C9" w:rsidRDefault="006C08C9" w:rsidP="00C1787D">
      <w:r>
        <w:separator/>
      </w:r>
    </w:p>
  </w:endnote>
  <w:endnote w:type="continuationSeparator" w:id="0">
    <w:p w:rsidR="006C08C9" w:rsidRDefault="006C08C9"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Harlow Solid Italic">
    <w:panose1 w:val="04030604020F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4FE" w:rsidRDefault="006570F7" w:rsidP="00C174FE">
    <w:pPr>
      <w:pStyle w:val="Fuzeile"/>
      <w:tabs>
        <w:tab w:val="clear" w:pos="4536"/>
        <w:tab w:val="clear" w:pos="9072"/>
        <w:tab w:val="left" w:pos="3550"/>
      </w:tabs>
    </w:pPr>
    <w:r>
      <w:rPr>
        <w:noProof/>
      </w:rPr>
      <w:drawing>
        <wp:anchor distT="0" distB="0" distL="114300" distR="114300" simplePos="0" relativeHeight="251661312" behindDoc="1" locked="0" layoutInCell="1" allowOverlap="1" wp14:anchorId="4DB331AA" wp14:editId="6E852205">
          <wp:simplePos x="0" y="0"/>
          <wp:positionH relativeFrom="column">
            <wp:posOffset>-11332</wp:posOffset>
          </wp:positionH>
          <wp:positionV relativeFrom="paragraph">
            <wp:posOffset>53144</wp:posOffset>
          </wp:positionV>
          <wp:extent cx="1447800" cy="467995"/>
          <wp:effectExtent l="0" t="0" r="0" b="8255"/>
          <wp:wrapTight wrapText="bothSides">
            <wp:wrapPolygon edited="0">
              <wp:start x="0" y="0"/>
              <wp:lineTo x="0" y="21102"/>
              <wp:lineTo x="21316" y="21102"/>
              <wp:lineTo x="21316" y="0"/>
              <wp:lineTo x="0" y="0"/>
            </wp:wrapPolygon>
          </wp:wrapTight>
          <wp:docPr id="2" name="Grafik 2"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C174FE">
      <w:tab/>
    </w:r>
    <w:r w:rsidR="00C174FE">
      <w:tab/>
    </w:r>
    <w:r w:rsidR="00C174FE">
      <w:tab/>
    </w:r>
    <w:r w:rsidR="00C174FE">
      <w:tab/>
    </w:r>
    <w:r w:rsidR="00C174FE">
      <w:tab/>
    </w:r>
    <w:r w:rsidR="00C174FE">
      <w:tab/>
    </w:r>
  </w:p>
  <w:p w:rsidR="00C174FE" w:rsidRDefault="00C174FE" w:rsidP="00C174FE">
    <w:pPr>
      <w:pStyle w:val="Fuzeile"/>
      <w:tabs>
        <w:tab w:val="clear" w:pos="4536"/>
        <w:tab w:val="clear" w:pos="9072"/>
        <w:tab w:val="left" w:pos="3550"/>
      </w:tabs>
      <w:jc w:val="right"/>
    </w:pPr>
    <w:r w:rsidRPr="007652FC">
      <w:rPr>
        <w:rFonts w:asciiTheme="minorHAnsi" w:hAnsiTheme="minorHAnsi"/>
        <w:sz w:val="18"/>
      </w:rPr>
      <w:t>www.wirtschaftskompetenz-bw.de</w:t>
    </w:r>
  </w:p>
  <w:p w:rsidR="00C174FE" w:rsidRDefault="00C174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-51582</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8C9" w:rsidRDefault="006C08C9" w:rsidP="00C1787D">
      <w:r>
        <w:separator/>
      </w:r>
    </w:p>
  </w:footnote>
  <w:footnote w:type="continuationSeparator" w:id="0">
    <w:p w:rsidR="006C08C9" w:rsidRDefault="006C08C9" w:rsidP="00C1787D">
      <w:r>
        <w:continuationSeparator/>
      </w:r>
    </w:p>
  </w:footnote>
  <w:footnote w:id="1">
    <w:p w:rsidR="00DC72C0" w:rsidRDefault="00DC72C0">
      <w:pPr>
        <w:pStyle w:val="Funotentext"/>
      </w:pPr>
      <w:r>
        <w:rPr>
          <w:rStyle w:val="Funotenzeichen"/>
        </w:rPr>
        <w:footnoteRef/>
      </w:r>
      <w:r>
        <w:t xml:space="preserve"> assoziieren = verbinden, verknüpfen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822701706"/>
      <w:docPartObj>
        <w:docPartGallery w:val="Page Numbers (Top of Page)"/>
        <w:docPartUnique/>
      </w:docPartObj>
    </w:sdtPr>
    <w:sdtEndPr>
      <w:rPr>
        <w:rFonts w:cs="Arial"/>
        <w:sz w:val="16"/>
      </w:rPr>
    </w:sdtEndPr>
    <w:sdtContent>
      <w:p w:rsidR="00CC52BD" w:rsidRPr="00CC52BD" w:rsidRDefault="00CC52BD" w:rsidP="00CC52BD">
        <w:pPr>
          <w:rPr>
            <w:rFonts w:cs="Arial"/>
            <w:sz w:val="16"/>
            <w:u w:val="single"/>
          </w:rPr>
        </w:pPr>
        <w:r w:rsidRPr="00CC52BD">
          <w:rPr>
            <w:rFonts w:cs="Arial"/>
            <w:sz w:val="16"/>
            <w:u w:val="single"/>
          </w:rPr>
          <w:t>W</w:t>
        </w:r>
        <w:r w:rsidR="00C174FE">
          <w:rPr>
            <w:rFonts w:cs="Arial"/>
            <w:sz w:val="16"/>
            <w:u w:val="single"/>
          </w:rPr>
          <w:t>KE</w:t>
        </w:r>
        <w:r w:rsidRPr="00CC52BD">
          <w:rPr>
            <w:rFonts w:cs="Arial"/>
            <w:sz w:val="16"/>
            <w:u w:val="single"/>
          </w:rPr>
          <w:t xml:space="preserve"> </w:t>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Pr>
            <w:rFonts w:cs="Arial"/>
            <w:sz w:val="18"/>
            <w:u w:val="single"/>
          </w:rPr>
          <w:tab/>
        </w:r>
        <w:r w:rsidRPr="00CC52BD">
          <w:rPr>
            <w:rFonts w:cs="Arial"/>
            <w:sz w:val="16"/>
            <w:u w:val="single"/>
          </w:rPr>
          <w:t xml:space="preserve">Seite </w:t>
        </w:r>
        <w:r w:rsidRPr="00CC52BD">
          <w:rPr>
            <w:rFonts w:cs="Arial"/>
            <w:bCs/>
            <w:sz w:val="16"/>
            <w:u w:val="single"/>
          </w:rPr>
          <w:fldChar w:fldCharType="begin"/>
        </w:r>
        <w:r w:rsidRPr="00CC52BD">
          <w:rPr>
            <w:rFonts w:cs="Arial"/>
            <w:bCs/>
            <w:sz w:val="16"/>
            <w:u w:val="single"/>
          </w:rPr>
          <w:instrText>PAGE</w:instrText>
        </w:r>
        <w:r w:rsidRPr="00CC52BD">
          <w:rPr>
            <w:rFonts w:cs="Arial"/>
            <w:bCs/>
            <w:sz w:val="16"/>
            <w:u w:val="single"/>
          </w:rPr>
          <w:fldChar w:fldCharType="separate"/>
        </w:r>
        <w:r w:rsidR="00042438">
          <w:rPr>
            <w:rFonts w:cs="Arial"/>
            <w:bCs/>
            <w:noProof/>
            <w:sz w:val="16"/>
            <w:u w:val="single"/>
          </w:rPr>
          <w:t>1</w:t>
        </w:r>
        <w:r w:rsidRPr="00CC52BD">
          <w:rPr>
            <w:rFonts w:cs="Arial"/>
            <w:bCs/>
            <w:sz w:val="16"/>
            <w:u w:val="single"/>
          </w:rPr>
          <w:fldChar w:fldCharType="end"/>
        </w:r>
        <w:r w:rsidRPr="00CC52BD">
          <w:rPr>
            <w:rFonts w:cs="Arial"/>
            <w:bCs/>
            <w:sz w:val="16"/>
            <w:u w:val="single"/>
          </w:rPr>
          <w:t>/</w:t>
        </w:r>
        <w:r w:rsidRPr="00CC52BD">
          <w:rPr>
            <w:rFonts w:cs="Arial"/>
            <w:bCs/>
            <w:sz w:val="16"/>
            <w:u w:val="single"/>
          </w:rPr>
          <w:fldChar w:fldCharType="begin"/>
        </w:r>
        <w:r w:rsidRPr="00CC52BD">
          <w:rPr>
            <w:rFonts w:cs="Arial"/>
            <w:bCs/>
            <w:sz w:val="16"/>
            <w:u w:val="single"/>
          </w:rPr>
          <w:instrText>NUMPAGES</w:instrText>
        </w:r>
        <w:r w:rsidRPr="00CC52BD">
          <w:rPr>
            <w:rFonts w:cs="Arial"/>
            <w:bCs/>
            <w:sz w:val="16"/>
            <w:u w:val="single"/>
          </w:rPr>
          <w:fldChar w:fldCharType="separate"/>
        </w:r>
        <w:r w:rsidR="00042438">
          <w:rPr>
            <w:rFonts w:cs="Arial"/>
            <w:bCs/>
            <w:noProof/>
            <w:sz w:val="16"/>
            <w:u w:val="single"/>
          </w:rPr>
          <w:t>7</w:t>
        </w:r>
        <w:r w:rsidRPr="00CC52BD">
          <w:rPr>
            <w:rFonts w:cs="Arial"/>
            <w:bCs/>
            <w:sz w:val="16"/>
            <w:u w:val="single"/>
          </w:rPr>
          <w:fldChar w:fldCharType="end"/>
        </w:r>
      </w:p>
    </w:sdtContent>
  </w:sdt>
  <w:p w:rsidR="00DC744A" w:rsidRPr="00CC52BD" w:rsidRDefault="00DC744A" w:rsidP="00CC52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9137D9">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042438">
          <w:rPr>
            <w:rFonts w:cs="Arial"/>
            <w:bCs/>
            <w:noProof/>
            <w:sz w:val="16"/>
            <w:u w:val="single"/>
          </w:rPr>
          <w:t>7</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042438">
          <w:rPr>
            <w:rFonts w:cs="Arial"/>
            <w:bCs/>
            <w:noProof/>
            <w:sz w:val="16"/>
            <w:u w:val="single"/>
          </w:rPr>
          <w:t>7</w:t>
        </w:r>
        <w:r w:rsidRPr="00491B14">
          <w:rPr>
            <w:rFonts w:cs="Arial"/>
            <w:bCs/>
            <w:sz w:val="16"/>
            <w:u w:val="single"/>
          </w:rPr>
          <w:fldChar w:fldCharType="end"/>
        </w:r>
      </w:p>
    </w:sdtContent>
  </w:sdt>
  <w:p w:rsidR="00C1787D" w:rsidRDefault="00C1787D">
    <w:pPr>
      <w:pStyle w:val="Kopfzeile"/>
    </w:pPr>
  </w:p>
  <w:p w:rsidR="007F2246" w:rsidRDefault="007F224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76567"/>
    <w:multiLevelType w:val="hybridMultilevel"/>
    <w:tmpl w:val="C6E2481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7578AF"/>
    <w:multiLevelType w:val="hybridMultilevel"/>
    <w:tmpl w:val="6B8AF08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F83916"/>
    <w:multiLevelType w:val="hybridMultilevel"/>
    <w:tmpl w:val="B36E17DE"/>
    <w:lvl w:ilvl="0" w:tplc="19B6B806">
      <w:start w:val="1"/>
      <w:numFmt w:val="decimal"/>
      <w:lvlText w:val="%1."/>
      <w:lvlJc w:val="left"/>
      <w:pPr>
        <w:ind w:left="502" w:hanging="360"/>
      </w:pPr>
      <w:rPr>
        <w:rFonts w:ascii="Cambria Math" w:hAnsi="Cambria Math" w:hint="default"/>
        <w:b/>
        <w:sz w:val="40"/>
        <w:szCs w:val="40"/>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3" w15:restartNumberingAfterBreak="0">
    <w:nsid w:val="3B3E6A94"/>
    <w:multiLevelType w:val="hybridMultilevel"/>
    <w:tmpl w:val="933E57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991479"/>
    <w:multiLevelType w:val="hybridMultilevel"/>
    <w:tmpl w:val="CEE23B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F584EFD"/>
    <w:multiLevelType w:val="hybridMultilevel"/>
    <w:tmpl w:val="18D61BA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6" w15:restartNumberingAfterBreak="0">
    <w:nsid w:val="5FFD25CD"/>
    <w:multiLevelType w:val="hybridMultilevel"/>
    <w:tmpl w:val="BDAAD9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B4773A"/>
    <w:multiLevelType w:val="hybridMultilevel"/>
    <w:tmpl w:val="D764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47E574F"/>
    <w:multiLevelType w:val="hybridMultilevel"/>
    <w:tmpl w:val="781A177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3"/>
  </w:num>
  <w:num w:numId="5">
    <w:abstractNumId w:val="2"/>
  </w:num>
  <w:num w:numId="6">
    <w:abstractNumId w:val="0"/>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1527B"/>
    <w:rsid w:val="00042438"/>
    <w:rsid w:val="000A2CA8"/>
    <w:rsid w:val="00105B79"/>
    <w:rsid w:val="0012253C"/>
    <w:rsid w:val="00142DB9"/>
    <w:rsid w:val="00177738"/>
    <w:rsid w:val="001A0372"/>
    <w:rsid w:val="001B6536"/>
    <w:rsid w:val="00206306"/>
    <w:rsid w:val="00234065"/>
    <w:rsid w:val="0027178B"/>
    <w:rsid w:val="00284C4B"/>
    <w:rsid w:val="00296F75"/>
    <w:rsid w:val="002E0F9C"/>
    <w:rsid w:val="002F6AD2"/>
    <w:rsid w:val="00344A80"/>
    <w:rsid w:val="0044265F"/>
    <w:rsid w:val="00491B14"/>
    <w:rsid w:val="00506F05"/>
    <w:rsid w:val="00635E69"/>
    <w:rsid w:val="006570F7"/>
    <w:rsid w:val="00664CF1"/>
    <w:rsid w:val="006C08C9"/>
    <w:rsid w:val="007357CF"/>
    <w:rsid w:val="007F2246"/>
    <w:rsid w:val="0081419C"/>
    <w:rsid w:val="00847628"/>
    <w:rsid w:val="00871FFD"/>
    <w:rsid w:val="0090059C"/>
    <w:rsid w:val="00905B73"/>
    <w:rsid w:val="009137D9"/>
    <w:rsid w:val="00913AB0"/>
    <w:rsid w:val="0099250C"/>
    <w:rsid w:val="00A22DCE"/>
    <w:rsid w:val="00A41F7F"/>
    <w:rsid w:val="00A63215"/>
    <w:rsid w:val="00A945C2"/>
    <w:rsid w:val="00BD2A39"/>
    <w:rsid w:val="00BF6D35"/>
    <w:rsid w:val="00C174FE"/>
    <w:rsid w:val="00C1787D"/>
    <w:rsid w:val="00C5589A"/>
    <w:rsid w:val="00CC52BD"/>
    <w:rsid w:val="00D47834"/>
    <w:rsid w:val="00DC72C0"/>
    <w:rsid w:val="00DC744A"/>
    <w:rsid w:val="00DD5589"/>
    <w:rsid w:val="00E07573"/>
    <w:rsid w:val="00E953EF"/>
    <w:rsid w:val="00F92BFD"/>
    <w:rsid w:val="00FA4DBB"/>
    <w:rsid w:val="00FC633F"/>
    <w:rsid w:val="00FD19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5DB6B"/>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table" w:customStyle="1" w:styleId="Tabellenraster1">
    <w:name w:val="Tabellenraster1"/>
    <w:basedOn w:val="NormaleTabelle"/>
    <w:next w:val="Tabellenraster"/>
    <w:uiPriority w:val="59"/>
    <w:rsid w:val="009137D9"/>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liesstextm">
    <w:name w:val="fliesstext_m"/>
    <w:basedOn w:val="Absatz-Standardschriftart"/>
    <w:rsid w:val="00DC744A"/>
  </w:style>
  <w:style w:type="paragraph" w:styleId="Funotentext">
    <w:name w:val="footnote text"/>
    <w:basedOn w:val="Standard"/>
    <w:link w:val="FunotentextZchn"/>
    <w:uiPriority w:val="99"/>
    <w:semiHidden/>
    <w:unhideWhenUsed/>
    <w:rsid w:val="00DC72C0"/>
    <w:rPr>
      <w:sz w:val="20"/>
      <w:szCs w:val="20"/>
    </w:rPr>
  </w:style>
  <w:style w:type="character" w:customStyle="1" w:styleId="FunotentextZchn">
    <w:name w:val="Fußnotentext Zchn"/>
    <w:basedOn w:val="Absatz-Standardschriftart"/>
    <w:link w:val="Funotentext"/>
    <w:uiPriority w:val="99"/>
    <w:semiHidden/>
    <w:rsid w:val="00DC72C0"/>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DC72C0"/>
    <w:rPr>
      <w:vertAlign w:val="superscript"/>
    </w:rPr>
  </w:style>
  <w:style w:type="paragraph" w:styleId="StandardWeb">
    <w:name w:val="Normal (Web)"/>
    <w:basedOn w:val="Standard"/>
    <w:uiPriority w:val="99"/>
    <w:semiHidden/>
    <w:unhideWhenUsed/>
    <w:rsid w:val="00CC52BD"/>
    <w:pPr>
      <w:widowControl/>
      <w:autoSpaceDE/>
      <w:autoSpaceDN/>
      <w:adjustRightInd/>
      <w:spacing w:before="100" w:beforeAutospacing="1" w:after="100" w:afterAutospacing="1"/>
    </w:pPr>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Harlow Solid Italic">
    <w:panose1 w:val="04030604020F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E77"/>
    <w:rsid w:val="00222CCD"/>
    <w:rsid w:val="00786E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224ADDC6DD8450A866C62A027CAA85A">
    <w:name w:val="D224ADDC6DD8450A866C62A027CAA85A"/>
    <w:rsid w:val="00786E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54E5-5D9C-4D89-8466-4CD5903D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1240</Words>
  <Characters>7816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10</cp:revision>
  <cp:lastPrinted>2020-07-06T08:52:00Z</cp:lastPrinted>
  <dcterms:created xsi:type="dcterms:W3CDTF">2018-05-25T09:22:00Z</dcterms:created>
  <dcterms:modified xsi:type="dcterms:W3CDTF">2020-07-06T08:53:00Z</dcterms:modified>
</cp:coreProperties>
</file>