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4957" w:rsidRPr="00401E6B" w:rsidRDefault="004E2937" w:rsidP="009E336A">
      <w:pPr>
        <w:pStyle w:val="LSberschrift1"/>
        <w:spacing w:line="320" w:lineRule="atLeast"/>
        <w:jc w:val="both"/>
        <w:rPr>
          <w:rFonts w:ascii="Arial" w:hAnsi="Arial" w:cs="Arial"/>
          <w:b/>
          <w:sz w:val="24"/>
        </w:rPr>
      </w:pPr>
      <w:r w:rsidRPr="00401E6B">
        <w:rPr>
          <w:rFonts w:ascii="Arial" w:hAnsi="Arial" w:cs="Arial"/>
          <w:b/>
          <w:sz w:val="24"/>
        </w:rPr>
        <w:t>Didaktische Hinweise</w:t>
      </w:r>
    </w:p>
    <w:p w:rsidR="0042730A" w:rsidRDefault="0042730A" w:rsidP="002B3B08">
      <w:pPr>
        <w:pStyle w:val="LSStandardtext"/>
      </w:pPr>
      <w:r w:rsidRPr="000C650D">
        <w:t xml:space="preserve">Die Schülerinnen und Schüler </w:t>
      </w:r>
      <w:r w:rsidR="00FB584C" w:rsidRPr="000C650D">
        <w:t xml:space="preserve">sind bereits aus vorherigen Unterrichtseinheiten gewohnt, Funktionen auf bestimmte Stellen zu überprüfen. Nullstellen spielten dabei jeher eine entscheidende Rolle, sei es beispielsweise als signifikante Stelle, um ein Schaubild exakt zeichnen zu können oder als rechnerische Lösung bei der Differentialrechnung, um Extrem- oder Wendestellen zu bestimmen. Dass es für derartige Probleme nicht immer Verfahren oder Hilfsmittel wie den GTR </w:t>
      </w:r>
      <w:r w:rsidR="00B0320E" w:rsidRPr="000C650D">
        <w:t>gab, die die Bestimmung e</w:t>
      </w:r>
      <w:r w:rsidR="00FB584C" w:rsidRPr="000C650D">
        <w:t>i</w:t>
      </w:r>
      <w:r w:rsidR="00B0320E" w:rsidRPr="000C650D">
        <w:t>n</w:t>
      </w:r>
      <w:r w:rsidR="00FB584C" w:rsidRPr="000C650D">
        <w:t>e</w:t>
      </w:r>
      <w:r w:rsidR="00B0320E" w:rsidRPr="000C650D">
        <w:t>r</w:t>
      </w:r>
      <w:r w:rsidR="00FB584C" w:rsidRPr="000C650D">
        <w:t xml:space="preserve"> genaue Lösung </w:t>
      </w:r>
      <w:r w:rsidR="00B0320E" w:rsidRPr="000C650D">
        <w:t>ermöglichen, kann an dieser Stelle thematisiert und als historischer Einstieg genutzt werden.</w:t>
      </w:r>
      <w:r w:rsidR="00FE614E" w:rsidRPr="000C650D">
        <w:t xml:space="preserve"> </w:t>
      </w:r>
      <w:r w:rsidR="005F5371">
        <w:t xml:space="preserve">Rechnerisch erfolgt </w:t>
      </w:r>
      <w:proofErr w:type="gramStart"/>
      <w:r w:rsidR="005F5371">
        <w:t>der</w:t>
      </w:r>
      <w:proofErr w:type="gramEnd"/>
      <w:r w:rsidR="005F5371">
        <w:t xml:space="preserve"> Einstieg über einen Vergleich zwischen der</w:t>
      </w:r>
      <w:r w:rsidR="008F2554">
        <w:t>,</w:t>
      </w:r>
      <w:r w:rsidR="005F5371">
        <w:t xml:space="preserve"> den Schülerinnen und Schülern aus der Mittelstufe bekannten</w:t>
      </w:r>
      <w:r w:rsidR="004F2186">
        <w:t>,</w:t>
      </w:r>
      <w:r w:rsidR="005F5371">
        <w:t xml:space="preserve"> Intervallhalbierung und dem rechnerischen Vorgehen beim Newton-Verfahren, der bereits Effizienzvorteile der zu besprechenden Verfahren herausstellt. </w:t>
      </w:r>
      <w:r w:rsidR="00FE614E" w:rsidRPr="000C650D">
        <w:t>Die Fixpunktiteration dient</w:t>
      </w:r>
      <w:r w:rsidR="005F5371">
        <w:t xml:space="preserve"> im Anschluss</w:t>
      </w:r>
      <w:r w:rsidR="00FE614E" w:rsidRPr="000C650D">
        <w:t xml:space="preserve"> als erstes Beispiel eines numerischen Verfahrens, das zunächst gemeinsam besprochen werden kann</w:t>
      </w:r>
      <w:r w:rsidR="00A55894">
        <w:t>, um das Grundprinzip derartiger Verfahren kennenzulernen</w:t>
      </w:r>
      <w:r w:rsidR="00FE614E" w:rsidRPr="000C650D">
        <w:t>.</w:t>
      </w:r>
      <w:r w:rsidR="00B0320E" w:rsidRPr="000C650D">
        <w:t xml:space="preserve"> Anschließend erarbeiten sich die Schülerinnen und Schüler </w:t>
      </w:r>
      <w:r w:rsidR="00FE614E" w:rsidRPr="000C650D">
        <w:t xml:space="preserve">selbstständig anhand ausgehändigten Materials das Newton-Verfahren sowie die Regula </w:t>
      </w:r>
      <w:proofErr w:type="spellStart"/>
      <w:r w:rsidR="00FE614E" w:rsidRPr="000C650D">
        <w:t>Falsi</w:t>
      </w:r>
      <w:proofErr w:type="spellEnd"/>
      <w:r w:rsidR="00FE614E" w:rsidRPr="000C650D">
        <w:t xml:space="preserve">. Warum es sich bei diesen beiden Verfahren trotz ihres primären Nutzens zur Bestimmung einer Nullstelle ebenfalls um Fixpunktverfahren handelt, </w:t>
      </w:r>
      <w:r w:rsidR="00401E6B" w:rsidRPr="000C650D">
        <w:t xml:space="preserve">es </w:t>
      </w:r>
      <w:r w:rsidR="00FE614E" w:rsidRPr="000C650D">
        <w:t xml:space="preserve">also </w:t>
      </w:r>
      <w:r w:rsidR="00401E6B" w:rsidRPr="000C650D">
        <w:t>ein</w:t>
      </w:r>
      <w:r w:rsidR="00FE614E" w:rsidRPr="000C650D">
        <w:t>en Zusammenhang zwischen Fixpunkt- und Nullstellenbestimmung</w:t>
      </w:r>
      <w:r w:rsidR="00401E6B" w:rsidRPr="000C650D">
        <w:t xml:space="preserve"> gibt, sollte, falls nicht bereits im Verlauf von Schülerseite angesprochen, spätestens am Ende thematisiert werden.</w:t>
      </w:r>
      <w:r w:rsidR="00300270">
        <w:t xml:space="preserve"> </w:t>
      </w:r>
      <w:r w:rsidR="001820AD">
        <w:t xml:space="preserve">Jeweilige </w:t>
      </w:r>
      <w:r w:rsidR="00300270">
        <w:t xml:space="preserve">Übungsaufgaben zu den Verfahren schließen die Thematik, wobei die letzte Aufgabe </w:t>
      </w:r>
      <w:r w:rsidR="001820AD">
        <w:t xml:space="preserve">der Regula </w:t>
      </w:r>
      <w:proofErr w:type="spellStart"/>
      <w:r w:rsidR="001820AD">
        <w:t>Falsi</w:t>
      </w:r>
      <w:proofErr w:type="spellEnd"/>
      <w:r w:rsidR="001820AD">
        <w:t xml:space="preserve"> </w:t>
      </w:r>
      <w:r w:rsidR="00300270">
        <w:t xml:space="preserve">die Möglichkeit eröffnet, die betrachteten Näherungsverfahren </w:t>
      </w:r>
      <w:r w:rsidR="001820AD">
        <w:t xml:space="preserve">mittels der Einstiegsfunktion </w:t>
      </w:r>
      <w:r w:rsidR="00300270">
        <w:t>nochmals untereinander zu vergleichen.</w:t>
      </w:r>
    </w:p>
    <w:p w:rsidR="002B3B08" w:rsidRDefault="002B3B08" w:rsidP="002B3B08">
      <w:pPr>
        <w:pStyle w:val="LSStandardtext"/>
      </w:pPr>
    </w:p>
    <w:p w:rsidR="00401E6B" w:rsidRDefault="00401E6B" w:rsidP="009E336A">
      <w:pPr>
        <w:pStyle w:val="LSberschrift1"/>
        <w:spacing w:line="320" w:lineRule="atLeast"/>
        <w:jc w:val="both"/>
        <w:rPr>
          <w:rFonts w:ascii="Arial" w:hAnsi="Arial" w:cs="Arial"/>
          <w:b/>
          <w:sz w:val="24"/>
        </w:rPr>
      </w:pPr>
      <w:r>
        <w:rPr>
          <w:rFonts w:ascii="Arial" w:hAnsi="Arial" w:cs="Arial"/>
          <w:b/>
          <w:sz w:val="24"/>
        </w:rPr>
        <w:t>Methodische Hinweise</w:t>
      </w:r>
    </w:p>
    <w:p w:rsidR="00401E6B" w:rsidRDefault="00401E6B" w:rsidP="009E336A">
      <w:pPr>
        <w:pStyle w:val="LSberschrift1"/>
        <w:numPr>
          <w:ilvl w:val="0"/>
          <w:numId w:val="0"/>
        </w:numPr>
        <w:spacing w:line="320" w:lineRule="atLeast"/>
        <w:jc w:val="both"/>
        <w:rPr>
          <w:rFonts w:ascii="Arial" w:hAnsi="Arial" w:cs="Arial"/>
        </w:rPr>
      </w:pPr>
      <w:r w:rsidRPr="000C650D">
        <w:rPr>
          <w:rFonts w:ascii="Arial" w:hAnsi="Arial" w:cs="Arial"/>
        </w:rPr>
        <w:t>Um den Schülerinnen und Schülern die Ideen, die sich hinter den einzelnen Verfahren befinden, möglichst nachvollziehbar nahe zu bringen, empfiehlt sich zur Unterstützung der Einsatz geeigneter visueller Hilfsmittel.</w:t>
      </w:r>
    </w:p>
    <w:p w:rsidR="000C650D" w:rsidRDefault="000C650D" w:rsidP="009E336A">
      <w:pPr>
        <w:pStyle w:val="LSberschrift1"/>
        <w:spacing w:line="320" w:lineRule="atLeast"/>
        <w:jc w:val="both"/>
        <w:rPr>
          <w:rFonts w:ascii="Arial" w:hAnsi="Arial" w:cs="Arial"/>
          <w:b/>
          <w:sz w:val="24"/>
        </w:rPr>
      </w:pPr>
      <w:r>
        <w:rPr>
          <w:rFonts w:ascii="Arial" w:hAnsi="Arial" w:cs="Arial"/>
          <w:b/>
          <w:sz w:val="24"/>
        </w:rPr>
        <w:t>Unterrichtsmaterialien</w:t>
      </w:r>
    </w:p>
    <w:p w:rsidR="005F5371" w:rsidRDefault="006407B2" w:rsidP="002B3B08">
      <w:pPr>
        <w:pStyle w:val="LSStandardtext"/>
      </w:pPr>
      <w:r>
        <w:t>Arbeitsblatt 1: Einstieg</w:t>
      </w:r>
    </w:p>
    <w:p w:rsidR="002B3B08" w:rsidRDefault="002B3B08" w:rsidP="002B3B08">
      <w:pPr>
        <w:pStyle w:val="LSStandardtext"/>
      </w:pPr>
    </w:p>
    <w:p w:rsidR="006B43C0" w:rsidRDefault="006B43C0" w:rsidP="002B3B08">
      <w:pPr>
        <w:pStyle w:val="LSStandardtext"/>
      </w:pPr>
      <w:r>
        <w:t xml:space="preserve">Arbeitsblatt 2: </w:t>
      </w:r>
      <w:r w:rsidR="001820AD">
        <w:t xml:space="preserve">Arbeitsblatt </w:t>
      </w:r>
      <w:r>
        <w:t>Fixpunktiteration</w:t>
      </w:r>
    </w:p>
    <w:p w:rsidR="002B3B08" w:rsidRDefault="002B3B08" w:rsidP="002B3B08">
      <w:pPr>
        <w:pStyle w:val="LSStandardtext"/>
      </w:pPr>
    </w:p>
    <w:p w:rsidR="001820AD" w:rsidRDefault="001820AD" w:rsidP="002B3B08">
      <w:pPr>
        <w:pStyle w:val="LSStandardtext"/>
      </w:pPr>
      <w:r>
        <w:t>Arbeitsblatt 3: Arbeitsblatt Newton-Verfahren</w:t>
      </w:r>
    </w:p>
    <w:p w:rsidR="002B3B08" w:rsidRDefault="002B3B08" w:rsidP="002B3B08">
      <w:pPr>
        <w:pStyle w:val="LSStandardtext"/>
      </w:pPr>
    </w:p>
    <w:p w:rsidR="005F5371" w:rsidRDefault="005F5371" w:rsidP="002B3B08">
      <w:pPr>
        <w:pStyle w:val="LSStandardtext"/>
      </w:pPr>
      <w:r>
        <w:t>Arbeitsblatt</w:t>
      </w:r>
      <w:r w:rsidR="006407B2">
        <w:t xml:space="preserve"> </w:t>
      </w:r>
      <w:r w:rsidR="001820AD">
        <w:t>4</w:t>
      </w:r>
      <w:r>
        <w:t xml:space="preserve">: </w:t>
      </w:r>
      <w:r w:rsidR="006B43C0">
        <w:t xml:space="preserve">Übungsaufgaben </w:t>
      </w:r>
      <w:r>
        <w:t>Newton-Verfahren</w:t>
      </w:r>
    </w:p>
    <w:p w:rsidR="002B3B08" w:rsidRDefault="002B3B08" w:rsidP="002B3B08">
      <w:pPr>
        <w:pStyle w:val="LSStandardtext"/>
      </w:pPr>
    </w:p>
    <w:p w:rsidR="00D40AFA" w:rsidRDefault="00017FE7" w:rsidP="002B3B08">
      <w:pPr>
        <w:pStyle w:val="LSStandardtext"/>
      </w:pPr>
      <w:r>
        <w:t xml:space="preserve">Internetseite </w:t>
      </w:r>
      <w:r w:rsidR="00D40AFA">
        <w:t>Informationen zur Regula Falsi:</w:t>
      </w:r>
    </w:p>
    <w:p w:rsidR="00C80AAB" w:rsidRDefault="00C80AAB" w:rsidP="002B3B08">
      <w:pPr>
        <w:pStyle w:val="LSStandardtext"/>
        <w:rPr>
          <w:rStyle w:val="HTMLZitat"/>
          <w:bCs/>
          <w:i w:val="0"/>
        </w:rPr>
      </w:pPr>
      <w:r w:rsidRPr="00C80AAB">
        <w:t>http://</w:t>
      </w:r>
      <w:r w:rsidRPr="00C80AAB">
        <w:rPr>
          <w:rStyle w:val="HTMLZitat"/>
          <w:i w:val="0"/>
        </w:rPr>
        <w:t>gimmler.org/mediapool/20/205225/data/</w:t>
      </w:r>
      <w:r w:rsidRPr="00C80AAB">
        <w:rPr>
          <w:rStyle w:val="HTMLZitat"/>
          <w:bCs/>
          <w:i w:val="0"/>
        </w:rPr>
        <w:t>Regula</w:t>
      </w:r>
      <w:r w:rsidRPr="00C80AAB">
        <w:rPr>
          <w:rStyle w:val="HTMLZitat"/>
          <w:i w:val="0"/>
        </w:rPr>
        <w:t>_</w:t>
      </w:r>
      <w:r w:rsidRPr="00C80AAB">
        <w:rPr>
          <w:rStyle w:val="HTMLZitat"/>
          <w:bCs/>
          <w:i w:val="0"/>
        </w:rPr>
        <w:t>falsi</w:t>
      </w:r>
      <w:r w:rsidRPr="00C80AAB">
        <w:rPr>
          <w:rStyle w:val="HTMLZitat"/>
          <w:i w:val="0"/>
        </w:rPr>
        <w:t>.</w:t>
      </w:r>
      <w:r w:rsidRPr="00C80AAB">
        <w:rPr>
          <w:rStyle w:val="HTMLZitat"/>
          <w:bCs/>
          <w:i w:val="0"/>
        </w:rPr>
        <w:t>doc</w:t>
      </w:r>
      <w:r>
        <w:rPr>
          <w:rStyle w:val="HTMLZitat"/>
          <w:bCs/>
          <w:i w:val="0"/>
        </w:rPr>
        <w:t xml:space="preserve"> (Zugriff: 14.07.2015)</w:t>
      </w:r>
    </w:p>
    <w:p w:rsidR="002B3B08" w:rsidRPr="00C80AAB" w:rsidRDefault="002B3B08" w:rsidP="002B3B08">
      <w:pPr>
        <w:pStyle w:val="LSStandardtext"/>
        <w:rPr>
          <w:i/>
        </w:rPr>
      </w:pPr>
    </w:p>
    <w:p w:rsidR="002B3B08" w:rsidRDefault="005F5371" w:rsidP="002B3B08">
      <w:pPr>
        <w:pStyle w:val="LSStandardtext"/>
      </w:pPr>
      <w:r>
        <w:t>Arbeitsblatt</w:t>
      </w:r>
      <w:r w:rsidR="001820AD">
        <w:t xml:space="preserve"> 5</w:t>
      </w:r>
      <w:r>
        <w:t xml:space="preserve">: </w:t>
      </w:r>
      <w:r w:rsidR="006B43C0">
        <w:t xml:space="preserve">Übungsaufgaben </w:t>
      </w:r>
      <w:r>
        <w:t xml:space="preserve">Regula </w:t>
      </w:r>
      <w:proofErr w:type="spellStart"/>
      <w:r>
        <w:t>Falsi</w:t>
      </w:r>
      <w:proofErr w:type="spellEnd"/>
    </w:p>
    <w:p w:rsidR="002B3B08" w:rsidRDefault="002B3B08">
      <w:pPr>
        <w:rPr>
          <w:rFonts w:ascii="Arial" w:eastAsia="Times New Roman" w:hAnsi="Arial" w:cs="Arial"/>
        </w:rPr>
      </w:pPr>
      <w:r>
        <w:lastRenderedPageBreak/>
        <w:br w:type="page"/>
      </w:r>
    </w:p>
    <w:p w:rsidR="000C650D" w:rsidRDefault="000C650D" w:rsidP="009E336A">
      <w:pPr>
        <w:pStyle w:val="LSberschrift1"/>
        <w:spacing w:before="240" w:line="320" w:lineRule="atLeast"/>
        <w:jc w:val="both"/>
        <w:rPr>
          <w:rFonts w:ascii="Arial" w:hAnsi="Arial" w:cs="Arial"/>
          <w:b/>
          <w:sz w:val="24"/>
        </w:rPr>
      </w:pPr>
      <w:r>
        <w:rPr>
          <w:rFonts w:ascii="Arial" w:hAnsi="Arial" w:cs="Arial"/>
          <w:b/>
          <w:sz w:val="24"/>
        </w:rPr>
        <w:lastRenderedPageBreak/>
        <w:t>Literaturhinweise</w:t>
      </w:r>
    </w:p>
    <w:p w:rsidR="000C650D" w:rsidRPr="009B0195" w:rsidRDefault="009B0195" w:rsidP="009E336A">
      <w:pPr>
        <w:pStyle w:val="LSberschrift1"/>
        <w:numPr>
          <w:ilvl w:val="0"/>
          <w:numId w:val="0"/>
        </w:numPr>
        <w:spacing w:before="240" w:line="320" w:lineRule="atLeast"/>
        <w:jc w:val="both"/>
        <w:rPr>
          <w:rFonts w:ascii="Arial" w:hAnsi="Arial" w:cs="Arial"/>
          <w:sz w:val="24"/>
        </w:rPr>
      </w:pPr>
      <w:r w:rsidRPr="000C650D">
        <w:rPr>
          <w:rFonts w:ascii="Arial" w:hAnsi="Arial" w:cs="Arial"/>
        </w:rPr>
        <w:t>Dahmen</w:t>
      </w:r>
      <w:r>
        <w:rPr>
          <w:rFonts w:ascii="Arial" w:hAnsi="Arial" w:cs="Arial"/>
        </w:rPr>
        <w:t>,</w:t>
      </w:r>
      <w:r w:rsidRPr="000C650D">
        <w:rPr>
          <w:rFonts w:ascii="Arial" w:hAnsi="Arial" w:cs="Arial"/>
        </w:rPr>
        <w:t xml:space="preserve"> </w:t>
      </w:r>
      <w:r w:rsidR="000C650D" w:rsidRPr="000C650D">
        <w:rPr>
          <w:rFonts w:ascii="Arial" w:hAnsi="Arial" w:cs="Arial"/>
        </w:rPr>
        <w:t xml:space="preserve">Wolfgang, </w:t>
      </w:r>
      <w:proofErr w:type="spellStart"/>
      <w:r w:rsidRPr="000C650D">
        <w:rPr>
          <w:rFonts w:ascii="Arial" w:hAnsi="Arial" w:cs="Arial"/>
        </w:rPr>
        <w:t>Reusken</w:t>
      </w:r>
      <w:proofErr w:type="spellEnd"/>
      <w:r w:rsidRPr="000C650D">
        <w:rPr>
          <w:rFonts w:ascii="Arial" w:hAnsi="Arial" w:cs="Arial"/>
        </w:rPr>
        <w:t xml:space="preserve"> </w:t>
      </w:r>
      <w:r w:rsidR="000C650D" w:rsidRPr="000C650D">
        <w:rPr>
          <w:rFonts w:ascii="Arial" w:hAnsi="Arial" w:cs="Arial"/>
        </w:rPr>
        <w:t xml:space="preserve">Arnold: </w:t>
      </w:r>
      <w:r w:rsidR="000C650D" w:rsidRPr="000C650D">
        <w:rPr>
          <w:rFonts w:ascii="Arial" w:hAnsi="Arial" w:cs="Arial"/>
          <w:iCs/>
        </w:rPr>
        <w:t>Numerik für Ingenieure und Naturwissenschaftler</w:t>
      </w:r>
      <w:r w:rsidR="000C650D" w:rsidRPr="000C650D">
        <w:rPr>
          <w:rFonts w:ascii="Arial" w:hAnsi="Arial" w:cs="Arial"/>
        </w:rPr>
        <w:t xml:space="preserve">, </w:t>
      </w:r>
      <w:r w:rsidR="000C650D" w:rsidRPr="009B0195">
        <w:rPr>
          <w:rFonts w:ascii="Arial" w:hAnsi="Arial" w:cs="Arial"/>
        </w:rPr>
        <w:t>Berlin 2008</w:t>
      </w:r>
      <w:r w:rsidR="000C650D" w:rsidRPr="009B0195">
        <w:rPr>
          <w:rFonts w:ascii="Arial" w:hAnsi="Arial" w:cs="Arial"/>
          <w:vertAlign w:val="superscript"/>
        </w:rPr>
        <w:t>2</w:t>
      </w:r>
      <w:r w:rsidR="000C650D" w:rsidRPr="009B0195">
        <w:rPr>
          <w:rFonts w:ascii="Arial" w:hAnsi="Arial" w:cs="Arial"/>
        </w:rPr>
        <w:t>.</w:t>
      </w:r>
    </w:p>
    <w:p w:rsidR="00401E6B" w:rsidRDefault="009B0195" w:rsidP="009E336A">
      <w:pPr>
        <w:pStyle w:val="LSberschrift1"/>
        <w:numPr>
          <w:ilvl w:val="0"/>
          <w:numId w:val="0"/>
        </w:numPr>
        <w:spacing w:before="240" w:line="320" w:lineRule="atLeast"/>
        <w:jc w:val="both"/>
        <w:rPr>
          <w:rFonts w:ascii="Arial" w:hAnsi="Arial" w:cs="Arial"/>
        </w:rPr>
      </w:pPr>
      <w:proofErr w:type="spellStart"/>
      <w:r w:rsidRPr="009B0195">
        <w:rPr>
          <w:rFonts w:ascii="Arial" w:hAnsi="Arial" w:cs="Arial"/>
        </w:rPr>
        <w:t>Deuflhard</w:t>
      </w:r>
      <w:proofErr w:type="spellEnd"/>
      <w:r w:rsidRPr="009B0195">
        <w:rPr>
          <w:rFonts w:ascii="Arial" w:hAnsi="Arial" w:cs="Arial"/>
        </w:rPr>
        <w:t>,</w:t>
      </w:r>
      <w:r>
        <w:rPr>
          <w:rFonts w:ascii="Arial" w:hAnsi="Arial" w:cs="Arial"/>
        </w:rPr>
        <w:t xml:space="preserve"> Peter, </w:t>
      </w:r>
      <w:r w:rsidRPr="009B0195">
        <w:rPr>
          <w:rFonts w:ascii="Arial" w:hAnsi="Arial" w:cs="Arial"/>
        </w:rPr>
        <w:t>Hohmann</w:t>
      </w:r>
      <w:r>
        <w:rPr>
          <w:rFonts w:ascii="Arial" w:hAnsi="Arial" w:cs="Arial"/>
        </w:rPr>
        <w:t>, Andreas</w:t>
      </w:r>
      <w:r w:rsidRPr="009B0195">
        <w:rPr>
          <w:rFonts w:ascii="Arial" w:hAnsi="Arial" w:cs="Arial"/>
        </w:rPr>
        <w:t xml:space="preserve">: </w:t>
      </w:r>
      <w:r w:rsidRPr="009B0195">
        <w:rPr>
          <w:rFonts w:ascii="Arial" w:hAnsi="Arial" w:cs="Arial"/>
          <w:iCs/>
        </w:rPr>
        <w:t>Numerische Mathematik I. Eine algorithmisch orientierte Einführung</w:t>
      </w:r>
      <w:r w:rsidRPr="009B0195">
        <w:rPr>
          <w:rFonts w:ascii="Arial" w:hAnsi="Arial" w:cs="Arial"/>
        </w:rPr>
        <w:t>, Berlin, New York 2002</w:t>
      </w:r>
      <w:r>
        <w:rPr>
          <w:rFonts w:ascii="Arial" w:hAnsi="Arial" w:cs="Arial"/>
          <w:vertAlign w:val="superscript"/>
        </w:rPr>
        <w:t>3</w:t>
      </w:r>
      <w:r>
        <w:rPr>
          <w:rFonts w:ascii="Arial" w:hAnsi="Arial" w:cs="Arial"/>
        </w:rPr>
        <w:t>.</w:t>
      </w:r>
    </w:p>
    <w:p w:rsidR="009B0195" w:rsidRDefault="009B0195" w:rsidP="009E336A">
      <w:pPr>
        <w:pStyle w:val="LSberschrift1"/>
        <w:numPr>
          <w:ilvl w:val="0"/>
          <w:numId w:val="0"/>
        </w:numPr>
        <w:spacing w:before="240" w:line="320" w:lineRule="atLeast"/>
        <w:jc w:val="both"/>
        <w:rPr>
          <w:rFonts w:ascii="Arial" w:hAnsi="Arial" w:cs="Arial"/>
        </w:rPr>
      </w:pPr>
      <w:proofErr w:type="spellStart"/>
      <w:r>
        <w:rPr>
          <w:rFonts w:ascii="Arial" w:hAnsi="Arial" w:cs="Arial"/>
        </w:rPr>
        <w:t>Niederdrenk</w:t>
      </w:r>
      <w:proofErr w:type="spellEnd"/>
      <w:r>
        <w:rPr>
          <w:rFonts w:ascii="Arial" w:hAnsi="Arial" w:cs="Arial"/>
        </w:rPr>
        <w:t xml:space="preserve">, Klaus, </w:t>
      </w:r>
      <w:proofErr w:type="spellStart"/>
      <w:r>
        <w:rPr>
          <w:rFonts w:ascii="Arial" w:hAnsi="Arial" w:cs="Arial"/>
        </w:rPr>
        <w:t>Yserentat</w:t>
      </w:r>
      <w:proofErr w:type="spellEnd"/>
      <w:r>
        <w:rPr>
          <w:rFonts w:ascii="Arial" w:hAnsi="Arial" w:cs="Arial"/>
        </w:rPr>
        <w:t>, Harry: Funktionen einer Veränderlichen. Analytische und numerische Behandlung, Braunschweig 1987.</w:t>
      </w:r>
    </w:p>
    <w:sectPr w:rsidR="009B0195" w:rsidSect="007C4957">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5EC0" w:rsidRDefault="00445EC0" w:rsidP="004E2937">
      <w:pPr>
        <w:spacing w:after="0" w:line="240" w:lineRule="auto"/>
      </w:pPr>
      <w:r>
        <w:separator/>
      </w:r>
    </w:p>
  </w:endnote>
  <w:endnote w:type="continuationSeparator" w:id="0">
    <w:p w:rsidR="00445EC0" w:rsidRDefault="00445EC0" w:rsidP="004E29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00F" w:rsidRDefault="0048700F">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281930"/>
      <w:docPartObj>
        <w:docPartGallery w:val="Page Numbers (Bottom of Page)"/>
        <w:docPartUnique/>
      </w:docPartObj>
    </w:sdtPr>
    <w:sdtEndPr/>
    <w:sdtContent>
      <w:p w:rsidR="0048700F" w:rsidRDefault="0048700F">
        <w:pPr>
          <w:pStyle w:val="Fuzeile"/>
          <w:jc w:val="right"/>
        </w:pPr>
        <w:r>
          <w:fldChar w:fldCharType="begin"/>
        </w:r>
        <w:r>
          <w:instrText>PAGE   \* MERGEFORMAT</w:instrText>
        </w:r>
        <w:r>
          <w:fldChar w:fldCharType="separate"/>
        </w:r>
        <w:r w:rsidR="004F3CBA">
          <w:rPr>
            <w:noProof/>
          </w:rPr>
          <w:t>1</w:t>
        </w:r>
        <w:r>
          <w:fldChar w:fldCharType="end"/>
        </w:r>
      </w:p>
    </w:sdtContent>
  </w:sdt>
  <w:p w:rsidR="00C23273" w:rsidRDefault="00C23273">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00F" w:rsidRDefault="0048700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5EC0" w:rsidRDefault="00445EC0" w:rsidP="004E2937">
      <w:pPr>
        <w:spacing w:after="0" w:line="240" w:lineRule="auto"/>
      </w:pPr>
      <w:r>
        <w:separator/>
      </w:r>
    </w:p>
  </w:footnote>
  <w:footnote w:type="continuationSeparator" w:id="0">
    <w:p w:rsidR="00445EC0" w:rsidRDefault="00445EC0" w:rsidP="004E29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00F" w:rsidRDefault="0048700F">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273" w:rsidRPr="00CD27A4" w:rsidRDefault="00C23273" w:rsidP="00C23273">
    <w:pPr>
      <w:tabs>
        <w:tab w:val="left" w:pos="4110"/>
        <w:tab w:val="left" w:pos="8103"/>
      </w:tabs>
      <w:spacing w:after="0" w:line="240" w:lineRule="auto"/>
      <w:rPr>
        <w:rFonts w:ascii="Arial" w:eastAsia="Times New Roman" w:hAnsi="Arial" w:cs="Arial"/>
      </w:rPr>
    </w:pPr>
    <w:r>
      <w:rPr>
        <w:rFonts w:ascii="Times New Roman" w:eastAsia="SimSun" w:hAnsi="Times New Roman" w:cs="Times New Roman"/>
        <w:noProof/>
        <w:sz w:val="24"/>
        <w:szCs w:val="24"/>
      </w:rPr>
      <w:drawing>
        <wp:anchor distT="0" distB="0" distL="114300" distR="114300" simplePos="0" relativeHeight="251659264" behindDoc="0" locked="0" layoutInCell="1" allowOverlap="1" wp14:anchorId="765F050A" wp14:editId="36515029">
          <wp:simplePos x="0" y="0"/>
          <wp:positionH relativeFrom="column">
            <wp:posOffset>-38100</wp:posOffset>
          </wp:positionH>
          <wp:positionV relativeFrom="paragraph">
            <wp:posOffset>43815</wp:posOffset>
          </wp:positionV>
          <wp:extent cx="302260" cy="266700"/>
          <wp:effectExtent l="0" t="0" r="0" b="0"/>
          <wp:wrapNone/>
          <wp:docPr id="2" name="Grafik 2" descr="LS-Logo 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LS-Logo L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2260" cy="2667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322" w:type="dxa"/>
      <w:tblBorders>
        <w:bottom w:val="single" w:sz="4" w:space="0" w:color="auto"/>
      </w:tblBorders>
      <w:tblLook w:val="04A0" w:firstRow="1" w:lastRow="0" w:firstColumn="1" w:lastColumn="0" w:noHBand="0" w:noVBand="1"/>
    </w:tblPr>
    <w:tblGrid>
      <w:gridCol w:w="3369"/>
      <w:gridCol w:w="1842"/>
      <w:gridCol w:w="4111"/>
    </w:tblGrid>
    <w:tr w:rsidR="00C23273" w:rsidRPr="00CD27A4" w:rsidTr="0032737E">
      <w:tc>
        <w:tcPr>
          <w:tcW w:w="3369" w:type="dxa"/>
          <w:shd w:val="clear" w:color="auto" w:fill="auto"/>
        </w:tcPr>
        <w:p w:rsidR="00C23273" w:rsidRPr="00CD27A4" w:rsidRDefault="00C23273" w:rsidP="0032737E">
          <w:pPr>
            <w:tabs>
              <w:tab w:val="left" w:pos="8103"/>
            </w:tabs>
            <w:spacing w:after="0" w:line="240" w:lineRule="auto"/>
            <w:rPr>
              <w:rFonts w:ascii="Arial" w:eastAsia="Times New Roman" w:hAnsi="Arial" w:cs="Arial"/>
            </w:rPr>
          </w:pPr>
        </w:p>
      </w:tc>
      <w:tc>
        <w:tcPr>
          <w:tcW w:w="1842" w:type="dxa"/>
          <w:shd w:val="clear" w:color="auto" w:fill="auto"/>
        </w:tcPr>
        <w:p w:rsidR="00C23273" w:rsidRPr="00CD27A4" w:rsidRDefault="00C23273" w:rsidP="0032737E">
          <w:pPr>
            <w:tabs>
              <w:tab w:val="left" w:pos="8103"/>
            </w:tabs>
            <w:spacing w:after="0" w:line="240" w:lineRule="auto"/>
            <w:rPr>
              <w:rFonts w:ascii="Arial" w:eastAsia="Times New Roman" w:hAnsi="Arial" w:cs="Arial"/>
            </w:rPr>
          </w:pPr>
          <w:r w:rsidRPr="00CD27A4">
            <w:rPr>
              <w:rFonts w:ascii="Arial" w:eastAsia="Times New Roman" w:hAnsi="Arial" w:cs="Arial"/>
              <w:noProof/>
              <w:color w:val="808080"/>
              <w:szCs w:val="20"/>
            </w:rPr>
            <w:t>Mathe+</w:t>
          </w:r>
        </w:p>
      </w:tc>
      <w:tc>
        <w:tcPr>
          <w:tcW w:w="4111" w:type="dxa"/>
          <w:shd w:val="clear" w:color="auto" w:fill="auto"/>
        </w:tcPr>
        <w:p w:rsidR="00C23273" w:rsidRPr="00CD27A4" w:rsidRDefault="00C23273" w:rsidP="0032737E">
          <w:pPr>
            <w:tabs>
              <w:tab w:val="left" w:pos="8103"/>
            </w:tabs>
            <w:spacing w:after="0" w:line="240" w:lineRule="auto"/>
            <w:jc w:val="right"/>
            <w:rPr>
              <w:rFonts w:ascii="Arial" w:eastAsia="Times New Roman" w:hAnsi="Arial" w:cs="Arial"/>
            </w:rPr>
          </w:pPr>
          <w:r w:rsidRPr="00CD27A4">
            <w:rPr>
              <w:rFonts w:ascii="Arial" w:eastAsia="Times New Roman" w:hAnsi="Arial" w:cs="Arial"/>
              <w:noProof/>
              <w:color w:val="808080"/>
              <w:szCs w:val="20"/>
            </w:rPr>
            <w:fldChar w:fldCharType="begin"/>
          </w:r>
          <w:r w:rsidRPr="00CD27A4">
            <w:rPr>
              <w:rFonts w:ascii="Arial" w:eastAsia="Times New Roman" w:hAnsi="Arial" w:cs="Arial"/>
              <w:noProof/>
              <w:color w:val="808080"/>
              <w:szCs w:val="20"/>
            </w:rPr>
            <w:instrText xml:space="preserve"> FILENAME  -docx \* MERGEFORMAT </w:instrText>
          </w:r>
          <w:r w:rsidRPr="00CD27A4">
            <w:rPr>
              <w:rFonts w:ascii="Arial" w:eastAsia="Times New Roman" w:hAnsi="Arial" w:cs="Arial"/>
              <w:noProof/>
              <w:color w:val="808080"/>
              <w:szCs w:val="20"/>
            </w:rPr>
            <w:fldChar w:fldCharType="separate"/>
          </w:r>
          <w:r w:rsidR="004F3CBA">
            <w:rPr>
              <w:rFonts w:ascii="Arial" w:eastAsia="Times New Roman" w:hAnsi="Arial" w:cs="Arial"/>
              <w:noProof/>
              <w:color w:val="808080"/>
              <w:szCs w:val="20"/>
            </w:rPr>
            <w:t>4.1 Numerische Verfahren Hinweise.docx</w:t>
          </w:r>
          <w:bookmarkStart w:id="0" w:name="_GoBack"/>
          <w:bookmarkEnd w:id="0"/>
          <w:r w:rsidRPr="00CD27A4">
            <w:rPr>
              <w:rFonts w:ascii="Arial" w:eastAsia="Times New Roman" w:hAnsi="Arial" w:cs="Arial"/>
              <w:noProof/>
              <w:color w:val="808080"/>
              <w:szCs w:val="20"/>
            </w:rPr>
            <w:fldChar w:fldCharType="end"/>
          </w:r>
        </w:p>
      </w:tc>
    </w:tr>
  </w:tbl>
  <w:p w:rsidR="004E2937" w:rsidRPr="00C23273" w:rsidRDefault="004E2937" w:rsidP="00C23273">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00F" w:rsidRDefault="0048700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F343BD"/>
    <w:multiLevelType w:val="hybridMultilevel"/>
    <w:tmpl w:val="5290F538"/>
    <w:lvl w:ilvl="0" w:tplc="9948CF10">
      <w:start w:val="1"/>
      <w:numFmt w:val="decimal"/>
      <w:lvlText w:val="%1"/>
      <w:lvlJc w:val="right"/>
      <w:pPr>
        <w:ind w:left="720" w:hanging="55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2ED61666"/>
    <w:multiLevelType w:val="hybridMultilevel"/>
    <w:tmpl w:val="DAD854D6"/>
    <w:lvl w:ilvl="0" w:tplc="8D94F3E4">
      <w:start w:val="1"/>
      <w:numFmt w:val="decimal"/>
      <w:lvlText w:val="%1"/>
      <w:lvlJc w:val="righ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2F0A4C51"/>
    <w:multiLevelType w:val="multilevel"/>
    <w:tmpl w:val="DE284966"/>
    <w:lvl w:ilvl="0">
      <w:start w:val="1"/>
      <w:numFmt w:val="decimal"/>
      <w:pStyle w:val="LSberschrift1"/>
      <w:lvlText w:val="%1"/>
      <w:lvlJc w:val="left"/>
      <w:pPr>
        <w:tabs>
          <w:tab w:val="num" w:pos="432"/>
        </w:tabs>
        <w:ind w:left="432" w:hanging="432"/>
      </w:pPr>
      <w:rPr>
        <w:rFonts w:hint="default"/>
      </w:rPr>
    </w:lvl>
    <w:lvl w:ilvl="1">
      <w:start w:val="1"/>
      <w:numFmt w:val="decimal"/>
      <w:pStyle w:val="LSberschrift2"/>
      <w:lvlText w:val="%1.%2"/>
      <w:lvlJc w:val="left"/>
      <w:pPr>
        <w:tabs>
          <w:tab w:val="num" w:pos="576"/>
        </w:tabs>
        <w:ind w:left="576" w:hanging="576"/>
      </w:pPr>
      <w:rPr>
        <w:rFonts w:hint="default"/>
      </w:rPr>
    </w:lvl>
    <w:lvl w:ilvl="2">
      <w:start w:val="1"/>
      <w:numFmt w:val="decimal"/>
      <w:pStyle w:val="LSberschrift3"/>
      <w:lvlText w:val="%1.%2.%3"/>
      <w:lvlJc w:val="left"/>
      <w:pPr>
        <w:tabs>
          <w:tab w:val="num" w:pos="720"/>
        </w:tabs>
        <w:ind w:left="720" w:hanging="720"/>
      </w:pPr>
      <w:rPr>
        <w:rFonts w:hint="default"/>
      </w:rPr>
    </w:lvl>
    <w:lvl w:ilvl="3">
      <w:start w:val="1"/>
      <w:numFmt w:val="decimal"/>
      <w:pStyle w:val="berschrift4"/>
      <w:lvlText w:val="%1.%2.%3.%4"/>
      <w:lvlJc w:val="left"/>
      <w:pPr>
        <w:tabs>
          <w:tab w:val="num" w:pos="864"/>
        </w:tabs>
        <w:ind w:left="864" w:hanging="86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3">
    <w:nsid w:val="343C1645"/>
    <w:multiLevelType w:val="multilevel"/>
    <w:tmpl w:val="0A12C0F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5C737490"/>
    <w:multiLevelType w:val="hybridMultilevel"/>
    <w:tmpl w:val="B678B8EC"/>
    <w:lvl w:ilvl="0" w:tplc="BDDAE7A8">
      <w:start w:val="1"/>
      <w:numFmt w:val="decimal"/>
      <w:lvlText w:val="%1"/>
      <w:lvlJc w:val="right"/>
      <w:pPr>
        <w:ind w:left="720" w:hanging="436"/>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61373B10"/>
    <w:multiLevelType w:val="hybridMultilevel"/>
    <w:tmpl w:val="FDF66166"/>
    <w:lvl w:ilvl="0" w:tplc="8D94F3E4">
      <w:start w:val="1"/>
      <w:numFmt w:val="decimal"/>
      <w:lvlText w:val="%1"/>
      <w:lvlJc w:val="righ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num>
  <w:num w:numId="2">
    <w:abstractNumId w:val="1"/>
  </w:num>
  <w:num w:numId="3">
    <w:abstractNumId w:val="4"/>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stylePaneSortMethod w:val="0000"/>
  <w:defaultTabStop w:val="708"/>
  <w:hyphenationZone w:val="425"/>
  <w:characterSpacingControl w:val="doNotCompress"/>
  <w:hdrShapeDefaults>
    <o:shapedefaults v:ext="edit" spidmax="378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2937"/>
    <w:rsid w:val="00017FE7"/>
    <w:rsid w:val="000C650D"/>
    <w:rsid w:val="001820AD"/>
    <w:rsid w:val="002B3B08"/>
    <w:rsid w:val="00300270"/>
    <w:rsid w:val="00354EEA"/>
    <w:rsid w:val="003F6A69"/>
    <w:rsid w:val="00401E6B"/>
    <w:rsid w:val="0042730A"/>
    <w:rsid w:val="00445EC0"/>
    <w:rsid w:val="0048700F"/>
    <w:rsid w:val="0049120A"/>
    <w:rsid w:val="004A3853"/>
    <w:rsid w:val="004E2937"/>
    <w:rsid w:val="004F2186"/>
    <w:rsid w:val="004F3CBA"/>
    <w:rsid w:val="00543F20"/>
    <w:rsid w:val="00577B6B"/>
    <w:rsid w:val="0059174B"/>
    <w:rsid w:val="005F5371"/>
    <w:rsid w:val="005F7E3C"/>
    <w:rsid w:val="006407B2"/>
    <w:rsid w:val="00652530"/>
    <w:rsid w:val="006B43C0"/>
    <w:rsid w:val="006E1EE5"/>
    <w:rsid w:val="00705BE7"/>
    <w:rsid w:val="007B6014"/>
    <w:rsid w:val="007C4957"/>
    <w:rsid w:val="00802E54"/>
    <w:rsid w:val="008F2554"/>
    <w:rsid w:val="009047FF"/>
    <w:rsid w:val="00916C52"/>
    <w:rsid w:val="009B0195"/>
    <w:rsid w:val="009E336A"/>
    <w:rsid w:val="00A04D66"/>
    <w:rsid w:val="00A1580F"/>
    <w:rsid w:val="00A55894"/>
    <w:rsid w:val="00B0320E"/>
    <w:rsid w:val="00B91065"/>
    <w:rsid w:val="00C23273"/>
    <w:rsid w:val="00C80AAB"/>
    <w:rsid w:val="00D40AFA"/>
    <w:rsid w:val="00DE59F1"/>
    <w:rsid w:val="00EF3BD4"/>
    <w:rsid w:val="00FB584C"/>
    <w:rsid w:val="00FE614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78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3B08"/>
  </w:style>
  <w:style w:type="paragraph" w:styleId="berschrift4">
    <w:name w:val="heading 4"/>
    <w:basedOn w:val="Standard"/>
    <w:next w:val="Standard"/>
    <w:link w:val="berschrift4Zchn"/>
    <w:uiPriority w:val="9"/>
    <w:semiHidden/>
    <w:unhideWhenUsed/>
    <w:qFormat/>
    <w:rsid w:val="00401E6B"/>
    <w:pPr>
      <w:keepNext/>
      <w:keepLines/>
      <w:numPr>
        <w:ilvl w:val="3"/>
        <w:numId w:val="6"/>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401E6B"/>
    <w:pPr>
      <w:keepNext/>
      <w:keepLines/>
      <w:numPr>
        <w:ilvl w:val="4"/>
        <w:numId w:val="6"/>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401E6B"/>
    <w:pPr>
      <w:keepNext/>
      <w:keepLines/>
      <w:numPr>
        <w:ilvl w:val="5"/>
        <w:numId w:val="6"/>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401E6B"/>
    <w:pPr>
      <w:keepNext/>
      <w:keepLines/>
      <w:numPr>
        <w:ilvl w:val="6"/>
        <w:numId w:val="6"/>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401E6B"/>
    <w:pPr>
      <w:keepNext/>
      <w:keepLines/>
      <w:numPr>
        <w:ilvl w:val="7"/>
        <w:numId w:val="6"/>
      </w:numPr>
      <w:spacing w:before="200" w:after="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401E6B"/>
    <w:pPr>
      <w:keepNext/>
      <w:keepLines/>
      <w:numPr>
        <w:ilvl w:val="8"/>
        <w:numId w:val="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E293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E2937"/>
  </w:style>
  <w:style w:type="paragraph" w:styleId="Fuzeile">
    <w:name w:val="footer"/>
    <w:basedOn w:val="Standard"/>
    <w:link w:val="FuzeileZchn"/>
    <w:uiPriority w:val="99"/>
    <w:unhideWhenUsed/>
    <w:rsid w:val="004E293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E2937"/>
  </w:style>
  <w:style w:type="paragraph" w:styleId="Listenabsatz">
    <w:name w:val="List Paragraph"/>
    <w:basedOn w:val="Standard"/>
    <w:uiPriority w:val="34"/>
    <w:qFormat/>
    <w:rsid w:val="004E2937"/>
    <w:pPr>
      <w:ind w:left="720"/>
      <w:contextualSpacing/>
    </w:pPr>
  </w:style>
  <w:style w:type="paragraph" w:customStyle="1" w:styleId="LSberschrift1">
    <w:name w:val="LS Überschrift 1"/>
    <w:basedOn w:val="Standard"/>
    <w:rsid w:val="00401E6B"/>
    <w:pPr>
      <w:numPr>
        <w:numId w:val="6"/>
      </w:numPr>
    </w:pPr>
  </w:style>
  <w:style w:type="paragraph" w:customStyle="1" w:styleId="LSberschrift2">
    <w:name w:val="LS Überschrift 2"/>
    <w:basedOn w:val="Standard"/>
    <w:rsid w:val="00401E6B"/>
    <w:pPr>
      <w:numPr>
        <w:ilvl w:val="1"/>
        <w:numId w:val="6"/>
      </w:numPr>
    </w:pPr>
  </w:style>
  <w:style w:type="paragraph" w:customStyle="1" w:styleId="LSberschrift3">
    <w:name w:val="LS Überschrift 3"/>
    <w:basedOn w:val="Standard"/>
    <w:rsid w:val="00401E6B"/>
    <w:pPr>
      <w:numPr>
        <w:ilvl w:val="2"/>
        <w:numId w:val="6"/>
      </w:numPr>
    </w:pPr>
  </w:style>
  <w:style w:type="character" w:customStyle="1" w:styleId="berschrift4Zchn">
    <w:name w:val="Überschrift 4 Zchn"/>
    <w:basedOn w:val="Absatz-Standardschriftart"/>
    <w:link w:val="berschrift4"/>
    <w:uiPriority w:val="9"/>
    <w:semiHidden/>
    <w:rsid w:val="00401E6B"/>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401E6B"/>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401E6B"/>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401E6B"/>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401E6B"/>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401E6B"/>
    <w:rPr>
      <w:rFonts w:asciiTheme="majorHAnsi" w:eastAsiaTheme="majorEastAsia" w:hAnsiTheme="majorHAnsi" w:cstheme="majorBidi"/>
      <w:i/>
      <w:iCs/>
      <w:color w:val="404040" w:themeColor="text1" w:themeTint="BF"/>
      <w:sz w:val="20"/>
      <w:szCs w:val="20"/>
    </w:rPr>
  </w:style>
  <w:style w:type="character" w:styleId="HTMLZitat">
    <w:name w:val="HTML Cite"/>
    <w:basedOn w:val="Absatz-Standardschriftart"/>
    <w:uiPriority w:val="99"/>
    <w:semiHidden/>
    <w:unhideWhenUsed/>
    <w:rsid w:val="00C80AAB"/>
    <w:rPr>
      <w:i/>
      <w:iCs/>
    </w:rPr>
  </w:style>
  <w:style w:type="character" w:styleId="Hyperlink">
    <w:name w:val="Hyperlink"/>
    <w:basedOn w:val="Absatz-Standardschriftart"/>
    <w:uiPriority w:val="99"/>
    <w:unhideWhenUsed/>
    <w:rsid w:val="00C80AAB"/>
    <w:rPr>
      <w:color w:val="0000FF" w:themeColor="hyperlink"/>
      <w:u w:val="single"/>
    </w:rPr>
  </w:style>
  <w:style w:type="paragraph" w:customStyle="1" w:styleId="LSStandardtext">
    <w:name w:val="LS Standardtext"/>
    <w:basedOn w:val="Standard"/>
    <w:rsid w:val="002B3B08"/>
    <w:pPr>
      <w:spacing w:after="0" w:line="320" w:lineRule="atLeast"/>
      <w:jc w:val="both"/>
    </w:pPr>
    <w:rPr>
      <w:rFonts w:ascii="Arial" w:eastAsia="Times New Roman" w:hAnsi="Arial" w:cs="Arial"/>
    </w:rPr>
  </w:style>
  <w:style w:type="paragraph" w:customStyle="1" w:styleId="LS-KopfzeileGeradeHochformatLinks">
    <w:name w:val="LS-Kopfzeile Gerade Hochformat (Links)"/>
    <w:basedOn w:val="Standard"/>
    <w:link w:val="LS-KopfzeileGeradeHochformatLinksZchn"/>
    <w:qFormat/>
    <w:rsid w:val="002B3B08"/>
    <w:pPr>
      <w:spacing w:after="0" w:line="320" w:lineRule="exact"/>
      <w:jc w:val="right"/>
    </w:pPr>
    <w:rPr>
      <w:rFonts w:ascii="Arial" w:eastAsia="Times New Roman" w:hAnsi="Arial" w:cs="Times New Roman"/>
      <w:color w:val="A6A6A6" w:themeColor="background1" w:themeShade="A6"/>
      <w:sz w:val="24"/>
      <w:szCs w:val="20"/>
    </w:rPr>
  </w:style>
  <w:style w:type="character" w:customStyle="1" w:styleId="LS-KopfzeileGeradeHochformatLinksZchn">
    <w:name w:val="LS-Kopfzeile Gerade Hochformat (Links) Zchn"/>
    <w:basedOn w:val="Absatz-Standardschriftart"/>
    <w:link w:val="LS-KopfzeileGeradeHochformatLinks"/>
    <w:rsid w:val="002B3B08"/>
    <w:rPr>
      <w:rFonts w:ascii="Arial" w:eastAsia="Times New Roman" w:hAnsi="Arial" w:cs="Times New Roman"/>
      <w:color w:val="A6A6A6" w:themeColor="background1" w:themeShade="A6"/>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3B08"/>
  </w:style>
  <w:style w:type="paragraph" w:styleId="berschrift4">
    <w:name w:val="heading 4"/>
    <w:basedOn w:val="Standard"/>
    <w:next w:val="Standard"/>
    <w:link w:val="berschrift4Zchn"/>
    <w:uiPriority w:val="9"/>
    <w:semiHidden/>
    <w:unhideWhenUsed/>
    <w:qFormat/>
    <w:rsid w:val="00401E6B"/>
    <w:pPr>
      <w:keepNext/>
      <w:keepLines/>
      <w:numPr>
        <w:ilvl w:val="3"/>
        <w:numId w:val="6"/>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401E6B"/>
    <w:pPr>
      <w:keepNext/>
      <w:keepLines/>
      <w:numPr>
        <w:ilvl w:val="4"/>
        <w:numId w:val="6"/>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401E6B"/>
    <w:pPr>
      <w:keepNext/>
      <w:keepLines/>
      <w:numPr>
        <w:ilvl w:val="5"/>
        <w:numId w:val="6"/>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401E6B"/>
    <w:pPr>
      <w:keepNext/>
      <w:keepLines/>
      <w:numPr>
        <w:ilvl w:val="6"/>
        <w:numId w:val="6"/>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401E6B"/>
    <w:pPr>
      <w:keepNext/>
      <w:keepLines/>
      <w:numPr>
        <w:ilvl w:val="7"/>
        <w:numId w:val="6"/>
      </w:numPr>
      <w:spacing w:before="200" w:after="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401E6B"/>
    <w:pPr>
      <w:keepNext/>
      <w:keepLines/>
      <w:numPr>
        <w:ilvl w:val="8"/>
        <w:numId w:val="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E293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E2937"/>
  </w:style>
  <w:style w:type="paragraph" w:styleId="Fuzeile">
    <w:name w:val="footer"/>
    <w:basedOn w:val="Standard"/>
    <w:link w:val="FuzeileZchn"/>
    <w:uiPriority w:val="99"/>
    <w:unhideWhenUsed/>
    <w:rsid w:val="004E293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E2937"/>
  </w:style>
  <w:style w:type="paragraph" w:styleId="Listenabsatz">
    <w:name w:val="List Paragraph"/>
    <w:basedOn w:val="Standard"/>
    <w:uiPriority w:val="34"/>
    <w:qFormat/>
    <w:rsid w:val="004E2937"/>
    <w:pPr>
      <w:ind w:left="720"/>
      <w:contextualSpacing/>
    </w:pPr>
  </w:style>
  <w:style w:type="paragraph" w:customStyle="1" w:styleId="LSberschrift1">
    <w:name w:val="LS Überschrift 1"/>
    <w:basedOn w:val="Standard"/>
    <w:rsid w:val="00401E6B"/>
    <w:pPr>
      <w:numPr>
        <w:numId w:val="6"/>
      </w:numPr>
    </w:pPr>
  </w:style>
  <w:style w:type="paragraph" w:customStyle="1" w:styleId="LSberschrift2">
    <w:name w:val="LS Überschrift 2"/>
    <w:basedOn w:val="Standard"/>
    <w:rsid w:val="00401E6B"/>
    <w:pPr>
      <w:numPr>
        <w:ilvl w:val="1"/>
        <w:numId w:val="6"/>
      </w:numPr>
    </w:pPr>
  </w:style>
  <w:style w:type="paragraph" w:customStyle="1" w:styleId="LSberschrift3">
    <w:name w:val="LS Überschrift 3"/>
    <w:basedOn w:val="Standard"/>
    <w:rsid w:val="00401E6B"/>
    <w:pPr>
      <w:numPr>
        <w:ilvl w:val="2"/>
        <w:numId w:val="6"/>
      </w:numPr>
    </w:pPr>
  </w:style>
  <w:style w:type="character" w:customStyle="1" w:styleId="berschrift4Zchn">
    <w:name w:val="Überschrift 4 Zchn"/>
    <w:basedOn w:val="Absatz-Standardschriftart"/>
    <w:link w:val="berschrift4"/>
    <w:uiPriority w:val="9"/>
    <w:semiHidden/>
    <w:rsid w:val="00401E6B"/>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401E6B"/>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401E6B"/>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401E6B"/>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401E6B"/>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401E6B"/>
    <w:rPr>
      <w:rFonts w:asciiTheme="majorHAnsi" w:eastAsiaTheme="majorEastAsia" w:hAnsiTheme="majorHAnsi" w:cstheme="majorBidi"/>
      <w:i/>
      <w:iCs/>
      <w:color w:val="404040" w:themeColor="text1" w:themeTint="BF"/>
      <w:sz w:val="20"/>
      <w:szCs w:val="20"/>
    </w:rPr>
  </w:style>
  <w:style w:type="character" w:styleId="HTMLZitat">
    <w:name w:val="HTML Cite"/>
    <w:basedOn w:val="Absatz-Standardschriftart"/>
    <w:uiPriority w:val="99"/>
    <w:semiHidden/>
    <w:unhideWhenUsed/>
    <w:rsid w:val="00C80AAB"/>
    <w:rPr>
      <w:i/>
      <w:iCs/>
    </w:rPr>
  </w:style>
  <w:style w:type="character" w:styleId="Hyperlink">
    <w:name w:val="Hyperlink"/>
    <w:basedOn w:val="Absatz-Standardschriftart"/>
    <w:uiPriority w:val="99"/>
    <w:unhideWhenUsed/>
    <w:rsid w:val="00C80AAB"/>
    <w:rPr>
      <w:color w:val="0000FF" w:themeColor="hyperlink"/>
      <w:u w:val="single"/>
    </w:rPr>
  </w:style>
  <w:style w:type="paragraph" w:customStyle="1" w:styleId="LSStandardtext">
    <w:name w:val="LS Standardtext"/>
    <w:basedOn w:val="Standard"/>
    <w:rsid w:val="002B3B08"/>
    <w:pPr>
      <w:spacing w:after="0" w:line="320" w:lineRule="atLeast"/>
      <w:jc w:val="both"/>
    </w:pPr>
    <w:rPr>
      <w:rFonts w:ascii="Arial" w:eastAsia="Times New Roman" w:hAnsi="Arial" w:cs="Arial"/>
    </w:rPr>
  </w:style>
  <w:style w:type="paragraph" w:customStyle="1" w:styleId="LS-KopfzeileGeradeHochformatLinks">
    <w:name w:val="LS-Kopfzeile Gerade Hochformat (Links)"/>
    <w:basedOn w:val="Standard"/>
    <w:link w:val="LS-KopfzeileGeradeHochformatLinksZchn"/>
    <w:qFormat/>
    <w:rsid w:val="002B3B08"/>
    <w:pPr>
      <w:spacing w:after="0" w:line="320" w:lineRule="exact"/>
      <w:jc w:val="right"/>
    </w:pPr>
    <w:rPr>
      <w:rFonts w:ascii="Arial" w:eastAsia="Times New Roman" w:hAnsi="Arial" w:cs="Times New Roman"/>
      <w:color w:val="A6A6A6" w:themeColor="background1" w:themeShade="A6"/>
      <w:sz w:val="24"/>
      <w:szCs w:val="20"/>
    </w:rPr>
  </w:style>
  <w:style w:type="character" w:customStyle="1" w:styleId="LS-KopfzeileGeradeHochformatLinksZchn">
    <w:name w:val="LS-Kopfzeile Gerade Hochformat (Links) Zchn"/>
    <w:basedOn w:val="Absatz-Standardschriftart"/>
    <w:link w:val="LS-KopfzeileGeradeHochformatLinks"/>
    <w:rsid w:val="002B3B08"/>
    <w:rPr>
      <w:rFonts w:ascii="Arial" w:eastAsia="Times New Roman" w:hAnsi="Arial" w:cs="Times New Roman"/>
      <w:color w:val="A6A6A6" w:themeColor="background1" w:themeShade="A6"/>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3F18DC263EA504E8C79F366FBE9D56C" ma:contentTypeVersion="0" ma:contentTypeDescription="Ein neues Dokument erstellen." ma:contentTypeScope="" ma:versionID="654bf78913847e630e6cf5fd00904c7a">
  <xsd:schema xmlns:xsd="http://www.w3.org/2001/XMLSchema" xmlns:p="http://schemas.microsoft.com/office/2006/metadata/properties" targetNamespace="http://schemas.microsoft.com/office/2006/metadata/properties" ma:root="true" ma:fieldsID="246f02dd96380beb4f7cdcce14d77fd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9E0844-6D8F-49D5-ABAE-4A08D5C096CC}">
  <ds:schemaRefs>
    <ds:schemaRef ds:uri="http://schemas.openxmlformats.org/package/2006/metadata/core-properties"/>
    <ds:schemaRef ds:uri="http://purl.org/dc/dcmitype/"/>
    <ds:schemaRef ds:uri="http://www.w3.org/XML/1998/namespace"/>
    <ds:schemaRef ds:uri="http://purl.org/dc/terms/"/>
    <ds:schemaRef ds:uri="http://schemas.microsoft.com/office/2006/documentManagement/types"/>
    <ds:schemaRef ds:uri="http://purl.org/dc/elements/1.1/"/>
    <ds:schemaRef ds:uri="http://schemas.microsoft.com/office/2006/metadata/properties"/>
  </ds:schemaRefs>
</ds:datastoreItem>
</file>

<file path=customXml/itemProps2.xml><?xml version="1.0" encoding="utf-8"?>
<ds:datastoreItem xmlns:ds="http://schemas.openxmlformats.org/officeDocument/2006/customXml" ds:itemID="{03218167-B7A4-44DC-9763-1855DC29D034}">
  <ds:schemaRefs>
    <ds:schemaRef ds:uri="http://schemas.microsoft.com/sharepoint/v3/contenttype/forms"/>
  </ds:schemaRefs>
</ds:datastoreItem>
</file>

<file path=customXml/itemProps3.xml><?xml version="1.0" encoding="utf-8"?>
<ds:datastoreItem xmlns:ds="http://schemas.openxmlformats.org/officeDocument/2006/customXml" ds:itemID="{F79BF6B1-73D9-4398-B4E9-A3DA2A1C9A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065D056-CD90-41AB-9FA5-6FC3DEBEB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383</Words>
  <Characters>2414</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2792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Raul</dc:creator>
  <cp:lastModifiedBy>Stark, Ulrich (LS)</cp:lastModifiedBy>
  <cp:revision>9</cp:revision>
  <cp:lastPrinted>2016-09-28T08:25:00Z</cp:lastPrinted>
  <dcterms:created xsi:type="dcterms:W3CDTF">2015-08-20T08:22:00Z</dcterms:created>
  <dcterms:modified xsi:type="dcterms:W3CDTF">2016-09-28T08:25:00Z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0x01010023F18DC263EA504E8C79F366FBE9D56C</vt:lpwstr>
  </property>
</Properties>
</file>