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BB05C" w14:textId="77777777" w:rsidR="00637A8A" w:rsidRDefault="002077D3" w:rsidP="002077D3">
      <w:pPr>
        <w:jc w:val="center"/>
        <w:rPr>
          <w:rFonts w:asciiTheme="minorHAnsi" w:hAnsiTheme="minorHAnsi" w:cstheme="minorHAnsi"/>
        </w:rPr>
      </w:pPr>
      <w:r>
        <w:rPr>
          <w:noProof/>
        </w:rPr>
        <mc:AlternateContent>
          <mc:Choice Requires="wps">
            <w:drawing>
              <wp:anchor distT="0" distB="0" distL="114300" distR="114300" simplePos="0" relativeHeight="251667456" behindDoc="0" locked="0" layoutInCell="1" allowOverlap="1" wp14:anchorId="5EAD904B" wp14:editId="43856357">
                <wp:simplePos x="0" y="0"/>
                <wp:positionH relativeFrom="column">
                  <wp:posOffset>-52070</wp:posOffset>
                </wp:positionH>
                <wp:positionV relativeFrom="paragraph">
                  <wp:posOffset>-52994</wp:posOffset>
                </wp:positionV>
                <wp:extent cx="6769735" cy="439093"/>
                <wp:effectExtent l="0" t="0" r="12065" b="18415"/>
                <wp:wrapNone/>
                <wp:docPr id="18" name="Textfeld 18"/>
                <wp:cNvGraphicFramePr/>
                <a:graphic xmlns:a="http://schemas.openxmlformats.org/drawingml/2006/main">
                  <a:graphicData uri="http://schemas.microsoft.com/office/word/2010/wordprocessingShape">
                    <wps:wsp>
                      <wps:cNvSpPr txBox="1"/>
                      <wps:spPr>
                        <a:xfrm>
                          <a:off x="0" y="0"/>
                          <a:ext cx="6769735" cy="439093"/>
                        </a:xfrm>
                        <a:prstGeom prst="rect">
                          <a:avLst/>
                        </a:prstGeom>
                        <a:solidFill>
                          <a:schemeClr val="accent6">
                            <a:lumMod val="60000"/>
                            <a:lumOff val="40000"/>
                          </a:schemeClr>
                        </a:solidFill>
                        <a:ln w="6350">
                          <a:solidFill>
                            <a:prstClr val="black"/>
                          </a:solidFill>
                        </a:ln>
                      </wps:spPr>
                      <wps:txbx>
                        <w:txbxContent>
                          <w:p w14:paraId="16F94327" w14:textId="77777777" w:rsidR="008C0DFC" w:rsidRPr="002077D3" w:rsidRDefault="002077D3" w:rsidP="0021225E">
                            <w:pPr>
                              <w:jc w:val="center"/>
                              <w:rPr>
                                <w:rFonts w:asciiTheme="minorHAnsi" w:hAnsiTheme="minorHAnsi" w:cstheme="minorHAnsi"/>
                                <w:b/>
                                <w:sz w:val="28"/>
                              </w:rPr>
                            </w:pPr>
                            <w:r>
                              <w:rPr>
                                <w:rFonts w:asciiTheme="minorHAnsi" w:hAnsiTheme="minorHAnsi" w:cstheme="minorHAnsi"/>
                                <w:b/>
                                <w:sz w:val="28"/>
                              </w:rPr>
                              <w:t>Expertenauftrag</w:t>
                            </w:r>
                            <w:r w:rsidR="00D46FDE" w:rsidRPr="002077D3">
                              <w:rPr>
                                <w:rFonts w:asciiTheme="minorHAnsi" w:hAnsiTheme="minorHAnsi" w:cstheme="minorHAnsi"/>
                                <w:b/>
                                <w:sz w:val="28"/>
                              </w:rPr>
                              <w:t xml:space="preserve">: </w:t>
                            </w:r>
                            <w:r w:rsidR="008C0DFC" w:rsidRPr="002077D3">
                              <w:rPr>
                                <w:rFonts w:asciiTheme="minorHAnsi" w:hAnsiTheme="minorHAnsi" w:cstheme="minorHAnsi"/>
                                <w:b/>
                                <w:sz w:val="28"/>
                              </w:rPr>
                              <w:t>Sourcing-Strategien nach der Lieferantenanzahl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AD904B" id="_x0000_t202" coordsize="21600,21600" o:spt="202" path="m,l,21600r21600,l21600,xe">
                <v:stroke joinstyle="miter"/>
                <v:path gradientshapeok="t" o:connecttype="rect"/>
              </v:shapetype>
              <v:shape id="Textfeld 18" o:spid="_x0000_s1026" type="#_x0000_t202" style="position:absolute;left:0;text-align:left;margin-left:-4.1pt;margin-top:-4.15pt;width:533.05pt;height:3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" fillcolor="#a8d08d [1945]" strokeweight=".5pt">
                <v:textbox>
                  <w:txbxContent>
                    <w:p w14:paraId="16F94327" w14:textId="77777777" w:rsidR="008C0DFC" w:rsidRPr="002077D3" w:rsidRDefault="002077D3" w:rsidP="0021225E">
                      <w:pPr>
                        <w:jc w:val="center"/>
                        <w:rPr>
                          <w:rFonts w:asciiTheme="minorHAnsi" w:hAnsiTheme="minorHAnsi" w:cstheme="minorHAnsi"/>
                          <w:b/>
                          <w:sz w:val="28"/>
                        </w:rPr>
                      </w:pPr>
                      <w:r>
                        <w:rPr>
                          <w:rFonts w:asciiTheme="minorHAnsi" w:hAnsiTheme="minorHAnsi" w:cstheme="minorHAnsi"/>
                          <w:b/>
                          <w:sz w:val="28"/>
                        </w:rPr>
                        <w:t>Expertenauftrag</w:t>
                      </w:r>
                      <w:r w:rsidR="00D46FDE" w:rsidRPr="002077D3">
                        <w:rPr>
                          <w:rFonts w:asciiTheme="minorHAnsi" w:hAnsiTheme="minorHAnsi" w:cstheme="minorHAnsi"/>
                          <w:b/>
                          <w:sz w:val="28"/>
                        </w:rPr>
                        <w:t xml:space="preserve">: </w:t>
                      </w:r>
                      <w:r w:rsidR="008C0DFC" w:rsidRPr="002077D3">
                        <w:rPr>
                          <w:rFonts w:asciiTheme="minorHAnsi" w:hAnsiTheme="minorHAnsi" w:cstheme="minorHAnsi"/>
                          <w:b/>
                          <w:sz w:val="28"/>
                        </w:rPr>
                        <w:t>Sourcing-Strategien nach der Lieferantenanzahl</w:t>
                      </w:r>
                    </w:p>
                  </w:txbxContent>
                </v:textbox>
              </v:shape>
            </w:pict>
          </mc:Fallback>
        </mc:AlternateContent>
      </w:r>
      <w:r w:rsidR="000449C6">
        <w:rPr>
          <w:b/>
          <w:sz w:val="28"/>
          <w:szCs w:val="28"/>
        </w:rPr>
        <w:object w:dxaOrig="1440" w:dyaOrig="1440" w14:anchorId="6F40CF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502.25pt;margin-top:0;width:30.4pt;height:38.25pt;z-index:251670528;mso-position-horizontal-relative:text;mso-position-vertical-relative:text">
            <v:imagedata r:id="rId11" o:title=""/>
            <w10:wrap type="square"/>
          </v:shape>
          <o:OLEObject Type="Embed" ProgID="Visio.Drawing.15" ShapeID="_x0000_s1036" DrawAspect="Content" ObjectID="_1684847507" r:id="rId12"/>
        </w:object>
      </w:r>
      <w:r w:rsidR="000449C6">
        <w:rPr>
          <w:b/>
          <w:sz w:val="28"/>
          <w:szCs w:val="28"/>
        </w:rPr>
        <w:object w:dxaOrig="1440" w:dyaOrig="1440" w14:anchorId="24570C9E">
          <v:shape id="_x0000_s1035" type="#_x0000_t75" style="position:absolute;left:0;text-align:left;margin-left:479.35pt;margin-top:.1pt;width:26.45pt;height:33.25pt;z-index:251669504;mso-position-horizontal-relative:text;mso-position-vertical-relative:text">
            <v:imagedata r:id="rId13" o:title=""/>
            <w10:wrap type="square"/>
          </v:shape>
          <o:OLEObject Type="Embed" ProgID="Visio.Drawing.15" ShapeID="_x0000_s1035" DrawAspect="Content" ObjectID="_1684847508" r:id="rId14"/>
        </w:object>
      </w:r>
      <w:r w:rsidR="000449C6">
        <w:rPr>
          <w:b/>
          <w:sz w:val="28"/>
          <w:szCs w:val="28"/>
        </w:rPr>
        <w:object w:dxaOrig="1440" w:dyaOrig="1440" w14:anchorId="3A8BC4F8">
          <v:shape id="_x0000_s1034" type="#_x0000_t75" style="position:absolute;left:0;text-align:left;margin-left:455.95pt;margin-top:.25pt;width:28.4pt;height:35.75pt;z-index:251668480;mso-position-horizontal-relative:text;mso-position-vertical-relative:text">
            <v:imagedata r:id="rId15" o:title=""/>
            <w10:wrap type="square"/>
          </v:shape>
          <o:OLEObject Type="Embed" ProgID="Visio.Drawing.15" ShapeID="_x0000_s1034" DrawAspect="Content" ObjectID="_1684847509" r:id="rId16"/>
        </w:object>
      </w:r>
      <w:r w:rsidR="00637A8A">
        <w:rPr>
          <w:rFonts w:asciiTheme="minorHAnsi" w:hAnsiTheme="minorHAnsi" w:cstheme="minorHAnsi"/>
        </w:rPr>
        <w:tab/>
      </w:r>
    </w:p>
    <w:p w14:paraId="1AD9651C" w14:textId="77777777" w:rsidR="0021225E" w:rsidRPr="0021225E" w:rsidRDefault="0021225E" w:rsidP="00637A8A">
      <w:pPr>
        <w:pStyle w:val="Listenabsatz"/>
        <w:ind w:left="0"/>
        <w:rPr>
          <w:rFonts w:asciiTheme="minorHAnsi" w:hAnsiTheme="minorHAnsi" w:cstheme="minorHAnsi"/>
          <w:b/>
          <w:sz w:val="12"/>
          <w:szCs w:val="32"/>
        </w:rPr>
      </w:pPr>
    </w:p>
    <w:p w14:paraId="210892AE" w14:textId="77777777" w:rsidR="00637A8A" w:rsidRPr="002077D3" w:rsidRDefault="00637A8A" w:rsidP="00637A8A">
      <w:pPr>
        <w:pStyle w:val="Listenabsatz"/>
        <w:ind w:left="0"/>
        <w:rPr>
          <w:rFonts w:asciiTheme="minorHAnsi" w:hAnsiTheme="minorHAnsi" w:cstheme="minorHAnsi"/>
          <w:b/>
          <w:szCs w:val="32"/>
        </w:rPr>
      </w:pPr>
    </w:p>
    <w:tbl>
      <w:tblPr>
        <w:tblStyle w:val="Tabellenraster"/>
        <w:tblW w:w="1063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
        <w:gridCol w:w="8090"/>
        <w:gridCol w:w="1418"/>
      </w:tblGrid>
      <w:tr w:rsidR="00637A8A" w:rsidRPr="0021225E" w14:paraId="750F4218" w14:textId="77777777" w:rsidTr="002077D3">
        <w:tc>
          <w:tcPr>
            <w:tcW w:w="9214" w:type="dxa"/>
            <w:gridSpan w:val="2"/>
            <w:tcBorders>
              <w:top w:val="single" w:sz="4" w:space="0" w:color="auto"/>
              <w:left w:val="single" w:sz="4" w:space="0" w:color="auto"/>
              <w:bottom w:val="nil"/>
              <w:right w:val="single" w:sz="4" w:space="0" w:color="auto"/>
            </w:tcBorders>
            <w:shd w:val="clear" w:color="auto" w:fill="D0CECE" w:themeFill="background2" w:themeFillShade="E6"/>
            <w:hideMark/>
          </w:tcPr>
          <w:p w14:paraId="60EFD6D4" w14:textId="77777777" w:rsidR="00637A8A" w:rsidRPr="0021225E" w:rsidRDefault="00637A8A">
            <w:pPr>
              <w:rPr>
                <w:rFonts w:asciiTheme="minorHAnsi" w:hAnsiTheme="minorHAnsi" w:cstheme="minorHAnsi"/>
                <w:szCs w:val="22"/>
                <w:lang w:eastAsia="en-US"/>
              </w:rPr>
            </w:pPr>
            <w:r w:rsidRPr="0021225E">
              <w:rPr>
                <w:rFonts w:asciiTheme="minorHAnsi" w:hAnsiTheme="minorHAnsi" w:cstheme="minorHAnsi"/>
                <w:szCs w:val="22"/>
                <w:lang w:eastAsia="en-US"/>
              </w:rPr>
              <w:t xml:space="preserve">Als Experten für die </w:t>
            </w:r>
            <w:r w:rsidRPr="0021225E">
              <w:rPr>
                <w:rFonts w:asciiTheme="minorHAnsi" w:hAnsiTheme="minorHAnsi" w:cstheme="minorHAnsi"/>
                <w:b/>
                <w:szCs w:val="22"/>
                <w:lang w:eastAsia="en-US"/>
              </w:rPr>
              <w:t>Sourcing-Strategien nach der Lieferantenanzahl</w:t>
            </w:r>
            <w:r w:rsidRPr="0021225E">
              <w:rPr>
                <w:rFonts w:asciiTheme="minorHAnsi" w:hAnsiTheme="minorHAnsi" w:cstheme="minorHAnsi"/>
                <w:szCs w:val="22"/>
                <w:lang w:eastAsia="en-US"/>
              </w:rPr>
              <w:t xml:space="preserve"> können </w:t>
            </w:r>
            <w:r w:rsidRPr="00CF741D">
              <w:rPr>
                <w:rFonts w:asciiTheme="minorHAnsi" w:hAnsiTheme="minorHAnsi" w:cstheme="minorHAnsi"/>
                <w:szCs w:val="22"/>
                <w:lang w:eastAsia="en-US"/>
              </w:rPr>
              <w:t>Sie</w:t>
            </w:r>
          </w:p>
        </w:tc>
        <w:tc>
          <w:tcPr>
            <w:tcW w:w="1418" w:type="dxa"/>
            <w:tcBorders>
              <w:top w:val="single" w:sz="4" w:space="0" w:color="auto"/>
              <w:left w:val="single" w:sz="4" w:space="0" w:color="auto"/>
              <w:bottom w:val="nil"/>
              <w:right w:val="single" w:sz="4" w:space="0" w:color="auto"/>
            </w:tcBorders>
            <w:hideMark/>
          </w:tcPr>
          <w:p w14:paraId="6C117701" w14:textId="77777777" w:rsidR="00637A8A" w:rsidRPr="0021225E" w:rsidRDefault="00637A8A">
            <w:pPr>
              <w:rPr>
                <w:rFonts w:asciiTheme="minorHAnsi" w:hAnsiTheme="minorHAnsi" w:cstheme="minorHAnsi"/>
                <w:lang w:eastAsia="en-US"/>
              </w:rPr>
            </w:pPr>
            <w:r w:rsidRPr="0021225E">
              <w:rPr>
                <w:rFonts w:asciiTheme="minorHAnsi" w:hAnsiTheme="minorHAnsi" w:cstheme="minorHAnsi"/>
                <w:lang w:eastAsia="en-US"/>
              </w:rPr>
              <w:t>Ich kann</w:t>
            </w:r>
            <w:r w:rsidRPr="00CF741D">
              <w:rPr>
                <w:rFonts w:asciiTheme="minorHAnsi" w:hAnsiTheme="minorHAnsi" w:cstheme="minorHAnsi"/>
                <w:lang w:eastAsia="en-US"/>
              </w:rPr>
              <w:t xml:space="preserve"> (</w:t>
            </w:r>
            <w:r w:rsidRPr="00CF741D">
              <w:rPr>
                <w:rFonts w:asciiTheme="minorHAnsi" w:hAnsiTheme="minorHAnsi" w:cstheme="minorHAnsi"/>
                <w:lang w:eastAsia="en-US"/>
              </w:rPr>
              <w:sym w:font="Wingdings" w:char="F0FE"/>
            </w:r>
            <w:r w:rsidRPr="00CF741D">
              <w:rPr>
                <w:rFonts w:asciiTheme="minorHAnsi" w:hAnsiTheme="minorHAnsi" w:cstheme="minorHAnsi"/>
                <w:lang w:eastAsia="en-US"/>
              </w:rPr>
              <w:t>)</w:t>
            </w:r>
          </w:p>
        </w:tc>
      </w:tr>
      <w:tr w:rsidR="00637A8A" w14:paraId="0675B032" w14:textId="77777777" w:rsidTr="002077D3">
        <w:tc>
          <w:tcPr>
            <w:tcW w:w="1124" w:type="dxa"/>
            <w:vMerge w:val="restart"/>
            <w:tcBorders>
              <w:top w:val="nil"/>
              <w:left w:val="single" w:sz="4" w:space="0" w:color="auto"/>
              <w:bottom w:val="single" w:sz="4" w:space="0" w:color="auto"/>
              <w:right w:val="nil"/>
            </w:tcBorders>
            <w:shd w:val="clear" w:color="auto" w:fill="D0CECE" w:themeFill="background2" w:themeFillShade="E6"/>
            <w:hideMark/>
          </w:tcPr>
          <w:p w14:paraId="65677FBD" w14:textId="77777777" w:rsidR="00637A8A" w:rsidRDefault="00637A8A">
            <w:pPr>
              <w:rPr>
                <w:rFonts w:asciiTheme="minorHAnsi" w:hAnsiTheme="minorHAnsi" w:cstheme="minorHAnsi"/>
                <w:lang w:eastAsia="en-US"/>
              </w:rPr>
            </w:pPr>
            <w:r>
              <w:rPr>
                <w:noProof/>
              </w:rPr>
              <w:drawing>
                <wp:anchor distT="0" distB="0" distL="114300" distR="114300" simplePos="0" relativeHeight="251671552" behindDoc="0" locked="0" layoutInCell="1" allowOverlap="1" wp14:anchorId="1F102115" wp14:editId="48D1E4F1">
                  <wp:simplePos x="0" y="0"/>
                  <wp:positionH relativeFrom="column">
                    <wp:posOffset>27305</wp:posOffset>
                  </wp:positionH>
                  <wp:positionV relativeFrom="paragraph">
                    <wp:posOffset>0</wp:posOffset>
                  </wp:positionV>
                  <wp:extent cx="573405" cy="556260"/>
                  <wp:effectExtent l="0" t="0" r="0" b="0"/>
                  <wp:wrapSquare wrapText="bothSides"/>
                  <wp:docPr id="7" name="Grafik 7" descr="Z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Zie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405" cy="556260"/>
                          </a:xfrm>
                          <a:prstGeom prst="rect">
                            <a:avLst/>
                          </a:prstGeom>
                          <a:noFill/>
                        </pic:spPr>
                      </pic:pic>
                    </a:graphicData>
                  </a:graphic>
                  <wp14:sizeRelH relativeFrom="page">
                    <wp14:pctWidth>0</wp14:pctWidth>
                  </wp14:sizeRelH>
                  <wp14:sizeRelV relativeFrom="page">
                    <wp14:pctHeight>0</wp14:pctHeight>
                  </wp14:sizeRelV>
                </wp:anchor>
              </w:drawing>
            </w:r>
          </w:p>
        </w:tc>
        <w:tc>
          <w:tcPr>
            <w:tcW w:w="8090" w:type="dxa"/>
            <w:tcBorders>
              <w:top w:val="nil"/>
              <w:left w:val="nil"/>
              <w:bottom w:val="nil"/>
              <w:right w:val="single" w:sz="4" w:space="0" w:color="auto"/>
            </w:tcBorders>
            <w:shd w:val="clear" w:color="auto" w:fill="D0CECE" w:themeFill="background2" w:themeFillShade="E6"/>
            <w:hideMark/>
          </w:tcPr>
          <w:p w14:paraId="4E9C5A97" w14:textId="77777777" w:rsidR="00637A8A" w:rsidRPr="0021225E" w:rsidRDefault="00637A8A" w:rsidP="00637A8A">
            <w:pPr>
              <w:pStyle w:val="Listenabsatz"/>
              <w:numPr>
                <w:ilvl w:val="0"/>
                <w:numId w:val="1"/>
              </w:numPr>
              <w:ind w:left="175" w:hanging="175"/>
              <w:rPr>
                <w:rFonts w:asciiTheme="minorHAnsi" w:hAnsiTheme="minorHAnsi" w:cstheme="minorHAnsi"/>
                <w:szCs w:val="22"/>
                <w:lang w:eastAsia="en-US"/>
              </w:rPr>
            </w:pPr>
            <w:r w:rsidRPr="00CF741D">
              <w:rPr>
                <w:rFonts w:asciiTheme="minorHAnsi" w:hAnsiTheme="minorHAnsi" w:cstheme="minorHAnsi"/>
                <w:szCs w:val="22"/>
                <w:lang w:eastAsia="en-US"/>
              </w:rPr>
              <w:t>die</w:t>
            </w:r>
            <w:r w:rsidRPr="0021225E">
              <w:rPr>
                <w:rFonts w:asciiTheme="minorHAnsi" w:hAnsiTheme="minorHAnsi" w:cstheme="minorHAnsi"/>
                <w:szCs w:val="22"/>
                <w:lang w:eastAsia="en-US"/>
              </w:rPr>
              <w:t xml:space="preserve"> Strategien Single, Double und Multiple Sourcing beschr</w:t>
            </w:r>
            <w:r w:rsidR="0000327C">
              <w:rPr>
                <w:rFonts w:asciiTheme="minorHAnsi" w:hAnsiTheme="minorHAnsi" w:cstheme="minorHAnsi"/>
                <w:szCs w:val="22"/>
                <w:lang w:eastAsia="en-US"/>
              </w:rPr>
              <w:t>eiben und voneinander abgrenzen,</w:t>
            </w:r>
          </w:p>
        </w:tc>
        <w:tc>
          <w:tcPr>
            <w:tcW w:w="1418" w:type="dxa"/>
            <w:tcBorders>
              <w:top w:val="nil"/>
              <w:left w:val="single" w:sz="4" w:space="0" w:color="auto"/>
              <w:bottom w:val="nil"/>
              <w:right w:val="single" w:sz="4" w:space="0" w:color="auto"/>
            </w:tcBorders>
            <w:vAlign w:val="center"/>
            <w:hideMark/>
          </w:tcPr>
          <w:p w14:paraId="5F4C2008" w14:textId="77777777" w:rsidR="00637A8A" w:rsidRDefault="00637A8A">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637A8A" w14:paraId="4F30C27A" w14:textId="77777777" w:rsidTr="002077D3">
        <w:tc>
          <w:tcPr>
            <w:tcW w:w="1124" w:type="dxa"/>
            <w:vMerge/>
            <w:tcBorders>
              <w:top w:val="nil"/>
              <w:left w:val="single" w:sz="4" w:space="0" w:color="auto"/>
              <w:bottom w:val="single" w:sz="4" w:space="0" w:color="auto"/>
              <w:right w:val="nil"/>
            </w:tcBorders>
            <w:vAlign w:val="center"/>
            <w:hideMark/>
          </w:tcPr>
          <w:p w14:paraId="6BF5271B" w14:textId="77777777" w:rsidR="00637A8A" w:rsidRDefault="00637A8A">
            <w:pPr>
              <w:spacing w:line="240" w:lineRule="auto"/>
              <w:rPr>
                <w:rFonts w:asciiTheme="minorHAnsi" w:hAnsiTheme="minorHAnsi" w:cstheme="minorHAnsi"/>
                <w:lang w:eastAsia="en-US"/>
              </w:rPr>
            </w:pPr>
          </w:p>
        </w:tc>
        <w:tc>
          <w:tcPr>
            <w:tcW w:w="8090" w:type="dxa"/>
            <w:tcBorders>
              <w:top w:val="nil"/>
              <w:left w:val="nil"/>
              <w:bottom w:val="nil"/>
              <w:right w:val="single" w:sz="4" w:space="0" w:color="auto"/>
            </w:tcBorders>
            <w:shd w:val="clear" w:color="auto" w:fill="D0CECE" w:themeFill="background2" w:themeFillShade="E6"/>
            <w:hideMark/>
          </w:tcPr>
          <w:p w14:paraId="36EA38CF" w14:textId="77777777" w:rsidR="00637A8A" w:rsidRPr="0021225E" w:rsidRDefault="00637A8A" w:rsidP="00637A8A">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jeweils</w:t>
            </w:r>
            <w:r w:rsidRPr="0021225E">
              <w:rPr>
                <w:rFonts w:asciiTheme="minorHAnsi" w:hAnsiTheme="minorHAnsi" w:cstheme="minorHAnsi"/>
                <w:szCs w:val="22"/>
                <w:lang w:eastAsia="en-US"/>
              </w:rPr>
              <w:t xml:space="preserve"> Vor- und Nachteile </w:t>
            </w:r>
            <w:r w:rsidR="0000327C">
              <w:rPr>
                <w:rFonts w:asciiTheme="minorHAnsi" w:hAnsiTheme="minorHAnsi" w:cstheme="minorHAnsi"/>
                <w:szCs w:val="22"/>
                <w:lang w:eastAsia="en-US"/>
              </w:rPr>
              <w:t>der einzelnen Strategien nennen,</w:t>
            </w:r>
          </w:p>
        </w:tc>
        <w:tc>
          <w:tcPr>
            <w:tcW w:w="1418" w:type="dxa"/>
            <w:tcBorders>
              <w:top w:val="nil"/>
              <w:left w:val="single" w:sz="4" w:space="0" w:color="auto"/>
              <w:bottom w:val="nil"/>
              <w:right w:val="single" w:sz="4" w:space="0" w:color="auto"/>
            </w:tcBorders>
            <w:vAlign w:val="center"/>
            <w:hideMark/>
          </w:tcPr>
          <w:p w14:paraId="52923CBB" w14:textId="77777777" w:rsidR="00637A8A" w:rsidRDefault="00637A8A">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637A8A" w14:paraId="204C1E3B" w14:textId="77777777" w:rsidTr="002077D3">
        <w:tc>
          <w:tcPr>
            <w:tcW w:w="1124" w:type="dxa"/>
            <w:vMerge/>
            <w:tcBorders>
              <w:top w:val="nil"/>
              <w:left w:val="single" w:sz="4" w:space="0" w:color="auto"/>
              <w:bottom w:val="single" w:sz="4" w:space="0" w:color="auto"/>
              <w:right w:val="nil"/>
            </w:tcBorders>
            <w:vAlign w:val="center"/>
            <w:hideMark/>
          </w:tcPr>
          <w:p w14:paraId="1CA1956B" w14:textId="77777777" w:rsidR="00637A8A" w:rsidRDefault="00637A8A">
            <w:pPr>
              <w:spacing w:line="240" w:lineRule="auto"/>
              <w:rPr>
                <w:rFonts w:asciiTheme="minorHAnsi" w:hAnsiTheme="minorHAnsi" w:cstheme="minorHAnsi"/>
                <w:lang w:eastAsia="en-US"/>
              </w:rPr>
            </w:pPr>
          </w:p>
        </w:tc>
        <w:tc>
          <w:tcPr>
            <w:tcW w:w="8090" w:type="dxa"/>
            <w:tcBorders>
              <w:top w:val="nil"/>
              <w:left w:val="nil"/>
              <w:bottom w:val="single" w:sz="4" w:space="0" w:color="auto"/>
              <w:right w:val="single" w:sz="4" w:space="0" w:color="auto"/>
            </w:tcBorders>
            <w:shd w:val="clear" w:color="auto" w:fill="D0CECE" w:themeFill="background2" w:themeFillShade="E6"/>
            <w:hideMark/>
          </w:tcPr>
          <w:p w14:paraId="7DEDEE34" w14:textId="77777777" w:rsidR="00637A8A" w:rsidRPr="0021225E" w:rsidRDefault="00637A8A" w:rsidP="00637A8A">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die</w:t>
            </w:r>
            <w:r w:rsidRPr="0021225E">
              <w:rPr>
                <w:rFonts w:asciiTheme="minorHAnsi" w:hAnsiTheme="minorHAnsi" w:cstheme="minorHAnsi"/>
                <w:szCs w:val="22"/>
                <w:lang w:eastAsia="en-US"/>
              </w:rPr>
              <w:t xml:space="preserve"> Eignung der drei Strategien für Unternehmen mit unterschiedlichen Beschaffungszielen diskutieren.</w:t>
            </w:r>
          </w:p>
        </w:tc>
        <w:tc>
          <w:tcPr>
            <w:tcW w:w="1418" w:type="dxa"/>
            <w:tcBorders>
              <w:top w:val="nil"/>
              <w:left w:val="single" w:sz="4" w:space="0" w:color="auto"/>
              <w:bottom w:val="single" w:sz="4" w:space="0" w:color="auto"/>
              <w:right w:val="single" w:sz="4" w:space="0" w:color="auto"/>
            </w:tcBorders>
            <w:vAlign w:val="center"/>
            <w:hideMark/>
          </w:tcPr>
          <w:p w14:paraId="2BD833E8" w14:textId="77777777" w:rsidR="00637A8A" w:rsidRDefault="00637A8A">
            <w:pPr>
              <w:jc w:val="center"/>
              <w:rPr>
                <w:rFonts w:asciiTheme="minorHAnsi" w:hAnsiTheme="minorHAnsi" w:cstheme="minorHAnsi"/>
                <w:lang w:eastAsia="en-US"/>
              </w:rPr>
            </w:pPr>
            <w:r>
              <w:rPr>
                <w:rFonts w:asciiTheme="minorHAnsi" w:hAnsiTheme="minorHAnsi" w:cstheme="minorHAnsi"/>
                <w:lang w:eastAsia="en-US"/>
              </w:rPr>
              <w:sym w:font="Wingdings" w:char="F06F"/>
            </w:r>
          </w:p>
        </w:tc>
      </w:tr>
    </w:tbl>
    <w:p w14:paraId="233073D5" w14:textId="77777777" w:rsidR="00637A8A" w:rsidRDefault="00637A8A" w:rsidP="00637A8A">
      <w:pPr>
        <w:pStyle w:val="Listenabsatz"/>
        <w:ind w:left="0"/>
        <w:rPr>
          <w:rFonts w:asciiTheme="minorHAnsi" w:hAnsiTheme="minorHAnsi" w:cstheme="minorHAnsi"/>
          <w:b/>
          <w:sz w:val="16"/>
          <w:szCs w:val="32"/>
        </w:rPr>
      </w:pPr>
    </w:p>
    <w:tbl>
      <w:tblPr>
        <w:tblStyle w:val="Tabellenraster"/>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094"/>
        <w:gridCol w:w="8556"/>
        <w:gridCol w:w="1123"/>
      </w:tblGrid>
      <w:tr w:rsidR="00740016" w:rsidRPr="00ED5BC8" w14:paraId="51CA5A8D" w14:textId="77777777" w:rsidTr="000A6D71">
        <w:trPr>
          <w:gridAfter w:val="1"/>
          <w:wAfter w:w="1123" w:type="dxa"/>
        </w:trPr>
        <w:tc>
          <w:tcPr>
            <w:tcW w:w="9650" w:type="dxa"/>
            <w:gridSpan w:val="2"/>
            <w:shd w:val="clear" w:color="auto" w:fill="FFFFFF" w:themeFill="background1"/>
          </w:tcPr>
          <w:p w14:paraId="14D88747" w14:textId="77777777" w:rsidR="00740016" w:rsidRDefault="00740016">
            <w:pPr>
              <w:rPr>
                <w:rFonts w:asciiTheme="minorHAnsi" w:hAnsiTheme="minorHAnsi" w:cstheme="minorHAnsi"/>
                <w:sz w:val="12"/>
                <w:szCs w:val="26"/>
                <w:lang w:eastAsia="en-US"/>
              </w:rPr>
            </w:pPr>
            <w:r w:rsidRPr="00ED5BC8">
              <w:rPr>
                <w:rFonts w:asciiTheme="minorHAnsi" w:hAnsiTheme="minorHAnsi" w:cstheme="minorHAnsi"/>
                <w:b/>
                <w:sz w:val="24"/>
                <w:szCs w:val="32"/>
              </w:rPr>
              <w:t>Ihr Expertenauftrag:</w:t>
            </w:r>
            <w:r w:rsidR="00306A43" w:rsidRPr="0021225E">
              <w:rPr>
                <w:noProof/>
                <w:sz w:val="24"/>
              </w:rPr>
              <w:t xml:space="preserve"> </w:t>
            </w:r>
          </w:p>
        </w:tc>
      </w:tr>
      <w:tr w:rsidR="00740016" w14:paraId="7311CA0F" w14:textId="77777777" w:rsidTr="000A6D71">
        <w:tc>
          <w:tcPr>
            <w:tcW w:w="1094" w:type="dxa"/>
            <w:vMerge w:val="restart"/>
            <w:shd w:val="clear" w:color="auto" w:fill="FFFFFF" w:themeFill="background1"/>
            <w:hideMark/>
          </w:tcPr>
          <w:p w14:paraId="5B00B00F" w14:textId="77777777" w:rsidR="00740016" w:rsidRDefault="002077D3" w:rsidP="002077D3">
            <w:pPr>
              <w:ind w:right="190"/>
              <w:rPr>
                <w:rFonts w:asciiTheme="minorHAnsi" w:hAnsiTheme="minorHAnsi" w:cstheme="minorHAnsi"/>
                <w:lang w:eastAsia="en-US"/>
              </w:rPr>
            </w:pPr>
            <w:r>
              <w:rPr>
                <w:noProof/>
              </w:rPr>
              <w:drawing>
                <wp:anchor distT="0" distB="0" distL="114300" distR="114300" simplePos="0" relativeHeight="251735040" behindDoc="0" locked="0" layoutInCell="1" allowOverlap="1" wp14:anchorId="3748C1E0" wp14:editId="7D427D6C">
                  <wp:simplePos x="0" y="0"/>
                  <wp:positionH relativeFrom="column">
                    <wp:posOffset>26399</wp:posOffset>
                  </wp:positionH>
                  <wp:positionV relativeFrom="paragraph">
                    <wp:posOffset>112395</wp:posOffset>
                  </wp:positionV>
                  <wp:extent cx="551180" cy="551180"/>
                  <wp:effectExtent l="0" t="0" r="6350" b="6350"/>
                  <wp:wrapSquare wrapText="bothSides"/>
                  <wp:docPr id="6" name="Grafik 6" descr="Arbeitsauf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3" descr="Arbeitsauftra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1180" cy="551180"/>
                          </a:xfrm>
                          <a:prstGeom prst="rect">
                            <a:avLst/>
                          </a:prstGeom>
                          <a:noFill/>
                        </pic:spPr>
                      </pic:pic>
                    </a:graphicData>
                  </a:graphic>
                  <wp14:sizeRelH relativeFrom="page">
                    <wp14:pctWidth>0</wp14:pctWidth>
                  </wp14:sizeRelH>
                  <wp14:sizeRelV relativeFrom="page">
                    <wp14:pctHeight>0</wp14:pctHeight>
                  </wp14:sizeRelV>
                </wp:anchor>
              </w:drawing>
            </w:r>
          </w:p>
        </w:tc>
        <w:tc>
          <w:tcPr>
            <w:tcW w:w="9679" w:type="dxa"/>
            <w:gridSpan w:val="2"/>
            <w:shd w:val="clear" w:color="auto" w:fill="FFFFFF" w:themeFill="background1"/>
            <w:hideMark/>
          </w:tcPr>
          <w:p w14:paraId="446F0B50" w14:textId="77777777" w:rsidR="00740016" w:rsidRPr="0021225E" w:rsidRDefault="00306A43" w:rsidP="00306A43">
            <w:pPr>
              <w:pStyle w:val="Listenabsatz"/>
              <w:numPr>
                <w:ilvl w:val="0"/>
                <w:numId w:val="3"/>
              </w:numPr>
              <w:spacing w:line="240" w:lineRule="auto"/>
              <w:ind w:hanging="323"/>
              <w:jc w:val="both"/>
              <w:rPr>
                <w:rFonts w:asciiTheme="minorHAnsi" w:hAnsiTheme="minorHAnsi" w:cstheme="minorHAnsi"/>
                <w:szCs w:val="22"/>
                <w:lang w:eastAsia="en-US"/>
              </w:rPr>
            </w:pPr>
            <w:r w:rsidRPr="0021225E">
              <w:rPr>
                <w:noProof/>
                <w:sz w:val="24"/>
              </w:rPr>
              <w:drawing>
                <wp:anchor distT="0" distB="0" distL="114300" distR="114300" simplePos="0" relativeHeight="251789312" behindDoc="0" locked="0" layoutInCell="1" allowOverlap="1" wp14:anchorId="7AD28A46" wp14:editId="7A0F8AF3">
                  <wp:simplePos x="0" y="0"/>
                  <wp:positionH relativeFrom="column">
                    <wp:posOffset>1874179</wp:posOffset>
                  </wp:positionH>
                  <wp:positionV relativeFrom="paragraph">
                    <wp:posOffset>-2540</wp:posOffset>
                  </wp:positionV>
                  <wp:extent cx="179705" cy="179705"/>
                  <wp:effectExtent l="0" t="0" r="0" b="0"/>
                  <wp:wrapNone/>
                  <wp:docPr id="10"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740016" w:rsidRPr="0021225E">
              <w:rPr>
                <w:rFonts w:asciiTheme="minorHAnsi" w:hAnsiTheme="minorHAnsi" w:cstheme="minorHAnsi"/>
                <w:b/>
                <w:szCs w:val="22"/>
                <w:lang w:eastAsia="en-US"/>
              </w:rPr>
              <w:t>Lesen</w:t>
            </w:r>
            <w:r w:rsidR="00740016" w:rsidRPr="0021225E">
              <w:rPr>
                <w:rFonts w:asciiTheme="minorHAnsi" w:hAnsiTheme="minorHAnsi" w:cstheme="minorHAnsi"/>
                <w:szCs w:val="22"/>
                <w:lang w:eastAsia="en-US"/>
              </w:rPr>
              <w:t xml:space="preserve"> Sie die </w:t>
            </w:r>
            <w:r w:rsidR="00740016" w:rsidRPr="0021225E">
              <w:rPr>
                <w:rFonts w:asciiTheme="minorHAnsi" w:hAnsiTheme="minorHAnsi" w:cstheme="minorHAnsi"/>
                <w:b/>
                <w:szCs w:val="22"/>
                <w:lang w:eastAsia="en-US"/>
              </w:rPr>
              <w:t>Informationen</w:t>
            </w:r>
            <w:r>
              <w:rPr>
                <w:rFonts w:asciiTheme="minorHAnsi" w:hAnsiTheme="minorHAnsi" w:cstheme="minorHAnsi"/>
                <w:b/>
                <w:szCs w:val="22"/>
                <w:lang w:eastAsia="en-US"/>
              </w:rPr>
              <w:t xml:space="preserve">       </w:t>
            </w:r>
            <w:r w:rsidR="00740016" w:rsidRPr="0021225E">
              <w:rPr>
                <w:rFonts w:asciiTheme="minorHAnsi" w:hAnsiTheme="minorHAnsi" w:cstheme="minorHAnsi"/>
                <w:szCs w:val="22"/>
                <w:lang w:eastAsia="en-US"/>
              </w:rPr>
              <w:t xml:space="preserve"> zu den Sourcing-Strategien nach der Lieferantenanzahl</w:t>
            </w:r>
            <w:r>
              <w:rPr>
                <w:rFonts w:asciiTheme="minorHAnsi" w:hAnsiTheme="minorHAnsi" w:cstheme="minorHAnsi"/>
                <w:szCs w:val="22"/>
                <w:lang w:eastAsia="en-US"/>
              </w:rPr>
              <w:t>.</w:t>
            </w:r>
          </w:p>
        </w:tc>
      </w:tr>
      <w:tr w:rsidR="00740016" w14:paraId="000EF4FE" w14:textId="77777777" w:rsidTr="000A6D71">
        <w:tc>
          <w:tcPr>
            <w:tcW w:w="1094" w:type="dxa"/>
            <w:vMerge/>
            <w:shd w:val="clear" w:color="auto" w:fill="FFFFFF" w:themeFill="background1"/>
            <w:vAlign w:val="center"/>
            <w:hideMark/>
          </w:tcPr>
          <w:p w14:paraId="0C81A507" w14:textId="77777777" w:rsidR="00740016" w:rsidRDefault="00740016">
            <w:pPr>
              <w:spacing w:line="240" w:lineRule="auto"/>
              <w:rPr>
                <w:rFonts w:asciiTheme="minorHAnsi" w:hAnsiTheme="minorHAnsi" w:cstheme="minorHAnsi"/>
                <w:lang w:eastAsia="en-US"/>
              </w:rPr>
            </w:pPr>
          </w:p>
        </w:tc>
        <w:tc>
          <w:tcPr>
            <w:tcW w:w="9679" w:type="dxa"/>
            <w:gridSpan w:val="2"/>
            <w:shd w:val="clear" w:color="auto" w:fill="FFFFFF" w:themeFill="background1"/>
            <w:hideMark/>
          </w:tcPr>
          <w:p w14:paraId="64A4AF85" w14:textId="77777777" w:rsidR="00740016" w:rsidRPr="0021225E" w:rsidRDefault="00740016" w:rsidP="00740016">
            <w:pPr>
              <w:pStyle w:val="Listenabsatz"/>
              <w:numPr>
                <w:ilvl w:val="0"/>
                <w:numId w:val="3"/>
              </w:numPr>
              <w:ind w:left="370" w:hanging="336"/>
              <w:rPr>
                <w:rFonts w:asciiTheme="minorHAnsi" w:hAnsiTheme="minorHAnsi" w:cstheme="minorHAnsi"/>
                <w:szCs w:val="22"/>
                <w:lang w:eastAsia="en-US"/>
              </w:rPr>
            </w:pPr>
            <w:r w:rsidRPr="0021225E">
              <w:rPr>
                <w:rFonts w:asciiTheme="minorHAnsi" w:hAnsiTheme="minorHAnsi" w:cstheme="minorHAnsi"/>
                <w:b/>
                <w:szCs w:val="22"/>
                <w:lang w:eastAsia="en-US"/>
              </w:rPr>
              <w:t>Beantworten</w:t>
            </w:r>
            <w:r w:rsidRPr="0021225E">
              <w:rPr>
                <w:rFonts w:asciiTheme="minorHAnsi" w:hAnsiTheme="minorHAnsi" w:cstheme="minorHAnsi"/>
                <w:szCs w:val="22"/>
                <w:lang w:eastAsia="en-US"/>
              </w:rPr>
              <w:t xml:space="preserve"> Sie die folgenden </w:t>
            </w:r>
            <w:r w:rsidRPr="0021225E">
              <w:rPr>
                <w:rFonts w:asciiTheme="minorHAnsi" w:hAnsiTheme="minorHAnsi" w:cstheme="minorHAnsi"/>
                <w:b/>
                <w:szCs w:val="22"/>
                <w:lang w:eastAsia="en-US"/>
              </w:rPr>
              <w:t>Aufgaben</w:t>
            </w:r>
            <w:r w:rsidRPr="0021225E">
              <w:rPr>
                <w:rFonts w:asciiTheme="minorHAnsi" w:hAnsiTheme="minorHAnsi" w:cstheme="minorHAnsi"/>
                <w:szCs w:val="22"/>
                <w:lang w:eastAsia="en-US"/>
              </w:rPr>
              <w:t xml:space="preserve">. </w:t>
            </w:r>
          </w:p>
          <w:p w14:paraId="1CEE6114" w14:textId="77777777" w:rsidR="00740016" w:rsidRPr="002077D3" w:rsidRDefault="00740016" w:rsidP="00306A43">
            <w:pPr>
              <w:ind w:left="370"/>
              <w:rPr>
                <w:rFonts w:asciiTheme="minorHAnsi" w:hAnsiTheme="minorHAnsi" w:cstheme="minorHAnsi"/>
                <w:szCs w:val="22"/>
                <w:lang w:eastAsia="en-US"/>
              </w:rPr>
            </w:pPr>
            <w:r w:rsidRPr="002077D3">
              <w:rPr>
                <w:rFonts w:asciiTheme="minorHAnsi" w:hAnsiTheme="minorHAnsi" w:cstheme="minorHAnsi"/>
                <w:szCs w:val="22"/>
                <w:lang w:eastAsia="en-US"/>
              </w:rPr>
              <w:t xml:space="preserve">Verwenden Sie bei Bedarf die </w:t>
            </w:r>
            <w:r w:rsidRPr="002077D3">
              <w:rPr>
                <w:rFonts w:asciiTheme="minorHAnsi" w:hAnsiTheme="minorHAnsi" w:cstheme="minorHAnsi"/>
                <w:b/>
                <w:szCs w:val="22"/>
                <w:lang w:eastAsia="en-US"/>
              </w:rPr>
              <w:t>Tipps</w:t>
            </w:r>
            <w:r w:rsidR="00306A43">
              <w:rPr>
                <w:rFonts w:asciiTheme="minorHAnsi" w:hAnsiTheme="minorHAnsi" w:cstheme="minorHAnsi"/>
                <w:szCs w:val="22"/>
                <w:lang w:eastAsia="en-US"/>
              </w:rPr>
              <w:t xml:space="preserve"> für Ihre Expertengruppe.</w:t>
            </w:r>
          </w:p>
        </w:tc>
      </w:tr>
      <w:tr w:rsidR="00740016" w14:paraId="6A3C5624" w14:textId="77777777" w:rsidTr="000A6D71">
        <w:tc>
          <w:tcPr>
            <w:tcW w:w="1094" w:type="dxa"/>
            <w:vMerge/>
            <w:shd w:val="clear" w:color="auto" w:fill="FFFFFF" w:themeFill="background1"/>
            <w:vAlign w:val="center"/>
            <w:hideMark/>
          </w:tcPr>
          <w:p w14:paraId="58D954A4" w14:textId="77777777" w:rsidR="00740016" w:rsidRDefault="00740016">
            <w:pPr>
              <w:spacing w:line="240" w:lineRule="auto"/>
              <w:rPr>
                <w:rFonts w:asciiTheme="minorHAnsi" w:hAnsiTheme="minorHAnsi" w:cstheme="minorHAnsi"/>
                <w:lang w:eastAsia="en-US"/>
              </w:rPr>
            </w:pPr>
          </w:p>
        </w:tc>
        <w:tc>
          <w:tcPr>
            <w:tcW w:w="9679" w:type="dxa"/>
            <w:gridSpan w:val="2"/>
            <w:shd w:val="clear" w:color="auto" w:fill="FFFFFF" w:themeFill="background1"/>
            <w:hideMark/>
          </w:tcPr>
          <w:p w14:paraId="24910367" w14:textId="77777777" w:rsidR="00740016" w:rsidRPr="0021225E" w:rsidRDefault="00740016" w:rsidP="00740016">
            <w:pPr>
              <w:pStyle w:val="Listenabsatz"/>
              <w:numPr>
                <w:ilvl w:val="0"/>
                <w:numId w:val="3"/>
              </w:numPr>
              <w:ind w:left="370" w:hanging="336"/>
              <w:rPr>
                <w:rFonts w:asciiTheme="minorHAnsi" w:hAnsiTheme="minorHAnsi" w:cstheme="minorHAnsi"/>
                <w:szCs w:val="22"/>
                <w:lang w:eastAsia="en-US"/>
              </w:rPr>
            </w:pPr>
            <w:r w:rsidRPr="0021225E">
              <w:rPr>
                <w:rFonts w:asciiTheme="minorHAnsi" w:hAnsiTheme="minorHAnsi" w:cstheme="minorHAnsi"/>
                <w:b/>
                <w:szCs w:val="22"/>
                <w:lang w:eastAsia="en-US"/>
              </w:rPr>
              <w:t>Überprüfen</w:t>
            </w:r>
            <w:r w:rsidRPr="0021225E">
              <w:rPr>
                <w:rFonts w:asciiTheme="minorHAnsi" w:hAnsiTheme="minorHAnsi" w:cstheme="minorHAnsi"/>
                <w:szCs w:val="22"/>
                <w:lang w:eastAsia="en-US"/>
              </w:rPr>
              <w:t xml:space="preserve"> Sie sich anhand der </w:t>
            </w:r>
            <w:r w:rsidRPr="0021225E">
              <w:rPr>
                <w:rFonts w:asciiTheme="minorHAnsi" w:hAnsiTheme="minorHAnsi" w:cstheme="minorHAnsi"/>
                <w:b/>
                <w:szCs w:val="22"/>
                <w:lang w:eastAsia="en-US"/>
              </w:rPr>
              <w:t>obenstehenden Ziele</w:t>
            </w:r>
            <w:r w:rsidRPr="0021225E">
              <w:rPr>
                <w:rFonts w:asciiTheme="minorHAnsi" w:hAnsiTheme="minorHAnsi" w:cstheme="minorHAnsi"/>
                <w:szCs w:val="22"/>
                <w:lang w:eastAsia="en-US"/>
              </w:rPr>
              <w:t xml:space="preserve"> selbst und bereiten Sie sich darauf vor, in Ihrer Stammgruppe Ihr Wissen weiterzugeben. </w:t>
            </w:r>
          </w:p>
        </w:tc>
      </w:tr>
    </w:tbl>
    <w:p w14:paraId="27C1871C" w14:textId="77777777" w:rsidR="00637A8A" w:rsidRPr="00ED5BC8" w:rsidRDefault="00637A8A" w:rsidP="00637A8A">
      <w:pPr>
        <w:rPr>
          <w:rFonts w:asciiTheme="minorHAnsi" w:hAnsiTheme="minorHAnsi" w:cstheme="minorHAnsi"/>
          <w:sz w:val="10"/>
        </w:rPr>
      </w:pPr>
    </w:p>
    <w:tbl>
      <w:tblPr>
        <w:tblStyle w:val="Tabellenraster"/>
        <w:tblW w:w="10632" w:type="dxa"/>
        <w:tblInd w:w="-5" w:type="dxa"/>
        <w:tblBorders>
          <w:insideH w:val="none" w:sz="0" w:space="0" w:color="auto"/>
          <w:insideV w:val="none" w:sz="0" w:space="0" w:color="auto"/>
        </w:tblBorders>
        <w:tblLook w:val="04A0" w:firstRow="1" w:lastRow="0" w:firstColumn="1" w:lastColumn="0" w:noHBand="0" w:noVBand="1"/>
      </w:tblPr>
      <w:tblGrid>
        <w:gridCol w:w="567"/>
        <w:gridCol w:w="10065"/>
      </w:tblGrid>
      <w:tr w:rsidR="00740016" w14:paraId="45B66184" w14:textId="77777777" w:rsidTr="002077D3">
        <w:tc>
          <w:tcPr>
            <w:tcW w:w="10632" w:type="dxa"/>
            <w:gridSpan w:val="2"/>
            <w:hideMark/>
          </w:tcPr>
          <w:p w14:paraId="46690374" w14:textId="77777777" w:rsidR="00740016" w:rsidRDefault="00740016">
            <w:pPr>
              <w:pStyle w:val="Listenabsatz"/>
              <w:ind w:left="0"/>
              <w:rPr>
                <w:rFonts w:asciiTheme="minorHAnsi" w:hAnsiTheme="minorHAnsi" w:cstheme="minorHAnsi"/>
                <w:lang w:eastAsia="en-US"/>
              </w:rPr>
            </w:pPr>
            <w:r>
              <w:rPr>
                <w:rFonts w:asciiTheme="minorHAnsi" w:hAnsiTheme="minorHAnsi" w:cstheme="minorHAnsi"/>
                <w:b/>
                <w:sz w:val="24"/>
                <w:szCs w:val="32"/>
                <w:lang w:eastAsia="en-US"/>
              </w:rPr>
              <w:t>Aufgaben</w:t>
            </w:r>
            <w:r w:rsidRPr="00ED5BC8">
              <w:rPr>
                <w:rFonts w:asciiTheme="minorHAnsi" w:hAnsiTheme="minorHAnsi" w:cstheme="minorHAnsi"/>
                <w:b/>
                <w:sz w:val="24"/>
                <w:szCs w:val="32"/>
                <w:lang w:eastAsia="en-US"/>
              </w:rPr>
              <w:t>:</w:t>
            </w:r>
          </w:p>
        </w:tc>
      </w:tr>
      <w:tr w:rsidR="00740016" w14:paraId="50544BB4" w14:textId="77777777" w:rsidTr="002077D3">
        <w:tc>
          <w:tcPr>
            <w:tcW w:w="567" w:type="dxa"/>
            <w:hideMark/>
          </w:tcPr>
          <w:p w14:paraId="00C7DFC5" w14:textId="77777777" w:rsidR="00740016" w:rsidRPr="00ED5BC8" w:rsidRDefault="00740016">
            <w:pPr>
              <w:rPr>
                <w:rFonts w:asciiTheme="minorHAnsi" w:hAnsiTheme="minorHAnsi" w:cstheme="minorHAnsi"/>
                <w:sz w:val="20"/>
                <w:lang w:eastAsia="en-US"/>
              </w:rPr>
            </w:pPr>
            <w:r w:rsidRPr="00ED5BC8">
              <w:rPr>
                <w:rFonts w:asciiTheme="minorHAnsi" w:hAnsiTheme="minorHAnsi" w:cstheme="minorHAnsi"/>
                <w:sz w:val="20"/>
                <w:lang w:eastAsia="en-US"/>
              </w:rPr>
              <w:t>A</w:t>
            </w:r>
          </w:p>
        </w:tc>
        <w:tc>
          <w:tcPr>
            <w:tcW w:w="10065" w:type="dxa"/>
            <w:hideMark/>
          </w:tcPr>
          <w:p w14:paraId="0EE041BD" w14:textId="77777777" w:rsidR="001E4A9F" w:rsidRDefault="00740016">
            <w:pPr>
              <w:rPr>
                <w:rFonts w:asciiTheme="minorHAnsi" w:hAnsiTheme="minorHAnsi" w:cstheme="minorHAnsi"/>
                <w:sz w:val="20"/>
                <w:lang w:eastAsia="en-US"/>
              </w:rPr>
            </w:pPr>
            <w:r w:rsidRPr="00ED5BC8">
              <w:rPr>
                <w:rFonts w:asciiTheme="minorHAnsi" w:hAnsiTheme="minorHAnsi" w:cstheme="minorHAnsi"/>
                <w:sz w:val="20"/>
                <w:lang w:eastAsia="en-US"/>
              </w:rPr>
              <w:t xml:space="preserve">Wie unterscheiden sich die </w:t>
            </w:r>
            <w:r>
              <w:rPr>
                <w:rFonts w:asciiTheme="minorHAnsi" w:hAnsiTheme="minorHAnsi" w:cstheme="minorHAnsi"/>
                <w:sz w:val="20"/>
                <w:lang w:eastAsia="en-US"/>
              </w:rPr>
              <w:t>Strategien Single, D</w:t>
            </w:r>
            <w:r w:rsidRPr="00ED5BC8">
              <w:rPr>
                <w:rFonts w:asciiTheme="minorHAnsi" w:hAnsiTheme="minorHAnsi" w:cstheme="minorHAnsi"/>
                <w:sz w:val="20"/>
                <w:lang w:eastAsia="en-US"/>
              </w:rPr>
              <w:t xml:space="preserve">ouble und </w:t>
            </w:r>
            <w:r w:rsidRPr="00CF741D">
              <w:rPr>
                <w:rFonts w:asciiTheme="minorHAnsi" w:hAnsiTheme="minorHAnsi" w:cstheme="minorHAnsi"/>
                <w:sz w:val="20"/>
                <w:lang w:eastAsia="en-US"/>
              </w:rPr>
              <w:t>Multiple</w:t>
            </w:r>
            <w:r w:rsidRPr="00ED5BC8">
              <w:rPr>
                <w:rFonts w:asciiTheme="minorHAnsi" w:hAnsiTheme="minorHAnsi" w:cstheme="minorHAnsi"/>
                <w:sz w:val="20"/>
                <w:lang w:eastAsia="en-US"/>
              </w:rPr>
              <w:t xml:space="preserve"> Sourcing? </w:t>
            </w:r>
          </w:p>
          <w:p w14:paraId="4C46B9D7" w14:textId="77777777" w:rsidR="00740016" w:rsidRPr="00ED5BC8" w:rsidRDefault="00740016">
            <w:pPr>
              <w:rPr>
                <w:rFonts w:asciiTheme="minorHAnsi" w:hAnsiTheme="minorHAnsi" w:cstheme="minorHAnsi"/>
                <w:sz w:val="20"/>
                <w:lang w:eastAsia="en-US"/>
              </w:rPr>
            </w:pPr>
            <w:r w:rsidRPr="00ED5BC8">
              <w:rPr>
                <w:rFonts w:asciiTheme="minorHAnsi" w:hAnsiTheme="minorHAnsi" w:cstheme="minorHAnsi"/>
                <w:sz w:val="20"/>
                <w:lang w:eastAsia="en-US"/>
              </w:rPr>
              <w:t xml:space="preserve">Ergänzen Sie dazu die Lücken in </w:t>
            </w:r>
            <w:r>
              <w:rPr>
                <w:rFonts w:asciiTheme="minorHAnsi" w:hAnsiTheme="minorHAnsi" w:cstheme="minorHAnsi"/>
                <w:sz w:val="20"/>
                <w:lang w:eastAsia="en-US"/>
              </w:rPr>
              <w:t>Zeile</w:t>
            </w:r>
            <w:r w:rsidRPr="00ED5BC8">
              <w:rPr>
                <w:rFonts w:asciiTheme="minorHAnsi" w:hAnsiTheme="minorHAnsi" w:cstheme="minorHAnsi"/>
                <w:sz w:val="20"/>
                <w:lang w:eastAsia="en-US"/>
              </w:rPr>
              <w:t xml:space="preserve"> A.</w:t>
            </w:r>
          </w:p>
        </w:tc>
      </w:tr>
      <w:tr w:rsidR="00740016" w14:paraId="5946C825" w14:textId="77777777" w:rsidTr="002077D3">
        <w:tc>
          <w:tcPr>
            <w:tcW w:w="567" w:type="dxa"/>
            <w:hideMark/>
          </w:tcPr>
          <w:p w14:paraId="4CE90B69" w14:textId="77777777" w:rsidR="00740016" w:rsidRPr="00ED5BC8" w:rsidRDefault="00740016">
            <w:pPr>
              <w:rPr>
                <w:rFonts w:asciiTheme="minorHAnsi" w:hAnsiTheme="minorHAnsi" w:cstheme="minorHAnsi"/>
                <w:sz w:val="20"/>
                <w:lang w:eastAsia="en-US"/>
              </w:rPr>
            </w:pPr>
            <w:r w:rsidRPr="00ED5BC8">
              <w:rPr>
                <w:rFonts w:asciiTheme="minorHAnsi" w:hAnsiTheme="minorHAnsi" w:cstheme="minorHAnsi"/>
                <w:sz w:val="20"/>
                <w:lang w:eastAsia="en-US"/>
              </w:rPr>
              <w:t>B</w:t>
            </w:r>
          </w:p>
        </w:tc>
        <w:tc>
          <w:tcPr>
            <w:tcW w:w="10065" w:type="dxa"/>
            <w:hideMark/>
          </w:tcPr>
          <w:p w14:paraId="23679EE0" w14:textId="77777777" w:rsidR="00740016" w:rsidRPr="00ED5BC8" w:rsidRDefault="00740016" w:rsidP="00740016">
            <w:pPr>
              <w:rPr>
                <w:rFonts w:asciiTheme="minorHAnsi" w:hAnsiTheme="minorHAnsi" w:cstheme="minorHAnsi"/>
                <w:sz w:val="20"/>
                <w:lang w:eastAsia="en-US"/>
              </w:rPr>
            </w:pPr>
            <w:r w:rsidRPr="00ED5BC8">
              <w:rPr>
                <w:rFonts w:asciiTheme="minorHAnsi" w:hAnsiTheme="minorHAnsi" w:cstheme="minorHAnsi"/>
                <w:sz w:val="20"/>
                <w:lang w:eastAsia="en-US"/>
              </w:rPr>
              <w:t>W</w:t>
            </w:r>
            <w:r>
              <w:rPr>
                <w:rFonts w:asciiTheme="minorHAnsi" w:hAnsiTheme="minorHAnsi" w:cstheme="minorHAnsi"/>
                <w:sz w:val="20"/>
                <w:lang w:eastAsia="en-US"/>
              </w:rPr>
              <w:t xml:space="preserve">elche Vorteile haben diese </w:t>
            </w:r>
            <w:r w:rsidRPr="00ED5BC8">
              <w:rPr>
                <w:rFonts w:asciiTheme="minorHAnsi" w:hAnsiTheme="minorHAnsi" w:cstheme="minorHAnsi"/>
                <w:sz w:val="20"/>
                <w:lang w:eastAsia="en-US"/>
              </w:rPr>
              <w:t xml:space="preserve">Strategien? </w:t>
            </w:r>
            <w:r>
              <w:rPr>
                <w:rFonts w:asciiTheme="minorHAnsi" w:hAnsiTheme="minorHAnsi" w:cstheme="minorHAnsi"/>
                <w:sz w:val="20"/>
                <w:lang w:eastAsia="en-US"/>
              </w:rPr>
              <w:t>Diskutieren Sie und tragen Sie die Vorteile in Zeile B ein.</w:t>
            </w:r>
          </w:p>
        </w:tc>
      </w:tr>
      <w:tr w:rsidR="00740016" w14:paraId="5D456123" w14:textId="77777777" w:rsidTr="002077D3">
        <w:tc>
          <w:tcPr>
            <w:tcW w:w="567" w:type="dxa"/>
            <w:hideMark/>
          </w:tcPr>
          <w:p w14:paraId="0B792C4E" w14:textId="77777777" w:rsidR="00740016" w:rsidRPr="00ED5BC8" w:rsidRDefault="00740016">
            <w:pPr>
              <w:rPr>
                <w:rFonts w:asciiTheme="minorHAnsi" w:hAnsiTheme="minorHAnsi" w:cstheme="minorHAnsi"/>
                <w:sz w:val="20"/>
                <w:lang w:eastAsia="en-US"/>
              </w:rPr>
            </w:pPr>
            <w:r w:rsidRPr="00ED5BC8">
              <w:rPr>
                <w:rFonts w:asciiTheme="minorHAnsi" w:hAnsiTheme="minorHAnsi" w:cstheme="minorHAnsi"/>
                <w:sz w:val="20"/>
                <w:lang w:eastAsia="en-US"/>
              </w:rPr>
              <w:t>C</w:t>
            </w:r>
          </w:p>
        </w:tc>
        <w:tc>
          <w:tcPr>
            <w:tcW w:w="10065" w:type="dxa"/>
            <w:hideMark/>
          </w:tcPr>
          <w:p w14:paraId="42A55F4A" w14:textId="77777777" w:rsidR="00740016" w:rsidRPr="00ED5BC8" w:rsidRDefault="00740016" w:rsidP="00740016">
            <w:pPr>
              <w:rPr>
                <w:rFonts w:asciiTheme="minorHAnsi" w:hAnsiTheme="minorHAnsi" w:cstheme="minorHAnsi"/>
                <w:sz w:val="20"/>
                <w:lang w:eastAsia="en-US"/>
              </w:rPr>
            </w:pPr>
            <w:r w:rsidRPr="00ED5BC8">
              <w:rPr>
                <w:rFonts w:asciiTheme="minorHAnsi" w:hAnsiTheme="minorHAnsi" w:cstheme="minorHAnsi"/>
                <w:sz w:val="20"/>
                <w:lang w:eastAsia="en-US"/>
              </w:rPr>
              <w:t>Welche Nachteile</w:t>
            </w:r>
            <w:r>
              <w:rPr>
                <w:rFonts w:asciiTheme="minorHAnsi" w:hAnsiTheme="minorHAnsi" w:cstheme="minorHAnsi"/>
                <w:sz w:val="20"/>
                <w:lang w:eastAsia="en-US"/>
              </w:rPr>
              <w:t xml:space="preserve"> haben die einzelnen Strategien?</w:t>
            </w:r>
            <w:r w:rsidRPr="00ED5BC8">
              <w:rPr>
                <w:rFonts w:asciiTheme="minorHAnsi" w:hAnsiTheme="minorHAnsi" w:cstheme="minorHAnsi"/>
                <w:sz w:val="20"/>
                <w:lang w:eastAsia="en-US"/>
              </w:rPr>
              <w:t xml:space="preserve"> </w:t>
            </w:r>
            <w:r>
              <w:rPr>
                <w:rFonts w:asciiTheme="minorHAnsi" w:hAnsiTheme="minorHAnsi" w:cstheme="minorHAnsi"/>
                <w:sz w:val="20"/>
                <w:lang w:eastAsia="en-US"/>
              </w:rPr>
              <w:t>Diskutieren Sie erneut und tragen Sie die Nachteile in Zeile C ein.</w:t>
            </w:r>
          </w:p>
        </w:tc>
      </w:tr>
    </w:tbl>
    <w:p w14:paraId="49AC71F4" w14:textId="77777777" w:rsidR="00D46FDE" w:rsidRDefault="00D46FDE" w:rsidP="00637A8A">
      <w:pPr>
        <w:rPr>
          <w:rFonts w:asciiTheme="minorHAnsi" w:hAnsiTheme="minorHAnsi" w:cstheme="minorHAnsi"/>
          <w:sz w:val="8"/>
        </w:rPr>
      </w:pPr>
    </w:p>
    <w:p w14:paraId="779C693D" w14:textId="77777777" w:rsidR="00772E0B" w:rsidRPr="00D46FDE" w:rsidRDefault="00772E0B" w:rsidP="00637A8A">
      <w:pPr>
        <w:rPr>
          <w:rFonts w:asciiTheme="minorHAnsi" w:hAnsiTheme="minorHAnsi" w:cstheme="minorHAnsi"/>
          <w:sz w:val="8"/>
        </w:rPr>
      </w:pPr>
    </w:p>
    <w:p w14:paraId="467E53ED" w14:textId="77777777" w:rsidR="00D46FDE" w:rsidRPr="0021225E" w:rsidRDefault="00D46FDE" w:rsidP="0021225E">
      <w:pPr>
        <w:tabs>
          <w:tab w:val="left" w:pos="3040"/>
        </w:tabs>
        <w:spacing w:line="240" w:lineRule="auto"/>
        <w:rPr>
          <w:rFonts w:asciiTheme="minorHAnsi" w:hAnsiTheme="minorHAnsi" w:cstheme="minorHAnsi"/>
        </w:rPr>
      </w:pPr>
      <w:r w:rsidRPr="0021225E">
        <w:rPr>
          <w:noProof/>
          <w:sz w:val="24"/>
        </w:rPr>
        <w:drawing>
          <wp:anchor distT="0" distB="0" distL="114300" distR="114300" simplePos="0" relativeHeight="251682816" behindDoc="0" locked="0" layoutInCell="1" allowOverlap="1" wp14:anchorId="41527F4B" wp14:editId="14EA3332">
            <wp:simplePos x="0" y="0"/>
            <wp:positionH relativeFrom="column">
              <wp:posOffset>4445</wp:posOffset>
            </wp:positionH>
            <wp:positionV relativeFrom="paragraph">
              <wp:posOffset>64135</wp:posOffset>
            </wp:positionV>
            <wp:extent cx="488315" cy="488315"/>
            <wp:effectExtent l="0" t="0" r="6985" b="6985"/>
            <wp:wrapSquare wrapText="bothSides"/>
            <wp:docPr id="14"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8315" cy="488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225E">
        <w:rPr>
          <w:rFonts w:asciiTheme="minorHAnsi" w:hAnsiTheme="minorHAnsi" w:cstheme="minorHAnsi"/>
        </w:rPr>
        <w:t>Im Bereich der Beschaffung stehen Industrie und Handel in einem vielfältigen Span</w:t>
      </w:r>
      <w:r w:rsidR="00B8714D">
        <w:rPr>
          <w:rFonts w:asciiTheme="minorHAnsi" w:hAnsiTheme="minorHAnsi" w:cstheme="minorHAnsi"/>
        </w:rPr>
        <w:t>n</w:t>
      </w:r>
      <w:r w:rsidRPr="0021225E">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der Beschaffung verstärkt werden, hängt unter anderem von der Entscheidung über die richtige Sourcing-Strategie ab. </w:t>
      </w:r>
    </w:p>
    <w:p w14:paraId="77669438" w14:textId="192801E5" w:rsidR="00D46FDE" w:rsidRDefault="00306A43" w:rsidP="0021225E">
      <w:pPr>
        <w:tabs>
          <w:tab w:val="left" w:pos="3040"/>
        </w:tabs>
        <w:spacing w:line="240" w:lineRule="auto"/>
        <w:rPr>
          <w:rFonts w:asciiTheme="minorHAnsi" w:hAnsiTheme="minorHAnsi" w:cstheme="minorHAnsi"/>
        </w:rPr>
      </w:pPr>
      <w:r>
        <w:rPr>
          <w:rFonts w:asciiTheme="minorHAnsi" w:hAnsiTheme="minorHAnsi" w:cstheme="minorHAnsi"/>
        </w:rPr>
        <w:t>Aus diesen Gr</w:t>
      </w:r>
      <w:r w:rsidR="00FD6BE2">
        <w:rPr>
          <w:rFonts w:asciiTheme="minorHAnsi" w:hAnsiTheme="minorHAnsi" w:cstheme="minorHAnsi"/>
        </w:rPr>
        <w:t>ünden</w:t>
      </w:r>
      <w:r>
        <w:rPr>
          <w:rFonts w:asciiTheme="minorHAnsi" w:hAnsiTheme="minorHAnsi" w:cstheme="minorHAnsi"/>
        </w:rPr>
        <w:t xml:space="preserve"> werden</w:t>
      </w:r>
      <w:r w:rsidR="00D46FDE" w:rsidRPr="0021225E">
        <w:rPr>
          <w:rFonts w:asciiTheme="minorHAnsi" w:hAnsiTheme="minorHAnsi" w:cstheme="minorHAnsi"/>
        </w:rPr>
        <w:t xml:space="preserve"> im Folgenden die </w:t>
      </w:r>
      <w:r w:rsidR="00D46FDE" w:rsidRPr="0021225E">
        <w:rPr>
          <w:rFonts w:asciiTheme="minorHAnsi" w:hAnsiTheme="minorHAnsi" w:cstheme="minorHAnsi"/>
          <w:b/>
        </w:rPr>
        <w:t>Sourcing-Strategien nach der Lieferantenanzahl</w:t>
      </w:r>
      <w:r>
        <w:rPr>
          <w:rFonts w:asciiTheme="minorHAnsi" w:hAnsiTheme="minorHAnsi" w:cstheme="minorHAnsi"/>
        </w:rPr>
        <w:t xml:space="preserve"> näher betrachtet.</w:t>
      </w:r>
    </w:p>
    <w:p w14:paraId="3551227A" w14:textId="77777777" w:rsidR="00306A43" w:rsidRPr="0021225E" w:rsidRDefault="00306A43" w:rsidP="0021225E">
      <w:pPr>
        <w:tabs>
          <w:tab w:val="left" w:pos="3040"/>
        </w:tabs>
        <w:spacing w:line="240" w:lineRule="auto"/>
        <w:rPr>
          <w:rFonts w:asciiTheme="minorHAnsi" w:hAnsiTheme="minorHAnsi" w:cstheme="minorHAnsi"/>
          <w:sz w:val="12"/>
        </w:rPr>
      </w:pPr>
    </w:p>
    <w:p w14:paraId="04A47F29" w14:textId="77777777" w:rsidR="00D46FDE" w:rsidRDefault="00ED5BC8" w:rsidP="00D46FDE">
      <w:pPr>
        <w:tabs>
          <w:tab w:val="left" w:pos="3040"/>
        </w:tabs>
        <w:rPr>
          <w:rFonts w:asciiTheme="minorHAnsi" w:hAnsiTheme="minorHAnsi" w:cstheme="minorHAnsi"/>
          <w:sz w:val="8"/>
          <w:szCs w:val="8"/>
        </w:rPr>
      </w:pPr>
      <w:r>
        <w:rPr>
          <w:rFonts w:asciiTheme="minorHAnsi" w:hAnsiTheme="minorHAnsi" w:cstheme="minorHAnsi"/>
          <w:noProof/>
        </w:rPr>
        <mc:AlternateContent>
          <mc:Choice Requires="wps">
            <w:drawing>
              <wp:anchor distT="0" distB="0" distL="114300" distR="114300" simplePos="0" relativeHeight="251658239" behindDoc="1" locked="0" layoutInCell="1" allowOverlap="1" wp14:anchorId="77BABB8F" wp14:editId="51BA5835">
                <wp:simplePos x="0" y="0"/>
                <wp:positionH relativeFrom="column">
                  <wp:posOffset>-76954</wp:posOffset>
                </wp:positionH>
                <wp:positionV relativeFrom="paragraph">
                  <wp:posOffset>69648</wp:posOffset>
                </wp:positionV>
                <wp:extent cx="6879647" cy="1303699"/>
                <wp:effectExtent l="38100" t="38100" r="111760" b="106045"/>
                <wp:wrapNone/>
                <wp:docPr id="11" name="Textfeld 11"/>
                <wp:cNvGraphicFramePr/>
                <a:graphic xmlns:a="http://schemas.openxmlformats.org/drawingml/2006/main">
                  <a:graphicData uri="http://schemas.microsoft.com/office/word/2010/wordprocessingShape">
                    <wps:wsp>
                      <wps:cNvSpPr txBox="1"/>
                      <wps:spPr>
                        <a:xfrm>
                          <a:off x="0" y="0"/>
                          <a:ext cx="6879647" cy="1303699"/>
                        </a:xfrm>
                        <a:prstGeom prst="rect">
                          <a:avLst/>
                        </a:prstGeom>
                        <a:solidFill>
                          <a:schemeClr val="bg1"/>
                        </a:solidFill>
                        <a:ln w="12700">
                          <a:solidFill>
                            <a:prstClr val="black"/>
                          </a:solidFill>
                          <a:prstDash val="dash"/>
                        </a:ln>
                        <a:effectLst>
                          <a:outerShdw blurRad="50800" dist="38100" dir="2700000" algn="tl" rotWithShape="0">
                            <a:prstClr val="black">
                              <a:alpha val="40000"/>
                            </a:prstClr>
                          </a:outerShdw>
                        </a:effectLst>
                      </wps:spPr>
                      <wps:txbx>
                        <w:txbxContent>
                          <w:p w14:paraId="2745E566" w14:textId="77777777" w:rsidR="00ED5BC8" w:rsidRDefault="00ED5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ABB8F" id="Textfeld 11" o:spid="_x0000_s1027" type="#_x0000_t202" style="position:absolute;margin-left:-6.05pt;margin-top:5.5pt;width:541.7pt;height:102.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" fillcolor="white [3212]" strokeweight="1pt">
                <v:stroke dashstyle="dash"/>
                <v:shadow on="t" color="black" opacity="26214f" origin="-.5,-.5" offset=".74836mm,.74836mm"/>
                <v:textbox>
                  <w:txbxContent>
                    <w:p w14:paraId="2745E566" w14:textId="77777777" w:rsidR="00ED5BC8" w:rsidRDefault="00ED5BC8"/>
                  </w:txbxContent>
                </v:textbox>
              </v:shape>
            </w:pict>
          </mc:Fallback>
        </mc:AlternateContent>
      </w:r>
    </w:p>
    <w:p w14:paraId="35AEFD65" w14:textId="77777777" w:rsidR="00D46FDE" w:rsidRDefault="00D46FDE" w:rsidP="00D46FDE">
      <w:pPr>
        <w:tabs>
          <w:tab w:val="left" w:pos="3040"/>
        </w:tabs>
        <w:rPr>
          <w:rFonts w:asciiTheme="minorHAnsi" w:hAnsiTheme="minorHAnsi" w:cstheme="minorHAnsi"/>
          <w:sz w:val="4"/>
          <w:szCs w:val="4"/>
        </w:rPr>
      </w:pPr>
    </w:p>
    <w:p w14:paraId="153BD9B2" w14:textId="77777777" w:rsidR="00ED5BC8" w:rsidRPr="002077D3" w:rsidRDefault="00ED5BC8" w:rsidP="0021225E">
      <w:pPr>
        <w:tabs>
          <w:tab w:val="left" w:pos="3040"/>
        </w:tabs>
        <w:spacing w:line="240" w:lineRule="auto"/>
        <w:rPr>
          <w:rFonts w:asciiTheme="minorHAnsi" w:hAnsiTheme="minorHAnsi" w:cstheme="minorHAnsi"/>
          <w:sz w:val="24"/>
          <w:szCs w:val="22"/>
        </w:rPr>
      </w:pPr>
      <w:r w:rsidRPr="002077D3">
        <w:rPr>
          <w:rFonts w:ascii="Times New Roman" w:eastAsiaTheme="minorHAnsi" w:hAnsi="Times New Roman"/>
          <w:noProof/>
          <w:sz w:val="24"/>
          <w:szCs w:val="22"/>
        </w:rPr>
        <w:drawing>
          <wp:anchor distT="0" distB="0" distL="114300" distR="114300" simplePos="0" relativeHeight="251675648" behindDoc="0" locked="0" layoutInCell="1" allowOverlap="1" wp14:anchorId="74D6BB73" wp14:editId="6CE20E94">
            <wp:simplePos x="0" y="0"/>
            <wp:positionH relativeFrom="column">
              <wp:posOffset>5573452</wp:posOffset>
            </wp:positionH>
            <wp:positionV relativeFrom="paragraph">
              <wp:posOffset>56087</wp:posOffset>
            </wp:positionV>
            <wp:extent cx="1119505" cy="493395"/>
            <wp:effectExtent l="0" t="0" r="4445" b="190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9505" cy="493395"/>
                    </a:xfrm>
                    <a:prstGeom prst="rect">
                      <a:avLst/>
                    </a:prstGeom>
                    <a:noFill/>
                  </pic:spPr>
                </pic:pic>
              </a:graphicData>
            </a:graphic>
            <wp14:sizeRelH relativeFrom="page">
              <wp14:pctWidth>0</wp14:pctWidth>
            </wp14:sizeRelH>
            <wp14:sizeRelV relativeFrom="page">
              <wp14:pctHeight>0</wp14:pctHeight>
            </wp14:sizeRelV>
          </wp:anchor>
        </w:drawing>
      </w:r>
      <w:r w:rsidRPr="002077D3">
        <w:rPr>
          <w:rFonts w:asciiTheme="minorHAnsi" w:hAnsiTheme="minorHAnsi" w:cstheme="minorHAnsi"/>
          <w:b/>
          <w:sz w:val="24"/>
          <w:szCs w:val="22"/>
        </w:rPr>
        <w:t>Single Sourcing</w:t>
      </w:r>
    </w:p>
    <w:p w14:paraId="341B3883" w14:textId="77777777" w:rsidR="00ED5BC8" w:rsidRPr="0021225E" w:rsidRDefault="00ED5BC8" w:rsidP="0021225E">
      <w:pPr>
        <w:spacing w:line="240" w:lineRule="auto"/>
        <w:rPr>
          <w:rFonts w:asciiTheme="minorHAnsi" w:hAnsiTheme="minorHAnsi" w:cstheme="minorHAnsi"/>
          <w:szCs w:val="22"/>
        </w:rPr>
      </w:pPr>
      <w:r w:rsidRPr="0021225E">
        <w:rPr>
          <w:rFonts w:asciiTheme="minorHAnsi" w:hAnsiTheme="minorHAnsi" w:cstheme="minorHAnsi"/>
          <w:szCs w:val="22"/>
        </w:rPr>
        <w:t xml:space="preserve">Entscheidet sich das Unternehmen </w:t>
      </w:r>
      <w:r w:rsidR="005103A1">
        <w:rPr>
          <w:rFonts w:asciiTheme="minorHAnsi" w:hAnsiTheme="minorHAnsi" w:cstheme="minorHAnsi"/>
          <w:szCs w:val="22"/>
        </w:rPr>
        <w:t>bestimmte Güter nur bei</w:t>
      </w:r>
      <w:r w:rsidRPr="0021225E">
        <w:rPr>
          <w:rFonts w:asciiTheme="minorHAnsi" w:hAnsiTheme="minorHAnsi" w:cstheme="minorHAnsi"/>
          <w:szCs w:val="22"/>
        </w:rPr>
        <w:t xml:space="preserve"> </w:t>
      </w:r>
      <w:r w:rsidR="00CB302F">
        <w:rPr>
          <w:rFonts w:asciiTheme="minorHAnsi" w:hAnsiTheme="minorHAnsi" w:cstheme="minorHAnsi"/>
          <w:b/>
          <w:szCs w:val="22"/>
        </w:rPr>
        <w:t>einem</w:t>
      </w:r>
      <w:r w:rsidRPr="0021225E">
        <w:rPr>
          <w:rFonts w:asciiTheme="minorHAnsi" w:hAnsiTheme="minorHAnsi" w:cstheme="minorHAnsi"/>
          <w:b/>
          <w:szCs w:val="22"/>
        </w:rPr>
        <w:t xml:space="preserve"> einzigen </w:t>
      </w:r>
      <w:r w:rsidRPr="0021225E">
        <w:rPr>
          <w:rFonts w:asciiTheme="minorHAnsi" w:hAnsiTheme="minorHAnsi" w:cstheme="minorHAnsi"/>
          <w:szCs w:val="22"/>
        </w:rPr>
        <w:t>(</w:t>
      </w:r>
      <w:proofErr w:type="spellStart"/>
      <w:r w:rsidRPr="0021225E">
        <w:rPr>
          <w:rFonts w:asciiTheme="minorHAnsi" w:hAnsiTheme="minorHAnsi" w:cstheme="minorHAnsi"/>
          <w:szCs w:val="22"/>
        </w:rPr>
        <w:t>single</w:t>
      </w:r>
      <w:proofErr w:type="spellEnd"/>
      <w:r w:rsidRPr="0021225E">
        <w:rPr>
          <w:rFonts w:asciiTheme="minorHAnsi" w:hAnsiTheme="minorHAnsi" w:cstheme="minorHAnsi"/>
          <w:szCs w:val="22"/>
        </w:rPr>
        <w:t>)</w:t>
      </w:r>
      <w:r w:rsidRPr="0021225E">
        <w:rPr>
          <w:rFonts w:asciiTheme="minorHAnsi" w:hAnsiTheme="minorHAnsi" w:cstheme="minorHAnsi"/>
          <w:b/>
          <w:szCs w:val="22"/>
        </w:rPr>
        <w:t xml:space="preserve"> Lieferanten</w:t>
      </w:r>
      <w:r w:rsidR="005103A1">
        <w:rPr>
          <w:rFonts w:asciiTheme="minorHAnsi" w:hAnsiTheme="minorHAnsi" w:cstheme="minorHAnsi"/>
          <w:b/>
          <w:szCs w:val="22"/>
        </w:rPr>
        <w:t xml:space="preserve"> zu beschaffen</w:t>
      </w:r>
      <w:r w:rsidRPr="0021225E">
        <w:rPr>
          <w:rFonts w:asciiTheme="minorHAnsi" w:hAnsiTheme="minorHAnsi" w:cstheme="minorHAnsi"/>
          <w:szCs w:val="22"/>
        </w:rPr>
        <w:t xml:space="preserve">, </w:t>
      </w:r>
      <w:r w:rsidR="005103A1">
        <w:rPr>
          <w:rFonts w:asciiTheme="minorHAnsi" w:hAnsiTheme="minorHAnsi" w:cstheme="minorHAnsi"/>
          <w:szCs w:val="22"/>
        </w:rPr>
        <w:t>so nennt man diese S</w:t>
      </w:r>
      <w:r w:rsidRPr="0021225E">
        <w:rPr>
          <w:rFonts w:asciiTheme="minorHAnsi" w:hAnsiTheme="minorHAnsi" w:cstheme="minorHAnsi"/>
          <w:szCs w:val="22"/>
        </w:rPr>
        <w:t xml:space="preserve">trategie </w:t>
      </w:r>
      <w:r w:rsidRPr="0021225E">
        <w:rPr>
          <w:rFonts w:asciiTheme="minorHAnsi" w:hAnsiTheme="minorHAnsi" w:cstheme="minorHAnsi"/>
          <w:b/>
          <w:szCs w:val="22"/>
        </w:rPr>
        <w:t>Single Sourcing</w:t>
      </w:r>
      <w:r w:rsidRPr="0021225E">
        <w:rPr>
          <w:rFonts w:asciiTheme="minorHAnsi" w:hAnsiTheme="minorHAnsi" w:cstheme="minorHAnsi"/>
          <w:szCs w:val="22"/>
        </w:rPr>
        <w:t xml:space="preserve">. Dabei handelt es sich immer um ein und denselben Lieferanten, bei dem </w:t>
      </w:r>
      <w:r w:rsidR="005103A1">
        <w:rPr>
          <w:rFonts w:asciiTheme="minorHAnsi" w:hAnsiTheme="minorHAnsi" w:cstheme="minorHAnsi"/>
          <w:szCs w:val="22"/>
        </w:rPr>
        <w:t xml:space="preserve">diese </w:t>
      </w:r>
      <w:r w:rsidRPr="0021225E">
        <w:rPr>
          <w:rFonts w:asciiTheme="minorHAnsi" w:hAnsiTheme="minorHAnsi" w:cstheme="minorHAnsi"/>
          <w:szCs w:val="22"/>
        </w:rPr>
        <w:t>Güter beschafft werden. Dadurch entsteht eine enge und auf Dauer angelegte Geschäftsbeziehung zwischen dem Unternehmen und dem einen Lieferanten.</w:t>
      </w:r>
      <w:r w:rsidR="00CC1FA4" w:rsidRPr="0021225E">
        <w:rPr>
          <w:rFonts w:asciiTheme="minorHAnsi" w:hAnsiTheme="minorHAnsi" w:cstheme="minorHAnsi"/>
          <w:szCs w:val="22"/>
        </w:rPr>
        <w:t xml:space="preserve"> Diese enge Beziehung kann die Beschaffung vereinfachen, was ebenso wie die Abnahme großer Mengen (Rabatte) zu einer Reduktion des Aufwands bzw. der Kosten führen kann.</w:t>
      </w:r>
    </w:p>
    <w:p w14:paraId="1353D1EF" w14:textId="77777777" w:rsidR="00ED5BC8" w:rsidRDefault="00ED5BC8" w:rsidP="00ED5BC8">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9744" behindDoc="1" locked="0" layoutInCell="1" allowOverlap="1" wp14:anchorId="375641DF" wp14:editId="0329D677">
                <wp:simplePos x="0" y="0"/>
                <wp:positionH relativeFrom="column">
                  <wp:posOffset>-104115</wp:posOffset>
                </wp:positionH>
                <wp:positionV relativeFrom="paragraph">
                  <wp:posOffset>174650</wp:posOffset>
                </wp:positionV>
                <wp:extent cx="6879590" cy="937034"/>
                <wp:effectExtent l="38100" t="38100" r="111760" b="111125"/>
                <wp:wrapNone/>
                <wp:docPr id="12" name="Textfeld 12"/>
                <wp:cNvGraphicFramePr/>
                <a:graphic xmlns:a="http://schemas.openxmlformats.org/drawingml/2006/main">
                  <a:graphicData uri="http://schemas.microsoft.com/office/word/2010/wordprocessingShape">
                    <wps:wsp>
                      <wps:cNvSpPr txBox="1"/>
                      <wps:spPr>
                        <a:xfrm>
                          <a:off x="0" y="0"/>
                          <a:ext cx="6879590" cy="937034"/>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6AFB1A28" w14:textId="77777777" w:rsidR="00ED5BC8" w:rsidRDefault="00ED5BC8" w:rsidP="00ED5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641DF" id="Textfeld 12" o:spid="_x0000_s1028" type="#_x0000_t202" style="position:absolute;margin-left:-8.2pt;margin-top:13.75pt;width:541.7pt;height:73.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" fillcolor="window" strokeweight="1pt">
                <v:stroke dashstyle="dash"/>
                <v:shadow on="t" color="black" opacity="26214f" origin="-.5,-.5" offset=".74836mm,.74836mm"/>
                <v:textbox>
                  <w:txbxContent>
                    <w:p w14:paraId="6AFB1A28" w14:textId="77777777" w:rsidR="00ED5BC8" w:rsidRDefault="00ED5BC8" w:rsidP="00ED5BC8"/>
                  </w:txbxContent>
                </v:textbox>
              </v:shape>
            </w:pict>
          </mc:Fallback>
        </mc:AlternateContent>
      </w:r>
    </w:p>
    <w:p w14:paraId="11A97739" w14:textId="77777777" w:rsidR="00ED5BC8" w:rsidRPr="002077D3" w:rsidRDefault="00ED5BC8" w:rsidP="00ED5BC8">
      <w:pPr>
        <w:rPr>
          <w:rFonts w:asciiTheme="minorHAnsi" w:hAnsiTheme="minorHAnsi" w:cstheme="minorHAnsi"/>
          <w:b/>
          <w:sz w:val="24"/>
        </w:rPr>
      </w:pPr>
      <w:r w:rsidRPr="002077D3">
        <w:rPr>
          <w:rFonts w:asciiTheme="minorHAnsi" w:hAnsiTheme="minorHAnsi" w:cstheme="minorHAnsi"/>
          <w:b/>
          <w:sz w:val="24"/>
        </w:rPr>
        <w:t xml:space="preserve">Double </w:t>
      </w:r>
      <w:r w:rsidRPr="00CF741D">
        <w:rPr>
          <w:rFonts w:asciiTheme="minorHAnsi" w:hAnsiTheme="minorHAnsi" w:cstheme="minorHAnsi"/>
          <w:b/>
          <w:sz w:val="24"/>
        </w:rPr>
        <w:t>Sourcing</w:t>
      </w:r>
    </w:p>
    <w:p w14:paraId="2D4F7E6E" w14:textId="77777777" w:rsidR="00ED5BC8" w:rsidRPr="00D46FDE" w:rsidRDefault="00ED5BC8" w:rsidP="004D4E1F">
      <w:pPr>
        <w:spacing w:line="240" w:lineRule="auto"/>
        <w:rPr>
          <w:rFonts w:asciiTheme="minorHAnsi" w:hAnsiTheme="minorHAnsi" w:cstheme="minorHAnsi"/>
          <w:sz w:val="20"/>
        </w:rPr>
      </w:pPr>
      <w:r w:rsidRPr="004D4E1F">
        <w:rPr>
          <w:rFonts w:asciiTheme="minorHAnsi" w:hAnsiTheme="minorHAnsi" w:cstheme="minorHAnsi"/>
          <w:noProof/>
        </w:rPr>
        <w:drawing>
          <wp:anchor distT="0" distB="0" distL="114300" distR="114300" simplePos="0" relativeHeight="251676672" behindDoc="0" locked="0" layoutInCell="1" allowOverlap="1" wp14:anchorId="77154D86" wp14:editId="074BF3AA">
            <wp:simplePos x="0" y="0"/>
            <wp:positionH relativeFrom="column">
              <wp:posOffset>40640</wp:posOffset>
            </wp:positionH>
            <wp:positionV relativeFrom="paragraph">
              <wp:posOffset>80645</wp:posOffset>
            </wp:positionV>
            <wp:extent cx="646430" cy="470535"/>
            <wp:effectExtent l="0" t="0" r="1270" b="571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6430" cy="470535"/>
                    </a:xfrm>
                    <a:prstGeom prst="rect">
                      <a:avLst/>
                    </a:prstGeom>
                    <a:noFill/>
                  </pic:spPr>
                </pic:pic>
              </a:graphicData>
            </a:graphic>
            <wp14:sizeRelH relativeFrom="page">
              <wp14:pctWidth>0</wp14:pctWidth>
            </wp14:sizeRelH>
            <wp14:sizeRelV relativeFrom="page">
              <wp14:pctHeight>0</wp14:pctHeight>
            </wp14:sizeRelV>
          </wp:anchor>
        </w:drawing>
      </w:r>
      <w:r w:rsidRPr="004D4E1F">
        <w:rPr>
          <w:rFonts w:asciiTheme="minorHAnsi" w:hAnsiTheme="minorHAnsi" w:cstheme="minorHAnsi"/>
        </w:rPr>
        <w:t xml:space="preserve">Arbeitet das Unternehmen mit </w:t>
      </w:r>
      <w:r w:rsidRPr="004D4E1F">
        <w:rPr>
          <w:rFonts w:asciiTheme="minorHAnsi" w:hAnsiTheme="minorHAnsi" w:cstheme="minorHAnsi"/>
          <w:b/>
        </w:rPr>
        <w:t>zwei</w:t>
      </w:r>
      <w:r w:rsidRPr="004D4E1F">
        <w:rPr>
          <w:rFonts w:asciiTheme="minorHAnsi" w:hAnsiTheme="minorHAnsi" w:cstheme="minorHAnsi"/>
        </w:rPr>
        <w:t xml:space="preserve"> (double) </w:t>
      </w:r>
      <w:r w:rsidRPr="004D4E1F">
        <w:rPr>
          <w:rFonts w:asciiTheme="minorHAnsi" w:hAnsiTheme="minorHAnsi" w:cstheme="minorHAnsi"/>
          <w:b/>
        </w:rPr>
        <w:t>Lieferanten</w:t>
      </w:r>
      <w:r w:rsidR="005103A1">
        <w:rPr>
          <w:rFonts w:asciiTheme="minorHAnsi" w:hAnsiTheme="minorHAnsi" w:cstheme="minorHAnsi"/>
        </w:rPr>
        <w:t xml:space="preserve"> für bestimmte Gü</w:t>
      </w:r>
      <w:r w:rsidRPr="004D4E1F">
        <w:rPr>
          <w:rFonts w:asciiTheme="minorHAnsi" w:hAnsiTheme="minorHAnsi" w:cstheme="minorHAnsi"/>
        </w:rPr>
        <w:t>t</w:t>
      </w:r>
      <w:r w:rsidR="005103A1">
        <w:rPr>
          <w:rFonts w:asciiTheme="minorHAnsi" w:hAnsiTheme="minorHAnsi" w:cstheme="minorHAnsi"/>
        </w:rPr>
        <w:t>er</w:t>
      </w:r>
      <w:r w:rsidRPr="004D4E1F">
        <w:rPr>
          <w:rFonts w:asciiTheme="minorHAnsi" w:hAnsiTheme="minorHAnsi" w:cstheme="minorHAnsi"/>
        </w:rPr>
        <w:t xml:space="preserve"> zusammen, spricht man vom </w:t>
      </w:r>
      <w:r w:rsidRPr="004D4E1F">
        <w:rPr>
          <w:rFonts w:asciiTheme="minorHAnsi" w:hAnsiTheme="minorHAnsi" w:cstheme="minorHAnsi"/>
          <w:b/>
        </w:rPr>
        <w:t>Double Sourcing</w:t>
      </w:r>
      <w:r w:rsidRPr="004D4E1F">
        <w:rPr>
          <w:rFonts w:asciiTheme="minorHAnsi" w:hAnsiTheme="minorHAnsi" w:cstheme="minorHAnsi"/>
        </w:rPr>
        <w:t xml:space="preserve">. Dabei kooperieren die zwei Hauptlieferanten häufig miteinander, was erneut eine enge Bindung aber auch </w:t>
      </w:r>
      <w:r w:rsidR="00906993" w:rsidRPr="004D4E1F">
        <w:rPr>
          <w:rFonts w:asciiTheme="minorHAnsi" w:hAnsiTheme="minorHAnsi" w:cstheme="minorHAnsi"/>
        </w:rPr>
        <w:t xml:space="preserve">wieder </w:t>
      </w:r>
      <w:r w:rsidRPr="004D4E1F">
        <w:rPr>
          <w:rFonts w:asciiTheme="minorHAnsi" w:hAnsiTheme="minorHAnsi" w:cstheme="minorHAnsi"/>
        </w:rPr>
        <w:t>eine gegenseitige Abhängigkeit zwischen dem Unternehmen und den beiden Lieferanten mit sich bringt.</w:t>
      </w:r>
      <w:r w:rsidR="00CC1FA4">
        <w:rPr>
          <w:rFonts w:asciiTheme="minorHAnsi" w:hAnsiTheme="minorHAnsi" w:cstheme="minorHAnsi"/>
          <w:sz w:val="20"/>
        </w:rPr>
        <w:t xml:space="preserve"> </w:t>
      </w:r>
    </w:p>
    <w:p w14:paraId="5DB208B1" w14:textId="77777777" w:rsidR="00ED5BC8" w:rsidRDefault="00ED5BC8" w:rsidP="00ED5BC8">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796480" behindDoc="1" locked="0" layoutInCell="1" allowOverlap="1" wp14:anchorId="07CF6D0B" wp14:editId="3B96FFE2">
                <wp:simplePos x="0" y="0"/>
                <wp:positionH relativeFrom="column">
                  <wp:posOffset>-76640</wp:posOffset>
                </wp:positionH>
                <wp:positionV relativeFrom="paragraph">
                  <wp:posOffset>125178</wp:posOffset>
                </wp:positionV>
                <wp:extent cx="6879647" cy="1168107"/>
                <wp:effectExtent l="38100" t="38100" r="111760" b="108585"/>
                <wp:wrapNone/>
                <wp:docPr id="13" name="Textfeld 13"/>
                <wp:cNvGraphicFramePr/>
                <a:graphic xmlns:a="http://schemas.openxmlformats.org/drawingml/2006/main">
                  <a:graphicData uri="http://schemas.microsoft.com/office/word/2010/wordprocessingShape">
                    <wps:wsp>
                      <wps:cNvSpPr txBox="1"/>
                      <wps:spPr>
                        <a:xfrm>
                          <a:off x="0" y="0"/>
                          <a:ext cx="6879647" cy="1168107"/>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075F4D9A" w14:textId="77777777" w:rsidR="00ED5BC8" w:rsidRDefault="00ED5BC8" w:rsidP="00ED5B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F6D0B" id="Textfeld 13" o:spid="_x0000_s1029" type="#_x0000_t202" style="position:absolute;margin-left:-6.05pt;margin-top:9.85pt;width:541.7pt;height:92pt;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" fillcolor="window" strokeweight="1pt">
                <v:stroke dashstyle="dash"/>
                <v:shadow on="t" color="black" opacity="26214f" origin="-.5,-.5" offset=".74836mm,.74836mm"/>
                <v:textbox>
                  <w:txbxContent>
                    <w:p w14:paraId="075F4D9A" w14:textId="77777777" w:rsidR="00ED5BC8" w:rsidRDefault="00ED5BC8" w:rsidP="00ED5BC8"/>
                  </w:txbxContent>
                </v:textbox>
              </v:shape>
            </w:pict>
          </mc:Fallback>
        </mc:AlternateContent>
      </w:r>
    </w:p>
    <w:p w14:paraId="12045A20" w14:textId="77777777" w:rsidR="00ED5BC8" w:rsidRPr="002077D3" w:rsidRDefault="00ED046F" w:rsidP="00ED5BC8">
      <w:pPr>
        <w:rPr>
          <w:rFonts w:asciiTheme="minorHAnsi" w:hAnsiTheme="minorHAnsi" w:cstheme="minorHAnsi"/>
          <w:b/>
          <w:sz w:val="24"/>
        </w:rPr>
      </w:pPr>
      <w:r w:rsidRPr="002077D3">
        <w:rPr>
          <w:noProof/>
          <w:sz w:val="24"/>
        </w:rPr>
        <w:drawing>
          <wp:anchor distT="0" distB="0" distL="114300" distR="114300" simplePos="0" relativeHeight="251777024" behindDoc="0" locked="0" layoutInCell="1" allowOverlap="1" wp14:anchorId="2AE3667B" wp14:editId="70DF4D4E">
            <wp:simplePos x="0" y="0"/>
            <wp:positionH relativeFrom="column">
              <wp:posOffset>5621655</wp:posOffset>
            </wp:positionH>
            <wp:positionV relativeFrom="paragraph">
              <wp:posOffset>116840</wp:posOffset>
            </wp:positionV>
            <wp:extent cx="1019810" cy="762000"/>
            <wp:effectExtent l="0" t="0" r="889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19810" cy="762000"/>
                    </a:xfrm>
                    <a:prstGeom prst="rect">
                      <a:avLst/>
                    </a:prstGeom>
                  </pic:spPr>
                </pic:pic>
              </a:graphicData>
            </a:graphic>
            <wp14:sizeRelH relativeFrom="page">
              <wp14:pctWidth>0</wp14:pctWidth>
            </wp14:sizeRelH>
            <wp14:sizeRelV relativeFrom="page">
              <wp14:pctHeight>0</wp14:pctHeight>
            </wp14:sizeRelV>
          </wp:anchor>
        </w:drawing>
      </w:r>
      <w:r w:rsidR="00ED5BC8" w:rsidRPr="002077D3">
        <w:rPr>
          <w:rFonts w:asciiTheme="minorHAnsi" w:hAnsiTheme="minorHAnsi" w:cstheme="minorHAnsi"/>
          <w:b/>
          <w:sz w:val="24"/>
        </w:rPr>
        <w:t>Multiple Sourcing</w:t>
      </w:r>
    </w:p>
    <w:p w14:paraId="4C023FB6" w14:textId="77777777" w:rsidR="00ED5BC8" w:rsidRPr="004D4E1F" w:rsidRDefault="00204C30" w:rsidP="004D4E1F">
      <w:pPr>
        <w:spacing w:line="240" w:lineRule="auto"/>
      </w:pPr>
      <w:r w:rsidRPr="004D4E1F">
        <w:rPr>
          <w:i/>
          <w:iCs/>
          <w:noProof/>
          <w:sz w:val="18"/>
          <w:szCs w:val="21"/>
        </w:rPr>
        <mc:AlternateContent>
          <mc:Choice Requires="wps">
            <w:drawing>
              <wp:anchor distT="0" distB="0" distL="114300" distR="114300" simplePos="0" relativeHeight="251656189" behindDoc="1" locked="0" layoutInCell="1" allowOverlap="1" wp14:anchorId="41A59442" wp14:editId="0835899D">
                <wp:simplePos x="0" y="0"/>
                <wp:positionH relativeFrom="column">
                  <wp:posOffset>4523759</wp:posOffset>
                </wp:positionH>
                <wp:positionV relativeFrom="paragraph">
                  <wp:posOffset>883244</wp:posOffset>
                </wp:positionV>
                <wp:extent cx="2281398" cy="181069"/>
                <wp:effectExtent l="0" t="0" r="24130" b="28575"/>
                <wp:wrapNone/>
                <wp:docPr id="3" name="Textfeld 3"/>
                <wp:cNvGraphicFramePr/>
                <a:graphic xmlns:a="http://schemas.openxmlformats.org/drawingml/2006/main">
                  <a:graphicData uri="http://schemas.microsoft.com/office/word/2010/wordprocessingShape">
                    <wps:wsp>
                      <wps:cNvSpPr txBox="1"/>
                      <wps:spPr>
                        <a:xfrm>
                          <a:off x="0" y="0"/>
                          <a:ext cx="2281398" cy="181069"/>
                        </a:xfrm>
                        <a:prstGeom prst="rect">
                          <a:avLst/>
                        </a:prstGeom>
                        <a:solidFill>
                          <a:schemeClr val="lt1"/>
                        </a:solidFill>
                        <a:ln w="6350">
                          <a:solidFill>
                            <a:schemeClr val="bg1"/>
                          </a:solidFill>
                        </a:ln>
                      </wps:spPr>
                      <wps:txbx>
                        <w:txbxContent>
                          <w:p w14:paraId="618347B0"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59442" id="Textfeld 3" o:spid="_x0000_s1030" type="#_x0000_t202" style="position:absolute;margin-left:356.2pt;margin-top:69.55pt;width:179.65pt;height:14.2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" fillcolor="white [3201]" strokecolor="white [3212]" strokeweight=".5pt">
                <v:textbox>
                  <w:txbxContent>
                    <w:p w14:paraId="618347B0"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v:textbox>
              </v:shape>
            </w:pict>
          </mc:Fallback>
        </mc:AlternateContent>
      </w:r>
      <w:r w:rsidR="00ED5BC8" w:rsidRPr="004D4E1F">
        <w:rPr>
          <w:rFonts w:asciiTheme="minorHAnsi" w:hAnsiTheme="minorHAnsi" w:cstheme="minorHAnsi"/>
        </w:rPr>
        <w:t xml:space="preserve">Um unter anderem die Abhängigkeiten von ein oder zwei Lieferanten weiter zu reduzieren, können Unternehmen auf das sogenannte </w:t>
      </w:r>
      <w:r w:rsidR="00ED5BC8" w:rsidRPr="004D4E1F">
        <w:rPr>
          <w:rFonts w:asciiTheme="minorHAnsi" w:hAnsiTheme="minorHAnsi" w:cstheme="minorHAnsi"/>
          <w:b/>
        </w:rPr>
        <w:t>Multiple Sourcing</w:t>
      </w:r>
      <w:r w:rsidR="00ED5BC8" w:rsidRPr="004D4E1F">
        <w:rPr>
          <w:rFonts w:asciiTheme="minorHAnsi" w:hAnsiTheme="minorHAnsi" w:cstheme="minorHAnsi"/>
        </w:rPr>
        <w:t xml:space="preserve"> setzen. Darunter ist die Beschaffung </w:t>
      </w:r>
      <w:r w:rsidR="005103A1">
        <w:rPr>
          <w:rFonts w:asciiTheme="minorHAnsi" w:hAnsiTheme="minorHAnsi" w:cstheme="minorHAnsi"/>
        </w:rPr>
        <w:t>bestimmter Güter</w:t>
      </w:r>
      <w:r w:rsidR="00ED5BC8" w:rsidRPr="004D4E1F">
        <w:rPr>
          <w:rFonts w:asciiTheme="minorHAnsi" w:hAnsiTheme="minorHAnsi" w:cstheme="minorHAnsi"/>
        </w:rPr>
        <w:t xml:space="preserve"> bei </w:t>
      </w:r>
      <w:r w:rsidR="00ED5BC8" w:rsidRPr="004D4E1F">
        <w:rPr>
          <w:rFonts w:asciiTheme="minorHAnsi" w:hAnsiTheme="minorHAnsi" w:cstheme="minorHAnsi"/>
          <w:b/>
        </w:rPr>
        <w:t>mehreren Lieferanten</w:t>
      </w:r>
      <w:r w:rsidR="00ED5BC8" w:rsidRPr="004D4E1F">
        <w:rPr>
          <w:rFonts w:asciiTheme="minorHAnsi" w:hAnsiTheme="minorHAnsi" w:cstheme="minorHAnsi"/>
        </w:rPr>
        <w:t xml:space="preserve"> zu verstehen. Dabei stehen die einzelnen Lieferanten häufig im Wettbewerb zueinander.</w:t>
      </w:r>
      <w:r w:rsidR="00906993" w:rsidRPr="004D4E1F">
        <w:rPr>
          <w:rFonts w:asciiTheme="minorHAnsi" w:hAnsiTheme="minorHAnsi" w:cstheme="minorHAnsi"/>
        </w:rPr>
        <w:t xml:space="preserve"> Bei Lieferengpässen eines Lieferanten kann problemlos auf einen anderen ausgewichen werden.</w:t>
      </w:r>
    </w:p>
    <w:p w14:paraId="0D530AE7" w14:textId="77777777" w:rsidR="00ED5BC8" w:rsidRDefault="00ED5BC8" w:rsidP="00637A8A">
      <w:pPr>
        <w:rPr>
          <w:rFonts w:asciiTheme="minorHAnsi" w:hAnsiTheme="minorHAnsi" w:cstheme="minorHAnsi"/>
        </w:rPr>
        <w:sectPr w:rsidR="00ED5BC8" w:rsidSect="002077D3">
          <w:headerReference w:type="even" r:id="rId24"/>
          <w:headerReference w:type="default" r:id="rId25"/>
          <w:footerReference w:type="even" r:id="rId26"/>
          <w:footerReference w:type="default" r:id="rId27"/>
          <w:headerReference w:type="first" r:id="rId28"/>
          <w:footerReference w:type="first" r:id="rId29"/>
          <w:pgSz w:w="11906" w:h="16838"/>
          <w:pgMar w:top="720" w:right="720" w:bottom="720" w:left="720" w:header="709" w:footer="454" w:gutter="0"/>
          <w:cols w:space="708"/>
          <w:docGrid w:linePitch="360"/>
        </w:sectPr>
      </w:pPr>
    </w:p>
    <w:p w14:paraId="45D5F4F8" w14:textId="77777777" w:rsidR="00433447" w:rsidRDefault="000449C6" w:rsidP="00433447">
      <w:pPr>
        <w:rPr>
          <w:rFonts w:asciiTheme="minorHAnsi" w:hAnsiTheme="minorHAnsi" w:cstheme="minorHAnsi"/>
        </w:rPr>
      </w:pPr>
      <w:r>
        <w:rPr>
          <w:noProof/>
        </w:rPr>
        <w:lastRenderedPageBreak/>
        <w:object w:dxaOrig="1440" w:dyaOrig="1440" w14:anchorId="08ECF327">
          <v:shape id="_x0000_s1043" type="#_x0000_t75" style="position:absolute;margin-left:509.9pt;margin-top:7.3pt;width:16.5pt;height:16.8pt;z-index:251701248;mso-position-horizontal-relative:text;mso-position-vertical-relative:text">
            <v:imagedata r:id="rId30" o:title=""/>
            <w10:wrap type="square"/>
          </v:shape>
          <o:OLEObject Type="Embed" ProgID="Visio.Drawing.15" ShapeID="_x0000_s1043" DrawAspect="Content" ObjectID="_1684847510" r:id="rId31"/>
        </w:object>
      </w:r>
      <w:r w:rsidR="00547F1E">
        <w:rPr>
          <w:noProof/>
        </w:rPr>
        <mc:AlternateContent>
          <mc:Choice Requires="wps">
            <w:drawing>
              <wp:anchor distT="0" distB="0" distL="114300" distR="114300" simplePos="0" relativeHeight="251685888" behindDoc="0" locked="0" layoutInCell="1" allowOverlap="1" wp14:anchorId="0538CB9B" wp14:editId="6EE7A1C4">
                <wp:simplePos x="0" y="0"/>
                <wp:positionH relativeFrom="column">
                  <wp:posOffset>-1270</wp:posOffset>
                </wp:positionH>
                <wp:positionV relativeFrom="paragraph">
                  <wp:posOffset>3810</wp:posOffset>
                </wp:positionV>
                <wp:extent cx="6769735" cy="438785"/>
                <wp:effectExtent l="0" t="0" r="12065" b="18415"/>
                <wp:wrapNone/>
                <wp:docPr id="15" name="Textfeld 15"/>
                <wp:cNvGraphicFramePr/>
                <a:graphic xmlns:a="http://schemas.openxmlformats.org/drawingml/2006/main">
                  <a:graphicData uri="http://schemas.microsoft.com/office/word/2010/wordprocessingShape">
                    <wps:wsp>
                      <wps:cNvSpPr txBox="1"/>
                      <wps:spPr>
                        <a:xfrm>
                          <a:off x="0" y="0"/>
                          <a:ext cx="6769735" cy="438785"/>
                        </a:xfrm>
                        <a:prstGeom prst="rect">
                          <a:avLst/>
                        </a:prstGeom>
                        <a:solidFill>
                          <a:srgbClr val="F7ABBB"/>
                        </a:solidFill>
                        <a:ln w="6350">
                          <a:solidFill>
                            <a:prstClr val="black"/>
                          </a:solidFill>
                        </a:ln>
                      </wps:spPr>
                      <wps:txbx>
                        <w:txbxContent>
                          <w:p w14:paraId="0C66AFF4" w14:textId="77777777" w:rsidR="00433447" w:rsidRPr="0043704A" w:rsidRDefault="00433447" w:rsidP="0043704A">
                            <w:pPr>
                              <w:jc w:val="center"/>
                              <w:rPr>
                                <w:rFonts w:asciiTheme="minorHAnsi" w:hAnsiTheme="minorHAnsi" w:cstheme="minorHAnsi"/>
                                <w:b/>
                                <w:sz w:val="26"/>
                                <w:szCs w:val="26"/>
                              </w:rPr>
                            </w:pPr>
                            <w:r w:rsidRPr="0043704A">
                              <w:rPr>
                                <w:rFonts w:asciiTheme="minorHAnsi" w:hAnsiTheme="minorHAnsi" w:cstheme="minorHAnsi"/>
                                <w:b/>
                                <w:sz w:val="26"/>
                                <w:szCs w:val="26"/>
                              </w:rPr>
                              <w:t>Experten</w:t>
                            </w:r>
                            <w:r w:rsidR="002077D3" w:rsidRPr="0043704A">
                              <w:rPr>
                                <w:rFonts w:asciiTheme="minorHAnsi" w:hAnsiTheme="minorHAnsi" w:cstheme="minorHAnsi"/>
                                <w:b/>
                                <w:sz w:val="26"/>
                                <w:szCs w:val="26"/>
                              </w:rPr>
                              <w:t>auftrag</w:t>
                            </w:r>
                            <w:r w:rsidRPr="0043704A">
                              <w:rPr>
                                <w:rFonts w:asciiTheme="minorHAnsi" w:hAnsiTheme="minorHAnsi" w:cstheme="minorHAnsi"/>
                                <w:b/>
                                <w:sz w:val="26"/>
                                <w:szCs w:val="26"/>
                              </w:rPr>
                              <w:t>: Sourcing-Strategien nach dem Beschaffungsraum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8CB9B" id="Textfeld 15" o:spid="_x0000_s1031" type="#_x0000_t202" style="position:absolute;margin-left:-.1pt;margin-top:.3pt;width:533.05pt;height:34.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" fillcolor="#f7abbb" strokeweight=".5pt">
                <v:textbox>
                  <w:txbxContent>
                    <w:p w14:paraId="0C66AFF4" w14:textId="77777777" w:rsidR="00433447" w:rsidRPr="0043704A" w:rsidRDefault="00433447" w:rsidP="0043704A">
                      <w:pPr>
                        <w:jc w:val="center"/>
                        <w:rPr>
                          <w:rFonts w:asciiTheme="minorHAnsi" w:hAnsiTheme="minorHAnsi" w:cstheme="minorHAnsi"/>
                          <w:b/>
                          <w:sz w:val="26"/>
                          <w:szCs w:val="26"/>
                        </w:rPr>
                      </w:pPr>
                      <w:r w:rsidRPr="0043704A">
                        <w:rPr>
                          <w:rFonts w:asciiTheme="minorHAnsi" w:hAnsiTheme="minorHAnsi" w:cstheme="minorHAnsi"/>
                          <w:b/>
                          <w:sz w:val="26"/>
                          <w:szCs w:val="26"/>
                        </w:rPr>
                        <w:t>Experten</w:t>
                      </w:r>
                      <w:r w:rsidR="002077D3" w:rsidRPr="0043704A">
                        <w:rPr>
                          <w:rFonts w:asciiTheme="minorHAnsi" w:hAnsiTheme="minorHAnsi" w:cstheme="minorHAnsi"/>
                          <w:b/>
                          <w:sz w:val="26"/>
                          <w:szCs w:val="26"/>
                        </w:rPr>
                        <w:t>auftrag</w:t>
                      </w:r>
                      <w:r w:rsidRPr="0043704A">
                        <w:rPr>
                          <w:rFonts w:asciiTheme="minorHAnsi" w:hAnsiTheme="minorHAnsi" w:cstheme="minorHAnsi"/>
                          <w:b/>
                          <w:sz w:val="26"/>
                          <w:szCs w:val="26"/>
                        </w:rPr>
                        <w:t>: Sourcing-Strategien nach dem Beschaffungsraum</w:t>
                      </w:r>
                    </w:p>
                  </w:txbxContent>
                </v:textbox>
              </v:shape>
            </w:pict>
          </mc:Fallback>
        </mc:AlternateContent>
      </w:r>
      <w:r w:rsidR="00547F1E">
        <w:rPr>
          <w:noProof/>
        </w:rPr>
        <w:drawing>
          <wp:anchor distT="0" distB="0" distL="114300" distR="114300" simplePos="0" relativeHeight="251699200" behindDoc="0" locked="0" layoutInCell="1" allowOverlap="1" wp14:anchorId="4735DFB4" wp14:editId="78D3CDD6">
            <wp:simplePos x="0" y="0"/>
            <wp:positionH relativeFrom="column">
              <wp:posOffset>5773420</wp:posOffset>
            </wp:positionH>
            <wp:positionV relativeFrom="paragraph">
              <wp:posOffset>97790</wp:posOffset>
            </wp:positionV>
            <wp:extent cx="180340" cy="244475"/>
            <wp:effectExtent l="0" t="0" r="0" b="3175"/>
            <wp:wrapSquare wrapText="bothSides"/>
            <wp:docPr id="29" name="Grafik 29" descr="location-1132647_960_720"/>
            <wp:cNvGraphicFramePr/>
            <a:graphic xmlns:a="http://schemas.openxmlformats.org/drawingml/2006/main">
              <a:graphicData uri="http://schemas.openxmlformats.org/drawingml/2006/picture">
                <pic:pic xmlns:pic="http://schemas.openxmlformats.org/drawingml/2006/picture">
                  <pic:nvPicPr>
                    <pic:cNvPr id="4" name="Grafik 4" descr="location-1132647_960_720"/>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340" cy="244475"/>
                    </a:xfrm>
                    <a:prstGeom prst="rect">
                      <a:avLst/>
                    </a:prstGeom>
                    <a:noFill/>
                  </pic:spPr>
                </pic:pic>
              </a:graphicData>
            </a:graphic>
            <wp14:sizeRelH relativeFrom="page">
              <wp14:pctWidth>0</wp14:pctWidth>
            </wp14:sizeRelH>
            <wp14:sizeRelV relativeFrom="page">
              <wp14:pctHeight>0</wp14:pctHeight>
            </wp14:sizeRelV>
          </wp:anchor>
        </w:drawing>
      </w:r>
      <w:r>
        <w:object w:dxaOrig="1440" w:dyaOrig="1440" w14:anchorId="708C7596">
          <v:shape id="_x0000_s1041" type="#_x0000_t75" style="position:absolute;margin-left:469.3pt;margin-top:.25pt;width:35.75pt;height:44.95pt;z-index:251687936;mso-position-horizontal-relative:text;mso-position-vertical-relative:text">
            <v:imagedata r:id="rId13" o:title=""/>
            <w10:wrap type="square"/>
          </v:shape>
          <o:OLEObject Type="Embed" ProgID="Visio.Drawing.15" ShapeID="_x0000_s1041" DrawAspect="Content" ObjectID="_1684847511" r:id="rId33"/>
        </w:object>
      </w:r>
    </w:p>
    <w:p w14:paraId="3C2398A6" w14:textId="77777777" w:rsidR="00433447" w:rsidRDefault="00433447" w:rsidP="00433447">
      <w:pPr>
        <w:tabs>
          <w:tab w:val="left" w:pos="3040"/>
        </w:tabs>
        <w:rPr>
          <w:rFonts w:asciiTheme="minorHAnsi" w:hAnsiTheme="minorHAnsi" w:cstheme="minorHAnsi"/>
        </w:rPr>
      </w:pPr>
      <w:r>
        <w:rPr>
          <w:rFonts w:asciiTheme="minorHAnsi" w:hAnsiTheme="minorHAnsi" w:cstheme="minorHAnsi"/>
        </w:rPr>
        <w:tab/>
      </w:r>
    </w:p>
    <w:p w14:paraId="3CA3E7E1" w14:textId="77777777" w:rsidR="00433447" w:rsidRPr="002077D3" w:rsidRDefault="00433447" w:rsidP="00433447">
      <w:pPr>
        <w:pStyle w:val="Listenabsatz"/>
        <w:ind w:left="0"/>
        <w:rPr>
          <w:rFonts w:asciiTheme="minorHAnsi" w:hAnsiTheme="minorHAnsi" w:cstheme="minorHAnsi"/>
          <w:b/>
          <w:sz w:val="16"/>
          <w:szCs w:val="32"/>
        </w:rPr>
      </w:pPr>
    </w:p>
    <w:tbl>
      <w:tblPr>
        <w:tblStyle w:val="Tabellenraster"/>
        <w:tblpPr w:leftFromText="141" w:rightFromText="141" w:vertAnchor="text" w:horzAnchor="margin" w:tblpY="130"/>
        <w:tblW w:w="1063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090"/>
        <w:gridCol w:w="1276"/>
      </w:tblGrid>
      <w:tr w:rsidR="002077D3" w14:paraId="2735F28C" w14:textId="77777777" w:rsidTr="0043704A">
        <w:tc>
          <w:tcPr>
            <w:tcW w:w="9356" w:type="dxa"/>
            <w:gridSpan w:val="2"/>
            <w:tcBorders>
              <w:top w:val="single" w:sz="4" w:space="0" w:color="auto"/>
              <w:left w:val="single" w:sz="4" w:space="0" w:color="auto"/>
              <w:bottom w:val="nil"/>
              <w:right w:val="single" w:sz="4" w:space="0" w:color="auto"/>
            </w:tcBorders>
            <w:shd w:val="clear" w:color="auto" w:fill="D0CECE" w:themeFill="background2" w:themeFillShade="E6"/>
            <w:hideMark/>
          </w:tcPr>
          <w:p w14:paraId="770378D4" w14:textId="77777777" w:rsidR="002077D3" w:rsidRPr="0043704A" w:rsidRDefault="002077D3" w:rsidP="0043704A">
            <w:pPr>
              <w:rPr>
                <w:rFonts w:asciiTheme="minorHAnsi" w:hAnsiTheme="minorHAnsi" w:cstheme="minorHAnsi"/>
                <w:szCs w:val="22"/>
                <w:lang w:eastAsia="en-US"/>
              </w:rPr>
            </w:pPr>
            <w:r w:rsidRPr="0043704A">
              <w:rPr>
                <w:rFonts w:asciiTheme="minorHAnsi" w:hAnsiTheme="minorHAnsi" w:cstheme="minorHAnsi"/>
                <w:szCs w:val="22"/>
                <w:lang w:eastAsia="en-US"/>
              </w:rPr>
              <w:t xml:space="preserve">Als Experten für die </w:t>
            </w:r>
            <w:r w:rsidRPr="0043704A">
              <w:rPr>
                <w:rFonts w:asciiTheme="minorHAnsi" w:hAnsiTheme="minorHAnsi" w:cstheme="minorHAnsi"/>
                <w:b/>
                <w:szCs w:val="22"/>
                <w:lang w:eastAsia="en-US"/>
              </w:rPr>
              <w:t>Sourcing-Strategien nach dem Beschaffungsraum</w:t>
            </w:r>
            <w:r w:rsidRPr="0043704A">
              <w:rPr>
                <w:rFonts w:asciiTheme="minorHAnsi" w:hAnsiTheme="minorHAnsi" w:cstheme="minorHAnsi"/>
                <w:szCs w:val="22"/>
                <w:lang w:eastAsia="en-US"/>
              </w:rPr>
              <w:t xml:space="preserve"> können </w:t>
            </w:r>
            <w:r w:rsidRPr="00CF741D">
              <w:rPr>
                <w:rFonts w:asciiTheme="minorHAnsi" w:hAnsiTheme="minorHAnsi" w:cstheme="minorHAnsi"/>
                <w:szCs w:val="22"/>
                <w:lang w:eastAsia="en-US"/>
              </w:rPr>
              <w:t>Sie</w:t>
            </w:r>
          </w:p>
        </w:tc>
        <w:tc>
          <w:tcPr>
            <w:tcW w:w="1276" w:type="dxa"/>
            <w:tcBorders>
              <w:top w:val="single" w:sz="4" w:space="0" w:color="auto"/>
              <w:left w:val="single" w:sz="4" w:space="0" w:color="auto"/>
              <w:bottom w:val="nil"/>
              <w:right w:val="single" w:sz="4" w:space="0" w:color="auto"/>
            </w:tcBorders>
            <w:hideMark/>
          </w:tcPr>
          <w:p w14:paraId="5B3F51E7" w14:textId="77777777" w:rsidR="002077D3" w:rsidRDefault="002077D3" w:rsidP="0043704A">
            <w:pPr>
              <w:rPr>
                <w:rFonts w:asciiTheme="minorHAnsi" w:hAnsiTheme="minorHAnsi" w:cstheme="minorHAnsi"/>
                <w:lang w:eastAsia="en-US"/>
              </w:rPr>
            </w:pPr>
            <w:r w:rsidRPr="00637A8A">
              <w:rPr>
                <w:rFonts w:asciiTheme="minorHAnsi" w:hAnsiTheme="minorHAnsi" w:cstheme="minorHAnsi"/>
                <w:sz w:val="18"/>
                <w:lang w:eastAsia="en-US"/>
              </w:rPr>
              <w:t>Ich kann</w:t>
            </w:r>
            <w:r w:rsidRPr="00CF741D">
              <w:rPr>
                <w:rFonts w:asciiTheme="minorHAnsi" w:hAnsiTheme="minorHAnsi" w:cstheme="minorHAnsi"/>
                <w:sz w:val="18"/>
                <w:lang w:eastAsia="en-US"/>
              </w:rPr>
              <w:t xml:space="preserve"> (</w:t>
            </w:r>
            <w:r w:rsidRPr="00CF741D">
              <w:rPr>
                <w:rFonts w:asciiTheme="minorHAnsi" w:hAnsiTheme="minorHAnsi" w:cstheme="minorHAnsi"/>
                <w:sz w:val="18"/>
                <w:lang w:eastAsia="en-US"/>
              </w:rPr>
              <w:sym w:font="Wingdings" w:char="F0FE"/>
            </w:r>
            <w:r w:rsidRPr="00CF741D">
              <w:rPr>
                <w:rFonts w:asciiTheme="minorHAnsi" w:hAnsiTheme="minorHAnsi" w:cstheme="minorHAnsi"/>
                <w:sz w:val="18"/>
                <w:lang w:eastAsia="en-US"/>
              </w:rPr>
              <w:t>)</w:t>
            </w:r>
          </w:p>
        </w:tc>
      </w:tr>
      <w:tr w:rsidR="002077D3" w14:paraId="3F38EAFA" w14:textId="77777777" w:rsidTr="0043704A">
        <w:tc>
          <w:tcPr>
            <w:tcW w:w="1266" w:type="dxa"/>
            <w:vMerge w:val="restart"/>
            <w:tcBorders>
              <w:top w:val="nil"/>
              <w:left w:val="single" w:sz="4" w:space="0" w:color="auto"/>
              <w:bottom w:val="single" w:sz="4" w:space="0" w:color="auto"/>
              <w:right w:val="nil"/>
            </w:tcBorders>
            <w:shd w:val="clear" w:color="auto" w:fill="D0CECE" w:themeFill="background2" w:themeFillShade="E6"/>
            <w:hideMark/>
          </w:tcPr>
          <w:p w14:paraId="5BA6A05A" w14:textId="77777777" w:rsidR="002077D3" w:rsidRPr="0043704A" w:rsidRDefault="002077D3" w:rsidP="0043704A">
            <w:pPr>
              <w:rPr>
                <w:rFonts w:asciiTheme="minorHAnsi" w:hAnsiTheme="minorHAnsi" w:cstheme="minorHAnsi"/>
                <w:szCs w:val="22"/>
                <w:lang w:eastAsia="en-US"/>
              </w:rPr>
            </w:pPr>
            <w:r w:rsidRPr="0043704A">
              <w:rPr>
                <w:noProof/>
                <w:szCs w:val="22"/>
              </w:rPr>
              <w:drawing>
                <wp:anchor distT="0" distB="0" distL="114300" distR="114300" simplePos="0" relativeHeight="251779072" behindDoc="0" locked="0" layoutInCell="1" allowOverlap="1" wp14:anchorId="5787FC98" wp14:editId="16F22BDD">
                  <wp:simplePos x="0" y="0"/>
                  <wp:positionH relativeFrom="column">
                    <wp:posOffset>27305</wp:posOffset>
                  </wp:positionH>
                  <wp:positionV relativeFrom="paragraph">
                    <wp:posOffset>0</wp:posOffset>
                  </wp:positionV>
                  <wp:extent cx="573405" cy="556260"/>
                  <wp:effectExtent l="0" t="0" r="0" b="0"/>
                  <wp:wrapSquare wrapText="bothSides"/>
                  <wp:docPr id="21" name="Grafik 21" descr="Z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Zie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405" cy="556260"/>
                          </a:xfrm>
                          <a:prstGeom prst="rect">
                            <a:avLst/>
                          </a:prstGeom>
                          <a:noFill/>
                        </pic:spPr>
                      </pic:pic>
                    </a:graphicData>
                  </a:graphic>
                  <wp14:sizeRelH relativeFrom="page">
                    <wp14:pctWidth>0</wp14:pctWidth>
                  </wp14:sizeRelH>
                  <wp14:sizeRelV relativeFrom="page">
                    <wp14:pctHeight>0</wp14:pctHeight>
                  </wp14:sizeRelV>
                </wp:anchor>
              </w:drawing>
            </w:r>
          </w:p>
        </w:tc>
        <w:tc>
          <w:tcPr>
            <w:tcW w:w="8090" w:type="dxa"/>
            <w:tcBorders>
              <w:top w:val="nil"/>
              <w:left w:val="nil"/>
              <w:bottom w:val="nil"/>
              <w:right w:val="single" w:sz="4" w:space="0" w:color="auto"/>
            </w:tcBorders>
            <w:shd w:val="clear" w:color="auto" w:fill="D0CECE" w:themeFill="background2" w:themeFillShade="E6"/>
            <w:hideMark/>
          </w:tcPr>
          <w:p w14:paraId="22627F14" w14:textId="77777777" w:rsidR="002077D3" w:rsidRPr="0043704A" w:rsidRDefault="002077D3" w:rsidP="0043704A">
            <w:pPr>
              <w:pStyle w:val="Listenabsatz"/>
              <w:numPr>
                <w:ilvl w:val="0"/>
                <w:numId w:val="1"/>
              </w:numPr>
              <w:ind w:left="175" w:hanging="175"/>
              <w:rPr>
                <w:rFonts w:asciiTheme="minorHAnsi" w:hAnsiTheme="minorHAnsi" w:cstheme="minorHAnsi"/>
                <w:szCs w:val="22"/>
                <w:lang w:eastAsia="en-US"/>
              </w:rPr>
            </w:pPr>
            <w:r w:rsidRPr="00CF741D">
              <w:rPr>
                <w:rFonts w:asciiTheme="minorHAnsi" w:hAnsiTheme="minorHAnsi" w:cstheme="minorHAnsi"/>
                <w:szCs w:val="22"/>
                <w:lang w:eastAsia="en-US"/>
              </w:rPr>
              <w:t>die</w:t>
            </w:r>
            <w:r w:rsidRPr="0043704A">
              <w:rPr>
                <w:rFonts w:asciiTheme="minorHAnsi" w:hAnsiTheme="minorHAnsi" w:cstheme="minorHAnsi"/>
                <w:szCs w:val="22"/>
                <w:lang w:eastAsia="en-US"/>
              </w:rPr>
              <w:t xml:space="preserve"> Strategien </w:t>
            </w:r>
            <w:proofErr w:type="spellStart"/>
            <w:r w:rsidRPr="00CF741D">
              <w:rPr>
                <w:rFonts w:asciiTheme="minorHAnsi" w:hAnsiTheme="minorHAnsi" w:cstheme="minorHAnsi"/>
                <w:szCs w:val="22"/>
                <w:lang w:eastAsia="en-US"/>
              </w:rPr>
              <w:t>Local</w:t>
            </w:r>
            <w:proofErr w:type="spellEnd"/>
            <w:r w:rsidRPr="0043704A">
              <w:rPr>
                <w:rFonts w:asciiTheme="minorHAnsi" w:hAnsiTheme="minorHAnsi" w:cstheme="minorHAnsi"/>
                <w:szCs w:val="22"/>
                <w:lang w:eastAsia="en-US"/>
              </w:rPr>
              <w:t xml:space="preserve"> und Global Sourcing beschr</w:t>
            </w:r>
            <w:r w:rsidR="0000327C">
              <w:rPr>
                <w:rFonts w:asciiTheme="minorHAnsi" w:hAnsiTheme="minorHAnsi" w:cstheme="minorHAnsi"/>
                <w:szCs w:val="22"/>
                <w:lang w:eastAsia="en-US"/>
              </w:rPr>
              <w:t>eiben und voneinander abgrenzen,</w:t>
            </w:r>
          </w:p>
        </w:tc>
        <w:tc>
          <w:tcPr>
            <w:tcW w:w="1276" w:type="dxa"/>
            <w:tcBorders>
              <w:top w:val="nil"/>
              <w:left w:val="single" w:sz="4" w:space="0" w:color="auto"/>
              <w:bottom w:val="nil"/>
              <w:right w:val="single" w:sz="4" w:space="0" w:color="auto"/>
            </w:tcBorders>
            <w:vAlign w:val="center"/>
            <w:hideMark/>
          </w:tcPr>
          <w:p w14:paraId="37B1E8B3" w14:textId="77777777" w:rsidR="002077D3" w:rsidRDefault="002077D3" w:rsidP="0043704A">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2077D3" w14:paraId="182A7D3C" w14:textId="77777777" w:rsidTr="0043704A">
        <w:tc>
          <w:tcPr>
            <w:tcW w:w="1266" w:type="dxa"/>
            <w:vMerge/>
            <w:tcBorders>
              <w:top w:val="nil"/>
              <w:left w:val="single" w:sz="4" w:space="0" w:color="auto"/>
              <w:bottom w:val="single" w:sz="4" w:space="0" w:color="auto"/>
              <w:right w:val="nil"/>
            </w:tcBorders>
            <w:vAlign w:val="center"/>
            <w:hideMark/>
          </w:tcPr>
          <w:p w14:paraId="059B4B65" w14:textId="77777777" w:rsidR="002077D3" w:rsidRPr="0043704A" w:rsidRDefault="002077D3" w:rsidP="0043704A">
            <w:pPr>
              <w:spacing w:line="240" w:lineRule="auto"/>
              <w:rPr>
                <w:rFonts w:asciiTheme="minorHAnsi" w:hAnsiTheme="minorHAnsi" w:cstheme="minorHAnsi"/>
                <w:szCs w:val="22"/>
                <w:lang w:eastAsia="en-US"/>
              </w:rPr>
            </w:pPr>
          </w:p>
        </w:tc>
        <w:tc>
          <w:tcPr>
            <w:tcW w:w="8090" w:type="dxa"/>
            <w:tcBorders>
              <w:top w:val="nil"/>
              <w:left w:val="nil"/>
              <w:bottom w:val="nil"/>
              <w:right w:val="single" w:sz="4" w:space="0" w:color="auto"/>
            </w:tcBorders>
            <w:shd w:val="clear" w:color="auto" w:fill="D0CECE" w:themeFill="background2" w:themeFillShade="E6"/>
            <w:hideMark/>
          </w:tcPr>
          <w:p w14:paraId="31A81B9D" w14:textId="77777777" w:rsidR="002077D3" w:rsidRPr="0043704A" w:rsidRDefault="002077D3" w:rsidP="0043704A">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jeweils</w:t>
            </w:r>
            <w:r w:rsidRPr="0043704A">
              <w:rPr>
                <w:rFonts w:asciiTheme="minorHAnsi" w:hAnsiTheme="minorHAnsi" w:cstheme="minorHAnsi"/>
                <w:szCs w:val="22"/>
                <w:lang w:eastAsia="en-US"/>
              </w:rPr>
              <w:t xml:space="preserve"> Vor- und Nachteile </w:t>
            </w:r>
            <w:r w:rsidR="0000327C">
              <w:rPr>
                <w:rFonts w:asciiTheme="minorHAnsi" w:hAnsiTheme="minorHAnsi" w:cstheme="minorHAnsi"/>
                <w:szCs w:val="22"/>
                <w:lang w:eastAsia="en-US"/>
              </w:rPr>
              <w:t>der einzelnen Strategien nennen,</w:t>
            </w:r>
          </w:p>
        </w:tc>
        <w:tc>
          <w:tcPr>
            <w:tcW w:w="1276" w:type="dxa"/>
            <w:tcBorders>
              <w:top w:val="nil"/>
              <w:left w:val="single" w:sz="4" w:space="0" w:color="auto"/>
              <w:bottom w:val="nil"/>
              <w:right w:val="single" w:sz="4" w:space="0" w:color="auto"/>
            </w:tcBorders>
            <w:vAlign w:val="center"/>
            <w:hideMark/>
          </w:tcPr>
          <w:p w14:paraId="1938192C" w14:textId="77777777" w:rsidR="002077D3" w:rsidRDefault="002077D3" w:rsidP="0043704A">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2077D3" w14:paraId="32BF96BB" w14:textId="77777777" w:rsidTr="0043704A">
        <w:tc>
          <w:tcPr>
            <w:tcW w:w="1266" w:type="dxa"/>
            <w:vMerge/>
            <w:tcBorders>
              <w:top w:val="nil"/>
              <w:left w:val="single" w:sz="4" w:space="0" w:color="auto"/>
              <w:bottom w:val="single" w:sz="4" w:space="0" w:color="auto"/>
              <w:right w:val="nil"/>
            </w:tcBorders>
            <w:vAlign w:val="center"/>
            <w:hideMark/>
          </w:tcPr>
          <w:p w14:paraId="31132EE1" w14:textId="77777777" w:rsidR="002077D3" w:rsidRPr="0043704A" w:rsidRDefault="002077D3" w:rsidP="0043704A">
            <w:pPr>
              <w:spacing w:line="240" w:lineRule="auto"/>
              <w:rPr>
                <w:rFonts w:asciiTheme="minorHAnsi" w:hAnsiTheme="minorHAnsi" w:cstheme="minorHAnsi"/>
                <w:szCs w:val="22"/>
                <w:lang w:eastAsia="en-US"/>
              </w:rPr>
            </w:pPr>
          </w:p>
        </w:tc>
        <w:tc>
          <w:tcPr>
            <w:tcW w:w="8090" w:type="dxa"/>
            <w:tcBorders>
              <w:top w:val="nil"/>
              <w:left w:val="nil"/>
              <w:bottom w:val="single" w:sz="4" w:space="0" w:color="auto"/>
              <w:right w:val="single" w:sz="4" w:space="0" w:color="auto"/>
            </w:tcBorders>
            <w:shd w:val="clear" w:color="auto" w:fill="D0CECE" w:themeFill="background2" w:themeFillShade="E6"/>
            <w:hideMark/>
          </w:tcPr>
          <w:p w14:paraId="47FA3D89" w14:textId="77777777" w:rsidR="002077D3" w:rsidRPr="0043704A" w:rsidRDefault="002077D3" w:rsidP="0043704A">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die</w:t>
            </w:r>
            <w:r w:rsidRPr="0043704A">
              <w:rPr>
                <w:rFonts w:asciiTheme="minorHAnsi" w:hAnsiTheme="minorHAnsi" w:cstheme="minorHAnsi"/>
                <w:szCs w:val="22"/>
                <w:lang w:eastAsia="en-US"/>
              </w:rPr>
              <w:t xml:space="preserve"> Eignung der beiden Strategien für Unternehmen mit unterschiedlichen Beschaffungszielen diskutieren.</w:t>
            </w:r>
          </w:p>
        </w:tc>
        <w:tc>
          <w:tcPr>
            <w:tcW w:w="1276" w:type="dxa"/>
            <w:tcBorders>
              <w:top w:val="nil"/>
              <w:left w:val="single" w:sz="4" w:space="0" w:color="auto"/>
              <w:bottom w:val="single" w:sz="4" w:space="0" w:color="auto"/>
              <w:right w:val="single" w:sz="4" w:space="0" w:color="auto"/>
            </w:tcBorders>
            <w:vAlign w:val="center"/>
            <w:hideMark/>
          </w:tcPr>
          <w:p w14:paraId="66179BC4" w14:textId="77777777" w:rsidR="002077D3" w:rsidRDefault="002077D3" w:rsidP="0043704A">
            <w:pPr>
              <w:jc w:val="center"/>
              <w:rPr>
                <w:rFonts w:asciiTheme="minorHAnsi" w:hAnsiTheme="minorHAnsi" w:cstheme="minorHAnsi"/>
                <w:lang w:eastAsia="en-US"/>
              </w:rPr>
            </w:pPr>
            <w:r>
              <w:rPr>
                <w:rFonts w:asciiTheme="minorHAnsi" w:hAnsiTheme="minorHAnsi" w:cstheme="minorHAnsi"/>
                <w:lang w:eastAsia="en-US"/>
              </w:rPr>
              <w:sym w:font="Wingdings" w:char="F06F"/>
            </w:r>
          </w:p>
        </w:tc>
      </w:tr>
    </w:tbl>
    <w:tbl>
      <w:tblPr>
        <w:tblStyle w:val="Tabellenraster"/>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851"/>
        <w:gridCol w:w="9074"/>
        <w:gridCol w:w="848"/>
      </w:tblGrid>
      <w:tr w:rsidR="001E4A9F" w:rsidRPr="00ED5BC8" w14:paraId="21B1E3A2" w14:textId="77777777" w:rsidTr="000A6D71">
        <w:trPr>
          <w:gridAfter w:val="1"/>
          <w:wAfter w:w="848" w:type="dxa"/>
        </w:trPr>
        <w:tc>
          <w:tcPr>
            <w:tcW w:w="9925" w:type="dxa"/>
            <w:gridSpan w:val="2"/>
            <w:shd w:val="clear" w:color="auto" w:fill="FFFFFF" w:themeFill="background1"/>
          </w:tcPr>
          <w:p w14:paraId="7B064651" w14:textId="77777777" w:rsidR="0043704A" w:rsidRPr="0043704A" w:rsidRDefault="0043704A" w:rsidP="00196EC9">
            <w:pPr>
              <w:rPr>
                <w:rFonts w:asciiTheme="minorHAnsi" w:hAnsiTheme="minorHAnsi" w:cstheme="minorHAnsi"/>
                <w:b/>
                <w:sz w:val="14"/>
                <w:szCs w:val="32"/>
              </w:rPr>
            </w:pPr>
          </w:p>
          <w:p w14:paraId="3AC48F15" w14:textId="77777777" w:rsidR="001E4A9F" w:rsidRDefault="001E4A9F" w:rsidP="00196EC9">
            <w:pPr>
              <w:rPr>
                <w:rFonts w:asciiTheme="minorHAnsi" w:hAnsiTheme="minorHAnsi" w:cstheme="minorHAnsi"/>
                <w:sz w:val="12"/>
                <w:szCs w:val="26"/>
                <w:lang w:eastAsia="en-US"/>
              </w:rPr>
            </w:pPr>
            <w:r w:rsidRPr="00ED5BC8">
              <w:rPr>
                <w:rFonts w:asciiTheme="minorHAnsi" w:hAnsiTheme="minorHAnsi" w:cstheme="minorHAnsi"/>
                <w:b/>
                <w:sz w:val="24"/>
                <w:szCs w:val="32"/>
              </w:rPr>
              <w:t>Ihr Expertenauftrag:</w:t>
            </w:r>
          </w:p>
        </w:tc>
      </w:tr>
      <w:tr w:rsidR="001E4A9F" w14:paraId="6FF6AFCB" w14:textId="77777777" w:rsidTr="000A6D71">
        <w:tc>
          <w:tcPr>
            <w:tcW w:w="851" w:type="dxa"/>
            <w:vMerge w:val="restart"/>
            <w:shd w:val="clear" w:color="auto" w:fill="FFFFFF" w:themeFill="background1"/>
            <w:hideMark/>
          </w:tcPr>
          <w:p w14:paraId="407690DF" w14:textId="77777777" w:rsidR="001E4A9F" w:rsidRDefault="001E4A9F" w:rsidP="00196EC9">
            <w:pPr>
              <w:rPr>
                <w:rFonts w:asciiTheme="minorHAnsi" w:hAnsiTheme="minorHAnsi" w:cstheme="minorHAnsi"/>
                <w:lang w:eastAsia="en-US"/>
              </w:rPr>
            </w:pPr>
            <w:r>
              <w:rPr>
                <w:noProof/>
              </w:rPr>
              <w:drawing>
                <wp:anchor distT="0" distB="0" distL="114300" distR="114300" simplePos="0" relativeHeight="251737088" behindDoc="0" locked="0" layoutInCell="1" allowOverlap="1" wp14:anchorId="63896C30" wp14:editId="2A086267">
                  <wp:simplePos x="0" y="0"/>
                  <wp:positionH relativeFrom="column">
                    <wp:posOffset>-68580</wp:posOffset>
                  </wp:positionH>
                  <wp:positionV relativeFrom="paragraph">
                    <wp:posOffset>0</wp:posOffset>
                  </wp:positionV>
                  <wp:extent cx="584200" cy="584200"/>
                  <wp:effectExtent l="0" t="0" r="6350" b="6350"/>
                  <wp:wrapSquare wrapText="bothSides"/>
                  <wp:docPr id="40" name="Grafik 40" descr="Arbeitsauf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3" descr="Arbeitsauftra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pic:spPr>
                      </pic:pic>
                    </a:graphicData>
                  </a:graphic>
                  <wp14:sizeRelH relativeFrom="page">
                    <wp14:pctWidth>0</wp14:pctWidth>
                  </wp14:sizeRelH>
                  <wp14:sizeRelV relativeFrom="page">
                    <wp14:pctHeight>0</wp14:pctHeight>
                  </wp14:sizeRelV>
                </wp:anchor>
              </w:drawing>
            </w:r>
          </w:p>
        </w:tc>
        <w:tc>
          <w:tcPr>
            <w:tcW w:w="9922" w:type="dxa"/>
            <w:gridSpan w:val="2"/>
            <w:shd w:val="clear" w:color="auto" w:fill="FFFFFF" w:themeFill="background1"/>
            <w:hideMark/>
          </w:tcPr>
          <w:p w14:paraId="1FA09EBE" w14:textId="77777777" w:rsidR="001E4A9F" w:rsidRPr="0043704A" w:rsidRDefault="00306A43" w:rsidP="00306A43">
            <w:pPr>
              <w:pStyle w:val="Listenabsatz"/>
              <w:numPr>
                <w:ilvl w:val="0"/>
                <w:numId w:val="9"/>
              </w:numPr>
              <w:spacing w:line="240" w:lineRule="auto"/>
              <w:ind w:hanging="323"/>
              <w:jc w:val="both"/>
              <w:rPr>
                <w:rFonts w:asciiTheme="minorHAnsi" w:hAnsiTheme="minorHAnsi" w:cstheme="minorHAnsi"/>
                <w:szCs w:val="22"/>
                <w:lang w:eastAsia="en-US"/>
              </w:rPr>
            </w:pPr>
            <w:r w:rsidRPr="0021225E">
              <w:rPr>
                <w:noProof/>
                <w:sz w:val="24"/>
              </w:rPr>
              <w:drawing>
                <wp:anchor distT="0" distB="0" distL="114300" distR="114300" simplePos="0" relativeHeight="251791360" behindDoc="0" locked="0" layoutInCell="1" allowOverlap="1" wp14:anchorId="1EB3D1A7" wp14:editId="737EAB0A">
                  <wp:simplePos x="0" y="0"/>
                  <wp:positionH relativeFrom="column">
                    <wp:posOffset>1875100</wp:posOffset>
                  </wp:positionH>
                  <wp:positionV relativeFrom="paragraph">
                    <wp:posOffset>-635</wp:posOffset>
                  </wp:positionV>
                  <wp:extent cx="179705" cy="179705"/>
                  <wp:effectExtent l="0" t="0" r="0" b="0"/>
                  <wp:wrapNone/>
                  <wp:docPr id="20"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A9F" w:rsidRPr="0043704A">
              <w:rPr>
                <w:rFonts w:asciiTheme="minorHAnsi" w:hAnsiTheme="minorHAnsi" w:cstheme="minorHAnsi"/>
                <w:b/>
                <w:szCs w:val="22"/>
                <w:lang w:eastAsia="en-US"/>
              </w:rPr>
              <w:t>Lesen</w:t>
            </w:r>
            <w:r w:rsidR="001E4A9F" w:rsidRPr="0043704A">
              <w:rPr>
                <w:rFonts w:asciiTheme="minorHAnsi" w:hAnsiTheme="minorHAnsi" w:cstheme="minorHAnsi"/>
                <w:szCs w:val="22"/>
                <w:lang w:eastAsia="en-US"/>
              </w:rPr>
              <w:t xml:space="preserve"> Sie die </w:t>
            </w:r>
            <w:r w:rsidR="001E4A9F" w:rsidRPr="0043704A">
              <w:rPr>
                <w:rFonts w:asciiTheme="minorHAnsi" w:hAnsiTheme="minorHAnsi" w:cstheme="minorHAnsi"/>
                <w:b/>
                <w:szCs w:val="22"/>
                <w:lang w:eastAsia="en-US"/>
              </w:rPr>
              <w:t>Informationen</w:t>
            </w:r>
            <w:r>
              <w:rPr>
                <w:rFonts w:asciiTheme="minorHAnsi" w:hAnsiTheme="minorHAnsi" w:cstheme="minorHAnsi"/>
                <w:szCs w:val="22"/>
                <w:lang w:eastAsia="en-US"/>
              </w:rPr>
              <w:t xml:space="preserve">        </w:t>
            </w:r>
            <w:r w:rsidR="001E4A9F" w:rsidRPr="0043704A">
              <w:rPr>
                <w:rFonts w:asciiTheme="minorHAnsi" w:hAnsiTheme="minorHAnsi" w:cstheme="minorHAnsi"/>
                <w:szCs w:val="22"/>
                <w:lang w:eastAsia="en-US"/>
              </w:rPr>
              <w:t>zu den Sourcing-Strat</w:t>
            </w:r>
            <w:r>
              <w:rPr>
                <w:rFonts w:asciiTheme="minorHAnsi" w:hAnsiTheme="minorHAnsi" w:cstheme="minorHAnsi"/>
                <w:szCs w:val="22"/>
                <w:lang w:eastAsia="en-US"/>
              </w:rPr>
              <w:t>egien nach dem Beschaffungsraum.</w:t>
            </w:r>
          </w:p>
        </w:tc>
      </w:tr>
      <w:tr w:rsidR="001E4A9F" w14:paraId="5B82C45D" w14:textId="77777777" w:rsidTr="000A6D71">
        <w:tc>
          <w:tcPr>
            <w:tcW w:w="851" w:type="dxa"/>
            <w:vMerge/>
            <w:shd w:val="clear" w:color="auto" w:fill="FFFFFF" w:themeFill="background1"/>
            <w:vAlign w:val="center"/>
            <w:hideMark/>
          </w:tcPr>
          <w:p w14:paraId="65C2F79A" w14:textId="77777777" w:rsidR="001E4A9F" w:rsidRDefault="001E4A9F" w:rsidP="00196EC9">
            <w:pPr>
              <w:spacing w:line="240" w:lineRule="auto"/>
              <w:rPr>
                <w:rFonts w:asciiTheme="minorHAnsi" w:hAnsiTheme="minorHAnsi" w:cstheme="minorHAnsi"/>
                <w:lang w:eastAsia="en-US"/>
              </w:rPr>
            </w:pPr>
          </w:p>
        </w:tc>
        <w:tc>
          <w:tcPr>
            <w:tcW w:w="9922" w:type="dxa"/>
            <w:gridSpan w:val="2"/>
            <w:shd w:val="clear" w:color="auto" w:fill="FFFFFF" w:themeFill="background1"/>
            <w:hideMark/>
          </w:tcPr>
          <w:p w14:paraId="03A1CEB4" w14:textId="77777777" w:rsidR="001E4A9F" w:rsidRPr="0043704A" w:rsidRDefault="001E4A9F" w:rsidP="001E4A9F">
            <w:pPr>
              <w:pStyle w:val="Listenabsatz"/>
              <w:numPr>
                <w:ilvl w:val="0"/>
                <w:numId w:val="9"/>
              </w:numPr>
              <w:ind w:left="370" w:hanging="336"/>
              <w:rPr>
                <w:rFonts w:asciiTheme="minorHAnsi" w:hAnsiTheme="minorHAnsi" w:cstheme="minorHAnsi"/>
                <w:szCs w:val="22"/>
                <w:lang w:eastAsia="en-US"/>
              </w:rPr>
            </w:pPr>
            <w:r w:rsidRPr="0043704A">
              <w:rPr>
                <w:rFonts w:asciiTheme="minorHAnsi" w:hAnsiTheme="minorHAnsi" w:cstheme="minorHAnsi"/>
                <w:b/>
                <w:szCs w:val="22"/>
                <w:lang w:eastAsia="en-US"/>
              </w:rPr>
              <w:t>Beantworten</w:t>
            </w:r>
            <w:r w:rsidRPr="0043704A">
              <w:rPr>
                <w:rFonts w:asciiTheme="minorHAnsi" w:hAnsiTheme="minorHAnsi" w:cstheme="minorHAnsi"/>
                <w:szCs w:val="22"/>
                <w:lang w:eastAsia="en-US"/>
              </w:rPr>
              <w:t xml:space="preserve"> Sie die folgenden </w:t>
            </w:r>
            <w:r w:rsidRPr="0043704A">
              <w:rPr>
                <w:rFonts w:asciiTheme="minorHAnsi" w:hAnsiTheme="minorHAnsi" w:cstheme="minorHAnsi"/>
                <w:b/>
                <w:szCs w:val="22"/>
                <w:lang w:eastAsia="en-US"/>
              </w:rPr>
              <w:t>Aufgaben</w:t>
            </w:r>
            <w:r w:rsidRPr="0043704A">
              <w:rPr>
                <w:rFonts w:asciiTheme="minorHAnsi" w:hAnsiTheme="minorHAnsi" w:cstheme="minorHAnsi"/>
                <w:szCs w:val="22"/>
                <w:lang w:eastAsia="en-US"/>
              </w:rPr>
              <w:t xml:space="preserve">. </w:t>
            </w:r>
          </w:p>
          <w:p w14:paraId="71837740" w14:textId="77777777" w:rsidR="001E4A9F" w:rsidRPr="0043704A" w:rsidRDefault="001E4A9F" w:rsidP="00306A43">
            <w:pPr>
              <w:ind w:left="370"/>
              <w:rPr>
                <w:rFonts w:asciiTheme="minorHAnsi" w:hAnsiTheme="minorHAnsi" w:cstheme="minorHAnsi"/>
                <w:szCs w:val="22"/>
                <w:lang w:eastAsia="en-US"/>
              </w:rPr>
            </w:pPr>
            <w:r w:rsidRPr="0043704A">
              <w:rPr>
                <w:rFonts w:asciiTheme="minorHAnsi" w:hAnsiTheme="minorHAnsi" w:cstheme="minorHAnsi"/>
                <w:szCs w:val="22"/>
                <w:lang w:eastAsia="en-US"/>
              </w:rPr>
              <w:t xml:space="preserve">Verwenden Sie bei Bedarf die </w:t>
            </w:r>
            <w:r w:rsidRPr="0043704A">
              <w:rPr>
                <w:rFonts w:asciiTheme="minorHAnsi" w:hAnsiTheme="minorHAnsi" w:cstheme="minorHAnsi"/>
                <w:b/>
                <w:szCs w:val="22"/>
                <w:lang w:eastAsia="en-US"/>
              </w:rPr>
              <w:t>Tipps</w:t>
            </w:r>
            <w:r w:rsidR="00306A43">
              <w:rPr>
                <w:rFonts w:asciiTheme="minorHAnsi" w:hAnsiTheme="minorHAnsi" w:cstheme="minorHAnsi"/>
                <w:szCs w:val="22"/>
                <w:lang w:eastAsia="en-US"/>
              </w:rPr>
              <w:t xml:space="preserve"> für Ihre Expertengruppe.</w:t>
            </w:r>
          </w:p>
        </w:tc>
      </w:tr>
      <w:tr w:rsidR="001E4A9F" w14:paraId="3BFD7BA3" w14:textId="77777777" w:rsidTr="000A6D71">
        <w:tc>
          <w:tcPr>
            <w:tcW w:w="851" w:type="dxa"/>
            <w:vMerge/>
            <w:shd w:val="clear" w:color="auto" w:fill="FFFFFF" w:themeFill="background1"/>
            <w:vAlign w:val="center"/>
            <w:hideMark/>
          </w:tcPr>
          <w:p w14:paraId="42B41633" w14:textId="77777777" w:rsidR="001E4A9F" w:rsidRDefault="001E4A9F" w:rsidP="00196EC9">
            <w:pPr>
              <w:spacing w:line="240" w:lineRule="auto"/>
              <w:rPr>
                <w:rFonts w:asciiTheme="minorHAnsi" w:hAnsiTheme="minorHAnsi" w:cstheme="minorHAnsi"/>
                <w:lang w:eastAsia="en-US"/>
              </w:rPr>
            </w:pPr>
          </w:p>
        </w:tc>
        <w:tc>
          <w:tcPr>
            <w:tcW w:w="9922" w:type="dxa"/>
            <w:gridSpan w:val="2"/>
            <w:shd w:val="clear" w:color="auto" w:fill="FFFFFF" w:themeFill="background1"/>
            <w:hideMark/>
          </w:tcPr>
          <w:p w14:paraId="11C48A62" w14:textId="77777777" w:rsidR="001E4A9F" w:rsidRPr="0043704A" w:rsidRDefault="001E4A9F" w:rsidP="001E4A9F">
            <w:pPr>
              <w:pStyle w:val="Listenabsatz"/>
              <w:numPr>
                <w:ilvl w:val="0"/>
                <w:numId w:val="9"/>
              </w:numPr>
              <w:ind w:left="370" w:hanging="336"/>
              <w:rPr>
                <w:rFonts w:asciiTheme="minorHAnsi" w:hAnsiTheme="minorHAnsi" w:cstheme="minorHAnsi"/>
                <w:szCs w:val="22"/>
                <w:lang w:eastAsia="en-US"/>
              </w:rPr>
            </w:pPr>
            <w:r w:rsidRPr="0043704A">
              <w:rPr>
                <w:rFonts w:asciiTheme="minorHAnsi" w:hAnsiTheme="minorHAnsi" w:cstheme="minorHAnsi"/>
                <w:b/>
                <w:szCs w:val="22"/>
                <w:lang w:eastAsia="en-US"/>
              </w:rPr>
              <w:t>Überprüfen</w:t>
            </w:r>
            <w:r w:rsidRPr="0043704A">
              <w:rPr>
                <w:rFonts w:asciiTheme="minorHAnsi" w:hAnsiTheme="minorHAnsi" w:cstheme="minorHAnsi"/>
                <w:szCs w:val="22"/>
                <w:lang w:eastAsia="en-US"/>
              </w:rPr>
              <w:t xml:space="preserve"> Sie sich anhand der </w:t>
            </w:r>
            <w:r w:rsidRPr="0043704A">
              <w:rPr>
                <w:rFonts w:asciiTheme="minorHAnsi" w:hAnsiTheme="minorHAnsi" w:cstheme="minorHAnsi"/>
                <w:b/>
                <w:szCs w:val="22"/>
                <w:lang w:eastAsia="en-US"/>
              </w:rPr>
              <w:t>obenstehenden Ziele</w:t>
            </w:r>
            <w:r w:rsidRPr="0043704A">
              <w:rPr>
                <w:rFonts w:asciiTheme="minorHAnsi" w:hAnsiTheme="minorHAnsi" w:cstheme="minorHAnsi"/>
                <w:szCs w:val="22"/>
                <w:lang w:eastAsia="en-US"/>
              </w:rPr>
              <w:t xml:space="preserve"> selbst und bereiten Sie sich darauf vor, in Ihrer Stammgruppe Ihr Wissen weiterzugeben. </w:t>
            </w:r>
          </w:p>
        </w:tc>
      </w:tr>
    </w:tbl>
    <w:p w14:paraId="067CF23D" w14:textId="77777777" w:rsidR="0043704A" w:rsidRPr="00ED5BC8" w:rsidRDefault="0043704A" w:rsidP="00433447">
      <w:pPr>
        <w:rPr>
          <w:rFonts w:asciiTheme="minorHAnsi" w:hAnsiTheme="minorHAnsi" w:cstheme="minorHAnsi"/>
          <w:sz w:val="10"/>
        </w:rPr>
      </w:pPr>
    </w:p>
    <w:tbl>
      <w:tblPr>
        <w:tblStyle w:val="Tabellenraster"/>
        <w:tblW w:w="10774" w:type="dxa"/>
        <w:tblInd w:w="-147" w:type="dxa"/>
        <w:tblBorders>
          <w:insideH w:val="none" w:sz="0" w:space="0" w:color="auto"/>
          <w:insideV w:val="none" w:sz="0" w:space="0" w:color="auto"/>
        </w:tblBorders>
        <w:tblLook w:val="04A0" w:firstRow="1" w:lastRow="0" w:firstColumn="1" w:lastColumn="0" w:noHBand="0" w:noVBand="1"/>
      </w:tblPr>
      <w:tblGrid>
        <w:gridCol w:w="709"/>
        <w:gridCol w:w="10065"/>
      </w:tblGrid>
      <w:tr w:rsidR="001E4A9F" w14:paraId="1204FB72" w14:textId="77777777" w:rsidTr="001E4A9F">
        <w:tc>
          <w:tcPr>
            <w:tcW w:w="10774" w:type="dxa"/>
            <w:gridSpan w:val="2"/>
            <w:hideMark/>
          </w:tcPr>
          <w:p w14:paraId="0265AF5C" w14:textId="77777777" w:rsidR="001E4A9F" w:rsidRDefault="001E4A9F" w:rsidP="002A18BC">
            <w:pPr>
              <w:pStyle w:val="Listenabsatz"/>
              <w:ind w:left="0"/>
              <w:rPr>
                <w:rFonts w:asciiTheme="minorHAnsi" w:hAnsiTheme="minorHAnsi" w:cstheme="minorHAnsi"/>
                <w:lang w:eastAsia="en-US"/>
              </w:rPr>
            </w:pPr>
            <w:r>
              <w:rPr>
                <w:rFonts w:asciiTheme="minorHAnsi" w:hAnsiTheme="minorHAnsi" w:cstheme="minorHAnsi"/>
                <w:b/>
                <w:sz w:val="24"/>
                <w:szCs w:val="32"/>
                <w:lang w:eastAsia="en-US"/>
              </w:rPr>
              <w:t>Aufgaben</w:t>
            </w:r>
            <w:r w:rsidRPr="00ED5BC8">
              <w:rPr>
                <w:rFonts w:asciiTheme="minorHAnsi" w:hAnsiTheme="minorHAnsi" w:cstheme="minorHAnsi"/>
                <w:b/>
                <w:sz w:val="24"/>
                <w:szCs w:val="32"/>
                <w:lang w:eastAsia="en-US"/>
              </w:rPr>
              <w:t>:</w:t>
            </w:r>
          </w:p>
        </w:tc>
      </w:tr>
      <w:tr w:rsidR="001E4A9F" w14:paraId="0C872453" w14:textId="77777777" w:rsidTr="001E4A9F">
        <w:tc>
          <w:tcPr>
            <w:tcW w:w="709" w:type="dxa"/>
            <w:hideMark/>
          </w:tcPr>
          <w:p w14:paraId="642EFF88" w14:textId="77777777" w:rsidR="001E4A9F" w:rsidRPr="00ED5BC8" w:rsidRDefault="001E4A9F" w:rsidP="002A18BC">
            <w:pPr>
              <w:rPr>
                <w:rFonts w:asciiTheme="minorHAnsi" w:hAnsiTheme="minorHAnsi" w:cstheme="minorHAnsi"/>
                <w:sz w:val="20"/>
                <w:lang w:eastAsia="en-US"/>
              </w:rPr>
            </w:pPr>
            <w:r w:rsidRPr="00ED5BC8">
              <w:rPr>
                <w:rFonts w:asciiTheme="minorHAnsi" w:hAnsiTheme="minorHAnsi" w:cstheme="minorHAnsi"/>
                <w:sz w:val="20"/>
                <w:lang w:eastAsia="en-US"/>
              </w:rPr>
              <w:t>A</w:t>
            </w:r>
          </w:p>
        </w:tc>
        <w:tc>
          <w:tcPr>
            <w:tcW w:w="10065" w:type="dxa"/>
            <w:hideMark/>
          </w:tcPr>
          <w:p w14:paraId="7A0E014F" w14:textId="77777777" w:rsidR="001E4A9F" w:rsidRDefault="001E4A9F" w:rsidP="00433447">
            <w:pPr>
              <w:rPr>
                <w:rFonts w:asciiTheme="minorHAnsi" w:hAnsiTheme="minorHAnsi" w:cstheme="minorHAnsi"/>
                <w:sz w:val="20"/>
                <w:lang w:eastAsia="en-US"/>
              </w:rPr>
            </w:pPr>
            <w:r w:rsidRPr="00ED5BC8">
              <w:rPr>
                <w:rFonts w:asciiTheme="minorHAnsi" w:hAnsiTheme="minorHAnsi" w:cstheme="minorHAnsi"/>
                <w:sz w:val="20"/>
                <w:lang w:eastAsia="en-US"/>
              </w:rPr>
              <w:t xml:space="preserve">Wie unterscheiden sich </w:t>
            </w:r>
            <w:r>
              <w:rPr>
                <w:rFonts w:asciiTheme="minorHAnsi" w:hAnsiTheme="minorHAnsi" w:cstheme="minorHAnsi"/>
                <w:sz w:val="20"/>
                <w:lang w:eastAsia="en-US"/>
              </w:rPr>
              <w:t xml:space="preserve">die </w:t>
            </w:r>
            <w:r w:rsidR="00B8714D">
              <w:rPr>
                <w:rFonts w:asciiTheme="minorHAnsi" w:hAnsiTheme="minorHAnsi" w:cstheme="minorHAnsi"/>
                <w:sz w:val="20"/>
                <w:lang w:eastAsia="en-US"/>
              </w:rPr>
              <w:t>Strategien</w:t>
            </w:r>
            <w:r w:rsidRPr="00433447">
              <w:rPr>
                <w:rFonts w:asciiTheme="minorHAnsi" w:hAnsiTheme="minorHAnsi" w:cstheme="minorHAnsi"/>
                <w:sz w:val="20"/>
                <w:lang w:eastAsia="en-US"/>
              </w:rPr>
              <w:t xml:space="preserve"> </w:t>
            </w:r>
            <w:proofErr w:type="spellStart"/>
            <w:r w:rsidRPr="00CF741D">
              <w:rPr>
                <w:rFonts w:asciiTheme="minorHAnsi" w:hAnsiTheme="minorHAnsi" w:cstheme="minorHAnsi"/>
                <w:sz w:val="20"/>
                <w:lang w:eastAsia="en-US"/>
              </w:rPr>
              <w:t>Local</w:t>
            </w:r>
            <w:proofErr w:type="spellEnd"/>
            <w:r w:rsidRPr="00433447">
              <w:rPr>
                <w:rFonts w:asciiTheme="minorHAnsi" w:hAnsiTheme="minorHAnsi" w:cstheme="minorHAnsi"/>
                <w:sz w:val="20"/>
                <w:lang w:eastAsia="en-US"/>
              </w:rPr>
              <w:t xml:space="preserve"> und Global Sourcing? </w:t>
            </w:r>
          </w:p>
          <w:p w14:paraId="06552C0A" w14:textId="77777777" w:rsidR="001E4A9F" w:rsidRPr="00ED5BC8" w:rsidRDefault="001E4A9F" w:rsidP="00433447">
            <w:pPr>
              <w:rPr>
                <w:rFonts w:asciiTheme="minorHAnsi" w:hAnsiTheme="minorHAnsi" w:cstheme="minorHAnsi"/>
                <w:sz w:val="20"/>
                <w:lang w:eastAsia="en-US"/>
              </w:rPr>
            </w:pPr>
            <w:r w:rsidRPr="00ED5BC8">
              <w:rPr>
                <w:rFonts w:asciiTheme="minorHAnsi" w:hAnsiTheme="minorHAnsi" w:cstheme="minorHAnsi"/>
                <w:sz w:val="20"/>
                <w:lang w:eastAsia="en-US"/>
              </w:rPr>
              <w:t xml:space="preserve">Ergänzen Sie dazu die Lücken in </w:t>
            </w:r>
            <w:r>
              <w:rPr>
                <w:rFonts w:asciiTheme="minorHAnsi" w:hAnsiTheme="minorHAnsi" w:cstheme="minorHAnsi"/>
                <w:sz w:val="20"/>
                <w:lang w:eastAsia="en-US"/>
              </w:rPr>
              <w:t>Zeile</w:t>
            </w:r>
            <w:r w:rsidRPr="00ED5BC8">
              <w:rPr>
                <w:rFonts w:asciiTheme="minorHAnsi" w:hAnsiTheme="minorHAnsi" w:cstheme="minorHAnsi"/>
                <w:sz w:val="20"/>
                <w:lang w:eastAsia="en-US"/>
              </w:rPr>
              <w:t xml:space="preserve"> A.</w:t>
            </w:r>
          </w:p>
        </w:tc>
      </w:tr>
      <w:tr w:rsidR="001E4A9F" w14:paraId="7AC5E9F2" w14:textId="77777777" w:rsidTr="001E4A9F">
        <w:tc>
          <w:tcPr>
            <w:tcW w:w="709" w:type="dxa"/>
            <w:hideMark/>
          </w:tcPr>
          <w:p w14:paraId="37892978" w14:textId="77777777" w:rsidR="001E4A9F" w:rsidRPr="00ED5BC8" w:rsidRDefault="001E4A9F" w:rsidP="001E4A9F">
            <w:pPr>
              <w:rPr>
                <w:rFonts w:asciiTheme="minorHAnsi" w:hAnsiTheme="minorHAnsi" w:cstheme="minorHAnsi"/>
                <w:sz w:val="20"/>
                <w:lang w:eastAsia="en-US"/>
              </w:rPr>
            </w:pPr>
            <w:r w:rsidRPr="00ED5BC8">
              <w:rPr>
                <w:rFonts w:asciiTheme="minorHAnsi" w:hAnsiTheme="minorHAnsi" w:cstheme="minorHAnsi"/>
                <w:sz w:val="20"/>
                <w:lang w:eastAsia="en-US"/>
              </w:rPr>
              <w:t>B</w:t>
            </w:r>
          </w:p>
        </w:tc>
        <w:tc>
          <w:tcPr>
            <w:tcW w:w="10065" w:type="dxa"/>
            <w:hideMark/>
          </w:tcPr>
          <w:p w14:paraId="2408A59B" w14:textId="77777777" w:rsidR="001E4A9F" w:rsidRPr="00ED5BC8" w:rsidRDefault="001E4A9F" w:rsidP="001E4A9F">
            <w:pPr>
              <w:rPr>
                <w:rFonts w:asciiTheme="minorHAnsi" w:hAnsiTheme="minorHAnsi" w:cstheme="minorHAnsi"/>
                <w:sz w:val="20"/>
                <w:lang w:eastAsia="en-US"/>
              </w:rPr>
            </w:pPr>
            <w:r w:rsidRPr="00ED5BC8">
              <w:rPr>
                <w:rFonts w:asciiTheme="minorHAnsi" w:hAnsiTheme="minorHAnsi" w:cstheme="minorHAnsi"/>
                <w:sz w:val="20"/>
                <w:lang w:eastAsia="en-US"/>
              </w:rPr>
              <w:t>W</w:t>
            </w:r>
            <w:r>
              <w:rPr>
                <w:rFonts w:asciiTheme="minorHAnsi" w:hAnsiTheme="minorHAnsi" w:cstheme="minorHAnsi"/>
                <w:sz w:val="20"/>
                <w:lang w:eastAsia="en-US"/>
              </w:rPr>
              <w:t xml:space="preserve">elche Vorteile haben diese </w:t>
            </w:r>
            <w:r w:rsidRPr="00ED5BC8">
              <w:rPr>
                <w:rFonts w:asciiTheme="minorHAnsi" w:hAnsiTheme="minorHAnsi" w:cstheme="minorHAnsi"/>
                <w:sz w:val="20"/>
                <w:lang w:eastAsia="en-US"/>
              </w:rPr>
              <w:t xml:space="preserve">Strategien? </w:t>
            </w:r>
            <w:r>
              <w:rPr>
                <w:rFonts w:asciiTheme="minorHAnsi" w:hAnsiTheme="minorHAnsi" w:cstheme="minorHAnsi"/>
                <w:sz w:val="20"/>
                <w:lang w:eastAsia="en-US"/>
              </w:rPr>
              <w:t>Diskutieren Sie und tragen Sie die Vorteile in Zeile B ein.</w:t>
            </w:r>
          </w:p>
        </w:tc>
      </w:tr>
      <w:tr w:rsidR="001E4A9F" w14:paraId="49302B9C" w14:textId="77777777" w:rsidTr="001E4A9F">
        <w:tc>
          <w:tcPr>
            <w:tcW w:w="709" w:type="dxa"/>
            <w:hideMark/>
          </w:tcPr>
          <w:p w14:paraId="15ACE36D" w14:textId="77777777" w:rsidR="001E4A9F" w:rsidRPr="00ED5BC8" w:rsidRDefault="001E4A9F" w:rsidP="001E4A9F">
            <w:pPr>
              <w:rPr>
                <w:rFonts w:asciiTheme="minorHAnsi" w:hAnsiTheme="minorHAnsi" w:cstheme="minorHAnsi"/>
                <w:sz w:val="20"/>
                <w:lang w:eastAsia="en-US"/>
              </w:rPr>
            </w:pPr>
            <w:r w:rsidRPr="00ED5BC8">
              <w:rPr>
                <w:rFonts w:asciiTheme="minorHAnsi" w:hAnsiTheme="minorHAnsi" w:cstheme="minorHAnsi"/>
                <w:sz w:val="20"/>
                <w:lang w:eastAsia="en-US"/>
              </w:rPr>
              <w:t>C</w:t>
            </w:r>
          </w:p>
        </w:tc>
        <w:tc>
          <w:tcPr>
            <w:tcW w:w="10065" w:type="dxa"/>
            <w:hideMark/>
          </w:tcPr>
          <w:p w14:paraId="249D7F7A" w14:textId="77777777" w:rsidR="001E4A9F" w:rsidRPr="00ED5BC8" w:rsidRDefault="001E4A9F" w:rsidP="001E4A9F">
            <w:pPr>
              <w:rPr>
                <w:rFonts w:asciiTheme="minorHAnsi" w:hAnsiTheme="minorHAnsi" w:cstheme="minorHAnsi"/>
                <w:sz w:val="20"/>
                <w:lang w:eastAsia="en-US"/>
              </w:rPr>
            </w:pPr>
            <w:r w:rsidRPr="00ED5BC8">
              <w:rPr>
                <w:rFonts w:asciiTheme="minorHAnsi" w:hAnsiTheme="minorHAnsi" w:cstheme="minorHAnsi"/>
                <w:sz w:val="20"/>
                <w:lang w:eastAsia="en-US"/>
              </w:rPr>
              <w:t>Welche Nachteile</w:t>
            </w:r>
            <w:r>
              <w:rPr>
                <w:rFonts w:asciiTheme="minorHAnsi" w:hAnsiTheme="minorHAnsi" w:cstheme="minorHAnsi"/>
                <w:sz w:val="20"/>
                <w:lang w:eastAsia="en-US"/>
              </w:rPr>
              <w:t xml:space="preserve"> haben die einzelnen Strategien?</w:t>
            </w:r>
            <w:r w:rsidRPr="00ED5BC8">
              <w:rPr>
                <w:rFonts w:asciiTheme="minorHAnsi" w:hAnsiTheme="minorHAnsi" w:cstheme="minorHAnsi"/>
                <w:sz w:val="20"/>
                <w:lang w:eastAsia="en-US"/>
              </w:rPr>
              <w:t xml:space="preserve"> </w:t>
            </w:r>
            <w:r>
              <w:rPr>
                <w:rFonts w:asciiTheme="minorHAnsi" w:hAnsiTheme="minorHAnsi" w:cstheme="minorHAnsi"/>
                <w:sz w:val="20"/>
                <w:lang w:eastAsia="en-US"/>
              </w:rPr>
              <w:t>Diskutieren Sie erneut und tragen Sie die Nachteile in Zeile C ein.</w:t>
            </w:r>
          </w:p>
        </w:tc>
      </w:tr>
    </w:tbl>
    <w:p w14:paraId="5805D3AA" w14:textId="77777777" w:rsidR="00433447" w:rsidRDefault="00433447" w:rsidP="00433447">
      <w:pPr>
        <w:rPr>
          <w:rFonts w:asciiTheme="minorHAnsi" w:hAnsiTheme="minorHAnsi" w:cstheme="minorHAnsi"/>
          <w:sz w:val="8"/>
        </w:rPr>
      </w:pPr>
    </w:p>
    <w:p w14:paraId="72961259" w14:textId="77777777" w:rsidR="001E4A9F" w:rsidRDefault="001E4A9F" w:rsidP="00433447">
      <w:pPr>
        <w:rPr>
          <w:rFonts w:asciiTheme="minorHAnsi" w:hAnsiTheme="minorHAnsi" w:cstheme="minorHAnsi"/>
          <w:sz w:val="8"/>
        </w:rPr>
      </w:pPr>
    </w:p>
    <w:p w14:paraId="024AC843" w14:textId="77777777" w:rsidR="000A6D71" w:rsidRPr="00D46FDE" w:rsidRDefault="000A6D71" w:rsidP="00433447">
      <w:pPr>
        <w:rPr>
          <w:rFonts w:asciiTheme="minorHAnsi" w:hAnsiTheme="minorHAnsi" w:cstheme="minorHAnsi"/>
          <w:sz w:val="8"/>
        </w:rPr>
      </w:pPr>
    </w:p>
    <w:p w14:paraId="09F1636C" w14:textId="77777777" w:rsidR="00433447" w:rsidRPr="0043704A" w:rsidRDefault="00433447" w:rsidP="0043704A">
      <w:pPr>
        <w:tabs>
          <w:tab w:val="left" w:pos="3040"/>
        </w:tabs>
        <w:spacing w:line="240" w:lineRule="auto"/>
        <w:rPr>
          <w:rFonts w:asciiTheme="minorHAnsi" w:hAnsiTheme="minorHAnsi" w:cstheme="minorHAnsi"/>
        </w:rPr>
      </w:pPr>
      <w:r w:rsidRPr="0043704A">
        <w:rPr>
          <w:noProof/>
          <w:sz w:val="24"/>
        </w:rPr>
        <w:drawing>
          <wp:anchor distT="0" distB="0" distL="114300" distR="114300" simplePos="0" relativeHeight="251698176" behindDoc="0" locked="0" layoutInCell="1" allowOverlap="1" wp14:anchorId="5D748163" wp14:editId="59949C63">
            <wp:simplePos x="0" y="0"/>
            <wp:positionH relativeFrom="column">
              <wp:posOffset>-54421</wp:posOffset>
            </wp:positionH>
            <wp:positionV relativeFrom="paragraph">
              <wp:posOffset>47399</wp:posOffset>
            </wp:positionV>
            <wp:extent cx="547370" cy="547370"/>
            <wp:effectExtent l="0" t="0" r="5080" b="5080"/>
            <wp:wrapSquare wrapText="bothSides"/>
            <wp:docPr id="24"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370"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704A">
        <w:rPr>
          <w:rFonts w:asciiTheme="minorHAnsi" w:hAnsiTheme="minorHAnsi" w:cstheme="minorHAnsi"/>
        </w:rPr>
        <w:t>Im Bereich der Beschaffung stehen Industrie und Handel in einem vielfältigen Span</w:t>
      </w:r>
      <w:r w:rsidR="00B8714D">
        <w:rPr>
          <w:rFonts w:asciiTheme="minorHAnsi" w:hAnsiTheme="minorHAnsi" w:cstheme="minorHAnsi"/>
        </w:rPr>
        <w:t>n</w:t>
      </w:r>
      <w:r w:rsidRPr="0043704A">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der Beschaffung verstärkt werden, hängt unter anderem von der Entscheidung über die richtige Sourcing-Strategie ab. </w:t>
      </w:r>
    </w:p>
    <w:p w14:paraId="0C7FD8BE" w14:textId="0906FA69" w:rsidR="00433447" w:rsidRDefault="00433447" w:rsidP="0043704A">
      <w:pPr>
        <w:tabs>
          <w:tab w:val="left" w:pos="3040"/>
        </w:tabs>
        <w:spacing w:line="240" w:lineRule="auto"/>
        <w:rPr>
          <w:rFonts w:asciiTheme="minorHAnsi" w:hAnsiTheme="minorHAnsi" w:cstheme="minorHAnsi"/>
        </w:rPr>
      </w:pPr>
      <w:r w:rsidRPr="0043704A">
        <w:rPr>
          <w:rFonts w:asciiTheme="minorHAnsi" w:hAnsiTheme="minorHAnsi" w:cstheme="minorHAnsi"/>
        </w:rPr>
        <w:t>Aus diesen Gr</w:t>
      </w:r>
      <w:r w:rsidR="00FD6BE2">
        <w:rPr>
          <w:rFonts w:asciiTheme="minorHAnsi" w:hAnsiTheme="minorHAnsi" w:cstheme="minorHAnsi"/>
        </w:rPr>
        <w:t>ünden</w:t>
      </w:r>
      <w:r w:rsidRPr="0043704A">
        <w:rPr>
          <w:rFonts w:asciiTheme="minorHAnsi" w:hAnsiTheme="minorHAnsi" w:cstheme="minorHAnsi"/>
        </w:rPr>
        <w:t xml:space="preserve"> </w:t>
      </w:r>
      <w:r w:rsidR="00306A43">
        <w:rPr>
          <w:rFonts w:asciiTheme="minorHAnsi" w:hAnsiTheme="minorHAnsi" w:cstheme="minorHAnsi"/>
        </w:rPr>
        <w:t xml:space="preserve">werden </w:t>
      </w:r>
      <w:r w:rsidRPr="0043704A">
        <w:rPr>
          <w:rFonts w:asciiTheme="minorHAnsi" w:hAnsiTheme="minorHAnsi" w:cstheme="minorHAnsi"/>
        </w:rPr>
        <w:t xml:space="preserve">im Folgenden die </w:t>
      </w:r>
      <w:r w:rsidRPr="0043704A">
        <w:rPr>
          <w:rFonts w:asciiTheme="minorHAnsi" w:hAnsiTheme="minorHAnsi" w:cstheme="minorHAnsi"/>
          <w:b/>
        </w:rPr>
        <w:t>Sourcing-Strategien nach dem Beschaffungsraum</w:t>
      </w:r>
      <w:r w:rsidR="00306A43">
        <w:rPr>
          <w:rFonts w:asciiTheme="minorHAnsi" w:hAnsiTheme="minorHAnsi" w:cstheme="minorHAnsi"/>
        </w:rPr>
        <w:t xml:space="preserve"> näher betrachtet.</w:t>
      </w:r>
    </w:p>
    <w:p w14:paraId="1FAAA577" w14:textId="77777777" w:rsidR="00433447" w:rsidRDefault="0043704A" w:rsidP="00433447">
      <w:pPr>
        <w:tabs>
          <w:tab w:val="left" w:pos="3040"/>
        </w:tabs>
        <w:rPr>
          <w:rFonts w:asciiTheme="minorHAnsi" w:hAnsiTheme="minorHAnsi" w:cstheme="minorHAnsi"/>
          <w:sz w:val="10"/>
        </w:rPr>
      </w:pPr>
      <w:r>
        <w:rPr>
          <w:rFonts w:asciiTheme="minorHAnsi" w:hAnsiTheme="minorHAnsi" w:cstheme="minorHAnsi"/>
          <w:noProof/>
        </w:rPr>
        <mc:AlternateContent>
          <mc:Choice Requires="wps">
            <w:drawing>
              <wp:anchor distT="0" distB="0" distL="114300" distR="114300" simplePos="0" relativeHeight="251684864" behindDoc="1" locked="0" layoutInCell="1" allowOverlap="1" wp14:anchorId="3540719C" wp14:editId="045339E1">
                <wp:simplePos x="0" y="0"/>
                <wp:positionH relativeFrom="column">
                  <wp:posOffset>-65114</wp:posOffset>
                </wp:positionH>
                <wp:positionV relativeFrom="paragraph">
                  <wp:posOffset>104140</wp:posOffset>
                </wp:positionV>
                <wp:extent cx="6879647" cy="1746250"/>
                <wp:effectExtent l="38100" t="38100" r="111760" b="120650"/>
                <wp:wrapNone/>
                <wp:docPr id="16" name="Textfeld 16"/>
                <wp:cNvGraphicFramePr/>
                <a:graphic xmlns:a="http://schemas.openxmlformats.org/drawingml/2006/main">
                  <a:graphicData uri="http://schemas.microsoft.com/office/word/2010/wordprocessingShape">
                    <wps:wsp>
                      <wps:cNvSpPr txBox="1"/>
                      <wps:spPr>
                        <a:xfrm>
                          <a:off x="0" y="0"/>
                          <a:ext cx="6879647" cy="1746250"/>
                        </a:xfrm>
                        <a:prstGeom prst="rect">
                          <a:avLst/>
                        </a:prstGeom>
                        <a:solidFill>
                          <a:schemeClr val="bg1"/>
                        </a:solidFill>
                        <a:ln w="12700">
                          <a:solidFill>
                            <a:prstClr val="black"/>
                          </a:solidFill>
                          <a:prstDash val="dash"/>
                        </a:ln>
                        <a:effectLst>
                          <a:outerShdw blurRad="50800" dist="38100" dir="2700000" algn="tl" rotWithShape="0">
                            <a:prstClr val="black">
                              <a:alpha val="40000"/>
                            </a:prstClr>
                          </a:outerShdw>
                        </a:effectLst>
                      </wps:spPr>
                      <wps:txbx>
                        <w:txbxContent>
                          <w:p w14:paraId="2B4CD70A" w14:textId="77777777" w:rsidR="00433447" w:rsidRDefault="00433447" w:rsidP="004334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0719C" id="Textfeld 16" o:spid="_x0000_s1032" type="#_x0000_t202" style="position:absolute;margin-left:-5.15pt;margin-top:8.2pt;width:541.7pt;height:13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" fillcolor="white [3212]" strokeweight="1pt">
                <v:stroke dashstyle="dash"/>
                <v:shadow on="t" color="black" opacity="26214f" origin="-.5,-.5" offset=".74836mm,.74836mm"/>
                <v:textbox>
                  <w:txbxContent>
                    <w:p w14:paraId="2B4CD70A" w14:textId="77777777" w:rsidR="00433447" w:rsidRDefault="00433447" w:rsidP="00433447"/>
                  </w:txbxContent>
                </v:textbox>
              </v:shape>
            </w:pict>
          </mc:Fallback>
        </mc:AlternateContent>
      </w:r>
    </w:p>
    <w:p w14:paraId="709A9681" w14:textId="77777777" w:rsidR="00433447" w:rsidRDefault="00433447" w:rsidP="00433447">
      <w:pPr>
        <w:tabs>
          <w:tab w:val="left" w:pos="3040"/>
        </w:tabs>
        <w:rPr>
          <w:rFonts w:asciiTheme="minorHAnsi" w:hAnsiTheme="minorHAnsi" w:cstheme="minorHAnsi"/>
          <w:sz w:val="8"/>
          <w:szCs w:val="8"/>
        </w:rPr>
      </w:pPr>
    </w:p>
    <w:p w14:paraId="758CC8B9" w14:textId="77777777" w:rsidR="00433447" w:rsidRDefault="00433447" w:rsidP="00433447">
      <w:pPr>
        <w:tabs>
          <w:tab w:val="left" w:pos="3040"/>
        </w:tabs>
        <w:rPr>
          <w:rFonts w:asciiTheme="minorHAnsi" w:hAnsiTheme="minorHAnsi" w:cstheme="minorHAnsi"/>
          <w:sz w:val="4"/>
          <w:szCs w:val="4"/>
        </w:rPr>
      </w:pPr>
    </w:p>
    <w:p w14:paraId="34FD56C5" w14:textId="77777777" w:rsidR="00433447" w:rsidRPr="0043704A" w:rsidRDefault="00433447" w:rsidP="00433447">
      <w:pPr>
        <w:rPr>
          <w:rFonts w:asciiTheme="minorHAnsi" w:hAnsiTheme="minorHAnsi" w:cstheme="minorHAnsi"/>
          <w:b/>
          <w:sz w:val="24"/>
        </w:rPr>
      </w:pPr>
      <w:r w:rsidRPr="00CF741D">
        <w:rPr>
          <w:rFonts w:ascii="Times New Roman" w:eastAsiaTheme="minorHAnsi" w:hAnsi="Times New Roman"/>
          <w:b/>
          <w:noProof/>
          <w:sz w:val="24"/>
        </w:rPr>
        <w:drawing>
          <wp:anchor distT="0" distB="0" distL="114300" distR="114300" simplePos="0" relativeHeight="251703296" behindDoc="0" locked="0" layoutInCell="1" allowOverlap="1" wp14:anchorId="07E015CE" wp14:editId="3AB121A1">
            <wp:simplePos x="0" y="0"/>
            <wp:positionH relativeFrom="column">
              <wp:posOffset>4958080</wp:posOffset>
            </wp:positionH>
            <wp:positionV relativeFrom="paragraph">
              <wp:posOffset>133985</wp:posOffset>
            </wp:positionV>
            <wp:extent cx="1647825" cy="1074420"/>
            <wp:effectExtent l="0" t="0" r="9525"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47825" cy="10744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CF741D">
        <w:rPr>
          <w:rFonts w:asciiTheme="minorHAnsi" w:hAnsiTheme="minorHAnsi" w:cstheme="minorHAnsi"/>
          <w:b/>
          <w:sz w:val="24"/>
        </w:rPr>
        <w:t>Local</w:t>
      </w:r>
      <w:proofErr w:type="spellEnd"/>
      <w:r w:rsidRPr="0043704A">
        <w:rPr>
          <w:rFonts w:asciiTheme="minorHAnsi" w:hAnsiTheme="minorHAnsi" w:cstheme="minorHAnsi"/>
          <w:b/>
          <w:sz w:val="24"/>
        </w:rPr>
        <w:t xml:space="preserve"> Sourcing</w:t>
      </w:r>
    </w:p>
    <w:p w14:paraId="75F69D41" w14:textId="77777777" w:rsidR="00433447" w:rsidRPr="00433447" w:rsidRDefault="00433447" w:rsidP="0043704A">
      <w:pPr>
        <w:spacing w:line="240" w:lineRule="auto"/>
        <w:rPr>
          <w:sz w:val="20"/>
        </w:rPr>
      </w:pPr>
      <w:r w:rsidRPr="00433447">
        <w:rPr>
          <w:rFonts w:asciiTheme="minorHAnsi" w:hAnsiTheme="minorHAnsi" w:cstheme="minorHAnsi"/>
          <w:sz w:val="20"/>
        </w:rPr>
        <w:t xml:space="preserve">Erfolgt die Beschaffung in geografischer Nähe zum Unternehmen, spricht man von der Strategie des </w:t>
      </w:r>
      <w:proofErr w:type="spellStart"/>
      <w:r w:rsidRPr="00CF741D">
        <w:rPr>
          <w:rFonts w:asciiTheme="minorHAnsi" w:hAnsiTheme="minorHAnsi" w:cstheme="minorHAnsi"/>
          <w:b/>
          <w:sz w:val="20"/>
        </w:rPr>
        <w:t>Local</w:t>
      </w:r>
      <w:proofErr w:type="spellEnd"/>
      <w:r w:rsidRPr="00433447">
        <w:rPr>
          <w:rFonts w:asciiTheme="minorHAnsi" w:hAnsiTheme="minorHAnsi" w:cstheme="minorHAnsi"/>
          <w:b/>
          <w:sz w:val="20"/>
        </w:rPr>
        <w:t xml:space="preserve"> </w:t>
      </w:r>
      <w:r w:rsidR="00D31FC1">
        <w:rPr>
          <w:rFonts w:asciiTheme="minorHAnsi" w:hAnsiTheme="minorHAnsi" w:cstheme="minorHAnsi"/>
          <w:b/>
          <w:sz w:val="20"/>
        </w:rPr>
        <w:t>Sourcing</w:t>
      </w:r>
      <w:r w:rsidR="0014090A">
        <w:rPr>
          <w:rFonts w:asciiTheme="minorHAnsi" w:hAnsiTheme="minorHAnsi" w:cstheme="minorHAnsi"/>
          <w:sz w:val="20"/>
        </w:rPr>
        <w:t xml:space="preserve">, </w:t>
      </w:r>
      <w:r w:rsidR="00CF741D">
        <w:rPr>
          <w:rFonts w:asciiTheme="minorHAnsi" w:hAnsiTheme="minorHAnsi" w:cstheme="minorHAnsi"/>
          <w:sz w:val="20"/>
        </w:rPr>
        <w:t>d. h.</w:t>
      </w:r>
      <w:r w:rsidR="0014090A">
        <w:rPr>
          <w:rFonts w:asciiTheme="minorHAnsi" w:hAnsiTheme="minorHAnsi" w:cstheme="minorHAnsi"/>
          <w:sz w:val="20"/>
        </w:rPr>
        <w:t xml:space="preserve"> der Einkauf </w:t>
      </w:r>
      <w:r w:rsidR="00B8714D">
        <w:rPr>
          <w:rFonts w:asciiTheme="minorHAnsi" w:hAnsiTheme="minorHAnsi" w:cstheme="minorHAnsi"/>
          <w:sz w:val="20"/>
        </w:rPr>
        <w:t xml:space="preserve">erfolgt auf dem </w:t>
      </w:r>
      <w:r w:rsidRPr="00433447">
        <w:rPr>
          <w:rFonts w:asciiTheme="minorHAnsi" w:hAnsiTheme="minorHAnsi" w:cstheme="minorHAnsi"/>
          <w:b/>
          <w:sz w:val="20"/>
        </w:rPr>
        <w:t>lokalen</w:t>
      </w:r>
      <w:r w:rsidR="00B8714D">
        <w:rPr>
          <w:rFonts w:asciiTheme="minorHAnsi" w:hAnsiTheme="minorHAnsi" w:cstheme="minorHAnsi"/>
          <w:sz w:val="20"/>
        </w:rPr>
        <w:t xml:space="preserve"> (</w:t>
      </w:r>
      <w:r w:rsidRPr="00433447">
        <w:rPr>
          <w:rFonts w:asciiTheme="minorHAnsi" w:hAnsiTheme="minorHAnsi" w:cstheme="minorHAnsi"/>
          <w:sz w:val="20"/>
        </w:rPr>
        <w:t xml:space="preserve">regionalen oder nationalen) Beschaffungsmarkt. Im Zentrum dieser Strategie steht neben der Verbundenheit zur heimischen </w:t>
      </w:r>
      <w:r w:rsidRPr="000D5B34">
        <w:rPr>
          <w:rFonts w:asciiTheme="minorHAnsi" w:hAnsiTheme="minorHAnsi" w:cstheme="minorHAnsi"/>
          <w:sz w:val="20"/>
        </w:rPr>
        <w:t>Region und ihrer Produkte auch die räumliche Nähe zwischen Unternehmen und Lieferant(</w:t>
      </w:r>
      <w:r w:rsidRPr="00CF741D">
        <w:rPr>
          <w:rFonts w:asciiTheme="minorHAnsi" w:hAnsiTheme="minorHAnsi" w:cstheme="minorHAnsi"/>
          <w:sz w:val="20"/>
        </w:rPr>
        <w:t>en</w:t>
      </w:r>
      <w:r w:rsidRPr="000D5B34">
        <w:rPr>
          <w:rFonts w:asciiTheme="minorHAnsi" w:hAnsiTheme="minorHAnsi" w:cstheme="minorHAnsi"/>
          <w:sz w:val="20"/>
        </w:rPr>
        <w:t>).</w:t>
      </w:r>
      <w:r w:rsidR="004B454F" w:rsidRPr="000D5B34">
        <w:rPr>
          <w:rFonts w:asciiTheme="minorHAnsi" w:hAnsiTheme="minorHAnsi" w:cstheme="minorHAnsi"/>
          <w:sz w:val="20"/>
        </w:rPr>
        <w:t xml:space="preserve"> Kurze Transportwege erweisen sich dabei nicht nur als ökologisch </w:t>
      </w:r>
      <w:r w:rsidR="0023144F" w:rsidRPr="000D5B34">
        <w:rPr>
          <w:rFonts w:asciiTheme="minorHAnsi" w:hAnsiTheme="minorHAnsi" w:cstheme="minorHAnsi"/>
          <w:sz w:val="20"/>
        </w:rPr>
        <w:t xml:space="preserve">vorteilhaft, sondern ermöglichen auch </w:t>
      </w:r>
      <w:r w:rsidR="004B454F" w:rsidRPr="000D5B34">
        <w:rPr>
          <w:rFonts w:asciiTheme="minorHAnsi" w:hAnsiTheme="minorHAnsi" w:cstheme="minorHAnsi"/>
          <w:sz w:val="20"/>
        </w:rPr>
        <w:t xml:space="preserve">kurze Lieferfristen </w:t>
      </w:r>
      <w:r w:rsidR="00C66DEE" w:rsidRPr="000D5B34">
        <w:rPr>
          <w:rFonts w:asciiTheme="minorHAnsi" w:hAnsiTheme="minorHAnsi" w:cstheme="minorHAnsi"/>
          <w:sz w:val="20"/>
        </w:rPr>
        <w:t xml:space="preserve">und </w:t>
      </w:r>
      <w:r w:rsidR="004B454F" w:rsidRPr="000D5B34">
        <w:rPr>
          <w:rFonts w:asciiTheme="minorHAnsi" w:hAnsiTheme="minorHAnsi" w:cstheme="minorHAnsi"/>
          <w:sz w:val="20"/>
        </w:rPr>
        <w:t>schnelle Reakt</w:t>
      </w:r>
      <w:r w:rsidR="0023144F" w:rsidRPr="000D5B34">
        <w:rPr>
          <w:rFonts w:asciiTheme="minorHAnsi" w:hAnsiTheme="minorHAnsi" w:cstheme="minorHAnsi"/>
          <w:sz w:val="20"/>
        </w:rPr>
        <w:t>ionszeiten seitens der Lieferanten.</w:t>
      </w:r>
      <w:r w:rsidR="004B454F" w:rsidRPr="000D5B34">
        <w:rPr>
          <w:rFonts w:asciiTheme="minorHAnsi" w:hAnsiTheme="minorHAnsi" w:cstheme="minorHAnsi"/>
          <w:sz w:val="20"/>
        </w:rPr>
        <w:t xml:space="preserve"> </w:t>
      </w:r>
      <w:r w:rsidR="00C66DEE" w:rsidRPr="000D5B34">
        <w:rPr>
          <w:rFonts w:asciiTheme="minorHAnsi" w:hAnsiTheme="minorHAnsi" w:cstheme="minorHAnsi"/>
          <w:sz w:val="20"/>
        </w:rPr>
        <w:t xml:space="preserve">Dadurch, dass die Beschaffung im selben geografischen Raum </w:t>
      </w:r>
      <w:r w:rsidR="00CF741D">
        <w:rPr>
          <w:rFonts w:asciiTheme="minorHAnsi" w:hAnsiTheme="minorHAnsi" w:cstheme="minorHAnsi"/>
          <w:sz w:val="20"/>
        </w:rPr>
        <w:t>stattfindet,</w:t>
      </w:r>
      <w:r w:rsidR="00C66DEE" w:rsidRPr="000D5B34">
        <w:rPr>
          <w:rFonts w:asciiTheme="minorHAnsi" w:hAnsiTheme="minorHAnsi" w:cstheme="minorHAnsi"/>
          <w:sz w:val="20"/>
        </w:rPr>
        <w:t xml:space="preserve"> entfällt das Risiko von </w:t>
      </w:r>
      <w:r w:rsidR="00CF741D">
        <w:rPr>
          <w:rFonts w:asciiTheme="minorHAnsi" w:hAnsiTheme="minorHAnsi" w:cstheme="minorHAnsi"/>
          <w:sz w:val="20"/>
        </w:rPr>
        <w:t>Wechselkursschwankungen</w:t>
      </w:r>
      <w:r w:rsidR="00C66DEE" w:rsidRPr="000D5B34">
        <w:rPr>
          <w:rFonts w:asciiTheme="minorHAnsi" w:hAnsiTheme="minorHAnsi" w:cstheme="minorHAnsi"/>
          <w:sz w:val="20"/>
        </w:rPr>
        <w:t xml:space="preserve">, aber auch die Sprache, </w:t>
      </w:r>
      <w:r w:rsidR="000D5B34">
        <w:rPr>
          <w:rFonts w:asciiTheme="minorHAnsi" w:hAnsiTheme="minorHAnsi" w:cstheme="minorHAnsi"/>
          <w:sz w:val="20"/>
        </w:rPr>
        <w:t>Sozialstandards,</w:t>
      </w:r>
      <w:r w:rsidR="00B8714D">
        <w:rPr>
          <w:rFonts w:asciiTheme="minorHAnsi" w:hAnsiTheme="minorHAnsi" w:cstheme="minorHAnsi"/>
          <w:sz w:val="20"/>
        </w:rPr>
        <w:t xml:space="preserve"> Arbeitsbedingungen und Arbeits</w:t>
      </w:r>
      <w:r w:rsidR="00C66DEE">
        <w:rPr>
          <w:rFonts w:asciiTheme="minorHAnsi" w:hAnsiTheme="minorHAnsi" w:cstheme="minorHAnsi"/>
          <w:sz w:val="20"/>
        </w:rPr>
        <w:t>weisen sind bekannt und gesichert.</w:t>
      </w:r>
    </w:p>
    <w:p w14:paraId="10FBB0B7" w14:textId="77777777" w:rsidR="00433447" w:rsidRDefault="0043704A" w:rsidP="00433447">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96128" behindDoc="1" locked="0" layoutInCell="1" allowOverlap="1" wp14:anchorId="3863F442" wp14:editId="6D9E487D">
                <wp:simplePos x="0" y="0"/>
                <wp:positionH relativeFrom="column">
                  <wp:posOffset>-55105</wp:posOffset>
                </wp:positionH>
                <wp:positionV relativeFrom="paragraph">
                  <wp:posOffset>173990</wp:posOffset>
                </wp:positionV>
                <wp:extent cx="6879590" cy="1574800"/>
                <wp:effectExtent l="38100" t="38100" r="111760" b="120650"/>
                <wp:wrapNone/>
                <wp:docPr id="17" name="Textfeld 17"/>
                <wp:cNvGraphicFramePr/>
                <a:graphic xmlns:a="http://schemas.openxmlformats.org/drawingml/2006/main">
                  <a:graphicData uri="http://schemas.microsoft.com/office/word/2010/wordprocessingShape">
                    <wps:wsp>
                      <wps:cNvSpPr txBox="1"/>
                      <wps:spPr>
                        <a:xfrm>
                          <a:off x="0" y="0"/>
                          <a:ext cx="6879590" cy="1574800"/>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3281644E" w14:textId="77777777" w:rsidR="00433447" w:rsidRDefault="00433447" w:rsidP="004334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3F442" id="Textfeld 17" o:spid="_x0000_s1033" type="#_x0000_t202" style="position:absolute;margin-left:-4.35pt;margin-top:13.7pt;width:541.7pt;height:124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" fillcolor="window" strokeweight="1pt">
                <v:stroke dashstyle="dash"/>
                <v:shadow on="t" color="black" opacity="26214f" origin="-.5,-.5" offset=".74836mm,.74836mm"/>
                <v:textbox>
                  <w:txbxContent>
                    <w:p w14:paraId="3281644E" w14:textId="77777777" w:rsidR="00433447" w:rsidRDefault="00433447" w:rsidP="00433447"/>
                  </w:txbxContent>
                </v:textbox>
              </v:shape>
            </w:pict>
          </mc:Fallback>
        </mc:AlternateContent>
      </w:r>
    </w:p>
    <w:p w14:paraId="22B717C0" w14:textId="77777777" w:rsidR="00433447" w:rsidRPr="0014090A" w:rsidRDefault="00433447" w:rsidP="00433447">
      <w:pPr>
        <w:rPr>
          <w:rFonts w:asciiTheme="minorHAnsi" w:hAnsiTheme="minorHAnsi" w:cstheme="minorHAnsi"/>
          <w:b/>
          <w:sz w:val="24"/>
        </w:rPr>
      </w:pPr>
      <w:r w:rsidRPr="0014090A">
        <w:rPr>
          <w:rFonts w:asciiTheme="minorHAnsi" w:hAnsiTheme="minorHAnsi" w:cstheme="minorHAnsi"/>
          <w:b/>
          <w:noProof/>
          <w:sz w:val="24"/>
        </w:rPr>
        <w:drawing>
          <wp:anchor distT="0" distB="0" distL="114300" distR="114300" simplePos="0" relativeHeight="251705344" behindDoc="0" locked="0" layoutInCell="1" allowOverlap="1" wp14:anchorId="6C4FCC4F" wp14:editId="4C5DD7ED">
            <wp:simplePos x="0" y="0"/>
            <wp:positionH relativeFrom="column">
              <wp:posOffset>40640</wp:posOffset>
            </wp:positionH>
            <wp:positionV relativeFrom="paragraph">
              <wp:posOffset>190500</wp:posOffset>
            </wp:positionV>
            <wp:extent cx="1376045" cy="812165"/>
            <wp:effectExtent l="0" t="0" r="0" b="6985"/>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76045" cy="812165"/>
                    </a:xfrm>
                    <a:prstGeom prst="rect">
                      <a:avLst/>
                    </a:prstGeom>
                    <a:noFill/>
                  </pic:spPr>
                </pic:pic>
              </a:graphicData>
            </a:graphic>
            <wp14:sizeRelH relativeFrom="page">
              <wp14:pctWidth>0</wp14:pctWidth>
            </wp14:sizeRelH>
            <wp14:sizeRelV relativeFrom="page">
              <wp14:pctHeight>0</wp14:pctHeight>
            </wp14:sizeRelV>
          </wp:anchor>
        </w:drawing>
      </w:r>
      <w:r w:rsidRPr="0014090A">
        <w:rPr>
          <w:rFonts w:asciiTheme="minorHAnsi" w:hAnsiTheme="minorHAnsi" w:cstheme="minorHAnsi"/>
          <w:b/>
          <w:sz w:val="24"/>
        </w:rPr>
        <w:t>Global Sourcing</w:t>
      </w:r>
    </w:p>
    <w:p w14:paraId="6516EE39" w14:textId="77777777" w:rsidR="00433447" w:rsidRPr="00433447" w:rsidRDefault="00433447" w:rsidP="0043704A">
      <w:pPr>
        <w:spacing w:line="240" w:lineRule="auto"/>
        <w:rPr>
          <w:rFonts w:asciiTheme="minorHAnsi" w:hAnsiTheme="minorHAnsi" w:cstheme="minorHAnsi"/>
          <w:sz w:val="20"/>
          <w:highlight w:val="yellow"/>
        </w:rPr>
      </w:pPr>
      <w:r w:rsidRPr="00433447">
        <w:rPr>
          <w:rFonts w:asciiTheme="minorHAnsi" w:hAnsiTheme="minorHAnsi" w:cstheme="minorHAnsi"/>
          <w:sz w:val="20"/>
        </w:rPr>
        <w:t xml:space="preserve">Werden die Güter </w:t>
      </w:r>
      <w:r w:rsidRPr="00433447">
        <w:rPr>
          <w:rFonts w:asciiTheme="minorHAnsi" w:hAnsiTheme="minorHAnsi" w:cstheme="minorHAnsi"/>
          <w:b/>
          <w:sz w:val="20"/>
        </w:rPr>
        <w:t>weltweit</w:t>
      </w:r>
      <w:r w:rsidRPr="00433447">
        <w:rPr>
          <w:rFonts w:asciiTheme="minorHAnsi" w:hAnsiTheme="minorHAnsi" w:cstheme="minorHAnsi"/>
          <w:sz w:val="20"/>
        </w:rPr>
        <w:t xml:space="preserve"> (global) beschafft, spricht man vom </w:t>
      </w:r>
      <w:r w:rsidRPr="00433447">
        <w:rPr>
          <w:rFonts w:asciiTheme="minorHAnsi" w:hAnsiTheme="minorHAnsi" w:cstheme="minorHAnsi"/>
          <w:b/>
          <w:sz w:val="20"/>
        </w:rPr>
        <w:t>Global Sourcing</w:t>
      </w:r>
      <w:r w:rsidRPr="00433447">
        <w:rPr>
          <w:rFonts w:asciiTheme="minorHAnsi" w:hAnsiTheme="minorHAnsi" w:cstheme="minorHAnsi"/>
          <w:sz w:val="20"/>
        </w:rPr>
        <w:t xml:space="preserve">. Dabei steht die Nutzung weltweiter Ressourcen im Zentrum dieses </w:t>
      </w:r>
      <w:r w:rsidR="0014090A" w:rsidRPr="00CF741D">
        <w:rPr>
          <w:rFonts w:asciiTheme="minorHAnsi" w:hAnsiTheme="minorHAnsi" w:cstheme="minorHAnsi"/>
          <w:sz w:val="20"/>
        </w:rPr>
        <w:t>Sourcing</w:t>
      </w:r>
      <w:r w:rsidR="00CF741D" w:rsidRPr="00CF741D">
        <w:rPr>
          <w:rFonts w:asciiTheme="minorHAnsi" w:hAnsiTheme="minorHAnsi" w:cstheme="minorHAnsi"/>
          <w:sz w:val="20"/>
        </w:rPr>
        <w:t>-K</w:t>
      </w:r>
      <w:r w:rsidRPr="00CF741D">
        <w:rPr>
          <w:rFonts w:asciiTheme="minorHAnsi" w:hAnsiTheme="minorHAnsi" w:cstheme="minorHAnsi"/>
          <w:sz w:val="20"/>
        </w:rPr>
        <w:t>onzepts</w:t>
      </w:r>
      <w:r w:rsidRPr="00433447">
        <w:rPr>
          <w:rFonts w:asciiTheme="minorHAnsi" w:hAnsiTheme="minorHAnsi" w:cstheme="minorHAnsi"/>
          <w:sz w:val="20"/>
        </w:rPr>
        <w:t>. Gerade die fortschreitende Digitalisierung unterstützt diese Beschaffungsstrategie und fördert neben dem weltweiten Informationsaustausch a</w:t>
      </w:r>
      <w:r w:rsidR="00C66DEE">
        <w:rPr>
          <w:rFonts w:asciiTheme="minorHAnsi" w:hAnsiTheme="minorHAnsi" w:cstheme="minorHAnsi"/>
          <w:sz w:val="20"/>
        </w:rPr>
        <w:t>uch eine</w:t>
      </w:r>
      <w:r w:rsidR="000D5B34">
        <w:rPr>
          <w:rFonts w:asciiTheme="minorHAnsi" w:hAnsiTheme="minorHAnsi" w:cstheme="minorHAnsi"/>
          <w:sz w:val="20"/>
        </w:rPr>
        <w:t xml:space="preserve"> globale Marktübersicht. Dabei ist es gerade der internationale Wettbewerb, der neben Preisvorteilen auch die Teilhabe an Innovationen gewährleisten kann. Gleichzeitig ermöglicht das Global Sourcing </w:t>
      </w:r>
      <w:r w:rsidR="00882153">
        <w:rPr>
          <w:rFonts w:asciiTheme="minorHAnsi" w:hAnsiTheme="minorHAnsi" w:cstheme="minorHAnsi"/>
          <w:sz w:val="20"/>
        </w:rPr>
        <w:t xml:space="preserve">aber auch </w:t>
      </w:r>
      <w:r w:rsidR="000D5B34">
        <w:rPr>
          <w:rFonts w:asciiTheme="minorHAnsi" w:hAnsiTheme="minorHAnsi" w:cstheme="minorHAnsi"/>
          <w:sz w:val="20"/>
        </w:rPr>
        <w:t>die Beschaffung großer Mengen</w:t>
      </w:r>
      <w:r w:rsidR="007E5A0D">
        <w:rPr>
          <w:rFonts w:asciiTheme="minorHAnsi" w:hAnsiTheme="minorHAnsi" w:cstheme="minorHAnsi"/>
          <w:sz w:val="20"/>
        </w:rPr>
        <w:t xml:space="preserve">, die aufgrund von beschränkten Kapazitäten beim </w:t>
      </w:r>
      <w:proofErr w:type="spellStart"/>
      <w:r w:rsidR="007E5A0D" w:rsidRPr="00CF741D">
        <w:rPr>
          <w:rFonts w:asciiTheme="minorHAnsi" w:hAnsiTheme="minorHAnsi" w:cstheme="minorHAnsi"/>
          <w:sz w:val="20"/>
        </w:rPr>
        <w:t>Local</w:t>
      </w:r>
      <w:proofErr w:type="spellEnd"/>
      <w:r w:rsidR="007E5A0D">
        <w:rPr>
          <w:rFonts w:asciiTheme="minorHAnsi" w:hAnsiTheme="minorHAnsi" w:cstheme="minorHAnsi"/>
          <w:sz w:val="20"/>
        </w:rPr>
        <w:t xml:space="preserve"> Sourcing eventuell nicht garantiert werden können.</w:t>
      </w:r>
    </w:p>
    <w:p w14:paraId="3BBDF9DE" w14:textId="77777777" w:rsidR="00433447" w:rsidRDefault="00204C30" w:rsidP="00433447">
      <w:pPr>
        <w:rPr>
          <w:rFonts w:asciiTheme="minorHAnsi" w:hAnsiTheme="minorHAnsi" w:cstheme="minorHAnsi"/>
        </w:rPr>
      </w:pPr>
      <w:r>
        <w:rPr>
          <w:i/>
          <w:iCs/>
          <w:noProof/>
          <w:sz w:val="16"/>
          <w:szCs w:val="21"/>
        </w:rPr>
        <mc:AlternateContent>
          <mc:Choice Requires="wps">
            <w:drawing>
              <wp:anchor distT="0" distB="0" distL="114300" distR="114300" simplePos="0" relativeHeight="251787264" behindDoc="0" locked="0" layoutInCell="1" allowOverlap="1" wp14:anchorId="47318839" wp14:editId="5243C67A">
                <wp:simplePos x="0" y="0"/>
                <wp:positionH relativeFrom="column">
                  <wp:posOffset>4612741</wp:posOffset>
                </wp:positionH>
                <wp:positionV relativeFrom="paragraph">
                  <wp:posOffset>334224</wp:posOffset>
                </wp:positionV>
                <wp:extent cx="2199916" cy="181069"/>
                <wp:effectExtent l="0" t="0" r="10160" b="28575"/>
                <wp:wrapNone/>
                <wp:docPr id="4" name="Textfeld 4"/>
                <wp:cNvGraphicFramePr/>
                <a:graphic xmlns:a="http://schemas.openxmlformats.org/drawingml/2006/main">
                  <a:graphicData uri="http://schemas.microsoft.com/office/word/2010/wordprocessingShape">
                    <wps:wsp>
                      <wps:cNvSpPr txBox="1"/>
                      <wps:spPr>
                        <a:xfrm>
                          <a:off x="0" y="0"/>
                          <a:ext cx="2199916" cy="181069"/>
                        </a:xfrm>
                        <a:prstGeom prst="rect">
                          <a:avLst/>
                        </a:prstGeom>
                        <a:solidFill>
                          <a:schemeClr val="lt1"/>
                        </a:solidFill>
                        <a:ln w="6350">
                          <a:solidFill>
                            <a:schemeClr val="bg1"/>
                          </a:solidFill>
                        </a:ln>
                      </wps:spPr>
                      <wps:txbx>
                        <w:txbxContent>
                          <w:p w14:paraId="5F1C5617"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18839" id="Textfeld 4" o:spid="_x0000_s1034" type="#_x0000_t202" style="position:absolute;margin-left:363.2pt;margin-top:26.3pt;width:173.2pt;height:14.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" fillcolor="white [3201]" strokecolor="white [3212]" strokeweight=".5pt">
                <v:textbox>
                  <w:txbxContent>
                    <w:p w14:paraId="5F1C5617"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v:textbox>
              </v:shape>
            </w:pict>
          </mc:Fallback>
        </mc:AlternateContent>
      </w:r>
    </w:p>
    <w:p w14:paraId="0227887A" w14:textId="77777777" w:rsidR="004C0C47" w:rsidRDefault="004C0C47" w:rsidP="00433447">
      <w:pPr>
        <w:rPr>
          <w:rFonts w:asciiTheme="minorHAnsi" w:hAnsiTheme="minorHAnsi" w:cstheme="minorHAnsi"/>
        </w:rPr>
        <w:sectPr w:rsidR="004C0C47" w:rsidSect="001C39AF">
          <w:pgSz w:w="11906" w:h="16838"/>
          <w:pgMar w:top="720" w:right="720" w:bottom="720" w:left="720" w:header="708" w:footer="454" w:gutter="0"/>
          <w:cols w:space="708"/>
          <w:docGrid w:linePitch="360"/>
        </w:sectPr>
      </w:pPr>
    </w:p>
    <w:p w14:paraId="41AB6718" w14:textId="77777777" w:rsidR="00500D45" w:rsidRDefault="000449C6" w:rsidP="00500D45">
      <w:pPr>
        <w:rPr>
          <w:rFonts w:asciiTheme="minorHAnsi" w:hAnsiTheme="minorHAnsi" w:cstheme="minorHAnsi"/>
        </w:rPr>
      </w:pPr>
      <w:r>
        <w:lastRenderedPageBreak/>
        <w:object w:dxaOrig="1440" w:dyaOrig="1440" w14:anchorId="0D221303">
          <v:shape id="_x0000_s1048" type="#_x0000_t75" style="position:absolute;margin-left:461.5pt;margin-top:0;width:35.75pt;height:44.95pt;z-index:251745280;mso-position-horizontal-relative:text;mso-position-vertical-relative:text">
            <v:imagedata r:id="rId13" o:title=""/>
            <w10:wrap type="square"/>
          </v:shape>
          <o:OLEObject Type="Embed" ProgID="Visio.Drawing.15" ShapeID="_x0000_s1048" DrawAspect="Content" ObjectID="_1684847512" r:id="rId37"/>
        </w:object>
      </w:r>
      <w:r w:rsidR="0043704A">
        <w:rPr>
          <w:noProof/>
        </w:rPr>
        <w:drawing>
          <wp:anchor distT="0" distB="0" distL="114300" distR="114300" simplePos="0" relativeHeight="251774976" behindDoc="0" locked="0" layoutInCell="1" allowOverlap="1" wp14:anchorId="6F4001A6" wp14:editId="058C39EA">
            <wp:simplePos x="0" y="0"/>
            <wp:positionH relativeFrom="column">
              <wp:posOffset>5695595</wp:posOffset>
            </wp:positionH>
            <wp:positionV relativeFrom="paragraph">
              <wp:posOffset>205557</wp:posOffset>
            </wp:positionV>
            <wp:extent cx="258445" cy="233680"/>
            <wp:effectExtent l="0" t="0" r="8255" b="0"/>
            <wp:wrapNone/>
            <wp:docPr id="65" name="Grafik 65" descr="C:\Users\vo\AppData\Local\Microsoft\Windows\INetCache\Content.Word\puzzle_rot.png"/>
            <wp:cNvGraphicFramePr/>
            <a:graphic xmlns:a="http://schemas.openxmlformats.org/drawingml/2006/main">
              <a:graphicData uri="http://schemas.openxmlformats.org/drawingml/2006/picture">
                <pic:pic xmlns:pic="http://schemas.openxmlformats.org/drawingml/2006/picture">
                  <pic:nvPicPr>
                    <pic:cNvPr id="51" name="Grafik 51" descr="C:\Users\vo\AppData\Local\Microsoft\Windows\INetCache\Content.Word\puzzle_rot.png"/>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8445" cy="233680"/>
                    </a:xfrm>
                    <a:prstGeom prst="rect">
                      <a:avLst/>
                    </a:prstGeom>
                    <a:noFill/>
                    <a:ln>
                      <a:noFill/>
                    </a:ln>
                  </pic:spPr>
                </pic:pic>
              </a:graphicData>
            </a:graphic>
            <wp14:sizeRelV relativeFrom="margin">
              <wp14:pctHeight>0</wp14:pctHeight>
            </wp14:sizeRelV>
          </wp:anchor>
        </w:drawing>
      </w:r>
      <w:r w:rsidR="00204C30">
        <w:rPr>
          <w:noProof/>
        </w:rPr>
        <mc:AlternateContent>
          <mc:Choice Requires="wps">
            <w:drawing>
              <wp:anchor distT="0" distB="0" distL="114300" distR="114300" simplePos="0" relativeHeight="251744256" behindDoc="0" locked="0" layoutInCell="1" allowOverlap="1" wp14:anchorId="6F967C2E" wp14:editId="7B26D70F">
                <wp:simplePos x="0" y="0"/>
                <wp:positionH relativeFrom="column">
                  <wp:posOffset>-186948</wp:posOffset>
                </wp:positionH>
                <wp:positionV relativeFrom="paragraph">
                  <wp:posOffset>-334</wp:posOffset>
                </wp:positionV>
                <wp:extent cx="6769735" cy="439093"/>
                <wp:effectExtent l="0" t="0" r="12065" b="18415"/>
                <wp:wrapNone/>
                <wp:docPr id="41" name="Textfeld 41"/>
                <wp:cNvGraphicFramePr/>
                <a:graphic xmlns:a="http://schemas.openxmlformats.org/drawingml/2006/main">
                  <a:graphicData uri="http://schemas.microsoft.com/office/word/2010/wordprocessingShape">
                    <wps:wsp>
                      <wps:cNvSpPr txBox="1"/>
                      <wps:spPr>
                        <a:xfrm>
                          <a:off x="0" y="0"/>
                          <a:ext cx="6769735" cy="439093"/>
                        </a:xfrm>
                        <a:prstGeom prst="rect">
                          <a:avLst/>
                        </a:prstGeom>
                        <a:solidFill>
                          <a:schemeClr val="accent1">
                            <a:lumMod val="60000"/>
                            <a:lumOff val="40000"/>
                          </a:schemeClr>
                        </a:solidFill>
                        <a:ln w="6350">
                          <a:solidFill>
                            <a:prstClr val="black"/>
                          </a:solidFill>
                        </a:ln>
                      </wps:spPr>
                      <wps:txbx>
                        <w:txbxContent>
                          <w:p w14:paraId="30F4DFDE" w14:textId="77777777" w:rsidR="00500D45" w:rsidRPr="0043704A" w:rsidRDefault="0043704A" w:rsidP="0043704A">
                            <w:pPr>
                              <w:jc w:val="center"/>
                              <w:rPr>
                                <w:rFonts w:asciiTheme="minorHAnsi" w:hAnsiTheme="minorHAnsi" w:cstheme="minorHAnsi"/>
                                <w:b/>
                                <w:sz w:val="26"/>
                                <w:szCs w:val="26"/>
                              </w:rPr>
                            </w:pPr>
                            <w:r w:rsidRPr="0043704A">
                              <w:rPr>
                                <w:rFonts w:asciiTheme="minorHAnsi" w:hAnsiTheme="minorHAnsi" w:cstheme="minorHAnsi"/>
                                <w:b/>
                                <w:sz w:val="26"/>
                                <w:szCs w:val="26"/>
                              </w:rPr>
                              <w:t>Expertenauftrag</w:t>
                            </w:r>
                            <w:r w:rsidR="00500D45" w:rsidRPr="0043704A">
                              <w:rPr>
                                <w:rFonts w:asciiTheme="minorHAnsi" w:hAnsiTheme="minorHAnsi" w:cstheme="minorHAnsi"/>
                                <w:b/>
                                <w:sz w:val="26"/>
                                <w:szCs w:val="26"/>
                              </w:rPr>
                              <w:t>: Sourcing-Strategien nach dem Beschaffungsobjekt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67C2E" id="Textfeld 41" o:spid="_x0000_s1035" type="#_x0000_t202" style="position:absolute;margin-left:-14.7pt;margin-top:-.05pt;width:533.05pt;height:34.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" fillcolor="#9cc2e5 [1940]" strokeweight=".5pt">
                <v:textbox>
                  <w:txbxContent>
                    <w:p w14:paraId="30F4DFDE" w14:textId="77777777" w:rsidR="00500D45" w:rsidRPr="0043704A" w:rsidRDefault="0043704A" w:rsidP="0043704A">
                      <w:pPr>
                        <w:jc w:val="center"/>
                        <w:rPr>
                          <w:rFonts w:asciiTheme="minorHAnsi" w:hAnsiTheme="minorHAnsi" w:cstheme="minorHAnsi"/>
                          <w:b/>
                          <w:sz w:val="26"/>
                          <w:szCs w:val="26"/>
                        </w:rPr>
                      </w:pPr>
                      <w:r w:rsidRPr="0043704A">
                        <w:rPr>
                          <w:rFonts w:asciiTheme="minorHAnsi" w:hAnsiTheme="minorHAnsi" w:cstheme="minorHAnsi"/>
                          <w:b/>
                          <w:sz w:val="26"/>
                          <w:szCs w:val="26"/>
                        </w:rPr>
                        <w:t>Expertenauftrag</w:t>
                      </w:r>
                      <w:r w:rsidR="00500D45" w:rsidRPr="0043704A">
                        <w:rPr>
                          <w:rFonts w:asciiTheme="minorHAnsi" w:hAnsiTheme="minorHAnsi" w:cstheme="minorHAnsi"/>
                          <w:b/>
                          <w:sz w:val="26"/>
                          <w:szCs w:val="26"/>
                        </w:rPr>
                        <w:t>: Sourcing-Strategien nach dem Beschaffungsobjekt</w:t>
                      </w:r>
                    </w:p>
                  </w:txbxContent>
                </v:textbox>
              </v:shape>
            </w:pict>
          </mc:Fallback>
        </mc:AlternateContent>
      </w:r>
      <w:r w:rsidR="0043704A">
        <w:rPr>
          <w:noProof/>
        </w:rPr>
        <w:drawing>
          <wp:anchor distT="0" distB="0" distL="114300" distR="114300" simplePos="0" relativeHeight="251773952" behindDoc="0" locked="0" layoutInCell="1" allowOverlap="1" wp14:anchorId="1C155F73" wp14:editId="7AFB8222">
            <wp:simplePos x="0" y="0"/>
            <wp:positionH relativeFrom="column">
              <wp:posOffset>6337300</wp:posOffset>
            </wp:positionH>
            <wp:positionV relativeFrom="paragraph">
              <wp:posOffset>207645</wp:posOffset>
            </wp:positionV>
            <wp:extent cx="249555" cy="233680"/>
            <wp:effectExtent l="0" t="0" r="0" b="0"/>
            <wp:wrapNone/>
            <wp:docPr id="64" name="Grafik 64" descr="C:\Users\vo\AppData\Local\Microsoft\Windows\INetCache\Content.Word\puzzle_4.png"/>
            <wp:cNvGraphicFramePr/>
            <a:graphic xmlns:a="http://schemas.openxmlformats.org/drawingml/2006/main">
              <a:graphicData uri="http://schemas.openxmlformats.org/drawingml/2006/picture">
                <pic:pic xmlns:pic="http://schemas.openxmlformats.org/drawingml/2006/picture">
                  <pic:nvPicPr>
                    <pic:cNvPr id="52" name="Grafik 52" descr="C:\Users\vo\AppData\Local\Microsoft\Windows\INetCache\Content.Word\puzzle_4.png"/>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49555" cy="233680"/>
                    </a:xfrm>
                    <a:prstGeom prst="rect">
                      <a:avLst/>
                    </a:prstGeom>
                    <a:noFill/>
                    <a:ln>
                      <a:noFill/>
                    </a:ln>
                  </pic:spPr>
                </pic:pic>
              </a:graphicData>
            </a:graphic>
          </wp:anchor>
        </w:drawing>
      </w:r>
    </w:p>
    <w:p w14:paraId="679ED517" w14:textId="77777777" w:rsidR="00500D45" w:rsidRDefault="00500D45" w:rsidP="00500D45">
      <w:pPr>
        <w:tabs>
          <w:tab w:val="left" w:pos="3040"/>
        </w:tabs>
        <w:rPr>
          <w:rFonts w:asciiTheme="minorHAnsi" w:hAnsiTheme="minorHAnsi" w:cstheme="minorHAnsi"/>
        </w:rPr>
      </w:pPr>
      <w:r>
        <w:rPr>
          <w:rFonts w:asciiTheme="minorHAnsi" w:hAnsiTheme="minorHAnsi" w:cstheme="minorHAnsi"/>
        </w:rPr>
        <w:tab/>
      </w:r>
    </w:p>
    <w:p w14:paraId="5361CE3D" w14:textId="77777777" w:rsidR="00500D45" w:rsidRPr="00204C30" w:rsidRDefault="00500D45" w:rsidP="00500D45">
      <w:pPr>
        <w:pStyle w:val="Listenabsatz"/>
        <w:ind w:left="0"/>
        <w:rPr>
          <w:rFonts w:asciiTheme="minorHAnsi" w:hAnsiTheme="minorHAnsi" w:cstheme="minorHAnsi"/>
          <w:b/>
          <w:sz w:val="18"/>
          <w:szCs w:val="32"/>
        </w:rPr>
      </w:pPr>
    </w:p>
    <w:tbl>
      <w:tblPr>
        <w:tblStyle w:val="Tabellenraster"/>
        <w:tblW w:w="1050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8221"/>
        <w:gridCol w:w="1146"/>
      </w:tblGrid>
      <w:tr w:rsidR="00500D45" w14:paraId="0D10D700" w14:textId="77777777" w:rsidTr="0043704A">
        <w:tc>
          <w:tcPr>
            <w:tcW w:w="9356" w:type="dxa"/>
            <w:gridSpan w:val="2"/>
            <w:tcBorders>
              <w:top w:val="single" w:sz="4" w:space="0" w:color="auto"/>
              <w:left w:val="single" w:sz="4" w:space="0" w:color="auto"/>
              <w:bottom w:val="nil"/>
              <w:right w:val="single" w:sz="4" w:space="0" w:color="auto"/>
            </w:tcBorders>
            <w:shd w:val="clear" w:color="auto" w:fill="D0CECE" w:themeFill="background2" w:themeFillShade="E6"/>
            <w:hideMark/>
          </w:tcPr>
          <w:p w14:paraId="6A31CFCD" w14:textId="77777777" w:rsidR="00500D45" w:rsidRPr="0043704A" w:rsidRDefault="00500D45" w:rsidP="00196EC9">
            <w:pPr>
              <w:rPr>
                <w:rFonts w:asciiTheme="minorHAnsi" w:hAnsiTheme="minorHAnsi" w:cstheme="minorHAnsi"/>
                <w:szCs w:val="22"/>
                <w:lang w:eastAsia="en-US"/>
              </w:rPr>
            </w:pPr>
            <w:r w:rsidRPr="0043704A">
              <w:rPr>
                <w:rFonts w:asciiTheme="minorHAnsi" w:hAnsiTheme="minorHAnsi" w:cstheme="minorHAnsi"/>
                <w:szCs w:val="22"/>
                <w:lang w:eastAsia="en-US"/>
              </w:rPr>
              <w:t xml:space="preserve">Als Experten für die </w:t>
            </w:r>
            <w:r w:rsidRPr="0043704A">
              <w:rPr>
                <w:rFonts w:asciiTheme="minorHAnsi" w:hAnsiTheme="minorHAnsi" w:cstheme="minorHAnsi"/>
                <w:b/>
                <w:szCs w:val="22"/>
                <w:lang w:eastAsia="en-US"/>
              </w:rPr>
              <w:t>Sourcing-Strategien nach dem Beschaffungsobjekt</w:t>
            </w:r>
            <w:r w:rsidRPr="0043704A">
              <w:rPr>
                <w:rFonts w:asciiTheme="minorHAnsi" w:hAnsiTheme="minorHAnsi" w:cstheme="minorHAnsi"/>
                <w:szCs w:val="22"/>
                <w:lang w:eastAsia="en-US"/>
              </w:rPr>
              <w:t xml:space="preserve"> können </w:t>
            </w:r>
            <w:r w:rsidRPr="00CF741D">
              <w:rPr>
                <w:rFonts w:asciiTheme="minorHAnsi" w:hAnsiTheme="minorHAnsi" w:cstheme="minorHAnsi"/>
                <w:szCs w:val="22"/>
                <w:lang w:eastAsia="en-US"/>
              </w:rPr>
              <w:t>Sie</w:t>
            </w:r>
          </w:p>
        </w:tc>
        <w:tc>
          <w:tcPr>
            <w:tcW w:w="1146" w:type="dxa"/>
            <w:tcBorders>
              <w:top w:val="single" w:sz="4" w:space="0" w:color="auto"/>
              <w:left w:val="single" w:sz="4" w:space="0" w:color="auto"/>
              <w:bottom w:val="nil"/>
              <w:right w:val="single" w:sz="4" w:space="0" w:color="auto"/>
            </w:tcBorders>
            <w:hideMark/>
          </w:tcPr>
          <w:p w14:paraId="13FDDCEB" w14:textId="77777777" w:rsidR="00500D45" w:rsidRDefault="00500D45" w:rsidP="00196EC9">
            <w:pPr>
              <w:rPr>
                <w:rFonts w:asciiTheme="minorHAnsi" w:hAnsiTheme="minorHAnsi" w:cstheme="minorHAnsi"/>
                <w:lang w:eastAsia="en-US"/>
              </w:rPr>
            </w:pPr>
            <w:r w:rsidRPr="00637A8A">
              <w:rPr>
                <w:rFonts w:asciiTheme="minorHAnsi" w:hAnsiTheme="minorHAnsi" w:cstheme="minorHAnsi"/>
                <w:sz w:val="18"/>
                <w:lang w:eastAsia="en-US"/>
              </w:rPr>
              <w:t>Ich kann</w:t>
            </w:r>
            <w:r w:rsidRPr="00CF741D">
              <w:rPr>
                <w:rFonts w:asciiTheme="minorHAnsi" w:hAnsiTheme="minorHAnsi" w:cstheme="minorHAnsi"/>
                <w:sz w:val="18"/>
                <w:lang w:eastAsia="en-US"/>
              </w:rPr>
              <w:t xml:space="preserve"> (</w:t>
            </w:r>
            <w:r w:rsidRPr="00CF741D">
              <w:rPr>
                <w:rFonts w:asciiTheme="minorHAnsi" w:hAnsiTheme="minorHAnsi" w:cstheme="minorHAnsi"/>
                <w:sz w:val="18"/>
                <w:lang w:eastAsia="en-US"/>
              </w:rPr>
              <w:sym w:font="Wingdings" w:char="F0FE"/>
            </w:r>
            <w:r w:rsidRPr="00CF741D">
              <w:rPr>
                <w:rFonts w:asciiTheme="minorHAnsi" w:hAnsiTheme="minorHAnsi" w:cstheme="minorHAnsi"/>
                <w:sz w:val="18"/>
                <w:lang w:eastAsia="en-US"/>
              </w:rPr>
              <w:t>)</w:t>
            </w:r>
          </w:p>
        </w:tc>
      </w:tr>
      <w:tr w:rsidR="00500D45" w14:paraId="3E66B3BF" w14:textId="77777777" w:rsidTr="0043704A">
        <w:tc>
          <w:tcPr>
            <w:tcW w:w="1135" w:type="dxa"/>
            <w:vMerge w:val="restart"/>
            <w:tcBorders>
              <w:top w:val="nil"/>
              <w:left w:val="single" w:sz="4" w:space="0" w:color="auto"/>
              <w:bottom w:val="single" w:sz="4" w:space="0" w:color="auto"/>
              <w:right w:val="nil"/>
            </w:tcBorders>
            <w:shd w:val="clear" w:color="auto" w:fill="D0CECE" w:themeFill="background2" w:themeFillShade="E6"/>
            <w:hideMark/>
          </w:tcPr>
          <w:p w14:paraId="5A14D43E" w14:textId="77777777" w:rsidR="00500D45" w:rsidRDefault="00500D45" w:rsidP="00196EC9">
            <w:pPr>
              <w:rPr>
                <w:rFonts w:asciiTheme="minorHAnsi" w:hAnsiTheme="minorHAnsi" w:cstheme="minorHAnsi"/>
                <w:lang w:eastAsia="en-US"/>
              </w:rPr>
            </w:pPr>
            <w:r>
              <w:rPr>
                <w:noProof/>
              </w:rPr>
              <w:drawing>
                <wp:anchor distT="0" distB="0" distL="114300" distR="114300" simplePos="0" relativeHeight="251746304" behindDoc="0" locked="0" layoutInCell="1" allowOverlap="1" wp14:anchorId="1DBC5DDF" wp14:editId="5E69EFE1">
                  <wp:simplePos x="0" y="0"/>
                  <wp:positionH relativeFrom="column">
                    <wp:posOffset>27305</wp:posOffset>
                  </wp:positionH>
                  <wp:positionV relativeFrom="paragraph">
                    <wp:posOffset>0</wp:posOffset>
                  </wp:positionV>
                  <wp:extent cx="573405" cy="556260"/>
                  <wp:effectExtent l="0" t="0" r="0" b="0"/>
                  <wp:wrapSquare wrapText="bothSides"/>
                  <wp:docPr id="47" name="Grafik 47" descr="Z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Zie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405" cy="556260"/>
                          </a:xfrm>
                          <a:prstGeom prst="rect">
                            <a:avLst/>
                          </a:prstGeom>
                          <a:noFill/>
                        </pic:spPr>
                      </pic:pic>
                    </a:graphicData>
                  </a:graphic>
                  <wp14:sizeRelH relativeFrom="page">
                    <wp14:pctWidth>0</wp14:pctWidth>
                  </wp14:sizeRelH>
                  <wp14:sizeRelV relativeFrom="page">
                    <wp14:pctHeight>0</wp14:pctHeight>
                  </wp14:sizeRelV>
                </wp:anchor>
              </w:drawing>
            </w:r>
          </w:p>
        </w:tc>
        <w:tc>
          <w:tcPr>
            <w:tcW w:w="8221" w:type="dxa"/>
            <w:tcBorders>
              <w:top w:val="nil"/>
              <w:left w:val="nil"/>
              <w:bottom w:val="nil"/>
              <w:right w:val="single" w:sz="4" w:space="0" w:color="auto"/>
            </w:tcBorders>
            <w:shd w:val="clear" w:color="auto" w:fill="D0CECE" w:themeFill="background2" w:themeFillShade="E6"/>
            <w:hideMark/>
          </w:tcPr>
          <w:p w14:paraId="6C1F4608" w14:textId="77777777" w:rsidR="00500D45" w:rsidRPr="0043704A" w:rsidRDefault="00500D45" w:rsidP="00196EC9">
            <w:pPr>
              <w:pStyle w:val="Listenabsatz"/>
              <w:numPr>
                <w:ilvl w:val="0"/>
                <w:numId w:val="1"/>
              </w:numPr>
              <w:ind w:left="175" w:hanging="175"/>
              <w:rPr>
                <w:rFonts w:asciiTheme="minorHAnsi" w:hAnsiTheme="minorHAnsi" w:cstheme="minorHAnsi"/>
                <w:szCs w:val="22"/>
                <w:lang w:eastAsia="en-US"/>
              </w:rPr>
            </w:pPr>
            <w:r w:rsidRPr="00CF741D">
              <w:rPr>
                <w:rFonts w:asciiTheme="minorHAnsi" w:hAnsiTheme="minorHAnsi" w:cstheme="minorHAnsi"/>
                <w:szCs w:val="22"/>
                <w:lang w:eastAsia="en-US"/>
              </w:rPr>
              <w:t>die</w:t>
            </w:r>
            <w:r w:rsidRPr="0043704A">
              <w:rPr>
                <w:rFonts w:asciiTheme="minorHAnsi" w:hAnsiTheme="minorHAnsi" w:cstheme="minorHAnsi"/>
                <w:szCs w:val="22"/>
                <w:lang w:eastAsia="en-US"/>
              </w:rPr>
              <w:t xml:space="preserve"> Strategien </w:t>
            </w:r>
            <w:r w:rsidRPr="00CF741D">
              <w:rPr>
                <w:rFonts w:asciiTheme="minorHAnsi" w:hAnsiTheme="minorHAnsi" w:cstheme="minorHAnsi"/>
                <w:szCs w:val="22"/>
                <w:lang w:eastAsia="en-US"/>
              </w:rPr>
              <w:t>Modular</w:t>
            </w:r>
            <w:r w:rsidRPr="0043704A">
              <w:rPr>
                <w:rFonts w:asciiTheme="minorHAnsi" w:hAnsiTheme="minorHAnsi" w:cstheme="minorHAnsi"/>
                <w:szCs w:val="22"/>
                <w:lang w:eastAsia="en-US"/>
              </w:rPr>
              <w:t xml:space="preserve"> und System Sourcing beschr</w:t>
            </w:r>
            <w:r w:rsidR="0000327C">
              <w:rPr>
                <w:rFonts w:asciiTheme="minorHAnsi" w:hAnsiTheme="minorHAnsi" w:cstheme="minorHAnsi"/>
                <w:szCs w:val="22"/>
                <w:lang w:eastAsia="en-US"/>
              </w:rPr>
              <w:t>eiben und voneinander abgrenzen,</w:t>
            </w:r>
          </w:p>
        </w:tc>
        <w:tc>
          <w:tcPr>
            <w:tcW w:w="1146" w:type="dxa"/>
            <w:tcBorders>
              <w:top w:val="nil"/>
              <w:left w:val="single" w:sz="4" w:space="0" w:color="auto"/>
              <w:bottom w:val="nil"/>
              <w:right w:val="single" w:sz="4" w:space="0" w:color="auto"/>
            </w:tcBorders>
            <w:vAlign w:val="center"/>
            <w:hideMark/>
          </w:tcPr>
          <w:p w14:paraId="06CE963F" w14:textId="77777777" w:rsidR="00500D45" w:rsidRDefault="00500D45" w:rsidP="00196EC9">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500D45" w14:paraId="1155753C" w14:textId="77777777" w:rsidTr="0043704A">
        <w:tc>
          <w:tcPr>
            <w:tcW w:w="1135" w:type="dxa"/>
            <w:vMerge/>
            <w:tcBorders>
              <w:top w:val="nil"/>
              <w:left w:val="single" w:sz="4" w:space="0" w:color="auto"/>
              <w:bottom w:val="single" w:sz="4" w:space="0" w:color="auto"/>
              <w:right w:val="nil"/>
            </w:tcBorders>
            <w:vAlign w:val="center"/>
            <w:hideMark/>
          </w:tcPr>
          <w:p w14:paraId="050A7D75" w14:textId="77777777" w:rsidR="00500D45" w:rsidRDefault="00500D45" w:rsidP="00196EC9">
            <w:pPr>
              <w:spacing w:line="240" w:lineRule="auto"/>
              <w:rPr>
                <w:rFonts w:asciiTheme="minorHAnsi" w:hAnsiTheme="minorHAnsi" w:cstheme="minorHAnsi"/>
                <w:lang w:eastAsia="en-US"/>
              </w:rPr>
            </w:pPr>
          </w:p>
        </w:tc>
        <w:tc>
          <w:tcPr>
            <w:tcW w:w="8221" w:type="dxa"/>
            <w:tcBorders>
              <w:top w:val="nil"/>
              <w:left w:val="nil"/>
              <w:bottom w:val="nil"/>
              <w:right w:val="single" w:sz="4" w:space="0" w:color="auto"/>
            </w:tcBorders>
            <w:shd w:val="clear" w:color="auto" w:fill="D0CECE" w:themeFill="background2" w:themeFillShade="E6"/>
            <w:hideMark/>
          </w:tcPr>
          <w:p w14:paraId="7E7BA786" w14:textId="77777777" w:rsidR="00500D45" w:rsidRPr="0043704A" w:rsidRDefault="00500D45" w:rsidP="00196EC9">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jeweils</w:t>
            </w:r>
            <w:r w:rsidRPr="0043704A">
              <w:rPr>
                <w:rFonts w:asciiTheme="minorHAnsi" w:hAnsiTheme="minorHAnsi" w:cstheme="minorHAnsi"/>
                <w:szCs w:val="22"/>
                <w:lang w:eastAsia="en-US"/>
              </w:rPr>
              <w:t xml:space="preserve"> Vor- und Nachteile </w:t>
            </w:r>
            <w:r w:rsidR="0000327C">
              <w:rPr>
                <w:rFonts w:asciiTheme="minorHAnsi" w:hAnsiTheme="minorHAnsi" w:cstheme="minorHAnsi"/>
                <w:szCs w:val="22"/>
                <w:lang w:eastAsia="en-US"/>
              </w:rPr>
              <w:t>der einzelnen Strategien nennen,</w:t>
            </w:r>
          </w:p>
        </w:tc>
        <w:tc>
          <w:tcPr>
            <w:tcW w:w="1146" w:type="dxa"/>
            <w:tcBorders>
              <w:top w:val="nil"/>
              <w:left w:val="single" w:sz="4" w:space="0" w:color="auto"/>
              <w:bottom w:val="nil"/>
              <w:right w:val="single" w:sz="4" w:space="0" w:color="auto"/>
            </w:tcBorders>
            <w:vAlign w:val="center"/>
            <w:hideMark/>
          </w:tcPr>
          <w:p w14:paraId="68D6BE75" w14:textId="77777777" w:rsidR="00500D45" w:rsidRDefault="00500D45" w:rsidP="00196EC9">
            <w:pPr>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500D45" w14:paraId="0F1A9A03" w14:textId="77777777" w:rsidTr="0043704A">
        <w:tc>
          <w:tcPr>
            <w:tcW w:w="1135" w:type="dxa"/>
            <w:vMerge/>
            <w:tcBorders>
              <w:top w:val="nil"/>
              <w:left w:val="single" w:sz="4" w:space="0" w:color="auto"/>
              <w:bottom w:val="single" w:sz="4" w:space="0" w:color="auto"/>
              <w:right w:val="nil"/>
            </w:tcBorders>
            <w:vAlign w:val="center"/>
            <w:hideMark/>
          </w:tcPr>
          <w:p w14:paraId="167F3366" w14:textId="77777777" w:rsidR="00500D45" w:rsidRDefault="00500D45" w:rsidP="00196EC9">
            <w:pPr>
              <w:spacing w:line="240" w:lineRule="auto"/>
              <w:rPr>
                <w:rFonts w:asciiTheme="minorHAnsi" w:hAnsiTheme="minorHAnsi" w:cstheme="minorHAnsi"/>
                <w:lang w:eastAsia="en-US"/>
              </w:rPr>
            </w:pPr>
          </w:p>
        </w:tc>
        <w:tc>
          <w:tcPr>
            <w:tcW w:w="8221" w:type="dxa"/>
            <w:tcBorders>
              <w:top w:val="nil"/>
              <w:left w:val="nil"/>
              <w:bottom w:val="single" w:sz="4" w:space="0" w:color="auto"/>
              <w:right w:val="single" w:sz="4" w:space="0" w:color="auto"/>
            </w:tcBorders>
            <w:shd w:val="clear" w:color="auto" w:fill="D0CECE" w:themeFill="background2" w:themeFillShade="E6"/>
            <w:hideMark/>
          </w:tcPr>
          <w:p w14:paraId="28E3972A" w14:textId="77777777" w:rsidR="00500D45" w:rsidRPr="0043704A" w:rsidRDefault="00500D45" w:rsidP="00196EC9">
            <w:pPr>
              <w:pStyle w:val="Listenabsatz"/>
              <w:numPr>
                <w:ilvl w:val="0"/>
                <w:numId w:val="1"/>
              </w:numPr>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die</w:t>
            </w:r>
            <w:r w:rsidRPr="0043704A">
              <w:rPr>
                <w:rFonts w:asciiTheme="minorHAnsi" w:hAnsiTheme="minorHAnsi" w:cstheme="minorHAnsi"/>
                <w:szCs w:val="22"/>
                <w:lang w:eastAsia="en-US"/>
              </w:rPr>
              <w:t xml:space="preserve"> Eignung der beiden Strategien für Unternehmen mit unterschiedlichen Beschaffungszielen diskutieren.</w:t>
            </w:r>
          </w:p>
        </w:tc>
        <w:tc>
          <w:tcPr>
            <w:tcW w:w="1146" w:type="dxa"/>
            <w:tcBorders>
              <w:top w:val="nil"/>
              <w:left w:val="single" w:sz="4" w:space="0" w:color="auto"/>
              <w:bottom w:val="single" w:sz="4" w:space="0" w:color="auto"/>
              <w:right w:val="single" w:sz="4" w:space="0" w:color="auto"/>
            </w:tcBorders>
            <w:vAlign w:val="center"/>
            <w:hideMark/>
          </w:tcPr>
          <w:p w14:paraId="3E2AE832" w14:textId="77777777" w:rsidR="00500D45" w:rsidRDefault="00500D45" w:rsidP="00196EC9">
            <w:pPr>
              <w:jc w:val="center"/>
              <w:rPr>
                <w:rFonts w:asciiTheme="minorHAnsi" w:hAnsiTheme="minorHAnsi" w:cstheme="minorHAnsi"/>
                <w:lang w:eastAsia="en-US"/>
              </w:rPr>
            </w:pPr>
            <w:r>
              <w:rPr>
                <w:rFonts w:asciiTheme="minorHAnsi" w:hAnsiTheme="minorHAnsi" w:cstheme="minorHAnsi"/>
                <w:lang w:eastAsia="en-US"/>
              </w:rPr>
              <w:sym w:font="Wingdings" w:char="F06F"/>
            </w:r>
          </w:p>
        </w:tc>
      </w:tr>
    </w:tbl>
    <w:p w14:paraId="0A932263" w14:textId="77777777" w:rsidR="00500D45" w:rsidRPr="00204C30" w:rsidRDefault="00500D45" w:rsidP="00500D45">
      <w:pPr>
        <w:pStyle w:val="Listenabsatz"/>
        <w:ind w:left="0"/>
        <w:rPr>
          <w:rFonts w:asciiTheme="minorHAnsi" w:hAnsiTheme="minorHAnsi" w:cstheme="minorHAnsi"/>
          <w:b/>
          <w:sz w:val="10"/>
          <w:szCs w:val="32"/>
        </w:rPr>
      </w:pPr>
    </w:p>
    <w:tbl>
      <w:tblPr>
        <w:tblStyle w:val="Tabellenraster"/>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851"/>
        <w:gridCol w:w="9497"/>
        <w:gridCol w:w="425"/>
      </w:tblGrid>
      <w:tr w:rsidR="00500D45" w:rsidRPr="00ED5BC8" w14:paraId="53AD1366" w14:textId="77777777" w:rsidTr="000A6D71">
        <w:trPr>
          <w:gridAfter w:val="1"/>
          <w:wAfter w:w="425" w:type="dxa"/>
        </w:trPr>
        <w:tc>
          <w:tcPr>
            <w:tcW w:w="10348" w:type="dxa"/>
            <w:gridSpan w:val="2"/>
            <w:shd w:val="clear" w:color="auto" w:fill="FFFFFF" w:themeFill="background1"/>
          </w:tcPr>
          <w:p w14:paraId="499AD368" w14:textId="77777777" w:rsidR="00500D45" w:rsidRDefault="00500D45" w:rsidP="00196EC9">
            <w:pPr>
              <w:rPr>
                <w:rFonts w:asciiTheme="minorHAnsi" w:hAnsiTheme="minorHAnsi" w:cstheme="minorHAnsi"/>
                <w:sz w:val="12"/>
                <w:szCs w:val="26"/>
                <w:lang w:eastAsia="en-US"/>
              </w:rPr>
            </w:pPr>
            <w:r w:rsidRPr="00ED5BC8">
              <w:rPr>
                <w:rFonts w:asciiTheme="minorHAnsi" w:hAnsiTheme="minorHAnsi" w:cstheme="minorHAnsi"/>
                <w:b/>
                <w:sz w:val="24"/>
                <w:szCs w:val="32"/>
              </w:rPr>
              <w:t>Ihr Expertenauftrag:</w:t>
            </w:r>
          </w:p>
        </w:tc>
      </w:tr>
      <w:tr w:rsidR="00500D45" w14:paraId="3D766BFD" w14:textId="77777777" w:rsidTr="000A6D71">
        <w:tc>
          <w:tcPr>
            <w:tcW w:w="851" w:type="dxa"/>
            <w:vMerge w:val="restart"/>
            <w:shd w:val="clear" w:color="auto" w:fill="FFFFFF" w:themeFill="background1"/>
            <w:hideMark/>
          </w:tcPr>
          <w:p w14:paraId="31CE08FF" w14:textId="77777777" w:rsidR="00500D45" w:rsidRDefault="00500D45" w:rsidP="00196EC9">
            <w:pPr>
              <w:rPr>
                <w:rFonts w:asciiTheme="minorHAnsi" w:hAnsiTheme="minorHAnsi" w:cstheme="minorHAnsi"/>
                <w:lang w:eastAsia="en-US"/>
              </w:rPr>
            </w:pPr>
            <w:r>
              <w:rPr>
                <w:noProof/>
              </w:rPr>
              <w:drawing>
                <wp:anchor distT="0" distB="0" distL="114300" distR="114300" simplePos="0" relativeHeight="251754496" behindDoc="0" locked="0" layoutInCell="1" allowOverlap="1" wp14:anchorId="2124699A" wp14:editId="0CF3EAC7">
                  <wp:simplePos x="0" y="0"/>
                  <wp:positionH relativeFrom="column">
                    <wp:posOffset>-68580</wp:posOffset>
                  </wp:positionH>
                  <wp:positionV relativeFrom="paragraph">
                    <wp:posOffset>0</wp:posOffset>
                  </wp:positionV>
                  <wp:extent cx="584200" cy="584200"/>
                  <wp:effectExtent l="0" t="0" r="6350" b="6350"/>
                  <wp:wrapSquare wrapText="bothSides"/>
                  <wp:docPr id="48" name="Grafik 48" descr="Arbeitsauf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3" descr="Arbeitsauftra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84200" cy="584200"/>
                          </a:xfrm>
                          <a:prstGeom prst="rect">
                            <a:avLst/>
                          </a:prstGeom>
                          <a:noFill/>
                        </pic:spPr>
                      </pic:pic>
                    </a:graphicData>
                  </a:graphic>
                  <wp14:sizeRelH relativeFrom="page">
                    <wp14:pctWidth>0</wp14:pctWidth>
                  </wp14:sizeRelH>
                  <wp14:sizeRelV relativeFrom="page">
                    <wp14:pctHeight>0</wp14:pctHeight>
                  </wp14:sizeRelV>
                </wp:anchor>
              </w:drawing>
            </w:r>
          </w:p>
        </w:tc>
        <w:tc>
          <w:tcPr>
            <w:tcW w:w="9922" w:type="dxa"/>
            <w:gridSpan w:val="2"/>
            <w:shd w:val="clear" w:color="auto" w:fill="FFFFFF" w:themeFill="background1"/>
            <w:hideMark/>
          </w:tcPr>
          <w:p w14:paraId="483BE96A" w14:textId="77777777" w:rsidR="00500D45" w:rsidRPr="0043704A" w:rsidRDefault="00306A43" w:rsidP="00306A43">
            <w:pPr>
              <w:pStyle w:val="Listenabsatz"/>
              <w:numPr>
                <w:ilvl w:val="0"/>
                <w:numId w:val="10"/>
              </w:numPr>
              <w:spacing w:line="240" w:lineRule="auto"/>
              <w:ind w:hanging="323"/>
              <w:jc w:val="both"/>
              <w:rPr>
                <w:rFonts w:asciiTheme="minorHAnsi" w:hAnsiTheme="minorHAnsi" w:cstheme="minorHAnsi"/>
                <w:szCs w:val="22"/>
                <w:lang w:eastAsia="en-US"/>
              </w:rPr>
            </w:pPr>
            <w:r w:rsidRPr="0021225E">
              <w:rPr>
                <w:noProof/>
                <w:sz w:val="24"/>
              </w:rPr>
              <w:drawing>
                <wp:anchor distT="0" distB="0" distL="114300" distR="114300" simplePos="0" relativeHeight="251793408" behindDoc="0" locked="0" layoutInCell="1" allowOverlap="1" wp14:anchorId="04827FC1" wp14:editId="1D6BD014">
                  <wp:simplePos x="0" y="0"/>
                  <wp:positionH relativeFrom="column">
                    <wp:posOffset>1880385</wp:posOffset>
                  </wp:positionH>
                  <wp:positionV relativeFrom="paragraph">
                    <wp:posOffset>-433</wp:posOffset>
                  </wp:positionV>
                  <wp:extent cx="179705" cy="179705"/>
                  <wp:effectExtent l="0" t="0" r="0" b="0"/>
                  <wp:wrapNone/>
                  <wp:docPr id="22"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500D45" w:rsidRPr="0043704A">
              <w:rPr>
                <w:rFonts w:asciiTheme="minorHAnsi" w:hAnsiTheme="minorHAnsi" w:cstheme="minorHAnsi"/>
                <w:b/>
                <w:szCs w:val="22"/>
                <w:lang w:eastAsia="en-US"/>
              </w:rPr>
              <w:t>Lesen</w:t>
            </w:r>
            <w:r w:rsidR="00500D45" w:rsidRPr="0043704A">
              <w:rPr>
                <w:rFonts w:asciiTheme="minorHAnsi" w:hAnsiTheme="minorHAnsi" w:cstheme="minorHAnsi"/>
                <w:szCs w:val="22"/>
                <w:lang w:eastAsia="en-US"/>
              </w:rPr>
              <w:t xml:space="preserve"> Sie die </w:t>
            </w:r>
            <w:r w:rsidR="00500D45" w:rsidRPr="0043704A">
              <w:rPr>
                <w:rFonts w:asciiTheme="minorHAnsi" w:hAnsiTheme="minorHAnsi" w:cstheme="minorHAnsi"/>
                <w:b/>
                <w:szCs w:val="22"/>
                <w:lang w:eastAsia="en-US"/>
              </w:rPr>
              <w:t>Informationen</w:t>
            </w:r>
            <w:r w:rsidR="00500D45" w:rsidRPr="0043704A">
              <w:rPr>
                <w:rFonts w:asciiTheme="minorHAnsi" w:hAnsiTheme="minorHAnsi" w:cstheme="minorHAnsi"/>
                <w:szCs w:val="22"/>
                <w:lang w:eastAsia="en-US"/>
              </w:rPr>
              <w:t xml:space="preserve"> </w:t>
            </w:r>
            <w:r>
              <w:rPr>
                <w:rFonts w:asciiTheme="minorHAnsi" w:hAnsiTheme="minorHAnsi" w:cstheme="minorHAnsi"/>
                <w:szCs w:val="22"/>
                <w:lang w:eastAsia="en-US"/>
              </w:rPr>
              <w:t xml:space="preserve">       </w:t>
            </w:r>
            <w:r w:rsidR="00500D45" w:rsidRPr="0043704A">
              <w:rPr>
                <w:rFonts w:asciiTheme="minorHAnsi" w:hAnsiTheme="minorHAnsi" w:cstheme="minorHAnsi"/>
                <w:szCs w:val="22"/>
                <w:lang w:eastAsia="en-US"/>
              </w:rPr>
              <w:t>zu den Sourcing-Strateg</w:t>
            </w:r>
            <w:r>
              <w:rPr>
                <w:rFonts w:asciiTheme="minorHAnsi" w:hAnsiTheme="minorHAnsi" w:cstheme="minorHAnsi"/>
                <w:szCs w:val="22"/>
                <w:lang w:eastAsia="en-US"/>
              </w:rPr>
              <w:t>ien nach dem Beschaffungsobjekt.</w:t>
            </w:r>
          </w:p>
        </w:tc>
      </w:tr>
      <w:tr w:rsidR="00500D45" w14:paraId="4BFC24C0" w14:textId="77777777" w:rsidTr="000A6D71">
        <w:tc>
          <w:tcPr>
            <w:tcW w:w="851" w:type="dxa"/>
            <w:vMerge/>
            <w:shd w:val="clear" w:color="auto" w:fill="FFFFFF" w:themeFill="background1"/>
            <w:vAlign w:val="center"/>
            <w:hideMark/>
          </w:tcPr>
          <w:p w14:paraId="031992A5" w14:textId="77777777" w:rsidR="00500D45" w:rsidRDefault="00500D45" w:rsidP="00196EC9">
            <w:pPr>
              <w:spacing w:line="240" w:lineRule="auto"/>
              <w:rPr>
                <w:rFonts w:asciiTheme="minorHAnsi" w:hAnsiTheme="minorHAnsi" w:cstheme="minorHAnsi"/>
                <w:lang w:eastAsia="en-US"/>
              </w:rPr>
            </w:pPr>
          </w:p>
        </w:tc>
        <w:tc>
          <w:tcPr>
            <w:tcW w:w="9922" w:type="dxa"/>
            <w:gridSpan w:val="2"/>
            <w:shd w:val="clear" w:color="auto" w:fill="FFFFFF" w:themeFill="background1"/>
            <w:hideMark/>
          </w:tcPr>
          <w:p w14:paraId="071B6D3B" w14:textId="77777777" w:rsidR="00500D45" w:rsidRPr="00306A43" w:rsidRDefault="00500D45" w:rsidP="00196EC9">
            <w:pPr>
              <w:pStyle w:val="Listenabsatz"/>
              <w:numPr>
                <w:ilvl w:val="0"/>
                <w:numId w:val="10"/>
              </w:numPr>
              <w:ind w:left="370" w:hanging="336"/>
              <w:rPr>
                <w:rFonts w:asciiTheme="minorHAnsi" w:hAnsiTheme="minorHAnsi" w:cstheme="minorHAnsi"/>
                <w:szCs w:val="22"/>
                <w:lang w:eastAsia="en-US"/>
              </w:rPr>
            </w:pPr>
            <w:r w:rsidRPr="00306A43">
              <w:rPr>
                <w:rFonts w:asciiTheme="minorHAnsi" w:hAnsiTheme="minorHAnsi" w:cstheme="minorHAnsi"/>
                <w:b/>
                <w:szCs w:val="22"/>
                <w:lang w:eastAsia="en-US"/>
              </w:rPr>
              <w:t>Beantworten</w:t>
            </w:r>
            <w:r w:rsidRPr="00306A43">
              <w:rPr>
                <w:rFonts w:asciiTheme="minorHAnsi" w:hAnsiTheme="minorHAnsi" w:cstheme="minorHAnsi"/>
                <w:szCs w:val="22"/>
                <w:lang w:eastAsia="en-US"/>
              </w:rPr>
              <w:t xml:space="preserve"> Sie die folgenden </w:t>
            </w:r>
            <w:r w:rsidRPr="00306A43">
              <w:rPr>
                <w:rFonts w:asciiTheme="minorHAnsi" w:hAnsiTheme="minorHAnsi" w:cstheme="minorHAnsi"/>
                <w:b/>
                <w:szCs w:val="22"/>
                <w:lang w:eastAsia="en-US"/>
              </w:rPr>
              <w:t>Aufgaben</w:t>
            </w:r>
            <w:r w:rsidRPr="00306A43">
              <w:rPr>
                <w:rFonts w:asciiTheme="minorHAnsi" w:hAnsiTheme="minorHAnsi" w:cstheme="minorHAnsi"/>
                <w:szCs w:val="22"/>
                <w:lang w:eastAsia="en-US"/>
              </w:rPr>
              <w:t xml:space="preserve">. </w:t>
            </w:r>
          </w:p>
          <w:p w14:paraId="423A2722" w14:textId="77777777" w:rsidR="00500D45" w:rsidRPr="00306A43" w:rsidRDefault="00500D45" w:rsidP="00306A43">
            <w:pPr>
              <w:ind w:left="370"/>
              <w:rPr>
                <w:rFonts w:asciiTheme="minorHAnsi" w:hAnsiTheme="minorHAnsi" w:cstheme="minorHAnsi"/>
                <w:szCs w:val="22"/>
                <w:lang w:eastAsia="en-US"/>
              </w:rPr>
            </w:pPr>
            <w:r w:rsidRPr="00306A43">
              <w:rPr>
                <w:rFonts w:asciiTheme="minorHAnsi" w:hAnsiTheme="minorHAnsi" w:cstheme="minorHAnsi"/>
                <w:szCs w:val="22"/>
                <w:lang w:eastAsia="en-US"/>
              </w:rPr>
              <w:t xml:space="preserve">Verwenden Sie bei Bedarf die </w:t>
            </w:r>
            <w:r w:rsidRPr="00306A43">
              <w:rPr>
                <w:rFonts w:asciiTheme="minorHAnsi" w:hAnsiTheme="minorHAnsi" w:cstheme="minorHAnsi"/>
                <w:b/>
                <w:szCs w:val="22"/>
                <w:lang w:eastAsia="en-US"/>
              </w:rPr>
              <w:t>Tipps</w:t>
            </w:r>
            <w:r w:rsidRPr="00306A43">
              <w:rPr>
                <w:rFonts w:asciiTheme="minorHAnsi" w:hAnsiTheme="minorHAnsi" w:cstheme="minorHAnsi"/>
                <w:szCs w:val="22"/>
                <w:lang w:eastAsia="en-US"/>
              </w:rPr>
              <w:t xml:space="preserve"> für Ihre Expertengruppe</w:t>
            </w:r>
            <w:r w:rsidR="00306A43">
              <w:rPr>
                <w:rFonts w:asciiTheme="minorHAnsi" w:hAnsiTheme="minorHAnsi" w:cstheme="minorHAnsi"/>
                <w:szCs w:val="22"/>
                <w:lang w:eastAsia="en-US"/>
              </w:rPr>
              <w:t>.</w:t>
            </w:r>
            <w:r w:rsidRPr="00306A43">
              <w:rPr>
                <w:rFonts w:asciiTheme="minorHAnsi" w:hAnsiTheme="minorHAnsi" w:cstheme="minorHAnsi"/>
                <w:szCs w:val="22"/>
                <w:lang w:eastAsia="en-US"/>
              </w:rPr>
              <w:t xml:space="preserve"> </w:t>
            </w:r>
          </w:p>
        </w:tc>
      </w:tr>
      <w:tr w:rsidR="00500D45" w14:paraId="77A2C84D" w14:textId="77777777" w:rsidTr="000A6D71">
        <w:tc>
          <w:tcPr>
            <w:tcW w:w="851" w:type="dxa"/>
            <w:vMerge/>
            <w:shd w:val="clear" w:color="auto" w:fill="FFFFFF" w:themeFill="background1"/>
            <w:vAlign w:val="center"/>
            <w:hideMark/>
          </w:tcPr>
          <w:p w14:paraId="231AA967" w14:textId="77777777" w:rsidR="00500D45" w:rsidRDefault="00500D45" w:rsidP="00196EC9">
            <w:pPr>
              <w:spacing w:line="240" w:lineRule="auto"/>
              <w:rPr>
                <w:rFonts w:asciiTheme="minorHAnsi" w:hAnsiTheme="minorHAnsi" w:cstheme="minorHAnsi"/>
                <w:lang w:eastAsia="en-US"/>
              </w:rPr>
            </w:pPr>
          </w:p>
        </w:tc>
        <w:tc>
          <w:tcPr>
            <w:tcW w:w="9922" w:type="dxa"/>
            <w:gridSpan w:val="2"/>
            <w:shd w:val="clear" w:color="auto" w:fill="FFFFFF" w:themeFill="background1"/>
            <w:hideMark/>
          </w:tcPr>
          <w:p w14:paraId="50E18B1D" w14:textId="77777777" w:rsidR="00500D45" w:rsidRPr="0043704A" w:rsidRDefault="00500D45" w:rsidP="00196EC9">
            <w:pPr>
              <w:pStyle w:val="Listenabsatz"/>
              <w:numPr>
                <w:ilvl w:val="0"/>
                <w:numId w:val="10"/>
              </w:numPr>
              <w:ind w:left="370" w:hanging="336"/>
              <w:rPr>
                <w:rFonts w:asciiTheme="minorHAnsi" w:hAnsiTheme="minorHAnsi" w:cstheme="minorHAnsi"/>
                <w:szCs w:val="22"/>
                <w:lang w:eastAsia="en-US"/>
              </w:rPr>
            </w:pPr>
            <w:r w:rsidRPr="0043704A">
              <w:rPr>
                <w:rFonts w:asciiTheme="minorHAnsi" w:hAnsiTheme="minorHAnsi" w:cstheme="minorHAnsi"/>
                <w:b/>
                <w:szCs w:val="22"/>
                <w:lang w:eastAsia="en-US"/>
              </w:rPr>
              <w:t>Überprüfen</w:t>
            </w:r>
            <w:r w:rsidRPr="0043704A">
              <w:rPr>
                <w:rFonts w:asciiTheme="minorHAnsi" w:hAnsiTheme="minorHAnsi" w:cstheme="minorHAnsi"/>
                <w:szCs w:val="22"/>
                <w:lang w:eastAsia="en-US"/>
              </w:rPr>
              <w:t xml:space="preserve"> Sie sich anhand der </w:t>
            </w:r>
            <w:r w:rsidRPr="0043704A">
              <w:rPr>
                <w:rFonts w:asciiTheme="minorHAnsi" w:hAnsiTheme="minorHAnsi" w:cstheme="minorHAnsi"/>
                <w:b/>
                <w:szCs w:val="22"/>
                <w:lang w:eastAsia="en-US"/>
              </w:rPr>
              <w:t>obenstehenden Ziele</w:t>
            </w:r>
            <w:r w:rsidRPr="0043704A">
              <w:rPr>
                <w:rFonts w:asciiTheme="minorHAnsi" w:hAnsiTheme="minorHAnsi" w:cstheme="minorHAnsi"/>
                <w:szCs w:val="22"/>
                <w:lang w:eastAsia="en-US"/>
              </w:rPr>
              <w:t xml:space="preserve"> selbst und bereiten Sie sich darauf vor, in Ihrer Stammgruppe Ihr Wissen weiterzugeben. </w:t>
            </w:r>
          </w:p>
        </w:tc>
      </w:tr>
    </w:tbl>
    <w:p w14:paraId="3AEB19F9" w14:textId="77777777" w:rsidR="00500D45" w:rsidRPr="00ED5BC8" w:rsidRDefault="00500D45" w:rsidP="00500D45">
      <w:pPr>
        <w:rPr>
          <w:rFonts w:asciiTheme="minorHAnsi" w:hAnsiTheme="minorHAnsi" w:cstheme="minorHAnsi"/>
          <w:sz w:val="10"/>
        </w:rPr>
      </w:pPr>
    </w:p>
    <w:tbl>
      <w:tblPr>
        <w:tblStyle w:val="Tabellenraster"/>
        <w:tblW w:w="10774" w:type="dxa"/>
        <w:tblInd w:w="-147" w:type="dxa"/>
        <w:tblBorders>
          <w:insideH w:val="none" w:sz="0" w:space="0" w:color="auto"/>
          <w:insideV w:val="none" w:sz="0" w:space="0" w:color="auto"/>
        </w:tblBorders>
        <w:tblLook w:val="04A0" w:firstRow="1" w:lastRow="0" w:firstColumn="1" w:lastColumn="0" w:noHBand="0" w:noVBand="1"/>
      </w:tblPr>
      <w:tblGrid>
        <w:gridCol w:w="709"/>
        <w:gridCol w:w="10065"/>
      </w:tblGrid>
      <w:tr w:rsidR="00500D45" w14:paraId="6A459085" w14:textId="77777777" w:rsidTr="00196EC9">
        <w:tc>
          <w:tcPr>
            <w:tcW w:w="10774" w:type="dxa"/>
            <w:gridSpan w:val="2"/>
            <w:hideMark/>
          </w:tcPr>
          <w:p w14:paraId="685043CA" w14:textId="77777777" w:rsidR="00500D45" w:rsidRDefault="00500D45" w:rsidP="00196EC9">
            <w:pPr>
              <w:pStyle w:val="Listenabsatz"/>
              <w:ind w:left="0"/>
              <w:rPr>
                <w:rFonts w:asciiTheme="minorHAnsi" w:hAnsiTheme="minorHAnsi" w:cstheme="minorHAnsi"/>
                <w:lang w:eastAsia="en-US"/>
              </w:rPr>
            </w:pPr>
            <w:r>
              <w:rPr>
                <w:rFonts w:asciiTheme="minorHAnsi" w:hAnsiTheme="minorHAnsi" w:cstheme="minorHAnsi"/>
                <w:b/>
                <w:sz w:val="24"/>
                <w:szCs w:val="32"/>
                <w:lang w:eastAsia="en-US"/>
              </w:rPr>
              <w:t>Aufgaben</w:t>
            </w:r>
            <w:r w:rsidRPr="00ED5BC8">
              <w:rPr>
                <w:rFonts w:asciiTheme="minorHAnsi" w:hAnsiTheme="minorHAnsi" w:cstheme="minorHAnsi"/>
                <w:b/>
                <w:sz w:val="24"/>
                <w:szCs w:val="32"/>
                <w:lang w:eastAsia="en-US"/>
              </w:rPr>
              <w:t>:</w:t>
            </w:r>
          </w:p>
        </w:tc>
      </w:tr>
      <w:tr w:rsidR="00500D45" w14:paraId="27C20CC1" w14:textId="77777777" w:rsidTr="00196EC9">
        <w:tc>
          <w:tcPr>
            <w:tcW w:w="709" w:type="dxa"/>
            <w:hideMark/>
          </w:tcPr>
          <w:p w14:paraId="09C62CFD"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A</w:t>
            </w:r>
          </w:p>
        </w:tc>
        <w:tc>
          <w:tcPr>
            <w:tcW w:w="10065" w:type="dxa"/>
            <w:hideMark/>
          </w:tcPr>
          <w:p w14:paraId="12B8A441" w14:textId="77777777" w:rsidR="00A4211E"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 xml:space="preserve">Wie unterscheiden sich </w:t>
            </w:r>
            <w:r>
              <w:rPr>
                <w:rFonts w:asciiTheme="minorHAnsi" w:hAnsiTheme="minorHAnsi" w:cstheme="minorHAnsi"/>
                <w:sz w:val="20"/>
                <w:lang w:eastAsia="en-US"/>
              </w:rPr>
              <w:t xml:space="preserve">die </w:t>
            </w:r>
            <w:r w:rsidR="00B8714D">
              <w:rPr>
                <w:rFonts w:asciiTheme="minorHAnsi" w:hAnsiTheme="minorHAnsi" w:cstheme="minorHAnsi"/>
                <w:sz w:val="20"/>
                <w:lang w:eastAsia="en-US"/>
              </w:rPr>
              <w:t xml:space="preserve">Strategien </w:t>
            </w:r>
            <w:r w:rsidRPr="00CF741D">
              <w:rPr>
                <w:rFonts w:asciiTheme="minorHAnsi" w:hAnsiTheme="minorHAnsi" w:cstheme="minorHAnsi"/>
                <w:sz w:val="20"/>
                <w:lang w:eastAsia="en-US"/>
              </w:rPr>
              <w:t>Modular</w:t>
            </w:r>
            <w:r>
              <w:rPr>
                <w:rFonts w:asciiTheme="minorHAnsi" w:hAnsiTheme="minorHAnsi" w:cstheme="minorHAnsi"/>
                <w:sz w:val="20"/>
                <w:lang w:eastAsia="en-US"/>
              </w:rPr>
              <w:t xml:space="preserve"> und System</w:t>
            </w:r>
            <w:r w:rsidRPr="00433447">
              <w:rPr>
                <w:rFonts w:asciiTheme="minorHAnsi" w:hAnsiTheme="minorHAnsi" w:cstheme="minorHAnsi"/>
                <w:sz w:val="20"/>
                <w:lang w:eastAsia="en-US"/>
              </w:rPr>
              <w:t xml:space="preserve"> Sourcing? </w:t>
            </w:r>
          </w:p>
          <w:p w14:paraId="508209E2"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 xml:space="preserve">Ergänzen Sie dazu die Lücken in </w:t>
            </w:r>
            <w:r>
              <w:rPr>
                <w:rFonts w:asciiTheme="minorHAnsi" w:hAnsiTheme="minorHAnsi" w:cstheme="minorHAnsi"/>
                <w:sz w:val="20"/>
                <w:lang w:eastAsia="en-US"/>
              </w:rPr>
              <w:t>Zeile</w:t>
            </w:r>
            <w:r w:rsidRPr="00ED5BC8">
              <w:rPr>
                <w:rFonts w:asciiTheme="minorHAnsi" w:hAnsiTheme="minorHAnsi" w:cstheme="minorHAnsi"/>
                <w:sz w:val="20"/>
                <w:lang w:eastAsia="en-US"/>
              </w:rPr>
              <w:t xml:space="preserve"> A.</w:t>
            </w:r>
          </w:p>
        </w:tc>
      </w:tr>
      <w:tr w:rsidR="00500D45" w14:paraId="291C8F18" w14:textId="77777777" w:rsidTr="00196EC9">
        <w:tc>
          <w:tcPr>
            <w:tcW w:w="709" w:type="dxa"/>
            <w:hideMark/>
          </w:tcPr>
          <w:p w14:paraId="5A6FFFEF"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B</w:t>
            </w:r>
          </w:p>
        </w:tc>
        <w:tc>
          <w:tcPr>
            <w:tcW w:w="10065" w:type="dxa"/>
            <w:hideMark/>
          </w:tcPr>
          <w:p w14:paraId="15BA5A08"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W</w:t>
            </w:r>
            <w:r>
              <w:rPr>
                <w:rFonts w:asciiTheme="minorHAnsi" w:hAnsiTheme="minorHAnsi" w:cstheme="minorHAnsi"/>
                <w:sz w:val="20"/>
                <w:lang w:eastAsia="en-US"/>
              </w:rPr>
              <w:t xml:space="preserve">elche Vorteile haben diese </w:t>
            </w:r>
            <w:r w:rsidRPr="00ED5BC8">
              <w:rPr>
                <w:rFonts w:asciiTheme="minorHAnsi" w:hAnsiTheme="minorHAnsi" w:cstheme="minorHAnsi"/>
                <w:sz w:val="20"/>
                <w:lang w:eastAsia="en-US"/>
              </w:rPr>
              <w:t xml:space="preserve">Strategien? </w:t>
            </w:r>
            <w:r>
              <w:rPr>
                <w:rFonts w:asciiTheme="minorHAnsi" w:hAnsiTheme="minorHAnsi" w:cstheme="minorHAnsi"/>
                <w:sz w:val="20"/>
                <w:lang w:eastAsia="en-US"/>
              </w:rPr>
              <w:t>Diskutieren Sie und tragen Sie die Vorteile in Zeile B ein.</w:t>
            </w:r>
          </w:p>
        </w:tc>
      </w:tr>
      <w:tr w:rsidR="00500D45" w14:paraId="1297EC60" w14:textId="77777777" w:rsidTr="00196EC9">
        <w:tc>
          <w:tcPr>
            <w:tcW w:w="709" w:type="dxa"/>
            <w:hideMark/>
          </w:tcPr>
          <w:p w14:paraId="47AA494F"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C</w:t>
            </w:r>
          </w:p>
        </w:tc>
        <w:tc>
          <w:tcPr>
            <w:tcW w:w="10065" w:type="dxa"/>
            <w:hideMark/>
          </w:tcPr>
          <w:p w14:paraId="6ACB4160" w14:textId="77777777" w:rsidR="00500D45" w:rsidRPr="00ED5BC8" w:rsidRDefault="00500D45" w:rsidP="00196EC9">
            <w:pPr>
              <w:rPr>
                <w:rFonts w:asciiTheme="minorHAnsi" w:hAnsiTheme="minorHAnsi" w:cstheme="minorHAnsi"/>
                <w:sz w:val="20"/>
                <w:lang w:eastAsia="en-US"/>
              </w:rPr>
            </w:pPr>
            <w:r w:rsidRPr="00ED5BC8">
              <w:rPr>
                <w:rFonts w:asciiTheme="minorHAnsi" w:hAnsiTheme="minorHAnsi" w:cstheme="minorHAnsi"/>
                <w:sz w:val="20"/>
                <w:lang w:eastAsia="en-US"/>
              </w:rPr>
              <w:t>Welche Nachteile</w:t>
            </w:r>
            <w:r>
              <w:rPr>
                <w:rFonts w:asciiTheme="minorHAnsi" w:hAnsiTheme="minorHAnsi" w:cstheme="minorHAnsi"/>
                <w:sz w:val="20"/>
                <w:lang w:eastAsia="en-US"/>
              </w:rPr>
              <w:t xml:space="preserve"> haben die einzelnen Strategien?</w:t>
            </w:r>
            <w:r w:rsidRPr="00ED5BC8">
              <w:rPr>
                <w:rFonts w:asciiTheme="minorHAnsi" w:hAnsiTheme="minorHAnsi" w:cstheme="minorHAnsi"/>
                <w:sz w:val="20"/>
                <w:lang w:eastAsia="en-US"/>
              </w:rPr>
              <w:t xml:space="preserve"> </w:t>
            </w:r>
            <w:r>
              <w:rPr>
                <w:rFonts w:asciiTheme="minorHAnsi" w:hAnsiTheme="minorHAnsi" w:cstheme="minorHAnsi"/>
                <w:sz w:val="20"/>
                <w:lang w:eastAsia="en-US"/>
              </w:rPr>
              <w:t>Diskutieren Sie erneut und tragen Sie die Nachteile in Zeile C ein.</w:t>
            </w:r>
          </w:p>
        </w:tc>
      </w:tr>
    </w:tbl>
    <w:p w14:paraId="6953D2F3" w14:textId="77777777" w:rsidR="00500D45" w:rsidRPr="00D46FDE" w:rsidRDefault="00500D45" w:rsidP="00500D45">
      <w:pPr>
        <w:rPr>
          <w:rFonts w:asciiTheme="minorHAnsi" w:hAnsiTheme="minorHAnsi" w:cstheme="minorHAnsi"/>
          <w:sz w:val="8"/>
        </w:rPr>
      </w:pPr>
    </w:p>
    <w:p w14:paraId="4FD09755" w14:textId="77777777" w:rsidR="00500D45" w:rsidRPr="0043704A" w:rsidRDefault="00204C30" w:rsidP="0043704A">
      <w:pPr>
        <w:tabs>
          <w:tab w:val="left" w:pos="3040"/>
        </w:tabs>
        <w:spacing w:line="240" w:lineRule="auto"/>
        <w:rPr>
          <w:rFonts w:asciiTheme="minorHAnsi" w:hAnsiTheme="minorHAnsi" w:cstheme="minorHAnsi"/>
        </w:rPr>
      </w:pPr>
      <w:r w:rsidRPr="0043704A">
        <w:rPr>
          <w:noProof/>
          <w:sz w:val="24"/>
        </w:rPr>
        <w:drawing>
          <wp:anchor distT="0" distB="0" distL="114300" distR="114300" simplePos="0" relativeHeight="251749376" behindDoc="0" locked="0" layoutInCell="1" allowOverlap="1" wp14:anchorId="4C1A5540" wp14:editId="294544C1">
            <wp:simplePos x="0" y="0"/>
            <wp:positionH relativeFrom="column">
              <wp:posOffset>-53975</wp:posOffset>
            </wp:positionH>
            <wp:positionV relativeFrom="paragraph">
              <wp:posOffset>118110</wp:posOffset>
            </wp:positionV>
            <wp:extent cx="547370" cy="547370"/>
            <wp:effectExtent l="0" t="0" r="5080" b="5080"/>
            <wp:wrapSquare wrapText="bothSides"/>
            <wp:docPr id="50"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370"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00500D45" w:rsidRPr="0043704A">
        <w:rPr>
          <w:rFonts w:asciiTheme="minorHAnsi" w:hAnsiTheme="minorHAnsi" w:cstheme="minorHAnsi"/>
        </w:rPr>
        <w:t>Im Bereich der Beschaffung stehen Industrie und Handel in einem vielfältigen Span</w:t>
      </w:r>
      <w:r w:rsidR="00B8714D">
        <w:rPr>
          <w:rFonts w:asciiTheme="minorHAnsi" w:hAnsiTheme="minorHAnsi" w:cstheme="minorHAnsi"/>
        </w:rPr>
        <w:t>n</w:t>
      </w:r>
      <w:r w:rsidR="00500D45" w:rsidRPr="0043704A">
        <w:rPr>
          <w:rFonts w:asciiTheme="minorHAnsi" w:hAnsiTheme="minorHAnsi" w:cstheme="minorHAnsi"/>
        </w:rPr>
        <w:t xml:space="preserve">ungsfeld. Häufig bedeutet die Lieferantenauswahl einen Spagat zwischen den differenzierenden Unternehmenszielen und den damit verbundenen Zielbeziehungen der Beschaffung. Ob Synergieeffekte zwischen einzelnen Beschaffungszielen genutzt oder unter Umständen Zielkonflikte innerhalb der Beschaffung verstärkt werden, hängt unter anderem von der Entscheidung über die richtige Sourcing-Strategie ab. </w:t>
      </w:r>
    </w:p>
    <w:p w14:paraId="104A76AB" w14:textId="5B89F5C9" w:rsidR="00500D45" w:rsidRDefault="00500D45" w:rsidP="0043704A">
      <w:pPr>
        <w:tabs>
          <w:tab w:val="left" w:pos="3040"/>
        </w:tabs>
        <w:spacing w:line="240" w:lineRule="auto"/>
        <w:rPr>
          <w:rFonts w:asciiTheme="minorHAnsi" w:hAnsiTheme="minorHAnsi" w:cstheme="minorHAnsi"/>
        </w:rPr>
      </w:pPr>
      <w:r w:rsidRPr="0043704A">
        <w:rPr>
          <w:rFonts w:asciiTheme="minorHAnsi" w:hAnsiTheme="minorHAnsi" w:cstheme="minorHAnsi"/>
        </w:rPr>
        <w:t>Aus diesen Gr</w:t>
      </w:r>
      <w:r w:rsidR="00FD6BE2">
        <w:rPr>
          <w:rFonts w:asciiTheme="minorHAnsi" w:hAnsiTheme="minorHAnsi" w:cstheme="minorHAnsi"/>
        </w:rPr>
        <w:t>ünden</w:t>
      </w:r>
      <w:r w:rsidRPr="0043704A">
        <w:rPr>
          <w:rFonts w:asciiTheme="minorHAnsi" w:hAnsiTheme="minorHAnsi" w:cstheme="minorHAnsi"/>
        </w:rPr>
        <w:t xml:space="preserve"> </w:t>
      </w:r>
      <w:r w:rsidR="00306A43">
        <w:rPr>
          <w:rFonts w:asciiTheme="minorHAnsi" w:hAnsiTheme="minorHAnsi" w:cstheme="minorHAnsi"/>
        </w:rPr>
        <w:t>werden</w:t>
      </w:r>
      <w:r w:rsidRPr="0043704A">
        <w:rPr>
          <w:rFonts w:asciiTheme="minorHAnsi" w:hAnsiTheme="minorHAnsi" w:cstheme="minorHAnsi"/>
        </w:rPr>
        <w:t xml:space="preserve"> im Folgenden die </w:t>
      </w:r>
      <w:r w:rsidRPr="0043704A">
        <w:rPr>
          <w:rFonts w:asciiTheme="minorHAnsi" w:hAnsiTheme="minorHAnsi" w:cstheme="minorHAnsi"/>
          <w:b/>
        </w:rPr>
        <w:t>Sourcing-Strategien nach dem Beschaffungsobjekt</w:t>
      </w:r>
      <w:r w:rsidR="00306A43">
        <w:rPr>
          <w:rFonts w:asciiTheme="minorHAnsi" w:hAnsiTheme="minorHAnsi" w:cstheme="minorHAnsi"/>
        </w:rPr>
        <w:t xml:space="preserve"> näher betrachtet.</w:t>
      </w:r>
    </w:p>
    <w:p w14:paraId="13B728FC" w14:textId="77777777" w:rsidR="00306A43" w:rsidRPr="0043704A" w:rsidRDefault="00306A43" w:rsidP="0043704A">
      <w:pPr>
        <w:tabs>
          <w:tab w:val="left" w:pos="3040"/>
        </w:tabs>
        <w:spacing w:line="240" w:lineRule="auto"/>
        <w:rPr>
          <w:rFonts w:asciiTheme="minorHAnsi" w:hAnsiTheme="minorHAnsi" w:cstheme="minorHAnsi"/>
        </w:rPr>
      </w:pPr>
    </w:p>
    <w:p w14:paraId="74ABFB20" w14:textId="77777777" w:rsidR="00500D45" w:rsidRPr="00204C30" w:rsidRDefault="00500D45" w:rsidP="0043704A">
      <w:pPr>
        <w:tabs>
          <w:tab w:val="left" w:pos="3040"/>
        </w:tabs>
        <w:spacing w:line="240" w:lineRule="auto"/>
        <w:rPr>
          <w:rFonts w:asciiTheme="minorHAnsi" w:hAnsiTheme="minorHAnsi" w:cstheme="minorHAnsi"/>
          <w:sz w:val="2"/>
        </w:rPr>
      </w:pPr>
    </w:p>
    <w:p w14:paraId="04CDE195" w14:textId="77777777" w:rsidR="00500D45" w:rsidRPr="0043704A" w:rsidRDefault="00500D45" w:rsidP="0043704A">
      <w:pPr>
        <w:tabs>
          <w:tab w:val="left" w:pos="3040"/>
        </w:tabs>
        <w:spacing w:line="240" w:lineRule="auto"/>
        <w:rPr>
          <w:rFonts w:asciiTheme="minorHAnsi" w:hAnsiTheme="minorHAnsi" w:cstheme="minorHAnsi"/>
        </w:rPr>
      </w:pPr>
      <w:r w:rsidRPr="0043704A">
        <w:rPr>
          <w:rFonts w:asciiTheme="minorHAnsi" w:hAnsiTheme="minorHAnsi" w:cstheme="minorHAnsi"/>
        </w:rPr>
        <w:t xml:space="preserve">Die beiden hier betrachteten Sourcing-Strategien, </w:t>
      </w:r>
      <w:r w:rsidRPr="00CF741D">
        <w:rPr>
          <w:rFonts w:asciiTheme="minorHAnsi" w:hAnsiTheme="minorHAnsi" w:cstheme="minorHAnsi"/>
        </w:rPr>
        <w:t>Modular</w:t>
      </w:r>
      <w:r w:rsidRPr="0043704A">
        <w:rPr>
          <w:rFonts w:asciiTheme="minorHAnsi" w:hAnsiTheme="minorHAnsi" w:cstheme="minorHAnsi"/>
        </w:rPr>
        <w:t xml:space="preserve"> und System Sourcing, unterscheiden sich insofern von den anderen </w:t>
      </w:r>
      <w:r w:rsidR="00CF741D" w:rsidRPr="00CF741D">
        <w:rPr>
          <w:rFonts w:asciiTheme="minorHAnsi" w:hAnsiTheme="minorHAnsi" w:cstheme="minorHAnsi"/>
        </w:rPr>
        <w:t>Sourcing-</w:t>
      </w:r>
      <w:r w:rsidRPr="00CF741D">
        <w:rPr>
          <w:rFonts w:asciiTheme="minorHAnsi" w:hAnsiTheme="minorHAnsi" w:cstheme="minorHAnsi"/>
        </w:rPr>
        <w:t>Strategien</w:t>
      </w:r>
      <w:r w:rsidRPr="0043704A">
        <w:rPr>
          <w:rFonts w:asciiTheme="minorHAnsi" w:hAnsiTheme="minorHAnsi" w:cstheme="minorHAnsi"/>
        </w:rPr>
        <w:t>, dass das Unternehmen bei beiden Strategien mit</w:t>
      </w:r>
      <w:r w:rsidRPr="0043704A">
        <w:rPr>
          <w:rFonts w:asciiTheme="minorHAnsi" w:hAnsiTheme="minorHAnsi" w:cstheme="minorHAnsi"/>
          <w:b/>
        </w:rPr>
        <w:t xml:space="preserve"> Lieferanten</w:t>
      </w:r>
      <w:r w:rsidRPr="0043704A">
        <w:rPr>
          <w:rFonts w:asciiTheme="minorHAnsi" w:hAnsiTheme="minorHAnsi" w:cstheme="minorHAnsi"/>
        </w:rPr>
        <w:t xml:space="preserve"> zusammenarbeitet, die aus Einzelteilen ganze Module oder Systeme</w:t>
      </w:r>
      <w:r w:rsidR="0041239C" w:rsidRPr="0043704A">
        <w:rPr>
          <w:rFonts w:asciiTheme="minorHAnsi" w:hAnsiTheme="minorHAnsi" w:cstheme="minorHAnsi"/>
        </w:rPr>
        <w:t xml:space="preserve"> mit einem großen Funktionsumfang</w:t>
      </w:r>
      <w:r w:rsidRPr="0043704A">
        <w:rPr>
          <w:rFonts w:asciiTheme="minorHAnsi" w:hAnsiTheme="minorHAnsi" w:cstheme="minorHAnsi"/>
        </w:rPr>
        <w:t xml:space="preserve"> </w:t>
      </w:r>
      <w:r w:rsidRPr="0043704A">
        <w:rPr>
          <w:rFonts w:asciiTheme="minorHAnsi" w:hAnsiTheme="minorHAnsi" w:cstheme="minorHAnsi"/>
          <w:b/>
        </w:rPr>
        <w:t>fertigen</w:t>
      </w:r>
      <w:r w:rsidRPr="0043704A">
        <w:rPr>
          <w:rFonts w:asciiTheme="minorHAnsi" w:hAnsiTheme="minorHAnsi" w:cstheme="minorHAnsi"/>
        </w:rPr>
        <w:t xml:space="preserve">. Dabei ist ein </w:t>
      </w:r>
      <w:r w:rsidRPr="0043704A">
        <w:rPr>
          <w:rFonts w:asciiTheme="minorHAnsi" w:hAnsiTheme="minorHAnsi" w:cstheme="minorHAnsi"/>
          <w:b/>
        </w:rPr>
        <w:t>System</w:t>
      </w:r>
      <w:r w:rsidRPr="0043704A">
        <w:rPr>
          <w:rFonts w:asciiTheme="minorHAnsi" w:hAnsiTheme="minorHAnsi" w:cstheme="minorHAnsi"/>
        </w:rPr>
        <w:t xml:space="preserve"> wesentlich komplexer als ein </w:t>
      </w:r>
      <w:r w:rsidRPr="0043704A">
        <w:rPr>
          <w:rFonts w:asciiTheme="minorHAnsi" w:hAnsiTheme="minorHAnsi" w:cstheme="minorHAnsi"/>
          <w:b/>
        </w:rPr>
        <w:t xml:space="preserve">Modul </w:t>
      </w:r>
      <w:r w:rsidRPr="0043704A">
        <w:rPr>
          <w:rFonts w:asciiTheme="minorHAnsi" w:hAnsiTheme="minorHAnsi" w:cstheme="minorHAnsi"/>
        </w:rPr>
        <w:t xml:space="preserve">– es kann bereits aus mehreren Modulen bestehen. Beide Strategien findet man </w:t>
      </w:r>
      <w:r w:rsidR="0041401D" w:rsidRPr="0043704A">
        <w:rPr>
          <w:rFonts w:asciiTheme="minorHAnsi" w:hAnsiTheme="minorHAnsi" w:cstheme="minorHAnsi"/>
        </w:rPr>
        <w:t xml:space="preserve">ausschließlich </w:t>
      </w:r>
      <w:r w:rsidRPr="0043704A">
        <w:rPr>
          <w:rFonts w:asciiTheme="minorHAnsi" w:hAnsiTheme="minorHAnsi" w:cstheme="minorHAnsi"/>
        </w:rPr>
        <w:t>in</w:t>
      </w:r>
      <w:r w:rsidR="0041401D" w:rsidRPr="0043704A">
        <w:rPr>
          <w:rFonts w:asciiTheme="minorHAnsi" w:hAnsiTheme="minorHAnsi" w:cstheme="minorHAnsi"/>
        </w:rPr>
        <w:t xml:space="preserve"> der</w:t>
      </w:r>
      <w:r w:rsidRPr="0043704A">
        <w:rPr>
          <w:rFonts w:asciiTheme="minorHAnsi" w:hAnsiTheme="minorHAnsi" w:cstheme="minorHAnsi"/>
        </w:rPr>
        <w:t xml:space="preserve"> </w:t>
      </w:r>
      <w:r w:rsidR="0041401D" w:rsidRPr="0043704A">
        <w:rPr>
          <w:rFonts w:asciiTheme="minorHAnsi" w:hAnsiTheme="minorHAnsi" w:cstheme="minorHAnsi"/>
        </w:rPr>
        <w:t>Industrie - insbesondere</w:t>
      </w:r>
      <w:r w:rsidRPr="0043704A">
        <w:rPr>
          <w:rFonts w:asciiTheme="minorHAnsi" w:hAnsiTheme="minorHAnsi" w:cstheme="minorHAnsi"/>
        </w:rPr>
        <w:t xml:space="preserve"> </w:t>
      </w:r>
      <w:r w:rsidR="00B8714D">
        <w:rPr>
          <w:rFonts w:asciiTheme="minorHAnsi" w:hAnsiTheme="minorHAnsi" w:cstheme="minorHAnsi"/>
        </w:rPr>
        <w:t>die Automobilindustrie</w:t>
      </w:r>
      <w:r w:rsidR="0041401D" w:rsidRPr="0043704A">
        <w:rPr>
          <w:rFonts w:asciiTheme="minorHAnsi" w:hAnsiTheme="minorHAnsi" w:cstheme="minorHAnsi"/>
        </w:rPr>
        <w:t xml:space="preserve"> arbeitet sehr eng mit Modul- und Systemlieferanten zus</w:t>
      </w:r>
      <w:r w:rsidR="00204C30">
        <w:rPr>
          <w:rFonts w:asciiTheme="minorHAnsi" w:hAnsiTheme="minorHAnsi" w:cstheme="minorHAnsi"/>
        </w:rPr>
        <w:t>ammen (Sitze, Cockpits, Türen</w:t>
      </w:r>
      <w:r w:rsidR="00204C30" w:rsidRPr="00CF741D">
        <w:rPr>
          <w:rFonts w:asciiTheme="minorHAnsi" w:hAnsiTheme="minorHAnsi" w:cstheme="minorHAnsi"/>
        </w:rPr>
        <w:t>, …).</w:t>
      </w:r>
    </w:p>
    <w:p w14:paraId="6953B46B" w14:textId="77777777" w:rsidR="00500D45" w:rsidRDefault="00204C30" w:rsidP="00500D45">
      <w:pPr>
        <w:tabs>
          <w:tab w:val="left" w:pos="3040"/>
        </w:tabs>
        <w:rPr>
          <w:rFonts w:asciiTheme="minorHAnsi" w:hAnsiTheme="minorHAnsi" w:cstheme="minorHAnsi"/>
          <w:sz w:val="10"/>
        </w:rPr>
      </w:pPr>
      <w:r>
        <w:rPr>
          <w:rFonts w:asciiTheme="minorHAnsi" w:hAnsiTheme="minorHAnsi" w:cstheme="minorHAnsi"/>
          <w:noProof/>
        </w:rPr>
        <mc:AlternateContent>
          <mc:Choice Requires="wps">
            <w:drawing>
              <wp:anchor distT="0" distB="0" distL="114300" distR="114300" simplePos="0" relativeHeight="251743232" behindDoc="1" locked="0" layoutInCell="1" allowOverlap="1" wp14:anchorId="616B650C" wp14:editId="70105B64">
                <wp:simplePos x="0" y="0"/>
                <wp:positionH relativeFrom="column">
                  <wp:posOffset>-49794</wp:posOffset>
                </wp:positionH>
                <wp:positionV relativeFrom="paragraph">
                  <wp:posOffset>73641</wp:posOffset>
                </wp:positionV>
                <wp:extent cx="6879647" cy="1285592"/>
                <wp:effectExtent l="38100" t="38100" r="111760" b="105410"/>
                <wp:wrapNone/>
                <wp:docPr id="44" name="Textfeld 44"/>
                <wp:cNvGraphicFramePr/>
                <a:graphic xmlns:a="http://schemas.openxmlformats.org/drawingml/2006/main">
                  <a:graphicData uri="http://schemas.microsoft.com/office/word/2010/wordprocessingShape">
                    <wps:wsp>
                      <wps:cNvSpPr txBox="1"/>
                      <wps:spPr>
                        <a:xfrm>
                          <a:off x="0" y="0"/>
                          <a:ext cx="6879647" cy="1285592"/>
                        </a:xfrm>
                        <a:prstGeom prst="rect">
                          <a:avLst/>
                        </a:prstGeom>
                        <a:solidFill>
                          <a:schemeClr val="bg1"/>
                        </a:solidFill>
                        <a:ln w="12700">
                          <a:solidFill>
                            <a:prstClr val="black"/>
                          </a:solidFill>
                          <a:prstDash val="dash"/>
                        </a:ln>
                        <a:effectLst>
                          <a:outerShdw blurRad="50800" dist="38100" dir="2700000" algn="tl" rotWithShape="0">
                            <a:prstClr val="black">
                              <a:alpha val="40000"/>
                            </a:prstClr>
                          </a:outerShdw>
                        </a:effectLst>
                      </wps:spPr>
                      <wps:txbx>
                        <w:txbxContent>
                          <w:p w14:paraId="6DA7C52A" w14:textId="77777777" w:rsidR="00500D45" w:rsidRDefault="00500D45" w:rsidP="00500D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B650C" id="Textfeld 44" o:spid="_x0000_s1036" type="#_x0000_t202" style="position:absolute;margin-left:-3.9pt;margin-top:5.8pt;width:541.7pt;height:101.2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" fillcolor="white [3212]" strokeweight="1pt">
                <v:stroke dashstyle="dash"/>
                <v:shadow on="t" color="black" opacity="26214f" origin="-.5,-.5" offset=".74836mm,.74836mm"/>
                <v:textbox>
                  <w:txbxContent>
                    <w:p w14:paraId="6DA7C52A" w14:textId="77777777" w:rsidR="00500D45" w:rsidRDefault="00500D45" w:rsidP="00500D45"/>
                  </w:txbxContent>
                </v:textbox>
              </v:shape>
            </w:pict>
          </mc:Fallback>
        </mc:AlternateContent>
      </w:r>
    </w:p>
    <w:p w14:paraId="4B3D5BEA" w14:textId="77777777" w:rsidR="00500D45" w:rsidRPr="000A6D71" w:rsidRDefault="00500D45" w:rsidP="00500D45">
      <w:pPr>
        <w:rPr>
          <w:rFonts w:asciiTheme="minorHAnsi" w:hAnsiTheme="minorHAnsi" w:cstheme="minorHAnsi"/>
          <w:b/>
          <w:sz w:val="24"/>
        </w:rPr>
      </w:pPr>
      <w:r w:rsidRPr="000A6D71">
        <w:rPr>
          <w:rFonts w:asciiTheme="minorHAnsi" w:hAnsiTheme="minorHAnsi" w:cstheme="minorHAnsi"/>
          <w:b/>
          <w:sz w:val="24"/>
        </w:rPr>
        <w:t>Modular Sourcing</w:t>
      </w:r>
    </w:p>
    <w:p w14:paraId="0BFC0131" w14:textId="77777777" w:rsidR="00500D45" w:rsidRDefault="00B8714D" w:rsidP="000A6D71">
      <w:pPr>
        <w:spacing w:line="240" w:lineRule="auto"/>
        <w:rPr>
          <w:rFonts w:asciiTheme="minorHAnsi" w:hAnsiTheme="minorHAnsi" w:cstheme="minorHAnsi"/>
        </w:rPr>
      </w:pPr>
      <w:r w:rsidRPr="000A6D71">
        <w:rPr>
          <w:noProof/>
          <w:sz w:val="24"/>
        </w:rPr>
        <w:drawing>
          <wp:anchor distT="0" distB="0" distL="114300" distR="114300" simplePos="0" relativeHeight="251752448" behindDoc="0" locked="0" layoutInCell="1" allowOverlap="1" wp14:anchorId="3E8F09F5" wp14:editId="107DD4F2">
            <wp:simplePos x="0" y="0"/>
            <wp:positionH relativeFrom="column">
              <wp:posOffset>5210810</wp:posOffset>
            </wp:positionH>
            <wp:positionV relativeFrom="paragraph">
              <wp:posOffset>43815</wp:posOffset>
            </wp:positionV>
            <wp:extent cx="1469390" cy="864235"/>
            <wp:effectExtent l="0" t="0" r="0" b="0"/>
            <wp:wrapSquare wrapText="bothSides"/>
            <wp:docPr id="51" name="Grafik 5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69390" cy="864235"/>
                    </a:xfrm>
                    <a:prstGeom prst="rect">
                      <a:avLst/>
                    </a:prstGeom>
                    <a:noFill/>
                  </pic:spPr>
                </pic:pic>
              </a:graphicData>
            </a:graphic>
            <wp14:sizeRelH relativeFrom="page">
              <wp14:pctWidth>0</wp14:pctWidth>
            </wp14:sizeRelH>
            <wp14:sizeRelV relativeFrom="page">
              <wp14:pctHeight>0</wp14:pctHeight>
            </wp14:sizeRelV>
          </wp:anchor>
        </w:drawing>
      </w:r>
      <w:r w:rsidR="00500D45" w:rsidRPr="000A6D71">
        <w:rPr>
          <w:rFonts w:asciiTheme="minorHAnsi" w:hAnsiTheme="minorHAnsi" w:cstheme="minorHAnsi"/>
        </w:rPr>
        <w:t xml:space="preserve">Entscheidet sich ein </w:t>
      </w:r>
      <w:r w:rsidR="00500D45" w:rsidRPr="00CF741D">
        <w:rPr>
          <w:rFonts w:asciiTheme="minorHAnsi" w:hAnsiTheme="minorHAnsi" w:cstheme="minorHAnsi"/>
        </w:rPr>
        <w:t>Unternehmen</w:t>
      </w:r>
      <w:r w:rsidR="00500D45" w:rsidRPr="000A6D71">
        <w:rPr>
          <w:rFonts w:asciiTheme="minorHAnsi" w:hAnsiTheme="minorHAnsi" w:cstheme="minorHAnsi"/>
        </w:rPr>
        <w:t xml:space="preserve"> eine </w:t>
      </w:r>
      <w:r w:rsidR="00500D45" w:rsidRPr="00CF741D">
        <w:rPr>
          <w:rFonts w:asciiTheme="minorHAnsi" w:hAnsiTheme="minorHAnsi" w:cstheme="minorHAnsi"/>
          <w:b/>
        </w:rPr>
        <w:t>Modular</w:t>
      </w:r>
      <w:r w:rsidR="00500D45" w:rsidRPr="000A6D71">
        <w:rPr>
          <w:rFonts w:asciiTheme="minorHAnsi" w:hAnsiTheme="minorHAnsi" w:cstheme="minorHAnsi"/>
          <w:b/>
        </w:rPr>
        <w:t xml:space="preserve"> Sourcing</w:t>
      </w:r>
      <w:r w:rsidR="00500D45" w:rsidRPr="000A6D71">
        <w:rPr>
          <w:rFonts w:asciiTheme="minorHAnsi" w:hAnsiTheme="minorHAnsi" w:cstheme="minorHAnsi"/>
        </w:rPr>
        <w:t xml:space="preserve"> Strategie zu verfolgen, so werden</w:t>
      </w:r>
      <w:r>
        <w:rPr>
          <w:rFonts w:asciiTheme="minorHAnsi" w:hAnsiTheme="minorHAnsi" w:cstheme="minorHAnsi"/>
        </w:rPr>
        <w:t xml:space="preserve"> </w:t>
      </w:r>
      <w:r w:rsidR="00500D45" w:rsidRPr="000A6D71">
        <w:rPr>
          <w:rFonts w:asciiTheme="minorHAnsi" w:hAnsiTheme="minorHAnsi" w:cstheme="minorHAnsi"/>
        </w:rPr>
        <w:t xml:space="preserve">anstelle von Einzelteilen komplexe Module vom Lieferanten bezogen. Dabei muss die Entscheidung für diese Lieferanten sehr sorgfältig erfolgen, hängt doch die eigene Produktion vom Lieferanten und seiner Baugruppe ab. </w:t>
      </w:r>
      <w:r w:rsidR="0041239C" w:rsidRPr="000A6D71">
        <w:rPr>
          <w:rFonts w:asciiTheme="minorHAnsi" w:hAnsiTheme="minorHAnsi" w:cstheme="minorHAnsi"/>
        </w:rPr>
        <w:t xml:space="preserve">Typisch für diese Strategie ist es, dass </w:t>
      </w:r>
      <w:r w:rsidR="00647567" w:rsidRPr="000A6D71">
        <w:rPr>
          <w:rFonts w:asciiTheme="minorHAnsi" w:hAnsiTheme="minorHAnsi" w:cstheme="minorHAnsi"/>
        </w:rPr>
        <w:t xml:space="preserve">das Unternehmen </w:t>
      </w:r>
      <w:r w:rsidR="00F36981" w:rsidRPr="000A6D71">
        <w:rPr>
          <w:rFonts w:asciiTheme="minorHAnsi" w:hAnsiTheme="minorHAnsi" w:cstheme="minorHAnsi"/>
        </w:rPr>
        <w:t xml:space="preserve">dabei mit nur </w:t>
      </w:r>
      <w:r w:rsidR="0041239C" w:rsidRPr="000A6D71">
        <w:rPr>
          <w:rFonts w:asciiTheme="minorHAnsi" w:hAnsiTheme="minorHAnsi" w:cstheme="minorHAnsi"/>
        </w:rPr>
        <w:t xml:space="preserve">wenigen Lieferanten sehr </w:t>
      </w:r>
      <w:r w:rsidR="00647567" w:rsidRPr="000A6D71">
        <w:rPr>
          <w:rFonts w:asciiTheme="minorHAnsi" w:hAnsiTheme="minorHAnsi" w:cstheme="minorHAnsi"/>
        </w:rPr>
        <w:t>eng zusammenarbeitet</w:t>
      </w:r>
      <w:r>
        <w:rPr>
          <w:rFonts w:asciiTheme="minorHAnsi" w:hAnsiTheme="minorHAnsi" w:cstheme="minorHAnsi"/>
        </w:rPr>
        <w:t>.</w:t>
      </w:r>
      <w:r w:rsidR="0041239C" w:rsidRPr="000A6D71">
        <w:rPr>
          <w:rFonts w:asciiTheme="minorHAnsi" w:hAnsiTheme="minorHAnsi" w:cstheme="minorHAnsi"/>
        </w:rPr>
        <w:t xml:space="preserve"> Dabei weisen die Lieferanten eine sehr hohe Fachkompetenz in ihrem Bereich auf.</w:t>
      </w:r>
    </w:p>
    <w:p w14:paraId="5DC67ED4" w14:textId="77777777" w:rsidR="00B8714D" w:rsidRDefault="00B8714D" w:rsidP="000A6D71">
      <w:pPr>
        <w:spacing w:line="240" w:lineRule="auto"/>
        <w:rPr>
          <w:rFonts w:asciiTheme="minorHAnsi" w:hAnsiTheme="minorHAnsi" w:cstheme="minorHAnsi"/>
          <w:sz w:val="14"/>
        </w:rPr>
      </w:pPr>
    </w:p>
    <w:p w14:paraId="22FC768A" w14:textId="77777777" w:rsidR="00204C30" w:rsidRPr="00204C30" w:rsidRDefault="00204C30" w:rsidP="000A6D71">
      <w:pPr>
        <w:spacing w:line="240" w:lineRule="auto"/>
        <w:rPr>
          <w:rFonts w:asciiTheme="minorHAnsi" w:hAnsiTheme="minorHAnsi" w:cstheme="minorHAnsi"/>
          <w:sz w:val="14"/>
        </w:rPr>
      </w:pPr>
      <w:r>
        <w:rPr>
          <w:rFonts w:asciiTheme="minorHAnsi" w:hAnsiTheme="minorHAnsi" w:cstheme="minorHAnsi"/>
          <w:noProof/>
        </w:rPr>
        <mc:AlternateContent>
          <mc:Choice Requires="wps">
            <w:drawing>
              <wp:anchor distT="0" distB="0" distL="114300" distR="114300" simplePos="0" relativeHeight="251748352" behindDoc="1" locked="0" layoutInCell="1" allowOverlap="1" wp14:anchorId="465F12B1" wp14:editId="485CF4C8">
                <wp:simplePos x="0" y="0"/>
                <wp:positionH relativeFrom="column">
                  <wp:posOffset>-49530</wp:posOffset>
                </wp:positionH>
                <wp:positionV relativeFrom="paragraph">
                  <wp:posOffset>83600</wp:posOffset>
                </wp:positionV>
                <wp:extent cx="6879590" cy="1394234"/>
                <wp:effectExtent l="38100" t="38100" r="111760" b="111125"/>
                <wp:wrapNone/>
                <wp:docPr id="45" name="Textfeld 45"/>
                <wp:cNvGraphicFramePr/>
                <a:graphic xmlns:a="http://schemas.openxmlformats.org/drawingml/2006/main">
                  <a:graphicData uri="http://schemas.microsoft.com/office/word/2010/wordprocessingShape">
                    <wps:wsp>
                      <wps:cNvSpPr txBox="1"/>
                      <wps:spPr>
                        <a:xfrm>
                          <a:off x="0" y="0"/>
                          <a:ext cx="6879590" cy="1394234"/>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3DE372D2" w14:textId="77777777" w:rsidR="00500D45" w:rsidRDefault="00500D45" w:rsidP="00500D4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F12B1" id="Textfeld 45" o:spid="_x0000_s1037" type="#_x0000_t202" style="position:absolute;margin-left:-3.9pt;margin-top:6.6pt;width:541.7pt;height:109.8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" fillcolor="window" strokeweight="1pt">
                <v:stroke dashstyle="dash"/>
                <v:shadow on="t" color="black" opacity="26214f" origin="-.5,-.5" offset=".74836mm,.74836mm"/>
                <v:textbox>
                  <w:txbxContent>
                    <w:p w14:paraId="3DE372D2" w14:textId="77777777" w:rsidR="00500D45" w:rsidRDefault="00500D45" w:rsidP="00500D45"/>
                  </w:txbxContent>
                </v:textbox>
              </v:shape>
            </w:pict>
          </mc:Fallback>
        </mc:AlternateContent>
      </w:r>
    </w:p>
    <w:p w14:paraId="4A5C58B6" w14:textId="77777777" w:rsidR="00204C30" w:rsidRPr="00204C30" w:rsidRDefault="00500D45" w:rsidP="00204C30">
      <w:pPr>
        <w:rPr>
          <w:rFonts w:asciiTheme="minorHAnsi" w:hAnsiTheme="minorHAnsi" w:cstheme="minorHAnsi"/>
          <w:b/>
          <w:sz w:val="24"/>
        </w:rPr>
      </w:pPr>
      <w:r>
        <w:rPr>
          <w:rFonts w:asciiTheme="minorHAnsi" w:hAnsiTheme="minorHAnsi" w:cstheme="minorHAnsi"/>
          <w:b/>
          <w:sz w:val="24"/>
        </w:rPr>
        <w:t>System Sourcing</w:t>
      </w:r>
      <w:r w:rsidR="00204C30">
        <w:rPr>
          <w:rFonts w:asciiTheme="minorHAnsi" w:hAnsiTheme="minorHAnsi" w:cstheme="minorHAnsi"/>
        </w:rPr>
        <w:t xml:space="preserve"> </w:t>
      </w:r>
    </w:p>
    <w:p w14:paraId="53C40A05" w14:textId="77777777" w:rsidR="00500D45" w:rsidRPr="00204C30" w:rsidRDefault="00204C30" w:rsidP="00204C30">
      <w:pPr>
        <w:rPr>
          <w:rFonts w:asciiTheme="minorHAnsi" w:hAnsiTheme="minorHAnsi" w:cstheme="minorHAnsi"/>
        </w:rPr>
        <w:sectPr w:rsidR="00500D45" w:rsidRPr="00204C30" w:rsidSect="001C39AF">
          <w:pgSz w:w="11906" w:h="16838"/>
          <w:pgMar w:top="720" w:right="720" w:bottom="720" w:left="720" w:header="709" w:footer="454" w:gutter="0"/>
          <w:cols w:space="708"/>
          <w:docGrid w:linePitch="360"/>
        </w:sectPr>
      </w:pPr>
      <w:r>
        <w:rPr>
          <w:i/>
          <w:iCs/>
          <w:noProof/>
          <w:sz w:val="16"/>
          <w:szCs w:val="21"/>
        </w:rPr>
        <mc:AlternateContent>
          <mc:Choice Requires="wps">
            <w:drawing>
              <wp:anchor distT="0" distB="0" distL="114300" distR="114300" simplePos="0" relativeHeight="251657214" behindDoc="0" locked="0" layoutInCell="1" allowOverlap="1" wp14:anchorId="31276663" wp14:editId="4F8FB39D">
                <wp:simplePos x="0" y="0"/>
                <wp:positionH relativeFrom="column">
                  <wp:posOffset>4531259</wp:posOffset>
                </wp:positionH>
                <wp:positionV relativeFrom="paragraph">
                  <wp:posOffset>1198314</wp:posOffset>
                </wp:positionV>
                <wp:extent cx="2199917" cy="181069"/>
                <wp:effectExtent l="0" t="0" r="10160" b="28575"/>
                <wp:wrapNone/>
                <wp:docPr id="5" name="Textfeld 5"/>
                <wp:cNvGraphicFramePr/>
                <a:graphic xmlns:a="http://schemas.openxmlformats.org/drawingml/2006/main">
                  <a:graphicData uri="http://schemas.microsoft.com/office/word/2010/wordprocessingShape">
                    <wps:wsp>
                      <wps:cNvSpPr txBox="1"/>
                      <wps:spPr>
                        <a:xfrm>
                          <a:off x="0" y="0"/>
                          <a:ext cx="2199917" cy="181069"/>
                        </a:xfrm>
                        <a:prstGeom prst="rect">
                          <a:avLst/>
                        </a:prstGeom>
                        <a:solidFill>
                          <a:schemeClr val="lt1"/>
                        </a:solidFill>
                        <a:ln w="6350">
                          <a:solidFill>
                            <a:schemeClr val="bg1"/>
                          </a:solidFill>
                        </a:ln>
                      </wps:spPr>
                      <wps:txbx>
                        <w:txbxContent>
                          <w:p w14:paraId="20F61A11"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76663" id="Textfeld 5" o:spid="_x0000_s1038" type="#_x0000_t202" style="position:absolute;margin-left:356.8pt;margin-top:94.35pt;width:173.2pt;height:14.2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" fillcolor="white [3201]" strokecolor="white [3212]" strokeweight=".5pt">
                <v:textbox>
                  <w:txbxContent>
                    <w:p w14:paraId="20F61A11" w14:textId="77777777" w:rsidR="00204C30" w:rsidRPr="00CA16CF" w:rsidRDefault="00B36C17" w:rsidP="00204C30">
                      <w:pPr>
                        <w:rPr>
                          <w:sz w:val="18"/>
                        </w:rPr>
                      </w:pPr>
                      <w:r w:rsidRPr="00B36C17">
                        <w:rPr>
                          <w:i/>
                          <w:iCs/>
                          <w:sz w:val="12"/>
                          <w:szCs w:val="21"/>
                        </w:rPr>
                        <w:t xml:space="preserve">Bilder: </w:t>
                      </w:r>
                      <w:r w:rsidR="00204C30" w:rsidRPr="00CA16CF">
                        <w:rPr>
                          <w:i/>
                          <w:iCs/>
                          <w:sz w:val="12"/>
                          <w:szCs w:val="21"/>
                        </w:rPr>
                        <w:t xml:space="preserve">Nutzung mit Genehmigung von Microsoft, Microsoft </w:t>
                      </w:r>
                      <w:r w:rsidR="00204C30" w:rsidRPr="00CF741D">
                        <w:rPr>
                          <w:i/>
                          <w:iCs/>
                          <w:sz w:val="12"/>
                          <w:szCs w:val="21"/>
                        </w:rPr>
                        <w:t>Visio</w:t>
                      </w:r>
                    </w:p>
                  </w:txbxContent>
                </v:textbox>
              </v:shape>
            </w:pict>
          </mc:Fallback>
        </mc:AlternateContent>
      </w:r>
      <w:r w:rsidR="00500D45" w:rsidRPr="000A6D71">
        <w:rPr>
          <w:rFonts w:ascii="Times New Roman" w:eastAsiaTheme="minorHAnsi" w:hAnsi="Times New Roman"/>
          <w:noProof/>
          <w:sz w:val="24"/>
        </w:rPr>
        <w:drawing>
          <wp:anchor distT="0" distB="0" distL="114300" distR="114300" simplePos="0" relativeHeight="251753472" behindDoc="0" locked="0" layoutInCell="1" allowOverlap="1" wp14:anchorId="56EA6B18" wp14:editId="7A1B687C">
            <wp:simplePos x="0" y="0"/>
            <wp:positionH relativeFrom="column">
              <wp:posOffset>94615</wp:posOffset>
            </wp:positionH>
            <wp:positionV relativeFrom="paragraph">
              <wp:posOffset>26519</wp:posOffset>
            </wp:positionV>
            <wp:extent cx="1202055" cy="732790"/>
            <wp:effectExtent l="0" t="0" r="0" b="0"/>
            <wp:wrapSquare wrapText="bothSides"/>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202055" cy="732790"/>
                    </a:xfrm>
                    <a:prstGeom prst="rect">
                      <a:avLst/>
                    </a:prstGeom>
                    <a:noFill/>
                  </pic:spPr>
                </pic:pic>
              </a:graphicData>
            </a:graphic>
            <wp14:sizeRelH relativeFrom="page">
              <wp14:pctWidth>0</wp14:pctWidth>
            </wp14:sizeRelH>
            <wp14:sizeRelV relativeFrom="page">
              <wp14:pctHeight>0</wp14:pctHeight>
            </wp14:sizeRelV>
          </wp:anchor>
        </w:drawing>
      </w:r>
      <w:r w:rsidR="00500D45" w:rsidRPr="000A6D71">
        <w:rPr>
          <w:rFonts w:asciiTheme="minorHAnsi" w:hAnsiTheme="minorHAnsi" w:cstheme="minorHAnsi"/>
        </w:rPr>
        <w:t xml:space="preserve">Erfolgt die Beschaffung ganzer Systeme, spricht man vom </w:t>
      </w:r>
      <w:r w:rsidR="00500D45" w:rsidRPr="000A6D71">
        <w:rPr>
          <w:rFonts w:asciiTheme="minorHAnsi" w:hAnsiTheme="minorHAnsi" w:cstheme="minorHAnsi"/>
          <w:b/>
        </w:rPr>
        <w:t>System Sourcing</w:t>
      </w:r>
      <w:r w:rsidR="00500D45" w:rsidRPr="000A6D71">
        <w:rPr>
          <w:rFonts w:asciiTheme="minorHAnsi" w:hAnsiTheme="minorHAnsi" w:cstheme="minorHAnsi"/>
        </w:rPr>
        <w:t>. Für das Unternehmen bedeutet dies, dass durch den Bezug der stark ausdifferenzierten Systeme die eigene Fertigungsti</w:t>
      </w:r>
      <w:r w:rsidR="0041239C" w:rsidRPr="000A6D71">
        <w:rPr>
          <w:rFonts w:asciiTheme="minorHAnsi" w:hAnsiTheme="minorHAnsi" w:cstheme="minorHAnsi"/>
        </w:rPr>
        <w:t>efe noch weiter verringert wird</w:t>
      </w:r>
      <w:r w:rsidR="00647567" w:rsidRPr="000A6D71">
        <w:rPr>
          <w:rFonts w:asciiTheme="minorHAnsi" w:hAnsiTheme="minorHAnsi" w:cstheme="minorHAnsi"/>
        </w:rPr>
        <w:t xml:space="preserve">. Die Notwendigkeit der </w:t>
      </w:r>
      <w:r w:rsidR="0041239C" w:rsidRPr="000A6D71">
        <w:rPr>
          <w:rFonts w:asciiTheme="minorHAnsi" w:hAnsiTheme="minorHAnsi" w:cstheme="minorHAnsi"/>
        </w:rPr>
        <w:t xml:space="preserve">Lagerhaltung </w:t>
      </w:r>
      <w:r w:rsidR="00647567" w:rsidRPr="000A6D71">
        <w:rPr>
          <w:rFonts w:asciiTheme="minorHAnsi" w:hAnsiTheme="minorHAnsi" w:cstheme="minorHAnsi"/>
        </w:rPr>
        <w:t>nimmt noch weiter ab</w:t>
      </w:r>
      <w:r>
        <w:rPr>
          <w:rFonts w:asciiTheme="minorHAnsi" w:hAnsiTheme="minorHAnsi" w:cstheme="minorHAnsi"/>
        </w:rPr>
        <w:t xml:space="preserve">. Mit dem System Sourcing bietet sich dem Unternehmen </w:t>
      </w:r>
      <w:r w:rsidR="0041239C" w:rsidRPr="000A6D71">
        <w:rPr>
          <w:rFonts w:asciiTheme="minorHAnsi" w:hAnsiTheme="minorHAnsi" w:cstheme="minorHAnsi"/>
        </w:rPr>
        <w:t>noch stärker die Möglichkeit, die Produktionszeiten zu verkürzen und sich vermehrt auf die eigenen Kernkompetenzen zu konzentrieren</w:t>
      </w:r>
      <w:r>
        <w:rPr>
          <w:rFonts w:asciiTheme="minorHAnsi" w:hAnsiTheme="minorHAnsi" w:cstheme="minorHAnsi"/>
        </w:rPr>
        <w:t>.</w:t>
      </w:r>
      <w:r w:rsidRPr="00204C30">
        <w:rPr>
          <w:i/>
          <w:iCs/>
          <w:noProof/>
          <w:sz w:val="16"/>
          <w:szCs w:val="21"/>
        </w:rPr>
        <w:t xml:space="preserve"> </w:t>
      </w:r>
    </w:p>
    <w:p w14:paraId="22C13BBC" w14:textId="77777777" w:rsidR="00FE76C9" w:rsidRDefault="00252CAC" w:rsidP="00FE76C9">
      <w:pPr>
        <w:rPr>
          <w:rFonts w:asciiTheme="minorHAnsi" w:hAnsiTheme="minorHAnsi" w:cstheme="minorHAnsi"/>
        </w:rPr>
      </w:pPr>
      <w:r>
        <w:rPr>
          <w:rFonts w:ascii="Arial" w:hAnsi="Arial" w:cs="Arial"/>
          <w:noProof/>
          <w:color w:val="0A88D3"/>
        </w:rPr>
        <w:lastRenderedPageBreak/>
        <w:drawing>
          <wp:anchor distT="0" distB="0" distL="114300" distR="114300" simplePos="0" relativeHeight="251783168" behindDoc="0" locked="0" layoutInCell="1" allowOverlap="1" wp14:anchorId="0884450D" wp14:editId="5559BBB1">
            <wp:simplePos x="0" y="0"/>
            <wp:positionH relativeFrom="column">
              <wp:posOffset>6424797</wp:posOffset>
            </wp:positionH>
            <wp:positionV relativeFrom="paragraph">
              <wp:posOffset>192391</wp:posOffset>
            </wp:positionV>
            <wp:extent cx="406400" cy="295910"/>
            <wp:effectExtent l="0" t="0" r="0" b="8890"/>
            <wp:wrapSquare wrapText="bothSides"/>
            <wp:docPr id="1" name="Bild 3" descr="Netzwerke, Personen, Nutzer">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zwerke, Personen, Nutzer">
                      <a:hlinkClick r:id="rId42"/>
                    </pic:cNvPr>
                    <pic:cNvPicPr>
                      <a:picLocks noChangeAspect="1" noChangeArrowheads="1"/>
                    </pic:cNvPicPr>
                  </pic:nvPicPr>
                  <pic:blipFill rotWithShape="1">
                    <a:blip r:embed="rId43" cstate="print">
                      <a:extLst>
                        <a:ext uri="{BEBA8EAE-BF5A-486C-A8C5-ECC9F3942E4B}">
                          <a14:imgProps xmlns:a14="http://schemas.microsoft.com/office/drawing/2010/main">
                            <a14:imgLayer r:embed="rId44">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0" y="0"/>
                      <a:ext cx="406400" cy="295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7F1E">
        <w:rPr>
          <w:rFonts w:ascii="Arial" w:hAnsi="Arial" w:cs="Arial"/>
          <w:noProof/>
          <w:color w:val="0A88D3"/>
        </w:rPr>
        <w:drawing>
          <wp:anchor distT="0" distB="0" distL="114300" distR="114300" simplePos="0" relativeHeight="251764736" behindDoc="0" locked="0" layoutInCell="1" allowOverlap="1" wp14:anchorId="6E826970" wp14:editId="1C13DC5C">
            <wp:simplePos x="0" y="0"/>
            <wp:positionH relativeFrom="column">
              <wp:posOffset>6260494</wp:posOffset>
            </wp:positionH>
            <wp:positionV relativeFrom="paragraph">
              <wp:posOffset>163</wp:posOffset>
            </wp:positionV>
            <wp:extent cx="252730" cy="194945"/>
            <wp:effectExtent l="0" t="0" r="0" b="0"/>
            <wp:wrapSquare wrapText="bothSides"/>
            <wp:docPr id="57" name="Bild 1" descr="Gui, Interface, Internet, Programm">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 Interface, Internet, Programm">
                      <a:hlinkClick r:id="rId45"/>
                    </pic:cNvPr>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2730" cy="19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547F1E">
        <w:rPr>
          <w:rFonts w:ascii="Arial" w:hAnsi="Arial" w:cs="Arial"/>
          <w:noProof/>
          <w:color w:val="0A88D3"/>
        </w:rPr>
        <w:drawing>
          <wp:anchor distT="0" distB="0" distL="114300" distR="114300" simplePos="0" relativeHeight="251766784" behindDoc="0" locked="0" layoutInCell="1" allowOverlap="1" wp14:anchorId="40F973D6" wp14:editId="3CDDBE58">
            <wp:simplePos x="0" y="0"/>
            <wp:positionH relativeFrom="column">
              <wp:posOffset>6052185</wp:posOffset>
            </wp:positionH>
            <wp:positionV relativeFrom="paragraph">
              <wp:posOffset>194945</wp:posOffset>
            </wp:positionV>
            <wp:extent cx="194945" cy="210820"/>
            <wp:effectExtent l="0" t="0" r="0" b="0"/>
            <wp:wrapSquare wrapText="bothSides"/>
            <wp:docPr id="58" name="Bild 2" descr="Baum, Wald, Stamm, Natur, Blätter">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m, Wald, Stamm, Natur, Blätter">
                      <a:hlinkClick r:id="rId47"/>
                    </pic:cNvP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94945" cy="210820"/>
                    </a:xfrm>
                    <a:prstGeom prst="rect">
                      <a:avLst/>
                    </a:prstGeom>
                    <a:noFill/>
                    <a:ln>
                      <a:noFill/>
                    </a:ln>
                  </pic:spPr>
                </pic:pic>
              </a:graphicData>
            </a:graphic>
            <wp14:sizeRelH relativeFrom="page">
              <wp14:pctWidth>0</wp14:pctWidth>
            </wp14:sizeRelH>
            <wp14:sizeRelV relativeFrom="page">
              <wp14:pctHeight>0</wp14:pctHeight>
            </wp14:sizeRelV>
          </wp:anchor>
        </w:drawing>
      </w:r>
      <w:r w:rsidR="00547F1E">
        <w:rPr>
          <w:rFonts w:asciiTheme="minorHAnsi" w:hAnsiTheme="minorHAnsi" w:cstheme="minorHAnsi"/>
          <w:b/>
          <w:noProof/>
          <w:sz w:val="24"/>
          <w:szCs w:val="32"/>
        </w:rPr>
        <mc:AlternateContent>
          <mc:Choice Requires="wps">
            <w:drawing>
              <wp:anchor distT="0" distB="0" distL="114300" distR="114300" simplePos="0" relativeHeight="251763712" behindDoc="0" locked="0" layoutInCell="1" allowOverlap="1" wp14:anchorId="21DC1B80" wp14:editId="1417B5B3">
                <wp:simplePos x="0" y="0"/>
                <wp:positionH relativeFrom="column">
                  <wp:posOffset>6160549</wp:posOffset>
                </wp:positionH>
                <wp:positionV relativeFrom="paragraph">
                  <wp:posOffset>7399</wp:posOffset>
                </wp:positionV>
                <wp:extent cx="480434" cy="337820"/>
                <wp:effectExtent l="19050" t="19050" r="34290" b="24130"/>
                <wp:wrapNone/>
                <wp:docPr id="53" name="Gleichschenkliges Dreieck 53"/>
                <wp:cNvGraphicFramePr/>
                <a:graphic xmlns:a="http://schemas.openxmlformats.org/drawingml/2006/main">
                  <a:graphicData uri="http://schemas.microsoft.com/office/word/2010/wordprocessingShape">
                    <wps:wsp>
                      <wps:cNvSpPr/>
                      <wps:spPr>
                        <a:xfrm>
                          <a:off x="0" y="0"/>
                          <a:ext cx="480434" cy="337820"/>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534FCB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53" o:spid="_x0000_s1026" type="#_x0000_t5" style="position:absolute;margin-left:485.1pt;margin-top:.6pt;width:37.85pt;height:26.6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" filled="f" strokecolor="black [3213]" strokeweight="1pt"/>
            </w:pict>
          </mc:Fallback>
        </mc:AlternateContent>
      </w:r>
      <w:r w:rsidR="00547F1E">
        <w:rPr>
          <w:noProof/>
        </w:rPr>
        <mc:AlternateContent>
          <mc:Choice Requires="wps">
            <w:drawing>
              <wp:anchor distT="0" distB="0" distL="114300" distR="114300" simplePos="0" relativeHeight="251757568" behindDoc="0" locked="0" layoutInCell="1" allowOverlap="1" wp14:anchorId="6CA25058" wp14:editId="29F12247">
                <wp:simplePos x="0" y="0"/>
                <wp:positionH relativeFrom="column">
                  <wp:posOffset>8049</wp:posOffset>
                </wp:positionH>
                <wp:positionV relativeFrom="paragraph">
                  <wp:posOffset>-33286</wp:posOffset>
                </wp:positionV>
                <wp:extent cx="6769735" cy="439093"/>
                <wp:effectExtent l="0" t="0" r="12065" b="18415"/>
                <wp:wrapNone/>
                <wp:docPr id="32" name="Textfeld 32"/>
                <wp:cNvGraphicFramePr/>
                <a:graphic xmlns:a="http://schemas.openxmlformats.org/drawingml/2006/main">
                  <a:graphicData uri="http://schemas.microsoft.com/office/word/2010/wordprocessingShape">
                    <wps:wsp>
                      <wps:cNvSpPr txBox="1"/>
                      <wps:spPr>
                        <a:xfrm>
                          <a:off x="0" y="0"/>
                          <a:ext cx="6769735" cy="439093"/>
                        </a:xfrm>
                        <a:prstGeom prst="rect">
                          <a:avLst/>
                        </a:prstGeom>
                        <a:solidFill>
                          <a:schemeClr val="accent4">
                            <a:lumMod val="60000"/>
                            <a:lumOff val="40000"/>
                          </a:schemeClr>
                        </a:solidFill>
                        <a:ln w="6350">
                          <a:solidFill>
                            <a:prstClr val="black"/>
                          </a:solidFill>
                        </a:ln>
                      </wps:spPr>
                      <wps:txbx>
                        <w:txbxContent>
                          <w:p w14:paraId="2BBE021C" w14:textId="77777777" w:rsidR="00FE76C9" w:rsidRPr="00547F1E" w:rsidRDefault="00547F1E" w:rsidP="00547F1E">
                            <w:pPr>
                              <w:jc w:val="center"/>
                              <w:rPr>
                                <w:rFonts w:asciiTheme="minorHAnsi" w:hAnsiTheme="minorHAnsi" w:cstheme="minorHAnsi"/>
                                <w:b/>
                                <w:sz w:val="26"/>
                                <w:szCs w:val="26"/>
                              </w:rPr>
                            </w:pPr>
                            <w:r w:rsidRPr="00547F1E">
                              <w:rPr>
                                <w:rFonts w:asciiTheme="minorHAnsi" w:hAnsiTheme="minorHAnsi" w:cstheme="minorHAnsi"/>
                                <w:b/>
                                <w:sz w:val="26"/>
                                <w:szCs w:val="26"/>
                              </w:rPr>
                              <w:t>Expertenauftrag</w:t>
                            </w:r>
                            <w:r w:rsidR="00FE76C9" w:rsidRPr="00547F1E">
                              <w:rPr>
                                <w:rFonts w:asciiTheme="minorHAnsi" w:hAnsiTheme="minorHAnsi" w:cstheme="minorHAnsi"/>
                                <w:b/>
                                <w:sz w:val="26"/>
                                <w:szCs w:val="26"/>
                              </w:rPr>
                              <w:t>: Ziele und Zielbeziehungen der Beschaffung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25058" id="Textfeld 32" o:spid="_x0000_s1039" type="#_x0000_t202" style="position:absolute;margin-left:.65pt;margin-top:-2.6pt;width:533.05pt;height:34.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" fillcolor="#ffd966 [1943]" strokeweight=".5pt">
                <v:textbox>
                  <w:txbxContent>
                    <w:p w14:paraId="2BBE021C" w14:textId="77777777" w:rsidR="00FE76C9" w:rsidRPr="00547F1E" w:rsidRDefault="00547F1E" w:rsidP="00547F1E">
                      <w:pPr>
                        <w:jc w:val="center"/>
                        <w:rPr>
                          <w:rFonts w:asciiTheme="minorHAnsi" w:hAnsiTheme="minorHAnsi" w:cstheme="minorHAnsi"/>
                          <w:b/>
                          <w:sz w:val="26"/>
                          <w:szCs w:val="26"/>
                        </w:rPr>
                      </w:pPr>
                      <w:r w:rsidRPr="00547F1E">
                        <w:rPr>
                          <w:rFonts w:asciiTheme="minorHAnsi" w:hAnsiTheme="minorHAnsi" w:cstheme="minorHAnsi"/>
                          <w:b/>
                          <w:sz w:val="26"/>
                          <w:szCs w:val="26"/>
                        </w:rPr>
                        <w:t>Expertenauftrag</w:t>
                      </w:r>
                      <w:r w:rsidR="00FE76C9" w:rsidRPr="00547F1E">
                        <w:rPr>
                          <w:rFonts w:asciiTheme="minorHAnsi" w:hAnsiTheme="minorHAnsi" w:cstheme="minorHAnsi"/>
                          <w:b/>
                          <w:sz w:val="26"/>
                          <w:szCs w:val="26"/>
                        </w:rPr>
                        <w:t>: Ziele und Zielbeziehungen der Beschaffung</w:t>
                      </w:r>
                    </w:p>
                  </w:txbxContent>
                </v:textbox>
              </v:shape>
            </w:pict>
          </mc:Fallback>
        </mc:AlternateContent>
      </w:r>
    </w:p>
    <w:p w14:paraId="6A1D4D92" w14:textId="77777777" w:rsidR="00FE76C9" w:rsidRDefault="00FE76C9" w:rsidP="00FE76C9">
      <w:pPr>
        <w:tabs>
          <w:tab w:val="left" w:pos="3040"/>
        </w:tabs>
        <w:rPr>
          <w:rFonts w:asciiTheme="minorHAnsi" w:hAnsiTheme="minorHAnsi" w:cstheme="minorHAnsi"/>
        </w:rPr>
      </w:pPr>
      <w:r>
        <w:rPr>
          <w:rFonts w:asciiTheme="minorHAnsi" w:hAnsiTheme="minorHAnsi" w:cstheme="minorHAnsi"/>
        </w:rPr>
        <w:tab/>
      </w:r>
    </w:p>
    <w:p w14:paraId="0135D5AD" w14:textId="77777777" w:rsidR="00FE76C9" w:rsidRDefault="00FE76C9" w:rsidP="00FE76C9">
      <w:pPr>
        <w:rPr>
          <w:rFonts w:asciiTheme="minorHAnsi" w:hAnsiTheme="minorHAnsi" w:cstheme="minorHAnsi"/>
        </w:rPr>
      </w:pPr>
    </w:p>
    <w:tbl>
      <w:tblPr>
        <w:tblStyle w:val="Tabellenraster"/>
        <w:tblpPr w:leftFromText="141" w:rightFromText="141" w:vertAnchor="text" w:horzAnchor="margin" w:tblpY="-34"/>
        <w:tblW w:w="1063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090"/>
        <w:gridCol w:w="1276"/>
      </w:tblGrid>
      <w:tr w:rsidR="00547F1E" w14:paraId="6EA5DDF1" w14:textId="77777777" w:rsidTr="00547F1E">
        <w:tc>
          <w:tcPr>
            <w:tcW w:w="9356" w:type="dxa"/>
            <w:gridSpan w:val="2"/>
            <w:tcBorders>
              <w:top w:val="single" w:sz="4" w:space="0" w:color="auto"/>
              <w:left w:val="single" w:sz="4" w:space="0" w:color="auto"/>
              <w:right w:val="single" w:sz="4" w:space="0" w:color="auto"/>
            </w:tcBorders>
            <w:shd w:val="clear" w:color="auto" w:fill="D0CECE" w:themeFill="background2" w:themeFillShade="E6"/>
            <w:hideMark/>
          </w:tcPr>
          <w:p w14:paraId="0952F616" w14:textId="77777777" w:rsidR="00547F1E" w:rsidRPr="00547F1E" w:rsidRDefault="00547F1E" w:rsidP="00547F1E">
            <w:pPr>
              <w:spacing w:line="240" w:lineRule="auto"/>
              <w:rPr>
                <w:rFonts w:asciiTheme="minorHAnsi" w:hAnsiTheme="minorHAnsi" w:cstheme="minorHAnsi"/>
                <w:szCs w:val="22"/>
                <w:lang w:eastAsia="en-US"/>
              </w:rPr>
            </w:pPr>
            <w:r w:rsidRPr="00547F1E">
              <w:rPr>
                <w:rFonts w:asciiTheme="minorHAnsi" w:hAnsiTheme="minorHAnsi" w:cstheme="minorHAnsi"/>
                <w:szCs w:val="22"/>
                <w:lang w:eastAsia="en-US"/>
              </w:rPr>
              <w:t xml:space="preserve">Als Experten für </w:t>
            </w:r>
            <w:r w:rsidRPr="00547F1E">
              <w:rPr>
                <w:rFonts w:asciiTheme="minorHAnsi" w:hAnsiTheme="minorHAnsi" w:cstheme="minorHAnsi"/>
                <w:b/>
                <w:szCs w:val="22"/>
                <w:lang w:eastAsia="en-US"/>
              </w:rPr>
              <w:t>Ziele und Zielbeziehungen der Beschaffung</w:t>
            </w:r>
            <w:r w:rsidRPr="00547F1E">
              <w:rPr>
                <w:rFonts w:asciiTheme="minorHAnsi" w:hAnsiTheme="minorHAnsi" w:cstheme="minorHAnsi"/>
                <w:szCs w:val="22"/>
                <w:lang w:eastAsia="en-US"/>
              </w:rPr>
              <w:t xml:space="preserve"> können </w:t>
            </w:r>
            <w:r w:rsidRPr="00CF741D">
              <w:rPr>
                <w:rFonts w:asciiTheme="minorHAnsi" w:hAnsiTheme="minorHAnsi" w:cstheme="minorHAnsi"/>
                <w:szCs w:val="22"/>
                <w:lang w:eastAsia="en-US"/>
              </w:rPr>
              <w:t>Sie</w:t>
            </w:r>
          </w:p>
        </w:tc>
        <w:tc>
          <w:tcPr>
            <w:tcW w:w="1276" w:type="dxa"/>
            <w:tcBorders>
              <w:top w:val="single" w:sz="4" w:space="0" w:color="auto"/>
              <w:left w:val="single" w:sz="4" w:space="0" w:color="auto"/>
              <w:right w:val="single" w:sz="4" w:space="0" w:color="auto"/>
            </w:tcBorders>
            <w:hideMark/>
          </w:tcPr>
          <w:p w14:paraId="4EB77239" w14:textId="77777777" w:rsidR="00547F1E" w:rsidRDefault="00547F1E" w:rsidP="00547F1E">
            <w:pPr>
              <w:spacing w:line="240" w:lineRule="auto"/>
              <w:rPr>
                <w:rFonts w:asciiTheme="minorHAnsi" w:hAnsiTheme="minorHAnsi" w:cstheme="minorHAnsi"/>
                <w:lang w:eastAsia="en-US"/>
              </w:rPr>
            </w:pPr>
            <w:r w:rsidRPr="00637A8A">
              <w:rPr>
                <w:rFonts w:asciiTheme="minorHAnsi" w:hAnsiTheme="minorHAnsi" w:cstheme="minorHAnsi"/>
                <w:sz w:val="18"/>
                <w:lang w:eastAsia="en-US"/>
              </w:rPr>
              <w:t>Ich kann</w:t>
            </w:r>
            <w:r w:rsidRPr="00CF741D">
              <w:rPr>
                <w:rFonts w:asciiTheme="minorHAnsi" w:hAnsiTheme="minorHAnsi" w:cstheme="minorHAnsi"/>
                <w:sz w:val="18"/>
                <w:lang w:eastAsia="en-US"/>
              </w:rPr>
              <w:t xml:space="preserve"> (</w:t>
            </w:r>
            <w:r w:rsidRPr="00CF741D">
              <w:rPr>
                <w:rFonts w:asciiTheme="minorHAnsi" w:hAnsiTheme="minorHAnsi" w:cstheme="minorHAnsi"/>
                <w:sz w:val="18"/>
                <w:lang w:eastAsia="en-US"/>
              </w:rPr>
              <w:sym w:font="Wingdings" w:char="F0FE"/>
            </w:r>
            <w:r w:rsidRPr="00CF741D">
              <w:rPr>
                <w:rFonts w:asciiTheme="minorHAnsi" w:hAnsiTheme="minorHAnsi" w:cstheme="minorHAnsi"/>
                <w:sz w:val="18"/>
                <w:lang w:eastAsia="en-US"/>
              </w:rPr>
              <w:t>)</w:t>
            </w:r>
          </w:p>
        </w:tc>
      </w:tr>
      <w:tr w:rsidR="00547F1E" w14:paraId="539F0127" w14:textId="77777777" w:rsidTr="00547F1E">
        <w:tc>
          <w:tcPr>
            <w:tcW w:w="1266" w:type="dxa"/>
            <w:vMerge w:val="restart"/>
            <w:tcBorders>
              <w:top w:val="nil"/>
              <w:left w:val="single" w:sz="4" w:space="0" w:color="auto"/>
              <w:bottom w:val="single" w:sz="4" w:space="0" w:color="auto"/>
              <w:right w:val="nil"/>
            </w:tcBorders>
            <w:shd w:val="clear" w:color="auto" w:fill="D0CECE" w:themeFill="background2" w:themeFillShade="E6"/>
            <w:hideMark/>
          </w:tcPr>
          <w:p w14:paraId="6C4057FD" w14:textId="77777777" w:rsidR="00547F1E" w:rsidRDefault="00547F1E" w:rsidP="00547F1E">
            <w:pPr>
              <w:spacing w:line="240" w:lineRule="auto"/>
              <w:rPr>
                <w:rFonts w:asciiTheme="minorHAnsi" w:hAnsiTheme="minorHAnsi" w:cstheme="minorHAnsi"/>
                <w:lang w:eastAsia="en-US"/>
              </w:rPr>
            </w:pPr>
            <w:r>
              <w:rPr>
                <w:noProof/>
              </w:rPr>
              <w:drawing>
                <wp:anchor distT="0" distB="0" distL="114300" distR="114300" simplePos="0" relativeHeight="251781120" behindDoc="0" locked="0" layoutInCell="1" allowOverlap="1" wp14:anchorId="22BCBD42" wp14:editId="3DB5610C">
                  <wp:simplePos x="0" y="0"/>
                  <wp:positionH relativeFrom="column">
                    <wp:posOffset>145008</wp:posOffset>
                  </wp:positionH>
                  <wp:positionV relativeFrom="paragraph">
                    <wp:posOffset>47618</wp:posOffset>
                  </wp:positionV>
                  <wp:extent cx="408305" cy="396240"/>
                  <wp:effectExtent l="0" t="0" r="0" b="3810"/>
                  <wp:wrapSquare wrapText="bothSides"/>
                  <wp:docPr id="36" name="Grafik 36" descr="Zi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Ziel"/>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08305" cy="396240"/>
                          </a:xfrm>
                          <a:prstGeom prst="rect">
                            <a:avLst/>
                          </a:prstGeom>
                          <a:noFill/>
                        </pic:spPr>
                      </pic:pic>
                    </a:graphicData>
                  </a:graphic>
                  <wp14:sizeRelH relativeFrom="page">
                    <wp14:pctWidth>0</wp14:pctWidth>
                  </wp14:sizeRelH>
                  <wp14:sizeRelV relativeFrom="page">
                    <wp14:pctHeight>0</wp14:pctHeight>
                  </wp14:sizeRelV>
                </wp:anchor>
              </w:drawing>
            </w:r>
          </w:p>
        </w:tc>
        <w:tc>
          <w:tcPr>
            <w:tcW w:w="8090" w:type="dxa"/>
            <w:tcBorders>
              <w:top w:val="nil"/>
              <w:left w:val="nil"/>
              <w:bottom w:val="nil"/>
              <w:right w:val="single" w:sz="4" w:space="0" w:color="auto"/>
            </w:tcBorders>
            <w:shd w:val="clear" w:color="auto" w:fill="D0CECE" w:themeFill="background2" w:themeFillShade="E6"/>
            <w:hideMark/>
          </w:tcPr>
          <w:p w14:paraId="7B7C8569" w14:textId="77777777" w:rsidR="00547F1E" w:rsidRPr="00547F1E" w:rsidRDefault="00547F1E" w:rsidP="00547F1E">
            <w:pPr>
              <w:pStyle w:val="Listenabsatz"/>
              <w:numPr>
                <w:ilvl w:val="0"/>
                <w:numId w:val="1"/>
              </w:numPr>
              <w:spacing w:line="240" w:lineRule="auto"/>
              <w:ind w:left="175" w:hanging="175"/>
              <w:rPr>
                <w:rFonts w:asciiTheme="minorHAnsi" w:hAnsiTheme="minorHAnsi" w:cstheme="minorHAnsi"/>
                <w:szCs w:val="22"/>
                <w:lang w:eastAsia="en-US"/>
              </w:rPr>
            </w:pPr>
            <w:r w:rsidRPr="00CF741D">
              <w:rPr>
                <w:rFonts w:asciiTheme="minorHAnsi" w:hAnsiTheme="minorHAnsi" w:cstheme="minorHAnsi"/>
                <w:szCs w:val="22"/>
                <w:lang w:eastAsia="en-US"/>
              </w:rPr>
              <w:t>unterschiedliche</w:t>
            </w:r>
            <w:r w:rsidRPr="00547F1E">
              <w:rPr>
                <w:rFonts w:asciiTheme="minorHAnsi" w:hAnsiTheme="minorHAnsi" w:cstheme="minorHAnsi"/>
                <w:szCs w:val="22"/>
                <w:lang w:eastAsia="en-US"/>
              </w:rPr>
              <w:t xml:space="preserve"> wirtschaftliche, soziale und ökologische Beschaffungsziele vone</w:t>
            </w:r>
            <w:r w:rsidR="0000327C">
              <w:rPr>
                <w:rFonts w:asciiTheme="minorHAnsi" w:hAnsiTheme="minorHAnsi" w:cstheme="minorHAnsi"/>
                <w:szCs w:val="22"/>
                <w:lang w:eastAsia="en-US"/>
              </w:rPr>
              <w:t>inander abgrenzen und erläutern,</w:t>
            </w:r>
          </w:p>
        </w:tc>
        <w:tc>
          <w:tcPr>
            <w:tcW w:w="1276" w:type="dxa"/>
            <w:tcBorders>
              <w:top w:val="nil"/>
              <w:left w:val="single" w:sz="4" w:space="0" w:color="auto"/>
              <w:bottom w:val="nil"/>
              <w:right w:val="single" w:sz="4" w:space="0" w:color="auto"/>
            </w:tcBorders>
            <w:vAlign w:val="center"/>
            <w:hideMark/>
          </w:tcPr>
          <w:p w14:paraId="7316FAC3" w14:textId="77777777" w:rsidR="00547F1E" w:rsidRDefault="00547F1E" w:rsidP="00547F1E">
            <w:pPr>
              <w:spacing w:line="240" w:lineRule="auto"/>
              <w:jc w:val="center"/>
              <w:rPr>
                <w:rFonts w:asciiTheme="minorHAnsi" w:hAnsiTheme="minorHAnsi" w:cstheme="minorHAnsi"/>
                <w:lang w:eastAsia="en-US"/>
              </w:rPr>
            </w:pPr>
            <w:r>
              <w:rPr>
                <w:rFonts w:asciiTheme="minorHAnsi" w:hAnsiTheme="minorHAnsi" w:cstheme="minorHAnsi"/>
                <w:lang w:eastAsia="en-US"/>
              </w:rPr>
              <w:sym w:font="Wingdings" w:char="F06F"/>
            </w:r>
          </w:p>
        </w:tc>
      </w:tr>
      <w:tr w:rsidR="00547F1E" w14:paraId="69DB032C" w14:textId="77777777" w:rsidTr="00547F1E">
        <w:trPr>
          <w:trHeight w:val="390"/>
        </w:trPr>
        <w:tc>
          <w:tcPr>
            <w:tcW w:w="1266" w:type="dxa"/>
            <w:vMerge/>
            <w:tcBorders>
              <w:top w:val="nil"/>
              <w:left w:val="single" w:sz="4" w:space="0" w:color="auto"/>
              <w:bottom w:val="single" w:sz="4" w:space="0" w:color="auto"/>
              <w:right w:val="nil"/>
            </w:tcBorders>
            <w:vAlign w:val="center"/>
            <w:hideMark/>
          </w:tcPr>
          <w:p w14:paraId="15FC07D1" w14:textId="77777777" w:rsidR="00547F1E" w:rsidRDefault="00547F1E" w:rsidP="00547F1E">
            <w:pPr>
              <w:spacing w:line="240" w:lineRule="auto"/>
              <w:rPr>
                <w:rFonts w:asciiTheme="minorHAnsi" w:hAnsiTheme="minorHAnsi" w:cstheme="minorHAnsi"/>
                <w:lang w:eastAsia="en-US"/>
              </w:rPr>
            </w:pPr>
          </w:p>
        </w:tc>
        <w:tc>
          <w:tcPr>
            <w:tcW w:w="8090" w:type="dxa"/>
            <w:tcBorders>
              <w:top w:val="nil"/>
              <w:left w:val="nil"/>
              <w:bottom w:val="single" w:sz="4" w:space="0" w:color="auto"/>
              <w:right w:val="single" w:sz="4" w:space="0" w:color="auto"/>
            </w:tcBorders>
            <w:shd w:val="clear" w:color="auto" w:fill="D0CECE" w:themeFill="background2" w:themeFillShade="E6"/>
            <w:hideMark/>
          </w:tcPr>
          <w:p w14:paraId="00C49DD1" w14:textId="77777777" w:rsidR="00547F1E" w:rsidRPr="00547F1E" w:rsidRDefault="00547F1E" w:rsidP="00547F1E">
            <w:pPr>
              <w:pStyle w:val="Listenabsatz"/>
              <w:numPr>
                <w:ilvl w:val="0"/>
                <w:numId w:val="1"/>
              </w:numPr>
              <w:spacing w:line="240" w:lineRule="auto"/>
              <w:ind w:left="185" w:hanging="185"/>
              <w:rPr>
                <w:rFonts w:asciiTheme="minorHAnsi" w:hAnsiTheme="minorHAnsi" w:cstheme="minorHAnsi"/>
                <w:szCs w:val="22"/>
                <w:lang w:eastAsia="en-US"/>
              </w:rPr>
            </w:pPr>
            <w:r w:rsidRPr="00CF741D">
              <w:rPr>
                <w:rFonts w:asciiTheme="minorHAnsi" w:hAnsiTheme="minorHAnsi" w:cstheme="minorHAnsi"/>
                <w:szCs w:val="22"/>
                <w:lang w:eastAsia="en-US"/>
              </w:rPr>
              <w:t>mögliche</w:t>
            </w:r>
            <w:r w:rsidRPr="00547F1E">
              <w:rPr>
                <w:rFonts w:asciiTheme="minorHAnsi" w:hAnsiTheme="minorHAnsi" w:cstheme="minorHAnsi"/>
                <w:szCs w:val="22"/>
                <w:lang w:eastAsia="en-US"/>
              </w:rPr>
              <w:t xml:space="preserve"> Zielbeziehungen der Beschaffung erläutern und anhand von Beispielen erklären</w:t>
            </w:r>
            <w:r w:rsidR="00106D14">
              <w:rPr>
                <w:rFonts w:asciiTheme="minorHAnsi" w:hAnsiTheme="minorHAnsi" w:cstheme="minorHAnsi"/>
                <w:szCs w:val="22"/>
                <w:lang w:eastAsia="en-US"/>
              </w:rPr>
              <w:t>.</w:t>
            </w:r>
          </w:p>
        </w:tc>
        <w:tc>
          <w:tcPr>
            <w:tcW w:w="1276" w:type="dxa"/>
            <w:tcBorders>
              <w:top w:val="nil"/>
              <w:left w:val="single" w:sz="4" w:space="0" w:color="auto"/>
              <w:bottom w:val="single" w:sz="4" w:space="0" w:color="auto"/>
              <w:right w:val="single" w:sz="4" w:space="0" w:color="auto"/>
            </w:tcBorders>
            <w:hideMark/>
          </w:tcPr>
          <w:p w14:paraId="11E719F2" w14:textId="77777777" w:rsidR="00547F1E" w:rsidRDefault="00547F1E" w:rsidP="00547F1E">
            <w:pPr>
              <w:spacing w:line="240" w:lineRule="auto"/>
              <w:jc w:val="center"/>
              <w:rPr>
                <w:rFonts w:asciiTheme="minorHAnsi" w:hAnsiTheme="minorHAnsi" w:cstheme="minorHAnsi"/>
                <w:lang w:eastAsia="en-US"/>
              </w:rPr>
            </w:pPr>
            <w:r>
              <w:rPr>
                <w:rFonts w:asciiTheme="minorHAnsi" w:hAnsiTheme="minorHAnsi" w:cstheme="minorHAnsi"/>
                <w:lang w:eastAsia="en-US"/>
              </w:rPr>
              <w:sym w:font="Wingdings" w:char="F06F"/>
            </w:r>
          </w:p>
        </w:tc>
      </w:tr>
    </w:tbl>
    <w:p w14:paraId="1215A569" w14:textId="77777777" w:rsidR="00FE76C9" w:rsidRDefault="00FE76C9" w:rsidP="00FE76C9">
      <w:pPr>
        <w:pStyle w:val="Listenabsatz"/>
        <w:ind w:left="0"/>
        <w:rPr>
          <w:rFonts w:asciiTheme="minorHAnsi" w:hAnsiTheme="minorHAnsi" w:cstheme="minorHAnsi"/>
          <w:b/>
          <w:sz w:val="16"/>
          <w:szCs w:val="32"/>
        </w:rPr>
      </w:pPr>
    </w:p>
    <w:tbl>
      <w:tblPr>
        <w:tblStyle w:val="Tabellenraster"/>
        <w:tblW w:w="1063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370"/>
        <w:gridCol w:w="8978"/>
        <w:gridCol w:w="284"/>
      </w:tblGrid>
      <w:tr w:rsidR="00FE76C9" w:rsidRPr="00ED5BC8" w14:paraId="791DFEC3" w14:textId="77777777" w:rsidTr="00547F1E">
        <w:trPr>
          <w:gridAfter w:val="1"/>
          <w:wAfter w:w="284" w:type="dxa"/>
        </w:trPr>
        <w:tc>
          <w:tcPr>
            <w:tcW w:w="10348" w:type="dxa"/>
            <w:gridSpan w:val="2"/>
            <w:shd w:val="clear" w:color="auto" w:fill="FFFFFF" w:themeFill="background1"/>
          </w:tcPr>
          <w:p w14:paraId="63777706" w14:textId="77777777" w:rsidR="00FE76C9" w:rsidRDefault="00FE76C9" w:rsidP="00196EC9">
            <w:pPr>
              <w:rPr>
                <w:rFonts w:asciiTheme="minorHAnsi" w:hAnsiTheme="minorHAnsi" w:cstheme="minorHAnsi"/>
                <w:sz w:val="12"/>
                <w:szCs w:val="26"/>
                <w:lang w:eastAsia="en-US"/>
              </w:rPr>
            </w:pPr>
            <w:r w:rsidRPr="00ED5BC8">
              <w:rPr>
                <w:rFonts w:asciiTheme="minorHAnsi" w:hAnsiTheme="minorHAnsi" w:cstheme="minorHAnsi"/>
                <w:b/>
                <w:sz w:val="24"/>
                <w:szCs w:val="32"/>
              </w:rPr>
              <w:t>Ihr Expertenauftrag:</w:t>
            </w:r>
            <w:r w:rsidR="00306A43" w:rsidRPr="0021225E">
              <w:rPr>
                <w:noProof/>
                <w:sz w:val="24"/>
              </w:rPr>
              <w:t xml:space="preserve"> </w:t>
            </w:r>
          </w:p>
        </w:tc>
      </w:tr>
      <w:tr w:rsidR="00FE76C9" w14:paraId="65E5B4D6" w14:textId="77777777" w:rsidTr="00547F1E">
        <w:tc>
          <w:tcPr>
            <w:tcW w:w="1370" w:type="dxa"/>
            <w:vMerge w:val="restart"/>
            <w:shd w:val="clear" w:color="auto" w:fill="FFFFFF" w:themeFill="background1"/>
            <w:hideMark/>
          </w:tcPr>
          <w:p w14:paraId="0EC37A06" w14:textId="77777777" w:rsidR="00FE76C9" w:rsidRDefault="00FE76C9" w:rsidP="00196EC9">
            <w:pPr>
              <w:rPr>
                <w:rFonts w:asciiTheme="minorHAnsi" w:hAnsiTheme="minorHAnsi" w:cstheme="minorHAnsi"/>
                <w:lang w:eastAsia="en-US"/>
              </w:rPr>
            </w:pPr>
            <w:r>
              <w:rPr>
                <w:noProof/>
              </w:rPr>
              <w:drawing>
                <wp:anchor distT="0" distB="0" distL="114300" distR="114300" simplePos="0" relativeHeight="251762688" behindDoc="0" locked="0" layoutInCell="1" allowOverlap="1" wp14:anchorId="7258DB8E" wp14:editId="55EBBA64">
                  <wp:simplePos x="0" y="0"/>
                  <wp:positionH relativeFrom="column">
                    <wp:posOffset>-27877</wp:posOffset>
                  </wp:positionH>
                  <wp:positionV relativeFrom="paragraph">
                    <wp:posOffset>572</wp:posOffset>
                  </wp:positionV>
                  <wp:extent cx="732790" cy="732790"/>
                  <wp:effectExtent l="0" t="0" r="0" b="0"/>
                  <wp:wrapSquare wrapText="bothSides"/>
                  <wp:docPr id="37" name="Grafik 37" descr="Arbeitsauf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3" descr="Arbeitsauftra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732790" cy="732790"/>
                          </a:xfrm>
                          <a:prstGeom prst="rect">
                            <a:avLst/>
                          </a:prstGeom>
                          <a:noFill/>
                        </pic:spPr>
                      </pic:pic>
                    </a:graphicData>
                  </a:graphic>
                  <wp14:sizeRelH relativeFrom="page">
                    <wp14:pctWidth>0</wp14:pctWidth>
                  </wp14:sizeRelH>
                  <wp14:sizeRelV relativeFrom="page">
                    <wp14:pctHeight>0</wp14:pctHeight>
                  </wp14:sizeRelV>
                </wp:anchor>
              </w:drawing>
            </w:r>
          </w:p>
        </w:tc>
        <w:tc>
          <w:tcPr>
            <w:tcW w:w="9262" w:type="dxa"/>
            <w:gridSpan w:val="2"/>
            <w:shd w:val="clear" w:color="auto" w:fill="FFFFFF" w:themeFill="background1"/>
            <w:hideMark/>
          </w:tcPr>
          <w:p w14:paraId="7C2D0354" w14:textId="77777777" w:rsidR="00FE76C9" w:rsidRPr="00547F1E" w:rsidRDefault="00306A43" w:rsidP="00306A43">
            <w:pPr>
              <w:pStyle w:val="Listenabsatz"/>
              <w:numPr>
                <w:ilvl w:val="0"/>
                <w:numId w:val="11"/>
              </w:numPr>
              <w:spacing w:line="240" w:lineRule="auto"/>
              <w:ind w:hanging="323"/>
              <w:jc w:val="both"/>
              <w:rPr>
                <w:rFonts w:asciiTheme="minorHAnsi" w:hAnsiTheme="minorHAnsi" w:cstheme="minorHAnsi"/>
                <w:szCs w:val="22"/>
                <w:lang w:eastAsia="en-US"/>
              </w:rPr>
            </w:pPr>
            <w:r w:rsidRPr="0021225E">
              <w:rPr>
                <w:noProof/>
                <w:sz w:val="24"/>
              </w:rPr>
              <w:drawing>
                <wp:anchor distT="0" distB="0" distL="114300" distR="114300" simplePos="0" relativeHeight="251795456" behindDoc="0" locked="0" layoutInCell="1" allowOverlap="1" wp14:anchorId="4F5A6612" wp14:editId="5A0A8EEA">
                  <wp:simplePos x="0" y="0"/>
                  <wp:positionH relativeFrom="column">
                    <wp:posOffset>1878536</wp:posOffset>
                  </wp:positionH>
                  <wp:positionV relativeFrom="paragraph">
                    <wp:posOffset>2712</wp:posOffset>
                  </wp:positionV>
                  <wp:extent cx="179705" cy="179705"/>
                  <wp:effectExtent l="0" t="0" r="0" b="0"/>
                  <wp:wrapNone/>
                  <wp:docPr id="23"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sidR="00FE76C9" w:rsidRPr="00547F1E">
              <w:rPr>
                <w:rFonts w:asciiTheme="minorHAnsi" w:hAnsiTheme="minorHAnsi" w:cstheme="minorHAnsi"/>
                <w:b/>
                <w:szCs w:val="22"/>
                <w:lang w:eastAsia="en-US"/>
              </w:rPr>
              <w:t>Lesen</w:t>
            </w:r>
            <w:r w:rsidR="00FE76C9" w:rsidRPr="00547F1E">
              <w:rPr>
                <w:rFonts w:asciiTheme="minorHAnsi" w:hAnsiTheme="minorHAnsi" w:cstheme="minorHAnsi"/>
                <w:szCs w:val="22"/>
                <w:lang w:eastAsia="en-US"/>
              </w:rPr>
              <w:t xml:space="preserve"> Sie die </w:t>
            </w:r>
            <w:r w:rsidR="00FE76C9" w:rsidRPr="00547F1E">
              <w:rPr>
                <w:rFonts w:asciiTheme="minorHAnsi" w:hAnsiTheme="minorHAnsi" w:cstheme="minorHAnsi"/>
                <w:b/>
                <w:szCs w:val="22"/>
                <w:lang w:eastAsia="en-US"/>
              </w:rPr>
              <w:t>Informationen</w:t>
            </w:r>
            <w:r w:rsidR="00FE76C9" w:rsidRPr="00547F1E">
              <w:rPr>
                <w:rFonts w:asciiTheme="minorHAnsi" w:hAnsiTheme="minorHAnsi" w:cstheme="minorHAnsi"/>
                <w:szCs w:val="22"/>
                <w:lang w:eastAsia="en-US"/>
              </w:rPr>
              <w:t xml:space="preserve"> </w:t>
            </w:r>
            <w:r>
              <w:rPr>
                <w:rFonts w:asciiTheme="minorHAnsi" w:hAnsiTheme="minorHAnsi" w:cstheme="minorHAnsi"/>
                <w:szCs w:val="22"/>
                <w:lang w:eastAsia="en-US"/>
              </w:rPr>
              <w:t xml:space="preserve">       </w:t>
            </w:r>
            <w:r w:rsidR="00FE76C9" w:rsidRPr="00547F1E">
              <w:rPr>
                <w:rFonts w:asciiTheme="minorHAnsi" w:hAnsiTheme="minorHAnsi" w:cstheme="minorHAnsi"/>
                <w:szCs w:val="22"/>
                <w:lang w:eastAsia="en-US"/>
              </w:rPr>
              <w:t xml:space="preserve">zu den Zielen und </w:t>
            </w:r>
            <w:r>
              <w:rPr>
                <w:rFonts w:asciiTheme="minorHAnsi" w:hAnsiTheme="minorHAnsi" w:cstheme="minorHAnsi"/>
                <w:szCs w:val="22"/>
                <w:lang w:eastAsia="en-US"/>
              </w:rPr>
              <w:t>Zielbeziehungen der Beschaffung.</w:t>
            </w:r>
          </w:p>
        </w:tc>
      </w:tr>
      <w:tr w:rsidR="00FE76C9" w14:paraId="0904B661" w14:textId="77777777" w:rsidTr="00547F1E">
        <w:tc>
          <w:tcPr>
            <w:tcW w:w="1370" w:type="dxa"/>
            <w:vMerge/>
            <w:shd w:val="clear" w:color="auto" w:fill="FFFFFF" w:themeFill="background1"/>
            <w:vAlign w:val="center"/>
            <w:hideMark/>
          </w:tcPr>
          <w:p w14:paraId="38575161" w14:textId="77777777" w:rsidR="00FE76C9" w:rsidRDefault="00FE76C9" w:rsidP="00196EC9">
            <w:pPr>
              <w:spacing w:line="240" w:lineRule="auto"/>
              <w:rPr>
                <w:rFonts w:asciiTheme="minorHAnsi" w:hAnsiTheme="minorHAnsi" w:cstheme="minorHAnsi"/>
                <w:lang w:eastAsia="en-US"/>
              </w:rPr>
            </w:pPr>
          </w:p>
        </w:tc>
        <w:tc>
          <w:tcPr>
            <w:tcW w:w="9262" w:type="dxa"/>
            <w:gridSpan w:val="2"/>
            <w:shd w:val="clear" w:color="auto" w:fill="FFFFFF" w:themeFill="background1"/>
            <w:hideMark/>
          </w:tcPr>
          <w:p w14:paraId="08D9D5B3" w14:textId="77777777" w:rsidR="00FE76C9" w:rsidRPr="00547F1E" w:rsidRDefault="00FE76C9" w:rsidP="00072BB2">
            <w:pPr>
              <w:pStyle w:val="Listenabsatz"/>
              <w:numPr>
                <w:ilvl w:val="0"/>
                <w:numId w:val="11"/>
              </w:numPr>
              <w:ind w:left="370" w:hanging="336"/>
              <w:rPr>
                <w:rFonts w:asciiTheme="minorHAnsi" w:hAnsiTheme="minorHAnsi" w:cstheme="minorHAnsi"/>
                <w:szCs w:val="22"/>
                <w:lang w:eastAsia="en-US"/>
              </w:rPr>
            </w:pPr>
            <w:r w:rsidRPr="00547F1E">
              <w:rPr>
                <w:rFonts w:asciiTheme="minorHAnsi" w:hAnsiTheme="minorHAnsi" w:cstheme="minorHAnsi"/>
                <w:b/>
                <w:szCs w:val="22"/>
                <w:lang w:eastAsia="en-US"/>
              </w:rPr>
              <w:t>Beantworten</w:t>
            </w:r>
            <w:r w:rsidRPr="00547F1E">
              <w:rPr>
                <w:rFonts w:asciiTheme="minorHAnsi" w:hAnsiTheme="minorHAnsi" w:cstheme="minorHAnsi"/>
                <w:szCs w:val="22"/>
                <w:lang w:eastAsia="en-US"/>
              </w:rPr>
              <w:t xml:space="preserve"> Sie die folgenden </w:t>
            </w:r>
            <w:r w:rsidRPr="00547F1E">
              <w:rPr>
                <w:rFonts w:asciiTheme="minorHAnsi" w:hAnsiTheme="minorHAnsi" w:cstheme="minorHAnsi"/>
                <w:b/>
                <w:szCs w:val="22"/>
                <w:lang w:eastAsia="en-US"/>
              </w:rPr>
              <w:t>Aufgaben</w:t>
            </w:r>
            <w:r w:rsidRPr="00547F1E">
              <w:rPr>
                <w:rFonts w:asciiTheme="minorHAnsi" w:hAnsiTheme="minorHAnsi" w:cstheme="minorHAnsi"/>
                <w:szCs w:val="22"/>
                <w:lang w:eastAsia="en-US"/>
              </w:rPr>
              <w:t xml:space="preserve">. </w:t>
            </w:r>
          </w:p>
          <w:p w14:paraId="27E7F73D" w14:textId="77777777" w:rsidR="00FE76C9" w:rsidRPr="00547F1E" w:rsidRDefault="00FE76C9" w:rsidP="00306A43">
            <w:pPr>
              <w:ind w:left="370"/>
              <w:rPr>
                <w:rFonts w:asciiTheme="minorHAnsi" w:hAnsiTheme="minorHAnsi" w:cstheme="minorHAnsi"/>
                <w:i/>
                <w:szCs w:val="22"/>
                <w:lang w:eastAsia="en-US"/>
              </w:rPr>
            </w:pPr>
            <w:r w:rsidRPr="00306A43">
              <w:rPr>
                <w:rFonts w:asciiTheme="minorHAnsi" w:hAnsiTheme="minorHAnsi" w:cstheme="minorHAnsi"/>
                <w:szCs w:val="22"/>
                <w:lang w:eastAsia="en-US"/>
              </w:rPr>
              <w:t xml:space="preserve">Verwenden Sie bei Bedarf die </w:t>
            </w:r>
            <w:r w:rsidRPr="00306A43">
              <w:rPr>
                <w:rFonts w:asciiTheme="minorHAnsi" w:hAnsiTheme="minorHAnsi" w:cstheme="minorHAnsi"/>
                <w:b/>
                <w:szCs w:val="22"/>
                <w:lang w:eastAsia="en-US"/>
              </w:rPr>
              <w:t>Tipps</w:t>
            </w:r>
            <w:r w:rsidRPr="00306A43">
              <w:rPr>
                <w:rFonts w:asciiTheme="minorHAnsi" w:hAnsiTheme="minorHAnsi" w:cstheme="minorHAnsi"/>
                <w:szCs w:val="22"/>
                <w:lang w:eastAsia="en-US"/>
              </w:rPr>
              <w:t xml:space="preserve"> für Ihre Expertengruppe</w:t>
            </w:r>
            <w:r w:rsidR="00306A43">
              <w:rPr>
                <w:rFonts w:asciiTheme="minorHAnsi" w:hAnsiTheme="minorHAnsi" w:cstheme="minorHAnsi"/>
                <w:i/>
                <w:szCs w:val="22"/>
                <w:lang w:eastAsia="en-US"/>
              </w:rPr>
              <w:t>.</w:t>
            </w:r>
          </w:p>
        </w:tc>
      </w:tr>
      <w:tr w:rsidR="00FE76C9" w14:paraId="3B5DE181" w14:textId="77777777" w:rsidTr="00547F1E">
        <w:tc>
          <w:tcPr>
            <w:tcW w:w="1370" w:type="dxa"/>
            <w:vMerge/>
            <w:shd w:val="clear" w:color="auto" w:fill="FFFFFF" w:themeFill="background1"/>
            <w:vAlign w:val="center"/>
            <w:hideMark/>
          </w:tcPr>
          <w:p w14:paraId="14D56B34" w14:textId="77777777" w:rsidR="00FE76C9" w:rsidRDefault="00FE76C9" w:rsidP="00196EC9">
            <w:pPr>
              <w:spacing w:line="240" w:lineRule="auto"/>
              <w:rPr>
                <w:rFonts w:asciiTheme="minorHAnsi" w:hAnsiTheme="minorHAnsi" w:cstheme="minorHAnsi"/>
                <w:lang w:eastAsia="en-US"/>
              </w:rPr>
            </w:pPr>
          </w:p>
        </w:tc>
        <w:tc>
          <w:tcPr>
            <w:tcW w:w="9262" w:type="dxa"/>
            <w:gridSpan w:val="2"/>
            <w:shd w:val="clear" w:color="auto" w:fill="FFFFFF" w:themeFill="background1"/>
            <w:hideMark/>
          </w:tcPr>
          <w:p w14:paraId="5A7E53B3" w14:textId="77777777" w:rsidR="00FE76C9" w:rsidRPr="00547F1E" w:rsidRDefault="00FE76C9" w:rsidP="00072BB2">
            <w:pPr>
              <w:pStyle w:val="Listenabsatz"/>
              <w:numPr>
                <w:ilvl w:val="0"/>
                <w:numId w:val="11"/>
              </w:numPr>
              <w:ind w:left="370" w:hanging="336"/>
              <w:rPr>
                <w:rFonts w:asciiTheme="minorHAnsi" w:hAnsiTheme="minorHAnsi" w:cstheme="minorHAnsi"/>
                <w:szCs w:val="22"/>
                <w:lang w:eastAsia="en-US"/>
              </w:rPr>
            </w:pPr>
            <w:r w:rsidRPr="00547F1E">
              <w:rPr>
                <w:rFonts w:asciiTheme="minorHAnsi" w:hAnsiTheme="minorHAnsi" w:cstheme="minorHAnsi"/>
                <w:b/>
                <w:szCs w:val="22"/>
                <w:lang w:eastAsia="en-US"/>
              </w:rPr>
              <w:t>Überprüfen</w:t>
            </w:r>
            <w:r w:rsidRPr="00547F1E">
              <w:rPr>
                <w:rFonts w:asciiTheme="minorHAnsi" w:hAnsiTheme="minorHAnsi" w:cstheme="minorHAnsi"/>
                <w:szCs w:val="22"/>
                <w:lang w:eastAsia="en-US"/>
              </w:rPr>
              <w:t xml:space="preserve"> Sie sich anhand der </w:t>
            </w:r>
            <w:r w:rsidRPr="00547F1E">
              <w:rPr>
                <w:rFonts w:asciiTheme="minorHAnsi" w:hAnsiTheme="minorHAnsi" w:cstheme="minorHAnsi"/>
                <w:b/>
                <w:szCs w:val="22"/>
                <w:lang w:eastAsia="en-US"/>
              </w:rPr>
              <w:t>obenstehenden Ziele</w:t>
            </w:r>
            <w:r w:rsidRPr="00547F1E">
              <w:rPr>
                <w:rFonts w:asciiTheme="minorHAnsi" w:hAnsiTheme="minorHAnsi" w:cstheme="minorHAnsi"/>
                <w:szCs w:val="22"/>
                <w:lang w:eastAsia="en-US"/>
              </w:rPr>
              <w:t xml:space="preserve"> selbst und bereiten Sie sich darauf vor, in Ihrer Stammgruppe Ihr Wissen weiterzugeben. </w:t>
            </w:r>
          </w:p>
        </w:tc>
      </w:tr>
    </w:tbl>
    <w:p w14:paraId="1BA0E5C9" w14:textId="77777777" w:rsidR="00FE76C9" w:rsidRPr="00ED5BC8" w:rsidRDefault="00FE76C9" w:rsidP="00FE76C9">
      <w:pPr>
        <w:rPr>
          <w:rFonts w:asciiTheme="minorHAnsi" w:hAnsiTheme="minorHAnsi" w:cstheme="minorHAnsi"/>
          <w:sz w:val="8"/>
        </w:rPr>
      </w:pPr>
    </w:p>
    <w:p w14:paraId="069C1448" w14:textId="77777777" w:rsidR="00FE76C9" w:rsidRPr="00ED5BC8" w:rsidRDefault="00FE76C9" w:rsidP="00FE76C9">
      <w:pPr>
        <w:rPr>
          <w:rFonts w:asciiTheme="minorHAnsi" w:hAnsiTheme="minorHAnsi" w:cstheme="minorHAnsi"/>
          <w:sz w:val="10"/>
        </w:rPr>
      </w:pPr>
    </w:p>
    <w:tbl>
      <w:tblPr>
        <w:tblStyle w:val="Tabellenraster"/>
        <w:tblW w:w="10774" w:type="dxa"/>
        <w:tblInd w:w="-147" w:type="dxa"/>
        <w:tblBorders>
          <w:insideH w:val="none" w:sz="0" w:space="0" w:color="auto"/>
          <w:insideV w:val="none" w:sz="0" w:space="0" w:color="auto"/>
        </w:tblBorders>
        <w:tblLook w:val="04A0" w:firstRow="1" w:lastRow="0" w:firstColumn="1" w:lastColumn="0" w:noHBand="0" w:noVBand="1"/>
      </w:tblPr>
      <w:tblGrid>
        <w:gridCol w:w="709"/>
        <w:gridCol w:w="10065"/>
      </w:tblGrid>
      <w:tr w:rsidR="00FE76C9" w14:paraId="4945B619" w14:textId="77777777" w:rsidTr="00196EC9">
        <w:tc>
          <w:tcPr>
            <w:tcW w:w="10774" w:type="dxa"/>
            <w:gridSpan w:val="2"/>
            <w:hideMark/>
          </w:tcPr>
          <w:p w14:paraId="2CC2D3D7" w14:textId="77777777" w:rsidR="00FE76C9" w:rsidRDefault="00FE76C9" w:rsidP="00196EC9">
            <w:pPr>
              <w:pStyle w:val="Listenabsatz"/>
              <w:ind w:left="0"/>
              <w:rPr>
                <w:rFonts w:asciiTheme="minorHAnsi" w:hAnsiTheme="minorHAnsi" w:cstheme="minorHAnsi"/>
                <w:lang w:eastAsia="en-US"/>
              </w:rPr>
            </w:pPr>
            <w:r>
              <w:rPr>
                <w:rFonts w:asciiTheme="minorHAnsi" w:hAnsiTheme="minorHAnsi" w:cstheme="minorHAnsi"/>
                <w:b/>
                <w:sz w:val="24"/>
                <w:szCs w:val="32"/>
                <w:lang w:eastAsia="en-US"/>
              </w:rPr>
              <w:t>Aufgaben</w:t>
            </w:r>
            <w:r w:rsidRPr="00ED5BC8">
              <w:rPr>
                <w:rFonts w:asciiTheme="minorHAnsi" w:hAnsiTheme="minorHAnsi" w:cstheme="minorHAnsi"/>
                <w:b/>
                <w:sz w:val="24"/>
                <w:szCs w:val="32"/>
                <w:lang w:eastAsia="en-US"/>
              </w:rPr>
              <w:t>:</w:t>
            </w:r>
          </w:p>
        </w:tc>
      </w:tr>
      <w:tr w:rsidR="00FE76C9" w14:paraId="4B09B23F" w14:textId="77777777" w:rsidTr="00196EC9">
        <w:tc>
          <w:tcPr>
            <w:tcW w:w="709" w:type="dxa"/>
            <w:hideMark/>
          </w:tcPr>
          <w:p w14:paraId="1267B281" w14:textId="77777777" w:rsidR="00FE76C9" w:rsidRPr="00ED5BC8" w:rsidRDefault="00FE76C9" w:rsidP="00196EC9">
            <w:pPr>
              <w:rPr>
                <w:rFonts w:asciiTheme="minorHAnsi" w:hAnsiTheme="minorHAnsi" w:cstheme="minorHAnsi"/>
                <w:sz w:val="20"/>
                <w:lang w:eastAsia="en-US"/>
              </w:rPr>
            </w:pPr>
            <w:r w:rsidRPr="00ED5BC8">
              <w:rPr>
                <w:rFonts w:asciiTheme="minorHAnsi" w:hAnsiTheme="minorHAnsi" w:cstheme="minorHAnsi"/>
                <w:sz w:val="20"/>
                <w:lang w:eastAsia="en-US"/>
              </w:rPr>
              <w:t>A</w:t>
            </w:r>
          </w:p>
        </w:tc>
        <w:tc>
          <w:tcPr>
            <w:tcW w:w="10065" w:type="dxa"/>
            <w:hideMark/>
          </w:tcPr>
          <w:p w14:paraId="2F37B50A" w14:textId="77777777" w:rsidR="00FE76C9" w:rsidRDefault="00FE76C9" w:rsidP="00196EC9">
            <w:pPr>
              <w:rPr>
                <w:rFonts w:asciiTheme="minorHAnsi" w:hAnsiTheme="minorHAnsi" w:cstheme="minorHAnsi"/>
                <w:sz w:val="20"/>
                <w:lang w:eastAsia="en-US"/>
              </w:rPr>
            </w:pPr>
            <w:r>
              <w:rPr>
                <w:rFonts w:asciiTheme="minorHAnsi" w:hAnsiTheme="minorHAnsi" w:cstheme="minorHAnsi"/>
                <w:sz w:val="20"/>
                <w:lang w:eastAsia="en-US"/>
              </w:rPr>
              <w:t>Nennen Sie beispielhaft einige wirtschaftliche, soziale und ökologische Beschaffungsziele der Unternehmung.</w:t>
            </w:r>
          </w:p>
          <w:p w14:paraId="072900A0" w14:textId="77777777" w:rsidR="00FE76C9" w:rsidRPr="00ED5BC8" w:rsidRDefault="00FE76C9" w:rsidP="00196EC9">
            <w:pPr>
              <w:rPr>
                <w:rFonts w:asciiTheme="minorHAnsi" w:hAnsiTheme="minorHAnsi" w:cstheme="minorHAnsi"/>
                <w:sz w:val="20"/>
                <w:lang w:eastAsia="en-US"/>
              </w:rPr>
            </w:pPr>
            <w:r>
              <w:rPr>
                <w:rFonts w:asciiTheme="minorHAnsi" w:hAnsiTheme="minorHAnsi" w:cstheme="minorHAnsi"/>
                <w:sz w:val="20"/>
                <w:lang w:eastAsia="en-US"/>
              </w:rPr>
              <w:t>Tragen Sie Ihre Antworten in die entsprechenden Kästchen ein.</w:t>
            </w:r>
          </w:p>
        </w:tc>
      </w:tr>
      <w:tr w:rsidR="00FE76C9" w14:paraId="77675C2D" w14:textId="77777777" w:rsidTr="00196EC9">
        <w:tc>
          <w:tcPr>
            <w:tcW w:w="709" w:type="dxa"/>
            <w:hideMark/>
          </w:tcPr>
          <w:p w14:paraId="4E07F699" w14:textId="77777777" w:rsidR="00FE76C9" w:rsidRPr="00ED5BC8" w:rsidRDefault="00FE76C9" w:rsidP="00196EC9">
            <w:pPr>
              <w:rPr>
                <w:rFonts w:asciiTheme="minorHAnsi" w:hAnsiTheme="minorHAnsi" w:cstheme="minorHAnsi"/>
                <w:sz w:val="20"/>
                <w:lang w:eastAsia="en-US"/>
              </w:rPr>
            </w:pPr>
            <w:r w:rsidRPr="00ED5BC8">
              <w:rPr>
                <w:rFonts w:asciiTheme="minorHAnsi" w:hAnsiTheme="minorHAnsi" w:cstheme="minorHAnsi"/>
                <w:sz w:val="20"/>
                <w:lang w:eastAsia="en-US"/>
              </w:rPr>
              <w:t>B</w:t>
            </w:r>
          </w:p>
        </w:tc>
        <w:tc>
          <w:tcPr>
            <w:tcW w:w="10065" w:type="dxa"/>
            <w:hideMark/>
          </w:tcPr>
          <w:p w14:paraId="228C3203" w14:textId="77777777" w:rsidR="00FE76C9" w:rsidRPr="00F90D71" w:rsidRDefault="00FE76C9" w:rsidP="00B90F6E">
            <w:pPr>
              <w:rPr>
                <w:rFonts w:asciiTheme="minorHAnsi" w:hAnsiTheme="minorHAnsi" w:cstheme="minorHAnsi"/>
                <w:sz w:val="20"/>
                <w:lang w:eastAsia="en-US"/>
              </w:rPr>
            </w:pPr>
            <w:r w:rsidRPr="00F90D71">
              <w:rPr>
                <w:rFonts w:asciiTheme="minorHAnsi" w:hAnsiTheme="minorHAnsi" w:cstheme="minorHAnsi"/>
                <w:sz w:val="20"/>
                <w:lang w:eastAsia="en-US"/>
              </w:rPr>
              <w:t xml:space="preserve">Was versteht man allgemein </w:t>
            </w:r>
            <w:r w:rsidR="00B90F6E">
              <w:rPr>
                <w:rFonts w:asciiTheme="minorHAnsi" w:hAnsiTheme="minorHAnsi" w:cstheme="minorHAnsi"/>
                <w:sz w:val="20"/>
                <w:lang w:eastAsia="en-US"/>
              </w:rPr>
              <w:t>unter</w:t>
            </w:r>
            <w:r w:rsidRPr="00F90D71">
              <w:rPr>
                <w:rFonts w:asciiTheme="minorHAnsi" w:hAnsiTheme="minorHAnsi" w:cstheme="minorHAnsi"/>
                <w:sz w:val="20"/>
                <w:lang w:eastAsia="en-US"/>
              </w:rPr>
              <w:t xml:space="preserve"> einer Zielbeziehung? Erläutern Sie dazu die Begrif</w:t>
            </w:r>
            <w:r>
              <w:rPr>
                <w:rFonts w:asciiTheme="minorHAnsi" w:hAnsiTheme="minorHAnsi" w:cstheme="minorHAnsi"/>
                <w:sz w:val="20"/>
                <w:lang w:eastAsia="en-US"/>
              </w:rPr>
              <w:t xml:space="preserve">fe Zielharmonie, </w:t>
            </w:r>
            <w:proofErr w:type="gramStart"/>
            <w:r>
              <w:rPr>
                <w:rFonts w:asciiTheme="minorHAnsi" w:hAnsiTheme="minorHAnsi" w:cstheme="minorHAnsi"/>
                <w:sz w:val="20"/>
                <w:lang w:eastAsia="en-US"/>
              </w:rPr>
              <w:t>-konflikt und -</w:t>
            </w:r>
            <w:r w:rsidRPr="00F90D71">
              <w:rPr>
                <w:rFonts w:asciiTheme="minorHAnsi" w:hAnsiTheme="minorHAnsi" w:cstheme="minorHAnsi"/>
                <w:sz w:val="20"/>
                <w:lang w:eastAsia="en-US"/>
              </w:rPr>
              <w:t>neutralität</w:t>
            </w:r>
            <w:proofErr w:type="gramEnd"/>
            <w:r w:rsidRPr="00F90D71">
              <w:rPr>
                <w:rFonts w:asciiTheme="minorHAnsi" w:hAnsiTheme="minorHAnsi" w:cstheme="minorHAnsi"/>
                <w:sz w:val="20"/>
                <w:lang w:eastAsia="en-US"/>
              </w:rPr>
              <w:t xml:space="preserve"> indem Sie die Tabelle auf Ihrem Arbeitsblatt ergänzen.</w:t>
            </w:r>
          </w:p>
        </w:tc>
      </w:tr>
      <w:tr w:rsidR="00FE76C9" w14:paraId="14DD85BC" w14:textId="77777777" w:rsidTr="00196EC9">
        <w:tc>
          <w:tcPr>
            <w:tcW w:w="709" w:type="dxa"/>
            <w:hideMark/>
          </w:tcPr>
          <w:p w14:paraId="5348284D" w14:textId="77777777" w:rsidR="00FE76C9" w:rsidRPr="00ED5BC8" w:rsidRDefault="00FE76C9" w:rsidP="00196EC9">
            <w:pPr>
              <w:rPr>
                <w:rFonts w:asciiTheme="minorHAnsi" w:hAnsiTheme="minorHAnsi" w:cstheme="minorHAnsi"/>
                <w:sz w:val="20"/>
                <w:lang w:eastAsia="en-US"/>
              </w:rPr>
            </w:pPr>
            <w:r w:rsidRPr="00ED5BC8">
              <w:rPr>
                <w:rFonts w:asciiTheme="minorHAnsi" w:hAnsiTheme="minorHAnsi" w:cstheme="minorHAnsi"/>
                <w:sz w:val="20"/>
                <w:lang w:eastAsia="en-US"/>
              </w:rPr>
              <w:t>C</w:t>
            </w:r>
          </w:p>
        </w:tc>
        <w:tc>
          <w:tcPr>
            <w:tcW w:w="10065" w:type="dxa"/>
            <w:hideMark/>
          </w:tcPr>
          <w:p w14:paraId="123EF8DA" w14:textId="77777777" w:rsidR="00FE76C9" w:rsidRPr="00F90D71" w:rsidRDefault="00FE76C9" w:rsidP="00196EC9">
            <w:pPr>
              <w:rPr>
                <w:rFonts w:asciiTheme="minorHAnsi" w:hAnsiTheme="minorHAnsi" w:cstheme="minorHAnsi"/>
                <w:sz w:val="20"/>
                <w:lang w:eastAsia="en-US"/>
              </w:rPr>
            </w:pPr>
            <w:r w:rsidRPr="00F90D71">
              <w:rPr>
                <w:rFonts w:asciiTheme="minorHAnsi" w:hAnsiTheme="minorHAnsi" w:cstheme="minorHAnsi"/>
                <w:sz w:val="20"/>
                <w:lang w:eastAsia="en-US"/>
              </w:rPr>
              <w:t xml:space="preserve">Entwerfen Sie eigene Beispiele zu den unterschiedlichen Zielbeziehungen und tragen Sie diese in die </w:t>
            </w:r>
            <w:r>
              <w:rPr>
                <w:rFonts w:asciiTheme="minorHAnsi" w:hAnsiTheme="minorHAnsi" w:cstheme="minorHAnsi"/>
                <w:sz w:val="20"/>
                <w:lang w:eastAsia="en-US"/>
              </w:rPr>
              <w:t>Beispielspalte der Tabelle</w:t>
            </w:r>
            <w:r w:rsidRPr="00F90D71">
              <w:rPr>
                <w:rFonts w:asciiTheme="minorHAnsi" w:hAnsiTheme="minorHAnsi" w:cstheme="minorHAnsi"/>
                <w:sz w:val="20"/>
                <w:lang w:eastAsia="en-US"/>
              </w:rPr>
              <w:t xml:space="preserve"> ein.</w:t>
            </w:r>
          </w:p>
        </w:tc>
      </w:tr>
    </w:tbl>
    <w:p w14:paraId="11603C2A" w14:textId="77777777" w:rsidR="00FE76C9" w:rsidRDefault="00FE76C9" w:rsidP="00FE76C9">
      <w:pPr>
        <w:rPr>
          <w:rFonts w:asciiTheme="minorHAnsi" w:hAnsiTheme="minorHAnsi" w:cstheme="minorHAnsi"/>
          <w:sz w:val="8"/>
        </w:rPr>
      </w:pPr>
    </w:p>
    <w:p w14:paraId="33F0D9F2" w14:textId="77777777" w:rsidR="00547F1E" w:rsidRDefault="00547F1E" w:rsidP="00FE76C9">
      <w:pPr>
        <w:rPr>
          <w:rFonts w:asciiTheme="minorHAnsi" w:hAnsiTheme="minorHAnsi" w:cstheme="minorHAnsi"/>
          <w:sz w:val="8"/>
        </w:rPr>
      </w:pPr>
    </w:p>
    <w:p w14:paraId="39E5E5B7" w14:textId="77777777" w:rsidR="00A4211E" w:rsidRPr="00D46FDE" w:rsidRDefault="00A4211E" w:rsidP="00FE76C9">
      <w:pPr>
        <w:rPr>
          <w:rFonts w:asciiTheme="minorHAnsi" w:hAnsiTheme="minorHAnsi" w:cstheme="minorHAnsi"/>
          <w:sz w:val="8"/>
        </w:rPr>
      </w:pPr>
    </w:p>
    <w:p w14:paraId="43AA7E4A" w14:textId="77777777" w:rsidR="00547F1E" w:rsidRDefault="00FE76C9" w:rsidP="00FE76C9">
      <w:pPr>
        <w:spacing w:line="240" w:lineRule="auto"/>
        <w:rPr>
          <w:rFonts w:asciiTheme="minorHAnsi" w:hAnsiTheme="minorHAnsi" w:cstheme="minorHAnsi"/>
        </w:rPr>
      </w:pPr>
      <w:r w:rsidRPr="00547F1E">
        <w:rPr>
          <w:noProof/>
        </w:rPr>
        <w:drawing>
          <wp:anchor distT="0" distB="0" distL="114300" distR="114300" simplePos="0" relativeHeight="251761664" behindDoc="0" locked="0" layoutInCell="1" allowOverlap="1" wp14:anchorId="621980B2" wp14:editId="076B16C4">
            <wp:simplePos x="0" y="0"/>
            <wp:positionH relativeFrom="column">
              <wp:posOffset>-54421</wp:posOffset>
            </wp:positionH>
            <wp:positionV relativeFrom="paragraph">
              <wp:posOffset>47399</wp:posOffset>
            </wp:positionV>
            <wp:extent cx="547370" cy="547370"/>
            <wp:effectExtent l="0" t="0" r="5080" b="5080"/>
            <wp:wrapSquare wrapText="bothSides"/>
            <wp:docPr id="39" name="Bild 1" descr="Info, Icon, Button, Web, Hilfe, Blau,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 Icon, Button, Web, Hilfe, Blau, Meldu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370"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7F1E">
        <w:rPr>
          <w:rFonts w:asciiTheme="minorHAnsi" w:hAnsiTheme="minorHAnsi" w:cstheme="minorHAnsi"/>
        </w:rPr>
        <w:t>Beschaffungsziele sind die Grundlage aller Entscheidungen in der Beschaffungsplanung. Dabei müssen sie im Kontext mit den Unternehmenszielen stehen. Abhängig von bspw. einem Unternehmensleitbild oder der aktuellen Unternehmenssituation werden die Ziele in der Beschaffung von einzelnen Unternehmungen mit unterschiedlicher Intensität verfolgt.</w:t>
      </w:r>
    </w:p>
    <w:p w14:paraId="7EBBAA6E" w14:textId="77777777" w:rsidR="00547F1E" w:rsidRPr="00547F1E" w:rsidRDefault="00547F1E" w:rsidP="00FE76C9">
      <w:pPr>
        <w:spacing w:line="240" w:lineRule="auto"/>
        <w:rPr>
          <w:rFonts w:asciiTheme="minorHAnsi" w:hAnsiTheme="minorHAnsi" w:cstheme="minorHAnsi"/>
        </w:rPr>
      </w:pPr>
    </w:p>
    <w:p w14:paraId="00863E18" w14:textId="77777777" w:rsidR="00FE76C9" w:rsidRDefault="00FE76C9" w:rsidP="00FE76C9">
      <w:pPr>
        <w:tabs>
          <w:tab w:val="left" w:pos="3040"/>
        </w:tabs>
        <w:rPr>
          <w:rFonts w:asciiTheme="minorHAnsi" w:hAnsiTheme="minorHAnsi" w:cstheme="minorHAnsi"/>
          <w:sz w:val="8"/>
          <w:szCs w:val="8"/>
        </w:rPr>
      </w:pPr>
      <w:r>
        <w:rPr>
          <w:rFonts w:asciiTheme="minorHAnsi" w:hAnsiTheme="minorHAnsi" w:cstheme="minorHAnsi"/>
          <w:noProof/>
        </w:rPr>
        <mc:AlternateContent>
          <mc:Choice Requires="wps">
            <w:drawing>
              <wp:anchor distT="0" distB="0" distL="114300" distR="114300" simplePos="0" relativeHeight="251756544" behindDoc="1" locked="0" layoutInCell="1" allowOverlap="1" wp14:anchorId="32551879" wp14:editId="0598A770">
                <wp:simplePos x="0" y="0"/>
                <wp:positionH relativeFrom="column">
                  <wp:posOffset>-55498</wp:posOffset>
                </wp:positionH>
                <wp:positionV relativeFrom="paragraph">
                  <wp:posOffset>58626</wp:posOffset>
                </wp:positionV>
                <wp:extent cx="6879647" cy="803403"/>
                <wp:effectExtent l="38100" t="38100" r="111760" b="111125"/>
                <wp:wrapNone/>
                <wp:docPr id="33" name="Textfeld 33"/>
                <wp:cNvGraphicFramePr/>
                <a:graphic xmlns:a="http://schemas.openxmlformats.org/drawingml/2006/main">
                  <a:graphicData uri="http://schemas.microsoft.com/office/word/2010/wordprocessingShape">
                    <wps:wsp>
                      <wps:cNvSpPr txBox="1"/>
                      <wps:spPr>
                        <a:xfrm>
                          <a:off x="0" y="0"/>
                          <a:ext cx="6879647" cy="803403"/>
                        </a:xfrm>
                        <a:prstGeom prst="rect">
                          <a:avLst/>
                        </a:prstGeom>
                        <a:solidFill>
                          <a:schemeClr val="bg1"/>
                        </a:solidFill>
                        <a:ln w="12700">
                          <a:solidFill>
                            <a:prstClr val="black"/>
                          </a:solidFill>
                          <a:prstDash val="dash"/>
                        </a:ln>
                        <a:effectLst>
                          <a:outerShdw blurRad="50800" dist="38100" dir="2700000" algn="tl" rotWithShape="0">
                            <a:prstClr val="black">
                              <a:alpha val="40000"/>
                            </a:prstClr>
                          </a:outerShdw>
                        </a:effectLst>
                      </wps:spPr>
                      <wps:txbx>
                        <w:txbxContent>
                          <w:p w14:paraId="11AE00EF" w14:textId="77777777" w:rsidR="00FE76C9" w:rsidRDefault="00FE76C9" w:rsidP="00FE76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51879" id="Textfeld 33" o:spid="_x0000_s1040" type="#_x0000_t202" style="position:absolute;margin-left:-4.35pt;margin-top:4.6pt;width:541.7pt;height:63.2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" fillcolor="white [3212]" strokeweight="1pt">
                <v:stroke dashstyle="dash"/>
                <v:shadow on="t" color="black" opacity="26214f" origin="-.5,-.5" offset=".74836mm,.74836mm"/>
                <v:textbox>
                  <w:txbxContent>
                    <w:p w14:paraId="11AE00EF" w14:textId="77777777" w:rsidR="00FE76C9" w:rsidRDefault="00FE76C9" w:rsidP="00FE76C9"/>
                  </w:txbxContent>
                </v:textbox>
              </v:shape>
            </w:pict>
          </mc:Fallback>
        </mc:AlternateContent>
      </w:r>
    </w:p>
    <w:p w14:paraId="3908C336" w14:textId="77777777" w:rsidR="00FE76C9" w:rsidRDefault="00FE76C9" w:rsidP="00FE76C9">
      <w:pPr>
        <w:tabs>
          <w:tab w:val="left" w:pos="3040"/>
        </w:tabs>
        <w:rPr>
          <w:rFonts w:asciiTheme="minorHAnsi" w:hAnsiTheme="minorHAnsi" w:cstheme="minorHAnsi"/>
          <w:sz w:val="4"/>
          <w:szCs w:val="4"/>
        </w:rPr>
      </w:pPr>
    </w:p>
    <w:p w14:paraId="2035B3B4" w14:textId="77777777" w:rsidR="00FE76C9" w:rsidRPr="00547F1E" w:rsidRDefault="00FE76C9" w:rsidP="00FE76C9">
      <w:pPr>
        <w:rPr>
          <w:rFonts w:asciiTheme="minorHAnsi" w:hAnsiTheme="minorHAnsi" w:cstheme="minorHAnsi"/>
          <w:b/>
          <w:sz w:val="24"/>
        </w:rPr>
      </w:pPr>
      <w:r w:rsidRPr="00547F1E">
        <w:rPr>
          <w:rFonts w:ascii="Arial" w:hAnsi="Arial" w:cs="Arial"/>
          <w:noProof/>
          <w:color w:val="0A88D3"/>
          <w:sz w:val="24"/>
        </w:rPr>
        <w:drawing>
          <wp:anchor distT="0" distB="0" distL="114300" distR="114300" simplePos="0" relativeHeight="251767808" behindDoc="0" locked="0" layoutInCell="1" allowOverlap="1" wp14:anchorId="4C5C201F" wp14:editId="05491417">
            <wp:simplePos x="0" y="0"/>
            <wp:positionH relativeFrom="column">
              <wp:posOffset>6055995</wp:posOffset>
            </wp:positionH>
            <wp:positionV relativeFrom="paragraph">
              <wp:posOffset>55245</wp:posOffset>
            </wp:positionV>
            <wp:extent cx="648335" cy="499110"/>
            <wp:effectExtent l="0" t="0" r="0" b="0"/>
            <wp:wrapSquare wrapText="bothSides"/>
            <wp:docPr id="54" name="Bild 1" descr="Gui, Interface, Internet, Programm">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i, Interface, Internet, Programm">
                      <a:hlinkClick r:id="rId45"/>
                    </pic:cNvPr>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48335" cy="4991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7F1E">
        <w:rPr>
          <w:rFonts w:asciiTheme="minorHAnsi" w:hAnsiTheme="minorHAnsi" w:cstheme="minorHAnsi"/>
          <w:b/>
          <w:sz w:val="24"/>
        </w:rPr>
        <w:t>Wirtschaftliche Ziele der Beschaffung</w:t>
      </w:r>
    </w:p>
    <w:p w14:paraId="473BD177" w14:textId="77777777" w:rsidR="00FE76C9" w:rsidRPr="00547F1E" w:rsidRDefault="00FE76C9" w:rsidP="00FE76C9">
      <w:pPr>
        <w:spacing w:line="240" w:lineRule="auto"/>
        <w:rPr>
          <w:rFonts w:asciiTheme="minorHAnsi" w:hAnsiTheme="minorHAnsi" w:cstheme="minorHAnsi"/>
          <w:szCs w:val="22"/>
        </w:rPr>
      </w:pPr>
      <w:r w:rsidRPr="00F90D71">
        <w:rPr>
          <w:rFonts w:asciiTheme="minorHAnsi" w:hAnsiTheme="minorHAnsi" w:cstheme="minorHAnsi"/>
          <w:sz w:val="20"/>
          <w:szCs w:val="22"/>
        </w:rPr>
        <w:t xml:space="preserve">Die </w:t>
      </w:r>
      <w:r w:rsidRPr="00547F1E">
        <w:rPr>
          <w:rFonts w:asciiTheme="minorHAnsi" w:hAnsiTheme="minorHAnsi" w:cstheme="minorHAnsi"/>
          <w:szCs w:val="22"/>
        </w:rPr>
        <w:t xml:space="preserve">wirtschaftlichen Ziele der Beschaffung sind es, das richtige </w:t>
      </w:r>
      <w:r w:rsidRPr="00547F1E">
        <w:rPr>
          <w:rFonts w:asciiTheme="minorHAnsi" w:hAnsiTheme="minorHAnsi" w:cstheme="minorHAnsi"/>
          <w:b/>
          <w:szCs w:val="22"/>
        </w:rPr>
        <w:t>Objekt</w:t>
      </w:r>
      <w:r w:rsidRPr="00547F1E">
        <w:rPr>
          <w:rFonts w:asciiTheme="minorHAnsi" w:hAnsiTheme="minorHAnsi" w:cstheme="minorHAnsi"/>
          <w:szCs w:val="22"/>
        </w:rPr>
        <w:t xml:space="preserve">, in der richtigen </w:t>
      </w:r>
      <w:r w:rsidRPr="00547F1E">
        <w:rPr>
          <w:rFonts w:asciiTheme="minorHAnsi" w:hAnsiTheme="minorHAnsi" w:cstheme="minorHAnsi"/>
          <w:b/>
          <w:szCs w:val="22"/>
        </w:rPr>
        <w:t>Menge</w:t>
      </w:r>
      <w:r w:rsidRPr="00547F1E">
        <w:rPr>
          <w:rFonts w:asciiTheme="minorHAnsi" w:hAnsiTheme="minorHAnsi" w:cstheme="minorHAnsi"/>
          <w:szCs w:val="22"/>
        </w:rPr>
        <w:t xml:space="preserve">, in der richtigen </w:t>
      </w:r>
      <w:r w:rsidRPr="00547F1E">
        <w:rPr>
          <w:rFonts w:asciiTheme="minorHAnsi" w:hAnsiTheme="minorHAnsi" w:cstheme="minorHAnsi"/>
          <w:b/>
          <w:szCs w:val="22"/>
        </w:rPr>
        <w:t>Qualität</w:t>
      </w:r>
      <w:r w:rsidRPr="00547F1E">
        <w:rPr>
          <w:rFonts w:asciiTheme="minorHAnsi" w:hAnsiTheme="minorHAnsi" w:cstheme="minorHAnsi"/>
          <w:szCs w:val="22"/>
        </w:rPr>
        <w:t xml:space="preserve">, zum richtigen </w:t>
      </w:r>
      <w:r w:rsidRPr="00547F1E">
        <w:rPr>
          <w:rFonts w:asciiTheme="minorHAnsi" w:hAnsiTheme="minorHAnsi" w:cstheme="minorHAnsi"/>
          <w:b/>
          <w:szCs w:val="22"/>
        </w:rPr>
        <w:t>Preis</w:t>
      </w:r>
      <w:r w:rsidRPr="00547F1E">
        <w:rPr>
          <w:rFonts w:asciiTheme="minorHAnsi" w:hAnsiTheme="minorHAnsi" w:cstheme="minorHAnsi"/>
          <w:szCs w:val="22"/>
        </w:rPr>
        <w:t xml:space="preserve">, am richtigen </w:t>
      </w:r>
      <w:r w:rsidRPr="00547F1E">
        <w:rPr>
          <w:rFonts w:asciiTheme="minorHAnsi" w:hAnsiTheme="minorHAnsi" w:cstheme="minorHAnsi"/>
          <w:b/>
          <w:szCs w:val="22"/>
        </w:rPr>
        <w:t>Ort</w:t>
      </w:r>
      <w:r w:rsidRPr="00547F1E">
        <w:rPr>
          <w:rFonts w:asciiTheme="minorHAnsi" w:hAnsiTheme="minorHAnsi" w:cstheme="minorHAnsi"/>
          <w:szCs w:val="22"/>
        </w:rPr>
        <w:t xml:space="preserve"> und zum richtigen </w:t>
      </w:r>
      <w:r w:rsidRPr="00547F1E">
        <w:rPr>
          <w:rFonts w:asciiTheme="minorHAnsi" w:hAnsiTheme="minorHAnsi" w:cstheme="minorHAnsi"/>
          <w:b/>
          <w:szCs w:val="22"/>
        </w:rPr>
        <w:t>Zeitpunkt</w:t>
      </w:r>
      <w:r w:rsidRPr="00547F1E">
        <w:rPr>
          <w:rFonts w:asciiTheme="minorHAnsi" w:hAnsiTheme="minorHAnsi" w:cstheme="minorHAnsi"/>
          <w:szCs w:val="22"/>
        </w:rPr>
        <w:t xml:space="preserve"> zur Verfügung zu stellen. Daher werden die wirtschaftlichen Ziele der Beschaffung auch als primäre Beschaffungsziele bezeichnet.</w:t>
      </w:r>
    </w:p>
    <w:p w14:paraId="5CDF8A3C" w14:textId="77777777" w:rsidR="00FE76C9" w:rsidRPr="00547F1E" w:rsidRDefault="00FE76C9" w:rsidP="00FE76C9">
      <w:pPr>
        <w:rPr>
          <w:rFonts w:asciiTheme="minorHAnsi" w:hAnsiTheme="minorHAnsi" w:cstheme="minorHAnsi"/>
          <w:sz w:val="14"/>
        </w:rPr>
      </w:pPr>
    </w:p>
    <w:p w14:paraId="06C70EFF" w14:textId="77777777" w:rsidR="00FE76C9" w:rsidRPr="00547F1E" w:rsidRDefault="00FE76C9" w:rsidP="00FE76C9">
      <w:pPr>
        <w:tabs>
          <w:tab w:val="left" w:pos="1082"/>
        </w:tabs>
        <w:rPr>
          <w:rFonts w:asciiTheme="minorHAnsi" w:hAnsiTheme="minorHAnsi" w:cstheme="minorHAnsi"/>
          <w:szCs w:val="22"/>
        </w:rPr>
      </w:pPr>
      <w:r w:rsidRPr="00547F1E">
        <w:rPr>
          <w:rFonts w:asciiTheme="minorHAnsi" w:hAnsiTheme="minorHAnsi" w:cstheme="minorHAnsi"/>
          <w:szCs w:val="22"/>
        </w:rPr>
        <w:t>Sind die primären Ziele der Beschaffung garantiert, kann sich weiteren Zielen zugewendet werden.</w:t>
      </w:r>
      <w:r w:rsidRPr="00547F1E">
        <w:rPr>
          <w:noProof/>
        </w:rPr>
        <w:t xml:space="preserve"> </w:t>
      </w:r>
    </w:p>
    <w:p w14:paraId="1D96EF08" w14:textId="77777777" w:rsidR="00FE76C9" w:rsidRDefault="00547F1E" w:rsidP="00FE76C9">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768832" behindDoc="1" locked="0" layoutInCell="1" allowOverlap="1" wp14:anchorId="5F946D20" wp14:editId="5C2B5C5C">
                <wp:simplePos x="0" y="0"/>
                <wp:positionH relativeFrom="column">
                  <wp:posOffset>3540642</wp:posOffset>
                </wp:positionH>
                <wp:positionV relativeFrom="paragraph">
                  <wp:posOffset>43416</wp:posOffset>
                </wp:positionV>
                <wp:extent cx="3255645" cy="1297172"/>
                <wp:effectExtent l="38100" t="38100" r="116205" b="113030"/>
                <wp:wrapNone/>
                <wp:docPr id="60" name="Textfeld 60"/>
                <wp:cNvGraphicFramePr/>
                <a:graphic xmlns:a="http://schemas.openxmlformats.org/drawingml/2006/main">
                  <a:graphicData uri="http://schemas.microsoft.com/office/word/2010/wordprocessingShape">
                    <wps:wsp>
                      <wps:cNvSpPr txBox="1"/>
                      <wps:spPr>
                        <a:xfrm>
                          <a:off x="0" y="0"/>
                          <a:ext cx="3255645" cy="1297172"/>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08DF9946" w14:textId="77777777" w:rsidR="00FE76C9" w:rsidRDefault="00FE76C9" w:rsidP="00FE76C9">
                            <w:pPr>
                              <w:rPr>
                                <w:rFonts w:asciiTheme="minorHAnsi" w:hAnsiTheme="minorHAnsi" w:cstheme="minorHAnsi"/>
                                <w:b/>
                                <w:sz w:val="24"/>
                              </w:rPr>
                            </w:pPr>
                            <w:r>
                              <w:rPr>
                                <w:rFonts w:asciiTheme="minorHAnsi" w:hAnsiTheme="minorHAnsi" w:cstheme="minorHAnsi"/>
                                <w:b/>
                                <w:sz w:val="24"/>
                              </w:rPr>
                              <w:t>Ökologische Ziele der Beschaffung</w:t>
                            </w:r>
                          </w:p>
                          <w:p w14:paraId="0507D56B" w14:textId="77777777" w:rsidR="00FE76C9" w:rsidRPr="00547F1E" w:rsidRDefault="00FE76C9" w:rsidP="00547F1E">
                            <w:pPr>
                              <w:tabs>
                                <w:tab w:val="left" w:pos="1082"/>
                              </w:tabs>
                              <w:spacing w:line="240" w:lineRule="auto"/>
                              <w:rPr>
                                <w:rFonts w:asciiTheme="minorHAnsi" w:hAnsiTheme="minorHAnsi" w:cstheme="minorHAnsi"/>
                                <w:szCs w:val="20"/>
                              </w:rPr>
                            </w:pPr>
                            <w:r w:rsidRPr="00547F1E">
                              <w:rPr>
                                <w:rFonts w:asciiTheme="minorHAnsi" w:hAnsiTheme="minorHAnsi" w:cstheme="minorHAnsi"/>
                                <w:szCs w:val="20"/>
                              </w:rPr>
                              <w:t xml:space="preserve">Im Rahmen der ökologischen Beschaffungsziele tritt verstärkt die Nachhaltigkeit mit den Aspekten </w:t>
                            </w:r>
                            <w:r w:rsidRPr="00CF741D">
                              <w:rPr>
                                <w:rFonts w:asciiTheme="minorHAnsi" w:hAnsiTheme="minorHAnsi" w:cstheme="minorHAnsi"/>
                                <w:szCs w:val="20"/>
                              </w:rPr>
                              <w:t>des</w:t>
                            </w:r>
                            <w:r w:rsidRPr="00547F1E">
                              <w:rPr>
                                <w:rFonts w:asciiTheme="minorHAnsi" w:hAnsiTheme="minorHAnsi" w:cstheme="minorHAnsi"/>
                                <w:szCs w:val="20"/>
                              </w:rPr>
                              <w:t xml:space="preserve"> </w:t>
                            </w:r>
                          </w:p>
                          <w:p w14:paraId="18932C2F" w14:textId="77777777" w:rsidR="00FE76C9" w:rsidRPr="00547F1E" w:rsidRDefault="00FE76C9" w:rsidP="00547F1E">
                            <w:pPr>
                              <w:tabs>
                                <w:tab w:val="left" w:pos="1082"/>
                              </w:tabs>
                              <w:spacing w:line="240" w:lineRule="auto"/>
                              <w:rPr>
                                <w:rFonts w:asciiTheme="minorHAnsi" w:hAnsiTheme="minorHAnsi" w:cstheme="minorHAnsi"/>
                                <w:szCs w:val="20"/>
                              </w:rPr>
                            </w:pPr>
                            <w:r w:rsidRPr="00547F1E">
                              <w:rPr>
                                <w:rFonts w:asciiTheme="minorHAnsi" w:hAnsiTheme="minorHAnsi" w:cstheme="minorHAnsi"/>
                                <w:szCs w:val="20"/>
                              </w:rPr>
                              <w:t xml:space="preserve">Umweltschutzes und damit ein „grünes Handeln“ </w:t>
                            </w:r>
                          </w:p>
                          <w:p w14:paraId="6112D765" w14:textId="77777777" w:rsidR="00547F1E" w:rsidRDefault="00FE76C9" w:rsidP="00547F1E">
                            <w:pPr>
                              <w:tabs>
                                <w:tab w:val="left" w:pos="1082"/>
                              </w:tabs>
                              <w:spacing w:line="240" w:lineRule="auto"/>
                              <w:rPr>
                                <w:rFonts w:asciiTheme="minorHAnsi" w:hAnsiTheme="minorHAnsi" w:cstheme="minorHAnsi"/>
                                <w:szCs w:val="20"/>
                              </w:rPr>
                            </w:pPr>
                            <w:r w:rsidRPr="00CF741D">
                              <w:rPr>
                                <w:rFonts w:asciiTheme="minorHAnsi" w:hAnsiTheme="minorHAnsi" w:cstheme="minorHAnsi"/>
                                <w:szCs w:val="20"/>
                              </w:rPr>
                              <w:t>der</w:t>
                            </w:r>
                            <w:r w:rsidRPr="00547F1E">
                              <w:rPr>
                                <w:rFonts w:asciiTheme="minorHAnsi" w:hAnsiTheme="minorHAnsi" w:cstheme="minorHAnsi"/>
                                <w:szCs w:val="20"/>
                              </w:rPr>
                              <w:t xml:space="preserve"> Zulieferer in das Zentrum der </w:t>
                            </w:r>
                          </w:p>
                          <w:p w14:paraId="2ADE331B" w14:textId="77777777" w:rsidR="00FE76C9" w:rsidRPr="00547F1E" w:rsidRDefault="00547F1E" w:rsidP="00547F1E">
                            <w:pPr>
                              <w:tabs>
                                <w:tab w:val="left" w:pos="1082"/>
                              </w:tabs>
                              <w:spacing w:line="240" w:lineRule="auto"/>
                              <w:rPr>
                                <w:rFonts w:asciiTheme="minorHAnsi" w:hAnsiTheme="minorHAnsi" w:cstheme="minorHAnsi"/>
                                <w:szCs w:val="20"/>
                              </w:rPr>
                            </w:pPr>
                            <w:r>
                              <w:rPr>
                                <w:rFonts w:asciiTheme="minorHAnsi" w:hAnsiTheme="minorHAnsi" w:cstheme="minorHAnsi"/>
                                <w:szCs w:val="20"/>
                              </w:rPr>
                              <w:t>Beschaffungs</w:t>
                            </w:r>
                            <w:r w:rsidR="00FE76C9" w:rsidRPr="00547F1E">
                              <w:rPr>
                                <w:rFonts w:asciiTheme="minorHAnsi" w:hAnsiTheme="minorHAnsi" w:cstheme="minorHAnsi"/>
                                <w:szCs w:val="20"/>
                              </w:rPr>
                              <w:t>entscheidung.</w:t>
                            </w:r>
                            <w:r w:rsidR="00FE76C9" w:rsidRPr="00547F1E">
                              <w:rPr>
                                <w:noProof/>
                                <w:sz w:val="24"/>
                              </w:rPr>
                              <w:t xml:space="preserve"> </w:t>
                            </w:r>
                          </w:p>
                          <w:p w14:paraId="295B5E7D" w14:textId="77777777" w:rsidR="00FE76C9" w:rsidRDefault="00FE76C9" w:rsidP="00FE76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46D20" id="Textfeld 60" o:spid="_x0000_s1041" type="#_x0000_t202" style="position:absolute;margin-left:278.8pt;margin-top:3.4pt;width:256.35pt;height:102.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" fillcolor="window" strokeweight="1pt">
                <v:stroke dashstyle="dash"/>
                <v:shadow on="t" color="black" opacity="26214f" origin="-.5,-.5" offset=".74836mm,.74836mm"/>
                <v:textbox>
                  <w:txbxContent>
                    <w:p w14:paraId="08DF9946" w14:textId="77777777" w:rsidR="00FE76C9" w:rsidRDefault="00FE76C9" w:rsidP="00FE76C9">
                      <w:pPr>
                        <w:rPr>
                          <w:rFonts w:asciiTheme="minorHAnsi" w:hAnsiTheme="minorHAnsi" w:cstheme="minorHAnsi"/>
                          <w:b/>
                          <w:sz w:val="24"/>
                        </w:rPr>
                      </w:pPr>
                      <w:r>
                        <w:rPr>
                          <w:rFonts w:asciiTheme="minorHAnsi" w:hAnsiTheme="minorHAnsi" w:cstheme="minorHAnsi"/>
                          <w:b/>
                          <w:sz w:val="24"/>
                        </w:rPr>
                        <w:t>Ökologische Ziele der Beschaffung</w:t>
                      </w:r>
                    </w:p>
                    <w:p w14:paraId="0507D56B" w14:textId="77777777" w:rsidR="00FE76C9" w:rsidRPr="00547F1E" w:rsidRDefault="00FE76C9" w:rsidP="00547F1E">
                      <w:pPr>
                        <w:tabs>
                          <w:tab w:val="left" w:pos="1082"/>
                        </w:tabs>
                        <w:spacing w:line="240" w:lineRule="auto"/>
                        <w:rPr>
                          <w:rFonts w:asciiTheme="minorHAnsi" w:hAnsiTheme="minorHAnsi" w:cstheme="minorHAnsi"/>
                          <w:szCs w:val="20"/>
                        </w:rPr>
                      </w:pPr>
                      <w:r w:rsidRPr="00547F1E">
                        <w:rPr>
                          <w:rFonts w:asciiTheme="minorHAnsi" w:hAnsiTheme="minorHAnsi" w:cstheme="minorHAnsi"/>
                          <w:szCs w:val="20"/>
                        </w:rPr>
                        <w:t xml:space="preserve">Im Rahmen der ökologischen Beschaffungsziele tritt verstärkt die Nachhaltigkeit mit den Aspekten </w:t>
                      </w:r>
                      <w:r w:rsidRPr="00CF741D">
                        <w:rPr>
                          <w:rFonts w:asciiTheme="minorHAnsi" w:hAnsiTheme="minorHAnsi" w:cstheme="minorHAnsi"/>
                          <w:szCs w:val="20"/>
                        </w:rPr>
                        <w:t>des</w:t>
                      </w:r>
                      <w:r w:rsidRPr="00547F1E">
                        <w:rPr>
                          <w:rFonts w:asciiTheme="minorHAnsi" w:hAnsiTheme="minorHAnsi" w:cstheme="minorHAnsi"/>
                          <w:szCs w:val="20"/>
                        </w:rPr>
                        <w:t xml:space="preserve"> </w:t>
                      </w:r>
                    </w:p>
                    <w:p w14:paraId="18932C2F" w14:textId="77777777" w:rsidR="00FE76C9" w:rsidRPr="00547F1E" w:rsidRDefault="00FE76C9" w:rsidP="00547F1E">
                      <w:pPr>
                        <w:tabs>
                          <w:tab w:val="left" w:pos="1082"/>
                        </w:tabs>
                        <w:spacing w:line="240" w:lineRule="auto"/>
                        <w:rPr>
                          <w:rFonts w:asciiTheme="minorHAnsi" w:hAnsiTheme="minorHAnsi" w:cstheme="minorHAnsi"/>
                          <w:szCs w:val="20"/>
                        </w:rPr>
                      </w:pPr>
                      <w:r w:rsidRPr="00547F1E">
                        <w:rPr>
                          <w:rFonts w:asciiTheme="minorHAnsi" w:hAnsiTheme="minorHAnsi" w:cstheme="minorHAnsi"/>
                          <w:szCs w:val="20"/>
                        </w:rPr>
                        <w:t xml:space="preserve">Umweltschutzes und damit ein „grünes Handeln“ </w:t>
                      </w:r>
                    </w:p>
                    <w:p w14:paraId="6112D765" w14:textId="77777777" w:rsidR="00547F1E" w:rsidRDefault="00FE76C9" w:rsidP="00547F1E">
                      <w:pPr>
                        <w:tabs>
                          <w:tab w:val="left" w:pos="1082"/>
                        </w:tabs>
                        <w:spacing w:line="240" w:lineRule="auto"/>
                        <w:rPr>
                          <w:rFonts w:asciiTheme="minorHAnsi" w:hAnsiTheme="minorHAnsi" w:cstheme="minorHAnsi"/>
                          <w:szCs w:val="20"/>
                        </w:rPr>
                      </w:pPr>
                      <w:r w:rsidRPr="00CF741D">
                        <w:rPr>
                          <w:rFonts w:asciiTheme="minorHAnsi" w:hAnsiTheme="minorHAnsi" w:cstheme="minorHAnsi"/>
                          <w:szCs w:val="20"/>
                        </w:rPr>
                        <w:t>der</w:t>
                      </w:r>
                      <w:r w:rsidRPr="00547F1E">
                        <w:rPr>
                          <w:rFonts w:asciiTheme="minorHAnsi" w:hAnsiTheme="minorHAnsi" w:cstheme="minorHAnsi"/>
                          <w:szCs w:val="20"/>
                        </w:rPr>
                        <w:t xml:space="preserve"> Zulieferer in das Zentrum der </w:t>
                      </w:r>
                    </w:p>
                    <w:p w14:paraId="2ADE331B" w14:textId="77777777" w:rsidR="00FE76C9" w:rsidRPr="00547F1E" w:rsidRDefault="00547F1E" w:rsidP="00547F1E">
                      <w:pPr>
                        <w:tabs>
                          <w:tab w:val="left" w:pos="1082"/>
                        </w:tabs>
                        <w:spacing w:line="240" w:lineRule="auto"/>
                        <w:rPr>
                          <w:rFonts w:asciiTheme="minorHAnsi" w:hAnsiTheme="minorHAnsi" w:cstheme="minorHAnsi"/>
                          <w:szCs w:val="20"/>
                        </w:rPr>
                      </w:pPr>
                      <w:r>
                        <w:rPr>
                          <w:rFonts w:asciiTheme="minorHAnsi" w:hAnsiTheme="minorHAnsi" w:cstheme="minorHAnsi"/>
                          <w:szCs w:val="20"/>
                        </w:rPr>
                        <w:t>Beschaffungs</w:t>
                      </w:r>
                      <w:r w:rsidR="00FE76C9" w:rsidRPr="00547F1E">
                        <w:rPr>
                          <w:rFonts w:asciiTheme="minorHAnsi" w:hAnsiTheme="minorHAnsi" w:cstheme="minorHAnsi"/>
                          <w:szCs w:val="20"/>
                        </w:rPr>
                        <w:t>entscheidung.</w:t>
                      </w:r>
                      <w:r w:rsidR="00FE76C9" w:rsidRPr="00547F1E">
                        <w:rPr>
                          <w:noProof/>
                          <w:sz w:val="24"/>
                        </w:rPr>
                        <w:t xml:space="preserve"> </w:t>
                      </w:r>
                    </w:p>
                    <w:p w14:paraId="295B5E7D" w14:textId="77777777" w:rsidR="00FE76C9" w:rsidRDefault="00FE76C9" w:rsidP="00FE76C9"/>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760640" behindDoc="1" locked="0" layoutInCell="1" allowOverlap="1" wp14:anchorId="0683194E" wp14:editId="6E6E7DAE">
                <wp:simplePos x="0" y="0"/>
                <wp:positionH relativeFrom="column">
                  <wp:posOffset>10633</wp:posOffset>
                </wp:positionH>
                <wp:positionV relativeFrom="paragraph">
                  <wp:posOffset>43416</wp:posOffset>
                </wp:positionV>
                <wp:extent cx="3319145" cy="1360968"/>
                <wp:effectExtent l="38100" t="38100" r="109855" b="106045"/>
                <wp:wrapNone/>
                <wp:docPr id="34" name="Textfeld 34"/>
                <wp:cNvGraphicFramePr/>
                <a:graphic xmlns:a="http://schemas.openxmlformats.org/drawingml/2006/main">
                  <a:graphicData uri="http://schemas.microsoft.com/office/word/2010/wordprocessingShape">
                    <wps:wsp>
                      <wps:cNvSpPr txBox="1"/>
                      <wps:spPr>
                        <a:xfrm>
                          <a:off x="0" y="0"/>
                          <a:ext cx="3319145" cy="1360968"/>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31B13BE0" w14:textId="77777777" w:rsidR="00FE76C9" w:rsidRDefault="00FE76C9" w:rsidP="00FE76C9">
                            <w:pPr>
                              <w:rPr>
                                <w:rFonts w:asciiTheme="minorHAnsi" w:hAnsiTheme="minorHAnsi" w:cstheme="minorHAnsi"/>
                                <w:b/>
                                <w:sz w:val="24"/>
                              </w:rPr>
                            </w:pPr>
                            <w:r>
                              <w:rPr>
                                <w:rFonts w:asciiTheme="minorHAnsi" w:hAnsiTheme="minorHAnsi" w:cstheme="minorHAnsi"/>
                                <w:b/>
                                <w:sz w:val="24"/>
                              </w:rPr>
                              <w:t>Soziale Ziele der Beschaffung</w:t>
                            </w:r>
                          </w:p>
                          <w:p w14:paraId="7752D484" w14:textId="77777777" w:rsidR="00FE76C9" w:rsidRPr="00F90D71" w:rsidRDefault="00FE76C9" w:rsidP="00547F1E">
                            <w:pPr>
                              <w:tabs>
                                <w:tab w:val="left" w:pos="709"/>
                              </w:tabs>
                              <w:spacing w:line="240" w:lineRule="auto"/>
                              <w:rPr>
                                <w:rFonts w:asciiTheme="minorHAnsi" w:hAnsiTheme="minorHAnsi" w:cstheme="minorHAnsi"/>
                                <w:sz w:val="20"/>
                                <w:szCs w:val="20"/>
                              </w:rPr>
                            </w:pPr>
                            <w:r>
                              <w:rPr>
                                <w:rFonts w:asciiTheme="minorHAnsi" w:hAnsiTheme="minorHAnsi" w:cstheme="minorHAnsi"/>
                                <w:sz w:val="20"/>
                                <w:szCs w:val="20"/>
                              </w:rPr>
                              <w:tab/>
                            </w:r>
                            <w:r w:rsidRPr="00547F1E">
                              <w:rPr>
                                <w:rFonts w:asciiTheme="minorHAnsi" w:hAnsiTheme="minorHAnsi" w:cstheme="minorHAnsi"/>
                                <w:szCs w:val="20"/>
                              </w:rPr>
                              <w:t xml:space="preserve">Die sozialen Ziele der Beschaffung befassen </w:t>
                            </w:r>
                            <w:r w:rsidRPr="00547F1E">
                              <w:rPr>
                                <w:rFonts w:asciiTheme="minorHAnsi" w:hAnsiTheme="minorHAnsi" w:cstheme="minorHAnsi"/>
                                <w:szCs w:val="20"/>
                              </w:rPr>
                              <w:tab/>
                              <w:t>sich mit der sozialen Verantwortung innerhalb und außerhalb des Unternehmens. Dabei wird mit sozialen Zielen der Beschaffung bspw. angestrebt, die gesellschaftliche und regionale Situation</w:t>
                            </w:r>
                            <w:r w:rsidR="00306A43">
                              <w:rPr>
                                <w:rFonts w:asciiTheme="minorHAnsi" w:hAnsiTheme="minorHAnsi" w:cstheme="minorHAnsi"/>
                                <w:szCs w:val="20"/>
                              </w:rPr>
                              <w:t xml:space="preserve"> am Standort des</w:t>
                            </w:r>
                            <w:r w:rsidRPr="00547F1E">
                              <w:rPr>
                                <w:rFonts w:asciiTheme="minorHAnsi" w:hAnsiTheme="minorHAnsi" w:cstheme="minorHAnsi"/>
                                <w:szCs w:val="20"/>
                              </w:rPr>
                              <w:t xml:space="preserve"> </w:t>
                            </w:r>
                            <w:r w:rsidR="00B8714D">
                              <w:rPr>
                                <w:rFonts w:asciiTheme="minorHAnsi" w:hAnsiTheme="minorHAnsi" w:cstheme="minorHAnsi"/>
                                <w:szCs w:val="20"/>
                              </w:rPr>
                              <w:t>Zulieferers</w:t>
                            </w:r>
                            <w:r w:rsidRPr="00547F1E">
                              <w:rPr>
                                <w:rFonts w:asciiTheme="minorHAnsi" w:hAnsiTheme="minorHAnsi" w:cstheme="minorHAnsi"/>
                                <w:szCs w:val="20"/>
                              </w:rPr>
                              <w:t xml:space="preserve"> zu verbessern.</w:t>
                            </w:r>
                            <w:r w:rsidRPr="00547F1E">
                              <w:rPr>
                                <w:noProof/>
                                <w:sz w:val="24"/>
                              </w:rPr>
                              <w:t xml:space="preserve"> </w:t>
                            </w:r>
                          </w:p>
                          <w:p w14:paraId="3FAFCB7B" w14:textId="77777777" w:rsidR="00FE76C9" w:rsidRDefault="00FE76C9" w:rsidP="00FE76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3194E" id="Textfeld 34" o:spid="_x0000_s1042" type="#_x0000_t202" style="position:absolute;margin-left:.85pt;margin-top:3.4pt;width:261.35pt;height:107.15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" fillcolor="window" strokeweight="1pt">
                <v:stroke dashstyle="dash"/>
                <v:shadow on="t" color="black" opacity="26214f" origin="-.5,-.5" offset=".74836mm,.74836mm"/>
                <v:textbox>
                  <w:txbxContent>
                    <w:p w14:paraId="31B13BE0" w14:textId="77777777" w:rsidR="00FE76C9" w:rsidRDefault="00FE76C9" w:rsidP="00FE76C9">
                      <w:pPr>
                        <w:rPr>
                          <w:rFonts w:asciiTheme="minorHAnsi" w:hAnsiTheme="minorHAnsi" w:cstheme="minorHAnsi"/>
                          <w:b/>
                          <w:sz w:val="24"/>
                        </w:rPr>
                      </w:pPr>
                      <w:r>
                        <w:rPr>
                          <w:rFonts w:asciiTheme="minorHAnsi" w:hAnsiTheme="minorHAnsi" w:cstheme="minorHAnsi"/>
                          <w:b/>
                          <w:sz w:val="24"/>
                        </w:rPr>
                        <w:t>Soziale Ziele der Beschaffung</w:t>
                      </w:r>
                    </w:p>
                    <w:p w14:paraId="7752D484" w14:textId="77777777" w:rsidR="00FE76C9" w:rsidRPr="00F90D71" w:rsidRDefault="00FE76C9" w:rsidP="00547F1E">
                      <w:pPr>
                        <w:tabs>
                          <w:tab w:val="left" w:pos="709"/>
                        </w:tabs>
                        <w:spacing w:line="240" w:lineRule="auto"/>
                        <w:rPr>
                          <w:rFonts w:asciiTheme="minorHAnsi" w:hAnsiTheme="minorHAnsi" w:cstheme="minorHAnsi"/>
                          <w:sz w:val="20"/>
                          <w:szCs w:val="20"/>
                        </w:rPr>
                      </w:pPr>
                      <w:r>
                        <w:rPr>
                          <w:rFonts w:asciiTheme="minorHAnsi" w:hAnsiTheme="minorHAnsi" w:cstheme="minorHAnsi"/>
                          <w:sz w:val="20"/>
                          <w:szCs w:val="20"/>
                        </w:rPr>
                        <w:tab/>
                      </w:r>
                      <w:r w:rsidRPr="00547F1E">
                        <w:rPr>
                          <w:rFonts w:asciiTheme="minorHAnsi" w:hAnsiTheme="minorHAnsi" w:cstheme="minorHAnsi"/>
                          <w:szCs w:val="20"/>
                        </w:rPr>
                        <w:t xml:space="preserve">Die sozialen Ziele der Beschaffung befassen </w:t>
                      </w:r>
                      <w:r w:rsidRPr="00547F1E">
                        <w:rPr>
                          <w:rFonts w:asciiTheme="minorHAnsi" w:hAnsiTheme="minorHAnsi" w:cstheme="minorHAnsi"/>
                          <w:szCs w:val="20"/>
                        </w:rPr>
                        <w:tab/>
                        <w:t>sich mit der sozialen Verantwortung innerhalb und außerhalb des Unternehmens. Dabei wird mit sozialen Zielen der Beschaffung bspw. angestrebt, die gesellschaftliche und regionale Situation</w:t>
                      </w:r>
                      <w:r w:rsidR="00306A43">
                        <w:rPr>
                          <w:rFonts w:asciiTheme="minorHAnsi" w:hAnsiTheme="minorHAnsi" w:cstheme="minorHAnsi"/>
                          <w:szCs w:val="20"/>
                        </w:rPr>
                        <w:t xml:space="preserve"> am Standort des</w:t>
                      </w:r>
                      <w:r w:rsidRPr="00547F1E">
                        <w:rPr>
                          <w:rFonts w:asciiTheme="minorHAnsi" w:hAnsiTheme="minorHAnsi" w:cstheme="minorHAnsi"/>
                          <w:szCs w:val="20"/>
                        </w:rPr>
                        <w:t xml:space="preserve"> </w:t>
                      </w:r>
                      <w:r w:rsidR="00B8714D">
                        <w:rPr>
                          <w:rFonts w:asciiTheme="minorHAnsi" w:hAnsiTheme="minorHAnsi" w:cstheme="minorHAnsi"/>
                          <w:szCs w:val="20"/>
                        </w:rPr>
                        <w:t>Zulieferers</w:t>
                      </w:r>
                      <w:r w:rsidRPr="00547F1E">
                        <w:rPr>
                          <w:rFonts w:asciiTheme="minorHAnsi" w:hAnsiTheme="minorHAnsi" w:cstheme="minorHAnsi"/>
                          <w:szCs w:val="20"/>
                        </w:rPr>
                        <w:t xml:space="preserve"> zu verbessern.</w:t>
                      </w:r>
                      <w:r w:rsidRPr="00547F1E">
                        <w:rPr>
                          <w:noProof/>
                          <w:sz w:val="24"/>
                        </w:rPr>
                        <w:t xml:space="preserve"> </w:t>
                      </w:r>
                    </w:p>
                    <w:p w14:paraId="3FAFCB7B" w14:textId="77777777" w:rsidR="00FE76C9" w:rsidRDefault="00FE76C9" w:rsidP="00FE76C9"/>
                  </w:txbxContent>
                </v:textbox>
              </v:shape>
            </w:pict>
          </mc:Fallback>
        </mc:AlternateContent>
      </w:r>
    </w:p>
    <w:p w14:paraId="425CC7B2" w14:textId="77777777" w:rsidR="00FE76C9" w:rsidRDefault="00FE76C9" w:rsidP="00FE76C9">
      <w:pPr>
        <w:rPr>
          <w:rFonts w:asciiTheme="minorHAnsi" w:hAnsiTheme="minorHAnsi" w:cstheme="minorHAnsi"/>
        </w:rPr>
      </w:pPr>
      <w:r>
        <w:rPr>
          <w:rFonts w:ascii="Arial" w:hAnsi="Arial" w:cs="Arial"/>
          <w:noProof/>
          <w:color w:val="0A88D3"/>
        </w:rPr>
        <w:drawing>
          <wp:anchor distT="0" distB="0" distL="114300" distR="114300" simplePos="0" relativeHeight="251771904" behindDoc="0" locked="0" layoutInCell="1" allowOverlap="1" wp14:anchorId="1FD86CD5" wp14:editId="4CD3DB27">
            <wp:simplePos x="0" y="0"/>
            <wp:positionH relativeFrom="column">
              <wp:posOffset>86995</wp:posOffset>
            </wp:positionH>
            <wp:positionV relativeFrom="paragraph">
              <wp:posOffset>116205</wp:posOffset>
            </wp:positionV>
            <wp:extent cx="406400" cy="295910"/>
            <wp:effectExtent l="0" t="0" r="0" b="8890"/>
            <wp:wrapSquare wrapText="bothSides"/>
            <wp:docPr id="63" name="Bild 3" descr="Netzwerke, Personen, Nutzer">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zwerke, Personen, Nutzer">
                      <a:hlinkClick r:id="rId42"/>
                    </pic:cNvPr>
                    <pic:cNvPicPr>
                      <a:picLocks noChangeAspect="1" noChangeArrowheads="1"/>
                    </pic:cNvPicPr>
                  </pic:nvPicPr>
                  <pic:blipFill rotWithShape="1">
                    <a:blip r:embed="rId43" cstate="print">
                      <a:extLst>
                        <a:ext uri="{BEBA8EAE-BF5A-486C-A8C5-ECC9F3942E4B}">
                          <a14:imgProps xmlns:a14="http://schemas.microsoft.com/office/drawing/2010/main">
                            <a14:imgLayer r:embed="rId44">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0" y="0"/>
                      <a:ext cx="406400" cy="295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65BD92" w14:textId="77777777" w:rsidR="00FE76C9" w:rsidRPr="0034474F" w:rsidRDefault="00FE76C9" w:rsidP="00FE76C9">
      <w:pPr>
        <w:rPr>
          <w:rFonts w:asciiTheme="minorHAnsi" w:hAnsiTheme="minorHAnsi" w:cstheme="minorHAnsi"/>
        </w:rPr>
      </w:pPr>
    </w:p>
    <w:p w14:paraId="662675EF" w14:textId="77777777" w:rsidR="00FE76C9" w:rsidRPr="0034474F" w:rsidRDefault="00547F1E" w:rsidP="00FE76C9">
      <w:pPr>
        <w:rPr>
          <w:rFonts w:asciiTheme="minorHAnsi" w:hAnsiTheme="minorHAnsi" w:cstheme="minorHAnsi"/>
        </w:rPr>
      </w:pPr>
      <w:r>
        <w:rPr>
          <w:noProof/>
        </w:rPr>
        <w:drawing>
          <wp:anchor distT="0" distB="0" distL="114300" distR="114300" simplePos="0" relativeHeight="251770880" behindDoc="0" locked="0" layoutInCell="1" allowOverlap="1" wp14:anchorId="768B54B6" wp14:editId="5A3DB962">
            <wp:simplePos x="0" y="0"/>
            <wp:positionH relativeFrom="column">
              <wp:posOffset>6048863</wp:posOffset>
            </wp:positionH>
            <wp:positionV relativeFrom="paragraph">
              <wp:posOffset>194945</wp:posOffset>
            </wp:positionV>
            <wp:extent cx="434340" cy="491490"/>
            <wp:effectExtent l="0" t="0" r="3810" b="3810"/>
            <wp:wrapSquare wrapText="bothSides"/>
            <wp:docPr id="62" name="Bild 2" descr="Baum, Wald, Stamm, Natur, Blätter">
              <a:hlinkClick xmlns:a="http://schemas.openxmlformats.org/drawingml/2006/main" r:id="rId47"/>
            </wp:docPr>
            <wp:cNvGraphicFramePr/>
            <a:graphic xmlns:a="http://schemas.openxmlformats.org/drawingml/2006/main">
              <a:graphicData uri="http://schemas.openxmlformats.org/drawingml/2006/picture">
                <pic:pic xmlns:pic="http://schemas.openxmlformats.org/drawingml/2006/picture">
                  <pic:nvPicPr>
                    <pic:cNvPr id="62" name="Bild 2" descr="Baum, Wald, Stamm, Natur, Blätter">
                      <a:hlinkClick r:id="rId47"/>
                    </pic:cNvPr>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34340" cy="491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87413D" w14:textId="77777777" w:rsidR="00FE76C9" w:rsidRPr="0034474F" w:rsidRDefault="00FE76C9" w:rsidP="00FE76C9">
      <w:pPr>
        <w:rPr>
          <w:rFonts w:asciiTheme="minorHAnsi" w:hAnsiTheme="minorHAnsi" w:cstheme="minorHAnsi"/>
        </w:rPr>
      </w:pPr>
    </w:p>
    <w:p w14:paraId="1BDEC530" w14:textId="77777777" w:rsidR="00FE76C9" w:rsidRPr="0034474F" w:rsidRDefault="00FE76C9" w:rsidP="00FE76C9">
      <w:pPr>
        <w:rPr>
          <w:rFonts w:asciiTheme="minorHAnsi" w:hAnsiTheme="minorHAnsi" w:cstheme="minorHAnsi"/>
        </w:rPr>
      </w:pPr>
    </w:p>
    <w:p w14:paraId="4C3F7803" w14:textId="77777777" w:rsidR="00FE76C9" w:rsidRPr="0034474F" w:rsidRDefault="00FE76C9" w:rsidP="00FE76C9">
      <w:pPr>
        <w:rPr>
          <w:rFonts w:asciiTheme="minorHAnsi" w:hAnsiTheme="minorHAnsi" w:cstheme="minorHAnsi"/>
        </w:rPr>
      </w:pPr>
    </w:p>
    <w:p w14:paraId="39EBE00F" w14:textId="77777777" w:rsidR="00FE76C9" w:rsidRDefault="00FE76C9" w:rsidP="00FE76C9">
      <w:pPr>
        <w:rPr>
          <w:rFonts w:asciiTheme="minorHAnsi" w:hAnsiTheme="minorHAnsi" w:cstheme="minorHAnsi"/>
        </w:rPr>
      </w:pPr>
    </w:p>
    <w:p w14:paraId="28FF788A" w14:textId="77777777" w:rsidR="00FE76C9" w:rsidRDefault="00A4211E" w:rsidP="00FE76C9">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769856" behindDoc="1" locked="0" layoutInCell="1" allowOverlap="1" wp14:anchorId="0CFDDAC4" wp14:editId="01BE55D7">
                <wp:simplePos x="0" y="0"/>
                <wp:positionH relativeFrom="column">
                  <wp:posOffset>-10633</wp:posOffset>
                </wp:positionH>
                <wp:positionV relativeFrom="paragraph">
                  <wp:posOffset>19301</wp:posOffset>
                </wp:positionV>
                <wp:extent cx="6816090" cy="1105786"/>
                <wp:effectExtent l="38100" t="38100" r="118110" b="113665"/>
                <wp:wrapNone/>
                <wp:docPr id="61" name="Textfeld 61"/>
                <wp:cNvGraphicFramePr/>
                <a:graphic xmlns:a="http://schemas.openxmlformats.org/drawingml/2006/main">
                  <a:graphicData uri="http://schemas.microsoft.com/office/word/2010/wordprocessingShape">
                    <wps:wsp>
                      <wps:cNvSpPr txBox="1"/>
                      <wps:spPr>
                        <a:xfrm>
                          <a:off x="0" y="0"/>
                          <a:ext cx="6816090" cy="1105786"/>
                        </a:xfrm>
                        <a:prstGeom prst="rect">
                          <a:avLst/>
                        </a:prstGeom>
                        <a:solidFill>
                          <a:sysClr val="window" lastClr="FFFFFF"/>
                        </a:solidFill>
                        <a:ln w="12700">
                          <a:solidFill>
                            <a:prstClr val="black"/>
                          </a:solidFill>
                          <a:prstDash val="dash"/>
                        </a:ln>
                        <a:effectLst>
                          <a:outerShdw blurRad="50800" dist="38100" dir="2700000" algn="tl" rotWithShape="0">
                            <a:prstClr val="black">
                              <a:alpha val="40000"/>
                            </a:prstClr>
                          </a:outerShdw>
                        </a:effectLst>
                      </wps:spPr>
                      <wps:txbx>
                        <w:txbxContent>
                          <w:p w14:paraId="59F96701" w14:textId="77777777" w:rsidR="00FE76C9" w:rsidRDefault="00FE76C9" w:rsidP="00FE76C9">
                            <w:pPr>
                              <w:rPr>
                                <w:rFonts w:asciiTheme="minorHAnsi" w:hAnsiTheme="minorHAnsi" w:cstheme="minorHAnsi"/>
                                <w:b/>
                                <w:sz w:val="24"/>
                              </w:rPr>
                            </w:pPr>
                            <w:r>
                              <w:rPr>
                                <w:rFonts w:asciiTheme="minorHAnsi" w:hAnsiTheme="minorHAnsi" w:cstheme="minorHAnsi"/>
                                <w:b/>
                                <w:sz w:val="24"/>
                              </w:rPr>
                              <w:t>Zielbeziehungen</w:t>
                            </w:r>
                          </w:p>
                          <w:p w14:paraId="4FF17A56"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Zielharmonie</w:t>
                            </w:r>
                            <w:r w:rsidRPr="00547F1E">
                              <w:rPr>
                                <w:rFonts w:asciiTheme="minorHAnsi" w:hAnsiTheme="minorHAnsi" w:cstheme="minorHAnsi"/>
                                <w:szCs w:val="22"/>
                              </w:rPr>
                              <w:t xml:space="preserve">: </w:t>
                            </w:r>
                            <w:r w:rsidRPr="00547F1E">
                              <w:rPr>
                                <w:rFonts w:asciiTheme="minorHAnsi" w:hAnsiTheme="minorHAnsi" w:cstheme="minorHAnsi"/>
                                <w:szCs w:val="22"/>
                              </w:rPr>
                              <w:tab/>
                              <w:t>Die Erreichung eines Ziels begünstigt die Verwirklichung eines anderen Ziels</w:t>
                            </w:r>
                            <w:r w:rsidR="00A4211E">
                              <w:rPr>
                                <w:rFonts w:asciiTheme="minorHAnsi" w:hAnsiTheme="minorHAnsi" w:cstheme="minorHAnsi"/>
                                <w:szCs w:val="22"/>
                              </w:rPr>
                              <w:t>.</w:t>
                            </w:r>
                          </w:p>
                          <w:p w14:paraId="7DEF216F"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Zielkonflikt:</w:t>
                            </w:r>
                            <w:r w:rsidRPr="00547F1E">
                              <w:rPr>
                                <w:rFonts w:asciiTheme="minorHAnsi" w:hAnsiTheme="minorHAnsi" w:cstheme="minorHAnsi"/>
                                <w:szCs w:val="22"/>
                              </w:rPr>
                              <w:t xml:space="preserve"> </w:t>
                            </w:r>
                            <w:r w:rsidRPr="00547F1E">
                              <w:rPr>
                                <w:rFonts w:asciiTheme="minorHAnsi" w:hAnsiTheme="minorHAnsi" w:cstheme="minorHAnsi"/>
                                <w:szCs w:val="22"/>
                              </w:rPr>
                              <w:tab/>
                              <w:t xml:space="preserve">Die Zielerreichung des einen Ziels führt dazu, dass die Verwirklichung eines anderen Ziels </w:t>
                            </w:r>
                            <w:proofErr w:type="spellStart"/>
                            <w:r w:rsidRPr="00CF741D">
                              <w:rPr>
                                <w:rFonts w:asciiTheme="minorHAnsi" w:hAnsiTheme="minorHAnsi" w:cstheme="minorHAnsi"/>
                                <w:szCs w:val="22"/>
                              </w:rPr>
                              <w:t>beein</w:t>
                            </w:r>
                            <w:proofErr w:type="spellEnd"/>
                            <w:r w:rsidR="00A4211E">
                              <w:rPr>
                                <w:rFonts w:asciiTheme="minorHAnsi" w:hAnsiTheme="minorHAnsi" w:cstheme="minorHAnsi"/>
                                <w:szCs w:val="22"/>
                              </w:rPr>
                              <w:t>-</w:t>
                            </w:r>
                            <w:r w:rsidR="00A4211E">
                              <w:rPr>
                                <w:rFonts w:asciiTheme="minorHAnsi" w:hAnsiTheme="minorHAnsi" w:cstheme="minorHAnsi"/>
                                <w:szCs w:val="22"/>
                              </w:rPr>
                              <w:tab/>
                            </w:r>
                            <w:r w:rsidR="00A4211E">
                              <w:rPr>
                                <w:rFonts w:asciiTheme="minorHAnsi" w:hAnsiTheme="minorHAnsi" w:cstheme="minorHAnsi"/>
                                <w:szCs w:val="22"/>
                              </w:rPr>
                              <w:tab/>
                            </w:r>
                            <w:proofErr w:type="spellStart"/>
                            <w:r w:rsidRPr="00CF741D">
                              <w:rPr>
                                <w:rFonts w:asciiTheme="minorHAnsi" w:hAnsiTheme="minorHAnsi" w:cstheme="minorHAnsi"/>
                                <w:szCs w:val="22"/>
                              </w:rPr>
                              <w:t>trächtigt</w:t>
                            </w:r>
                            <w:proofErr w:type="spellEnd"/>
                            <w:r w:rsidRPr="00547F1E">
                              <w:rPr>
                                <w:rFonts w:asciiTheme="minorHAnsi" w:hAnsiTheme="minorHAnsi" w:cstheme="minorHAnsi"/>
                                <w:szCs w:val="22"/>
                              </w:rPr>
                              <w:t xml:space="preserve"> oder verhindert wird</w:t>
                            </w:r>
                            <w:r w:rsidR="00A4211E">
                              <w:rPr>
                                <w:rFonts w:asciiTheme="minorHAnsi" w:hAnsiTheme="minorHAnsi" w:cstheme="minorHAnsi"/>
                                <w:szCs w:val="22"/>
                              </w:rPr>
                              <w:t>.</w:t>
                            </w:r>
                          </w:p>
                          <w:p w14:paraId="59E2AA9D"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Zielneutralität:</w:t>
                            </w:r>
                            <w:r w:rsidRPr="00547F1E">
                              <w:rPr>
                                <w:rFonts w:asciiTheme="minorHAnsi" w:hAnsiTheme="minorHAnsi" w:cstheme="minorHAnsi"/>
                                <w:szCs w:val="22"/>
                              </w:rPr>
                              <w:t xml:space="preserve"> </w:t>
                            </w:r>
                            <w:r w:rsidRPr="00547F1E">
                              <w:rPr>
                                <w:rFonts w:asciiTheme="minorHAnsi" w:hAnsiTheme="minorHAnsi" w:cstheme="minorHAnsi"/>
                                <w:szCs w:val="22"/>
                              </w:rPr>
                              <w:tab/>
                              <w:t xml:space="preserve">Die Erreichung eines Ziels hat keine Auswirkungen auf ein anderes Ziel. </w:t>
                            </w:r>
                          </w:p>
                          <w:p w14:paraId="67B83CA6" w14:textId="77777777" w:rsidR="00FE76C9" w:rsidRDefault="00FE76C9" w:rsidP="00FE76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DDAC4" id="Textfeld 61" o:spid="_x0000_s1043" type="#_x0000_t202" style="position:absolute;margin-left:-.85pt;margin-top:1.5pt;width:536.7pt;height:87.0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" fillcolor="window" strokeweight="1pt">
                <v:stroke dashstyle="dash"/>
                <v:shadow on="t" color="black" opacity="26214f" origin="-.5,-.5" offset=".74836mm,.74836mm"/>
                <v:textbox>
                  <w:txbxContent>
                    <w:p w14:paraId="59F96701" w14:textId="77777777" w:rsidR="00FE76C9" w:rsidRDefault="00FE76C9" w:rsidP="00FE76C9">
                      <w:pPr>
                        <w:rPr>
                          <w:rFonts w:asciiTheme="minorHAnsi" w:hAnsiTheme="minorHAnsi" w:cstheme="minorHAnsi"/>
                          <w:b/>
                          <w:sz w:val="24"/>
                        </w:rPr>
                      </w:pPr>
                      <w:r>
                        <w:rPr>
                          <w:rFonts w:asciiTheme="minorHAnsi" w:hAnsiTheme="minorHAnsi" w:cstheme="minorHAnsi"/>
                          <w:b/>
                          <w:sz w:val="24"/>
                        </w:rPr>
                        <w:t>Zielbeziehungen</w:t>
                      </w:r>
                    </w:p>
                    <w:p w14:paraId="4FF17A56"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Zielharmonie</w:t>
                      </w:r>
                      <w:r w:rsidRPr="00547F1E">
                        <w:rPr>
                          <w:rFonts w:asciiTheme="minorHAnsi" w:hAnsiTheme="minorHAnsi" w:cstheme="minorHAnsi"/>
                          <w:szCs w:val="22"/>
                        </w:rPr>
                        <w:t xml:space="preserve">: </w:t>
                      </w:r>
                      <w:r w:rsidRPr="00547F1E">
                        <w:rPr>
                          <w:rFonts w:asciiTheme="minorHAnsi" w:hAnsiTheme="minorHAnsi" w:cstheme="minorHAnsi"/>
                          <w:szCs w:val="22"/>
                        </w:rPr>
                        <w:tab/>
                        <w:t>Die Erreichung eines Ziels begünstigt die Verwirklichung eines anderen Ziels</w:t>
                      </w:r>
                      <w:r w:rsidR="00A4211E">
                        <w:rPr>
                          <w:rFonts w:asciiTheme="minorHAnsi" w:hAnsiTheme="minorHAnsi" w:cstheme="minorHAnsi"/>
                          <w:szCs w:val="22"/>
                        </w:rPr>
                        <w:t>.</w:t>
                      </w:r>
                    </w:p>
                    <w:p w14:paraId="7DEF216F"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Zielkonflikt:</w:t>
                      </w:r>
                      <w:r w:rsidRPr="00547F1E">
                        <w:rPr>
                          <w:rFonts w:asciiTheme="minorHAnsi" w:hAnsiTheme="minorHAnsi" w:cstheme="minorHAnsi"/>
                          <w:szCs w:val="22"/>
                        </w:rPr>
                        <w:t xml:space="preserve"> </w:t>
                      </w:r>
                      <w:r w:rsidRPr="00547F1E">
                        <w:rPr>
                          <w:rFonts w:asciiTheme="minorHAnsi" w:hAnsiTheme="minorHAnsi" w:cstheme="minorHAnsi"/>
                          <w:szCs w:val="22"/>
                        </w:rPr>
                        <w:tab/>
                        <w:t xml:space="preserve">Die Zielerreichung des einen Ziels führt dazu, dass die Verwirklichung eines anderen Ziels </w:t>
                      </w:r>
                      <w:proofErr w:type="spellStart"/>
                      <w:r w:rsidRPr="00CF741D">
                        <w:rPr>
                          <w:rFonts w:asciiTheme="minorHAnsi" w:hAnsiTheme="minorHAnsi" w:cstheme="minorHAnsi"/>
                          <w:szCs w:val="22"/>
                        </w:rPr>
                        <w:t>beein</w:t>
                      </w:r>
                      <w:proofErr w:type="spellEnd"/>
                      <w:r w:rsidR="00A4211E">
                        <w:rPr>
                          <w:rFonts w:asciiTheme="minorHAnsi" w:hAnsiTheme="minorHAnsi" w:cstheme="minorHAnsi"/>
                          <w:szCs w:val="22"/>
                        </w:rPr>
                        <w:t>-</w:t>
                      </w:r>
                      <w:r w:rsidR="00A4211E">
                        <w:rPr>
                          <w:rFonts w:asciiTheme="minorHAnsi" w:hAnsiTheme="minorHAnsi" w:cstheme="minorHAnsi"/>
                          <w:szCs w:val="22"/>
                        </w:rPr>
                        <w:tab/>
                      </w:r>
                      <w:r w:rsidR="00A4211E">
                        <w:rPr>
                          <w:rFonts w:asciiTheme="minorHAnsi" w:hAnsiTheme="minorHAnsi" w:cstheme="minorHAnsi"/>
                          <w:szCs w:val="22"/>
                        </w:rPr>
                        <w:tab/>
                      </w:r>
                      <w:proofErr w:type="spellStart"/>
                      <w:r w:rsidRPr="00CF741D">
                        <w:rPr>
                          <w:rFonts w:asciiTheme="minorHAnsi" w:hAnsiTheme="minorHAnsi" w:cstheme="minorHAnsi"/>
                          <w:szCs w:val="22"/>
                        </w:rPr>
                        <w:t>trächtigt</w:t>
                      </w:r>
                      <w:proofErr w:type="spellEnd"/>
                      <w:r w:rsidRPr="00547F1E">
                        <w:rPr>
                          <w:rFonts w:asciiTheme="minorHAnsi" w:hAnsiTheme="minorHAnsi" w:cstheme="minorHAnsi"/>
                          <w:szCs w:val="22"/>
                        </w:rPr>
                        <w:t xml:space="preserve"> oder verhindert wird</w:t>
                      </w:r>
                      <w:r w:rsidR="00A4211E">
                        <w:rPr>
                          <w:rFonts w:asciiTheme="minorHAnsi" w:hAnsiTheme="minorHAnsi" w:cstheme="minorHAnsi"/>
                          <w:szCs w:val="22"/>
                        </w:rPr>
                        <w:t>.</w:t>
                      </w:r>
                    </w:p>
                    <w:p w14:paraId="59E2AA9D" w14:textId="77777777" w:rsidR="00FE76C9" w:rsidRPr="00547F1E" w:rsidRDefault="00FE76C9" w:rsidP="00547F1E">
                      <w:pPr>
                        <w:spacing w:line="240" w:lineRule="auto"/>
                        <w:rPr>
                          <w:rFonts w:asciiTheme="minorHAnsi" w:hAnsiTheme="minorHAnsi" w:cstheme="minorHAnsi"/>
                          <w:szCs w:val="22"/>
                        </w:rPr>
                      </w:pPr>
                      <w:r w:rsidRPr="00547F1E">
                        <w:rPr>
                          <w:rFonts w:asciiTheme="minorHAnsi" w:hAnsiTheme="minorHAnsi" w:cstheme="minorHAnsi"/>
                          <w:b/>
                          <w:szCs w:val="22"/>
                        </w:rPr>
                        <w:t>Zielneutralität:</w:t>
                      </w:r>
                      <w:r w:rsidRPr="00547F1E">
                        <w:rPr>
                          <w:rFonts w:asciiTheme="minorHAnsi" w:hAnsiTheme="minorHAnsi" w:cstheme="minorHAnsi"/>
                          <w:szCs w:val="22"/>
                        </w:rPr>
                        <w:t xml:space="preserve"> </w:t>
                      </w:r>
                      <w:r w:rsidRPr="00547F1E">
                        <w:rPr>
                          <w:rFonts w:asciiTheme="minorHAnsi" w:hAnsiTheme="minorHAnsi" w:cstheme="minorHAnsi"/>
                          <w:szCs w:val="22"/>
                        </w:rPr>
                        <w:tab/>
                        <w:t xml:space="preserve">Die Erreichung eines Ziels hat keine Auswirkungen auf ein anderes Ziel. </w:t>
                      </w:r>
                    </w:p>
                    <w:p w14:paraId="67B83CA6" w14:textId="77777777" w:rsidR="00FE76C9" w:rsidRDefault="00FE76C9" w:rsidP="00FE76C9"/>
                  </w:txbxContent>
                </v:textbox>
              </v:shape>
            </w:pict>
          </mc:Fallback>
        </mc:AlternateContent>
      </w:r>
    </w:p>
    <w:p w14:paraId="6BC01ED8" w14:textId="77777777" w:rsidR="00FE76C9" w:rsidRDefault="00FE76C9" w:rsidP="00FE76C9">
      <w:pPr>
        <w:rPr>
          <w:rFonts w:asciiTheme="minorHAnsi" w:hAnsiTheme="minorHAnsi" w:cstheme="minorHAnsi"/>
        </w:rPr>
      </w:pPr>
    </w:p>
    <w:p w14:paraId="446C4712" w14:textId="77777777" w:rsidR="00FE76C9" w:rsidRDefault="00FE76C9" w:rsidP="00FE76C9">
      <w:pPr>
        <w:rPr>
          <w:rFonts w:asciiTheme="minorHAnsi" w:hAnsiTheme="minorHAnsi" w:cstheme="minorHAnsi"/>
        </w:rPr>
      </w:pPr>
    </w:p>
    <w:p w14:paraId="08EF4819" w14:textId="77777777" w:rsidR="00433447" w:rsidRDefault="00433447" w:rsidP="00547F1E">
      <w:pPr>
        <w:rPr>
          <w:rFonts w:asciiTheme="minorHAnsi" w:hAnsiTheme="minorHAnsi" w:cstheme="minorHAnsi"/>
        </w:rPr>
      </w:pPr>
    </w:p>
    <w:sectPr w:rsidR="00433447" w:rsidSect="00EC778C">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AD68" w14:textId="77777777" w:rsidR="000449C6" w:rsidRDefault="000449C6" w:rsidP="0021225E">
      <w:pPr>
        <w:spacing w:line="240" w:lineRule="auto"/>
      </w:pPr>
      <w:r>
        <w:separator/>
      </w:r>
    </w:p>
  </w:endnote>
  <w:endnote w:type="continuationSeparator" w:id="0">
    <w:p w14:paraId="22DE2C04" w14:textId="77777777" w:rsidR="000449C6" w:rsidRDefault="000449C6" w:rsidP="00212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CAD6" w14:textId="77777777" w:rsidR="00CF741D" w:rsidRDefault="00CF74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1EB0" w14:textId="77777777" w:rsidR="002077D3" w:rsidRPr="00BF66B5" w:rsidRDefault="002077D3" w:rsidP="00547F1E">
    <w:pPr>
      <w:pStyle w:val="Fuzeile"/>
      <w:pBdr>
        <w:top w:val="single" w:sz="4" w:space="1" w:color="auto"/>
      </w:pBdr>
      <w:tabs>
        <w:tab w:val="left" w:pos="2763"/>
      </w:tabs>
      <w:jc w:val="center"/>
      <w:rPr>
        <w:sz w:val="18"/>
      </w:rPr>
    </w:pPr>
    <w:r>
      <w:rPr>
        <w:sz w:val="18"/>
      </w:rPr>
      <w:t>April 2020</w:t>
    </w:r>
    <w:r>
      <w:rPr>
        <w:sz w:val="18"/>
      </w:rPr>
      <w:tab/>
    </w:r>
    <w:r w:rsidR="00547F1E">
      <w:rPr>
        <w:sz w:val="18"/>
      </w:rPr>
      <w:tab/>
    </w:r>
    <w:sdt>
      <w:sdtPr>
        <w:rPr>
          <w:sz w:val="18"/>
        </w:rPr>
        <w:id w:val="-58794797"/>
        <w:docPartObj>
          <w:docPartGallery w:val="Page Numbers (Bottom of Page)"/>
          <w:docPartUnique/>
        </w:docPartObj>
      </w:sdtPr>
      <w:sdtEndPr/>
      <w:sdtContent>
        <w:r>
          <w:rPr>
            <w:sz w:val="18"/>
          </w:rPr>
          <w:fldChar w:fldCharType="begin"/>
        </w:r>
        <w:r>
          <w:rPr>
            <w:sz w:val="18"/>
          </w:rPr>
          <w:instrText>PAGE   \* MERGEFORMAT</w:instrText>
        </w:r>
        <w:r>
          <w:rPr>
            <w:sz w:val="18"/>
          </w:rPr>
          <w:fldChar w:fldCharType="separate"/>
        </w:r>
        <w:r w:rsidR="00D31FC1">
          <w:rPr>
            <w:noProof/>
            <w:sz w:val="18"/>
          </w:rPr>
          <w:t>1</w:t>
        </w:r>
        <w:r>
          <w:rPr>
            <w:sz w:val="18"/>
          </w:rPr>
          <w:fldChar w:fldCharType="end"/>
        </w:r>
        <w:r>
          <w:rPr>
            <w:sz w:val="18"/>
          </w:rPr>
          <w:tab/>
          <w:t>2</w:t>
        </w:r>
        <w:r w:rsidRPr="00CF741D">
          <w:rPr>
            <w:sz w:val="18"/>
          </w:rPr>
          <w:t>_4_Expertenauftrag</w:t>
        </w:r>
      </w:sdtContent>
    </w:sdt>
  </w:p>
  <w:p w14:paraId="51C421E0" w14:textId="77777777" w:rsidR="002077D3" w:rsidRDefault="002077D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BF72" w14:textId="77777777" w:rsidR="00CF741D" w:rsidRDefault="00CF74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3E162" w14:textId="77777777" w:rsidR="000449C6" w:rsidRDefault="000449C6" w:rsidP="0021225E">
      <w:pPr>
        <w:spacing w:line="240" w:lineRule="auto"/>
      </w:pPr>
      <w:r>
        <w:separator/>
      </w:r>
    </w:p>
  </w:footnote>
  <w:footnote w:type="continuationSeparator" w:id="0">
    <w:p w14:paraId="48C19008" w14:textId="77777777" w:rsidR="000449C6" w:rsidRDefault="000449C6" w:rsidP="002122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5533" w14:textId="77777777" w:rsidR="00CF741D" w:rsidRDefault="00CF74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ABDB4" w14:textId="77777777" w:rsidR="0021225E" w:rsidRDefault="00EC778C" w:rsidP="0021225E">
    <w:pPr>
      <w:pBdr>
        <w:bottom w:val="single" w:sz="6" w:space="4" w:color="000000" w:themeColor="text1"/>
      </w:pBdr>
      <w:tabs>
        <w:tab w:val="center" w:pos="4536"/>
        <w:tab w:val="right" w:pos="10490"/>
      </w:tabs>
      <w:overflowPunct w:val="0"/>
      <w:autoSpaceDE w:val="0"/>
      <w:autoSpaceDN w:val="0"/>
      <w:adjustRightInd w:val="0"/>
      <w:spacing w:after="240" w:line="240" w:lineRule="auto"/>
      <w:textAlignment w:val="baseline"/>
    </w:pPr>
    <w:r w:rsidRPr="00CF741D">
      <w:rPr>
        <w:rFonts w:cstheme="minorHAnsi"/>
        <w:color w:val="000000" w:themeColor="text1"/>
        <w:sz w:val="24"/>
      </w:rPr>
      <w:t>WGW</w:t>
    </w:r>
    <w:r>
      <w:rPr>
        <w:rFonts w:cstheme="minorHAnsi"/>
        <w:color w:val="000000" w:themeColor="text1"/>
        <w:sz w:val="24"/>
      </w:rPr>
      <w:t>: Beschaffungsziele &amp; Sourcing-Strategien (BPE 6)</w:t>
    </w:r>
    <w:r>
      <w:rPr>
        <w:rFonts w:cstheme="minorHAnsi"/>
        <w:color w:val="000000" w:themeColor="text1"/>
        <w:sz w:val="24"/>
      </w:rPr>
      <w:tab/>
    </w:r>
    <w:r w:rsidR="0021225E" w:rsidRPr="00CF741D">
      <w:rPr>
        <w:rFonts w:cstheme="minorHAnsi"/>
        <w:color w:val="000000" w:themeColor="text1"/>
        <w:sz w:val="24"/>
      </w:rPr>
      <w:t>VBWL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000E" w14:textId="77777777" w:rsidR="00CF741D" w:rsidRDefault="00CF74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1A1F"/>
    <w:multiLevelType w:val="hybridMultilevel"/>
    <w:tmpl w:val="7AD84FC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DF074B5"/>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133B01E5"/>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 w15:restartNumberingAfterBreak="0">
    <w:nsid w:val="1AB55507"/>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 w15:restartNumberingAfterBreak="0">
    <w:nsid w:val="2BF92A42"/>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5" w15:restartNumberingAfterBreak="0">
    <w:nsid w:val="382348B3"/>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6" w15:restartNumberingAfterBreak="0">
    <w:nsid w:val="49FE4F81"/>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7" w15:restartNumberingAfterBreak="0">
    <w:nsid w:val="6BEE48AA"/>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8" w15:restartNumberingAfterBreak="0">
    <w:nsid w:val="735C5630"/>
    <w:multiLevelType w:val="hybridMultilevel"/>
    <w:tmpl w:val="27B23552"/>
    <w:lvl w:ilvl="0" w:tplc="C0AE8BBC">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4"/>
  </w:num>
  <w:num w:numId="8">
    <w:abstractNumId w:val="8"/>
  </w:num>
  <w:num w:numId="9">
    <w:abstractNumId w:val="3"/>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A8A"/>
    <w:rsid w:val="0000327C"/>
    <w:rsid w:val="0000770A"/>
    <w:rsid w:val="0002562C"/>
    <w:rsid w:val="000449C6"/>
    <w:rsid w:val="00047FDF"/>
    <w:rsid w:val="00066C77"/>
    <w:rsid w:val="00072BB2"/>
    <w:rsid w:val="000A6D71"/>
    <w:rsid w:val="000D5B34"/>
    <w:rsid w:val="00106D14"/>
    <w:rsid w:val="00123ACF"/>
    <w:rsid w:val="0014090A"/>
    <w:rsid w:val="00173956"/>
    <w:rsid w:val="001C39AF"/>
    <w:rsid w:val="001E4A9F"/>
    <w:rsid w:val="00204C30"/>
    <w:rsid w:val="002077D3"/>
    <w:rsid w:val="0021225E"/>
    <w:rsid w:val="00224D6D"/>
    <w:rsid w:val="0023144F"/>
    <w:rsid w:val="00252CAC"/>
    <w:rsid w:val="00306A43"/>
    <w:rsid w:val="00335747"/>
    <w:rsid w:val="0034474F"/>
    <w:rsid w:val="0035539E"/>
    <w:rsid w:val="003872F2"/>
    <w:rsid w:val="00395FAC"/>
    <w:rsid w:val="003D4C71"/>
    <w:rsid w:val="0041239C"/>
    <w:rsid w:val="0041401D"/>
    <w:rsid w:val="00433447"/>
    <w:rsid w:val="0043704A"/>
    <w:rsid w:val="004B454F"/>
    <w:rsid w:val="004C0C47"/>
    <w:rsid w:val="004D31E0"/>
    <w:rsid w:val="004D4E1F"/>
    <w:rsid w:val="00500D45"/>
    <w:rsid w:val="005103A1"/>
    <w:rsid w:val="00547F1E"/>
    <w:rsid w:val="005605B2"/>
    <w:rsid w:val="00637A8A"/>
    <w:rsid w:val="00647567"/>
    <w:rsid w:val="006A5A0A"/>
    <w:rsid w:val="006E5B73"/>
    <w:rsid w:val="00740016"/>
    <w:rsid w:val="00772E0B"/>
    <w:rsid w:val="00780980"/>
    <w:rsid w:val="007B19D1"/>
    <w:rsid w:val="007E5A0D"/>
    <w:rsid w:val="00882153"/>
    <w:rsid w:val="00897EAA"/>
    <w:rsid w:val="008C0DFC"/>
    <w:rsid w:val="00906993"/>
    <w:rsid w:val="00934757"/>
    <w:rsid w:val="00956AB5"/>
    <w:rsid w:val="00A4211E"/>
    <w:rsid w:val="00AB5FBF"/>
    <w:rsid w:val="00AF46FB"/>
    <w:rsid w:val="00B36C17"/>
    <w:rsid w:val="00B81E63"/>
    <w:rsid w:val="00B8714D"/>
    <w:rsid w:val="00B90F6E"/>
    <w:rsid w:val="00BF5B87"/>
    <w:rsid w:val="00C25730"/>
    <w:rsid w:val="00C66DEE"/>
    <w:rsid w:val="00C70536"/>
    <w:rsid w:val="00CB302F"/>
    <w:rsid w:val="00CC1FA4"/>
    <w:rsid w:val="00CF0FAB"/>
    <w:rsid w:val="00CF741D"/>
    <w:rsid w:val="00D037AE"/>
    <w:rsid w:val="00D236F4"/>
    <w:rsid w:val="00D31FC1"/>
    <w:rsid w:val="00D46FDE"/>
    <w:rsid w:val="00D5681A"/>
    <w:rsid w:val="00DE1385"/>
    <w:rsid w:val="00E2425B"/>
    <w:rsid w:val="00E97F65"/>
    <w:rsid w:val="00EC25EB"/>
    <w:rsid w:val="00EC778C"/>
    <w:rsid w:val="00ED046F"/>
    <w:rsid w:val="00ED5BC8"/>
    <w:rsid w:val="00F36981"/>
    <w:rsid w:val="00F71228"/>
    <w:rsid w:val="00F90D71"/>
    <w:rsid w:val="00FD6BE2"/>
    <w:rsid w:val="00FE76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4:docId w14:val="23D68CEC"/>
  <w15:chartTrackingRefBased/>
  <w15:docId w15:val="{1C801989-8A19-496E-88A4-F41B0454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7A8A"/>
    <w:pPr>
      <w:spacing w:line="276" w:lineRule="auto"/>
    </w:pPr>
    <w:rPr>
      <w:rFonts w:ascii="Candara" w:eastAsia="Times New Roman" w:hAnsi="Candara"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37A8A"/>
    <w:pPr>
      <w:ind w:left="720"/>
      <w:contextualSpacing/>
    </w:pPr>
  </w:style>
  <w:style w:type="table" w:styleId="Tabellenraster">
    <w:name w:val="Table Grid"/>
    <w:basedOn w:val="NormaleTabelle"/>
    <w:uiPriority w:val="39"/>
    <w:rsid w:val="00637A8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1225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1225E"/>
    <w:rPr>
      <w:rFonts w:ascii="Candara" w:eastAsia="Times New Roman" w:hAnsi="Candara" w:cs="Times New Roman"/>
      <w:szCs w:val="24"/>
      <w:lang w:eastAsia="de-DE"/>
    </w:rPr>
  </w:style>
  <w:style w:type="paragraph" w:styleId="Fuzeile">
    <w:name w:val="footer"/>
    <w:basedOn w:val="Standard"/>
    <w:link w:val="FuzeileZchn"/>
    <w:uiPriority w:val="99"/>
    <w:unhideWhenUsed/>
    <w:rsid w:val="0021225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1225E"/>
    <w:rPr>
      <w:rFonts w:ascii="Candara" w:eastAsia="Times New Roman" w:hAnsi="Candara"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105301">
      <w:bodyDiv w:val="1"/>
      <w:marLeft w:val="0"/>
      <w:marRight w:val="0"/>
      <w:marTop w:val="0"/>
      <w:marBottom w:val="0"/>
      <w:divBdr>
        <w:top w:val="none" w:sz="0" w:space="0" w:color="auto"/>
        <w:left w:val="none" w:sz="0" w:space="0" w:color="auto"/>
        <w:bottom w:val="none" w:sz="0" w:space="0" w:color="auto"/>
        <w:right w:val="none" w:sz="0" w:space="0" w:color="auto"/>
      </w:divBdr>
    </w:div>
    <w:div w:id="813640677">
      <w:bodyDiv w:val="1"/>
      <w:marLeft w:val="0"/>
      <w:marRight w:val="0"/>
      <w:marTop w:val="0"/>
      <w:marBottom w:val="0"/>
      <w:divBdr>
        <w:top w:val="none" w:sz="0" w:space="0" w:color="auto"/>
        <w:left w:val="none" w:sz="0" w:space="0" w:color="auto"/>
        <w:bottom w:val="none" w:sz="0" w:space="0" w:color="auto"/>
        <w:right w:val="none" w:sz="0" w:space="0" w:color="auto"/>
      </w:divBdr>
    </w:div>
    <w:div w:id="171222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5.png"/><Relationship Id="rId26" Type="http://schemas.openxmlformats.org/officeDocument/2006/relationships/footer" Target="footer1.xml"/><Relationship Id="rId39" Type="http://schemas.openxmlformats.org/officeDocument/2006/relationships/image" Target="media/image17.png"/><Relationship Id="rId21" Type="http://schemas.openxmlformats.org/officeDocument/2006/relationships/image" Target="media/image8.png"/><Relationship Id="rId34" Type="http://schemas.openxmlformats.org/officeDocument/2006/relationships/image" Target="media/image13.png"/><Relationship Id="rId42" Type="http://schemas.openxmlformats.org/officeDocument/2006/relationships/hyperlink" Target="https://pixabay.com/de/illustrations/netzwerke-personen-nutzer-3017398/" TargetMode="External"/><Relationship Id="rId47" Type="http://schemas.openxmlformats.org/officeDocument/2006/relationships/hyperlink" Target="https://pixabay.com/de/vectors/baum-wald-stamm-natur-bl%C3%A4tter-576847/" TargetMode="External"/><Relationship Id="rId50" Type="http://schemas.openxmlformats.org/officeDocument/2006/relationships/image" Target="media/image24.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package" Target="embeddings/Microsoft_Visio-Zeichnung2.vsdx"/><Relationship Id="rId29" Type="http://schemas.openxmlformats.org/officeDocument/2006/relationships/footer" Target="footer3.xml"/><Relationship Id="rId11" Type="http://schemas.openxmlformats.org/officeDocument/2006/relationships/image" Target="media/image1.emf"/><Relationship Id="rId24" Type="http://schemas.openxmlformats.org/officeDocument/2006/relationships/header" Target="header1.xml"/><Relationship Id="rId32" Type="http://schemas.openxmlformats.org/officeDocument/2006/relationships/image" Target="media/image12.png"/><Relationship Id="rId37" Type="http://schemas.openxmlformats.org/officeDocument/2006/relationships/package" Target="embeddings/Microsoft_Visio-Zeichnung5.vsdx"/><Relationship Id="rId40" Type="http://schemas.openxmlformats.org/officeDocument/2006/relationships/image" Target="media/image18.png"/><Relationship Id="rId45" Type="http://schemas.openxmlformats.org/officeDocument/2006/relationships/hyperlink" Target="https://pixabay.com/de/vectors/gui-interface-internet-programm-2311261/"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package" Target="embeddings/Microsoft_Visio-Zeichnung3.vsdx"/><Relationship Id="rId44" Type="http://schemas.microsoft.com/office/2007/relationships/hdphoto" Target="media/hdphoto1.wdp"/><Relationship Id="rId52" Type="http://schemas.openxmlformats.org/officeDocument/2006/relationships/image" Target="media/image2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Zeichnung1.vsdx"/><Relationship Id="rId22" Type="http://schemas.openxmlformats.org/officeDocument/2006/relationships/image" Target="media/image9.png"/><Relationship Id="rId27" Type="http://schemas.openxmlformats.org/officeDocument/2006/relationships/footer" Target="footer2.xml"/><Relationship Id="rId30" Type="http://schemas.openxmlformats.org/officeDocument/2006/relationships/image" Target="media/image11.emf"/><Relationship Id="rId35" Type="http://schemas.openxmlformats.org/officeDocument/2006/relationships/image" Target="media/image14.png"/><Relationship Id="rId43" Type="http://schemas.openxmlformats.org/officeDocument/2006/relationships/image" Target="media/image20.png"/><Relationship Id="rId48" Type="http://schemas.openxmlformats.org/officeDocument/2006/relationships/image" Target="media/image22.png"/><Relationship Id="rId8" Type="http://schemas.openxmlformats.org/officeDocument/2006/relationships/webSettings" Target="webSettings.xml"/><Relationship Id="rId51" Type="http://schemas.openxmlformats.org/officeDocument/2006/relationships/image" Target="media/image25.png"/><Relationship Id="rId3" Type="http://schemas.openxmlformats.org/officeDocument/2006/relationships/customXml" Target="../customXml/item3.xml"/><Relationship Id="rId12" Type="http://schemas.openxmlformats.org/officeDocument/2006/relationships/package" Target="embeddings/Microsoft_Visio-Zeichnung.vsdx"/><Relationship Id="rId17" Type="http://schemas.openxmlformats.org/officeDocument/2006/relationships/image" Target="media/image4.png"/><Relationship Id="rId25" Type="http://schemas.openxmlformats.org/officeDocument/2006/relationships/header" Target="header2.xml"/><Relationship Id="rId33" Type="http://schemas.openxmlformats.org/officeDocument/2006/relationships/package" Target="embeddings/Microsoft_Visio-Zeichnung4.vsdx"/><Relationship Id="rId38" Type="http://schemas.openxmlformats.org/officeDocument/2006/relationships/image" Target="media/image16.png"/><Relationship Id="rId46" Type="http://schemas.openxmlformats.org/officeDocument/2006/relationships/image" Target="media/image21.png"/><Relationship Id="rId20" Type="http://schemas.openxmlformats.org/officeDocument/2006/relationships/image" Target="media/image7.png"/><Relationship Id="rId41" Type="http://schemas.openxmlformats.org/officeDocument/2006/relationships/image" Target="media/image19.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10.png"/><Relationship Id="rId28" Type="http://schemas.openxmlformats.org/officeDocument/2006/relationships/header" Target="header3.xml"/><Relationship Id="rId36" Type="http://schemas.openxmlformats.org/officeDocument/2006/relationships/image" Target="media/image15.png"/><Relationship Id="rId49" Type="http://schemas.openxmlformats.org/officeDocument/2006/relationships/image" Target="media/image2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D4984B-451B-4C99-86C3-C51382A68CF5}">
  <ds:schemaRefs>
    <ds:schemaRef ds:uri="http://schemas.microsoft.com/sharepoint/v3/contenttype/forms"/>
  </ds:schemaRefs>
</ds:datastoreItem>
</file>

<file path=customXml/itemProps2.xml><?xml version="1.0" encoding="utf-8"?>
<ds:datastoreItem xmlns:ds="http://schemas.openxmlformats.org/officeDocument/2006/customXml" ds:itemID="{658E1C02-5059-4E4A-8B3E-1286A28A6CFB}">
  <ds:schemaRefs>
    <ds:schemaRef ds:uri="http://schemas.openxmlformats.org/officeDocument/2006/bibliography"/>
  </ds:schemaRefs>
</ds:datastoreItem>
</file>

<file path=customXml/itemProps3.xml><?xml version="1.0" encoding="utf-8"?>
<ds:datastoreItem xmlns:ds="http://schemas.openxmlformats.org/officeDocument/2006/customXml" ds:itemID="{93CD1260-04CD-4B97-80FF-82A34ED00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B89088-3A05-4B7E-8CD1-27F63C1C025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1562</Words>
  <Characters>9842</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Anja Volz</cp:lastModifiedBy>
  <cp:revision>2</cp:revision>
  <dcterms:created xsi:type="dcterms:W3CDTF">2021-06-10T14:25:00Z</dcterms:created>
  <dcterms:modified xsi:type="dcterms:W3CDTF">2021-06-10T14:25:00Z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