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ABD524" w14:textId="77777777" w:rsidR="00FD5D08" w:rsidRPr="00FD5D08" w:rsidRDefault="00922DA4" w:rsidP="00FD5D08">
      <w:pPr>
        <w:spacing w:before="100" w:beforeAutospacing="1" w:after="100" w:afterAutospacing="1" w:line="240" w:lineRule="auto"/>
        <w:contextualSpacing/>
        <w:outlineLvl w:val="0"/>
        <w:rPr>
          <w:rFonts w:eastAsia="Times New Roman" w:cstheme="minorHAnsi"/>
          <w:b/>
          <w:kern w:val="36"/>
          <w:sz w:val="26"/>
          <w:szCs w:val="26"/>
          <w:lang w:eastAsia="de-DE"/>
        </w:rPr>
      </w:pPr>
      <w:r w:rsidRPr="00922DA4">
        <w:rPr>
          <w:rFonts w:eastAsia="Times New Roman" w:cstheme="minorHAnsi"/>
          <w:b/>
          <w:kern w:val="36"/>
          <w:sz w:val="26"/>
          <w:szCs w:val="26"/>
          <w:lang w:eastAsia="de-DE"/>
        </w:rPr>
        <w:t>2</w:t>
      </w:r>
      <w:r w:rsidR="00FD5D08" w:rsidRPr="00F248D0">
        <w:rPr>
          <w:rFonts w:eastAsia="Times New Roman" w:cstheme="minorHAnsi"/>
          <w:b/>
          <w:kern w:val="36"/>
          <w:sz w:val="26"/>
          <w:szCs w:val="26"/>
          <w:lang w:eastAsia="de-DE"/>
        </w:rPr>
        <w:t>_1</w:t>
      </w:r>
      <w:r w:rsidR="00FD5D08" w:rsidRPr="00FD5D08">
        <w:rPr>
          <w:rFonts w:eastAsia="Times New Roman" w:cstheme="minorHAnsi"/>
          <w:b/>
          <w:kern w:val="36"/>
          <w:sz w:val="26"/>
          <w:szCs w:val="26"/>
          <w:lang w:eastAsia="de-DE"/>
        </w:rPr>
        <w:t xml:space="preserve"> Marktforschung</w:t>
      </w:r>
    </w:p>
    <w:p w14:paraId="09ABD525" w14:textId="37784EBB" w:rsidR="00CA4B10" w:rsidRPr="00074155" w:rsidRDefault="00836E24" w:rsidP="00CA4B10">
      <w:pPr>
        <w:spacing w:before="100" w:beforeAutospacing="1" w:after="100" w:afterAutospacing="1" w:line="240" w:lineRule="auto"/>
        <w:contextualSpacing/>
        <w:jc w:val="center"/>
        <w:outlineLvl w:val="0"/>
        <w:rPr>
          <w:rFonts w:eastAsia="Times New Roman" w:cstheme="minorHAnsi"/>
          <w:b/>
          <w:kern w:val="36"/>
          <w:sz w:val="26"/>
          <w:szCs w:val="26"/>
          <w:lang w:eastAsia="de-DE"/>
        </w:rPr>
      </w:pPr>
      <w:r w:rsidRPr="00F248D0">
        <w:rPr>
          <w:rFonts w:eastAsia="Times New Roman" w:cstheme="minorHAnsi"/>
          <w:b/>
          <w:kern w:val="36"/>
          <w:sz w:val="26"/>
          <w:szCs w:val="26"/>
          <w:lang w:eastAsia="de-DE"/>
        </w:rPr>
        <w:t>allbike</w:t>
      </w:r>
      <w:r>
        <w:rPr>
          <w:rFonts w:eastAsia="Times New Roman" w:cstheme="minorHAnsi"/>
          <w:b/>
          <w:kern w:val="36"/>
          <w:sz w:val="26"/>
          <w:szCs w:val="26"/>
          <w:lang w:eastAsia="de-DE"/>
        </w:rPr>
        <w:t xml:space="preserve"> GmbH</w:t>
      </w:r>
    </w:p>
    <w:p w14:paraId="09ABD526" w14:textId="77777777" w:rsidR="006240CF" w:rsidRPr="00074155" w:rsidRDefault="006240CF" w:rsidP="00BD6CE0">
      <w:pPr>
        <w:spacing w:before="100" w:beforeAutospacing="1" w:after="100" w:afterAutospacing="1" w:line="240" w:lineRule="auto"/>
        <w:contextualSpacing/>
        <w:outlineLvl w:val="0"/>
        <w:rPr>
          <w:rFonts w:ascii="Times New Roman" w:eastAsia="Times New Roman" w:hAnsi="Times New Roman" w:cs="Times New Roman"/>
          <w:b/>
          <w:kern w:val="36"/>
          <w:sz w:val="24"/>
          <w:szCs w:val="24"/>
          <w:lang w:eastAsia="de-DE"/>
        </w:rPr>
      </w:pPr>
    </w:p>
    <w:p w14:paraId="09ABD527" w14:textId="373BD53B" w:rsidR="004D7D2E" w:rsidRPr="00FD5D08" w:rsidRDefault="00833C57"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 xml:space="preserve">Die </w:t>
      </w:r>
      <w:r w:rsidR="00836E24" w:rsidRPr="00F248D0">
        <w:rPr>
          <w:rFonts w:eastAsia="Batang" w:cstheme="minorHAnsi"/>
          <w:bCs/>
          <w:kern w:val="36"/>
          <w:lang w:eastAsia="de-DE"/>
        </w:rPr>
        <w:t>allbike</w:t>
      </w:r>
      <w:r w:rsidR="00836E24">
        <w:rPr>
          <w:rFonts w:eastAsia="Batang" w:cstheme="minorHAnsi"/>
          <w:bCs/>
          <w:kern w:val="36"/>
          <w:lang w:eastAsia="de-DE"/>
        </w:rPr>
        <w:t xml:space="preserve"> GmbH</w:t>
      </w:r>
      <w:r w:rsidR="00326E7A" w:rsidRPr="00FD5D08">
        <w:rPr>
          <w:rFonts w:eastAsia="Times New Roman" w:cstheme="minorHAnsi"/>
          <w:bCs/>
          <w:kern w:val="36"/>
          <w:lang w:eastAsia="de-DE"/>
        </w:rPr>
        <w:t xml:space="preserve"> </w:t>
      </w:r>
      <w:r w:rsidRPr="00FD5D08">
        <w:rPr>
          <w:rFonts w:eastAsia="Times New Roman" w:cstheme="minorHAnsi"/>
          <w:bCs/>
          <w:kern w:val="36"/>
          <w:lang w:eastAsia="de-DE"/>
        </w:rPr>
        <w:t xml:space="preserve">stellt Räder für den gesamten Radmarkt her. </w:t>
      </w:r>
    </w:p>
    <w:p w14:paraId="09ABD528" w14:textId="1F6899E1" w:rsidR="00833C57" w:rsidRPr="00FD5D08" w:rsidRDefault="00833C57"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 xml:space="preserve">Der Vertrieb ist direkt </w:t>
      </w:r>
      <w:r w:rsidR="004D7D2E" w:rsidRPr="00FD5D08">
        <w:rPr>
          <w:rFonts w:eastAsia="Times New Roman" w:cstheme="minorHAnsi"/>
          <w:bCs/>
          <w:kern w:val="36"/>
          <w:lang w:eastAsia="de-DE"/>
        </w:rPr>
        <w:t xml:space="preserve">über einen eigenen Vertriebsladen der </w:t>
      </w:r>
      <w:r w:rsidR="00836E24" w:rsidRPr="00F248D0">
        <w:rPr>
          <w:rFonts w:eastAsia="Batang" w:cstheme="minorHAnsi"/>
          <w:bCs/>
          <w:kern w:val="36"/>
          <w:lang w:eastAsia="de-DE"/>
        </w:rPr>
        <w:t>allbike</w:t>
      </w:r>
      <w:r w:rsidR="00836E24">
        <w:rPr>
          <w:rFonts w:eastAsia="Batang" w:cstheme="minorHAnsi"/>
          <w:bCs/>
          <w:kern w:val="36"/>
          <w:lang w:eastAsia="de-DE"/>
        </w:rPr>
        <w:t xml:space="preserve"> GmbH</w:t>
      </w:r>
      <w:r w:rsidR="004D7D2E" w:rsidRPr="00FD5D08">
        <w:rPr>
          <w:rFonts w:eastAsia="Times New Roman" w:cstheme="minorHAnsi"/>
          <w:bCs/>
          <w:kern w:val="36"/>
          <w:lang w:eastAsia="de-DE"/>
        </w:rPr>
        <w:t xml:space="preserve"> </w:t>
      </w:r>
      <w:r w:rsidR="00463882">
        <w:rPr>
          <w:rFonts w:eastAsia="Times New Roman" w:cstheme="minorHAnsi"/>
          <w:bCs/>
          <w:kern w:val="36"/>
          <w:lang w:eastAsia="de-DE"/>
        </w:rPr>
        <w:t>mit</w:t>
      </w:r>
      <w:r w:rsidR="004D7D2E" w:rsidRPr="00FD5D08">
        <w:rPr>
          <w:rFonts w:eastAsia="Times New Roman" w:cstheme="minorHAnsi"/>
          <w:bCs/>
          <w:kern w:val="36"/>
          <w:lang w:eastAsia="de-DE"/>
        </w:rPr>
        <w:t xml:space="preserve"> </w:t>
      </w:r>
      <w:r w:rsidR="00463882">
        <w:rPr>
          <w:rFonts w:eastAsia="Times New Roman" w:cstheme="minorHAnsi"/>
          <w:bCs/>
          <w:kern w:val="36"/>
          <w:lang w:eastAsia="de-DE"/>
        </w:rPr>
        <w:t xml:space="preserve">online Handel sowie </w:t>
      </w:r>
      <w:r w:rsidRPr="00FD5D08">
        <w:rPr>
          <w:rFonts w:eastAsia="Times New Roman" w:cstheme="minorHAnsi"/>
          <w:bCs/>
          <w:kern w:val="36"/>
          <w:lang w:eastAsia="de-DE"/>
        </w:rPr>
        <w:t>indirekt über Händler in ganz Deutschland organisiert.</w:t>
      </w:r>
    </w:p>
    <w:p w14:paraId="09ABD529" w14:textId="77777777" w:rsidR="00910C11" w:rsidRPr="00FD5D08" w:rsidRDefault="00910C11" w:rsidP="00BD6CE0">
      <w:pPr>
        <w:spacing w:before="100" w:beforeAutospacing="1" w:after="100" w:afterAutospacing="1" w:line="240" w:lineRule="auto"/>
        <w:contextualSpacing/>
        <w:outlineLvl w:val="0"/>
        <w:rPr>
          <w:rFonts w:eastAsia="Times New Roman" w:cstheme="minorHAnsi"/>
          <w:bCs/>
          <w:kern w:val="36"/>
          <w:lang w:eastAsia="de-DE"/>
        </w:rPr>
      </w:pPr>
    </w:p>
    <w:p w14:paraId="09ABD52A" w14:textId="7008FCDD" w:rsidR="0042700F" w:rsidRPr="00FD5D08" w:rsidRDefault="00CA4B10"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 xml:space="preserve">Sie waren bisher in der </w:t>
      </w:r>
      <w:r w:rsidR="00836E24" w:rsidRPr="00F248D0">
        <w:rPr>
          <w:rFonts w:eastAsia="Batang" w:cstheme="minorHAnsi"/>
          <w:bCs/>
          <w:kern w:val="36"/>
          <w:lang w:eastAsia="de-DE"/>
        </w:rPr>
        <w:t>allbike</w:t>
      </w:r>
      <w:r w:rsidR="00836E24">
        <w:rPr>
          <w:rFonts w:eastAsia="Batang" w:cstheme="minorHAnsi"/>
          <w:bCs/>
          <w:kern w:val="36"/>
          <w:lang w:eastAsia="de-DE"/>
        </w:rPr>
        <w:t xml:space="preserve"> GmbH</w:t>
      </w:r>
      <w:r w:rsidRPr="00FD5D08">
        <w:rPr>
          <w:rFonts w:eastAsia="Times New Roman" w:cstheme="minorHAnsi"/>
          <w:bCs/>
          <w:kern w:val="36"/>
          <w:lang w:eastAsia="de-DE"/>
        </w:rPr>
        <w:t xml:space="preserve"> in der Produktion tätig. Im Rahmen einer Umstrukturierung innerhalb des Unternehmens haben Sie sich auf eine Stelle in der Marketingabteilung beworben, für die Sie auch ausgewählt wurden. </w:t>
      </w:r>
      <w:r w:rsidR="00D64345">
        <w:rPr>
          <w:rFonts w:eastAsia="Times New Roman" w:cstheme="minorHAnsi"/>
          <w:bCs/>
          <w:kern w:val="36"/>
          <w:lang w:eastAsia="de-DE"/>
        </w:rPr>
        <w:t xml:space="preserve">Sie sind zukünftig für Aufgaben </w:t>
      </w:r>
      <w:r w:rsidR="00A56052">
        <w:rPr>
          <w:rFonts w:eastAsia="Times New Roman" w:cstheme="minorHAnsi"/>
          <w:bCs/>
          <w:kern w:val="36"/>
          <w:lang w:eastAsia="de-DE"/>
        </w:rPr>
        <w:t xml:space="preserve">im konventionellen </w:t>
      </w:r>
      <w:r w:rsidR="00836E24">
        <w:rPr>
          <w:rFonts w:eastAsia="Times New Roman" w:cstheme="minorHAnsi"/>
          <w:bCs/>
          <w:kern w:val="36"/>
          <w:lang w:eastAsia="de-DE"/>
        </w:rPr>
        <w:t>und E-B</w:t>
      </w:r>
      <w:r w:rsidR="004D2020">
        <w:rPr>
          <w:rFonts w:eastAsia="Times New Roman" w:cstheme="minorHAnsi"/>
          <w:bCs/>
          <w:kern w:val="36"/>
          <w:lang w:eastAsia="de-DE"/>
        </w:rPr>
        <w:t>ike</w:t>
      </w:r>
      <w:r w:rsidR="00836E24">
        <w:rPr>
          <w:rFonts w:eastAsia="Times New Roman" w:cstheme="minorHAnsi"/>
          <w:bCs/>
          <w:kern w:val="36"/>
          <w:lang w:eastAsia="de-DE"/>
        </w:rPr>
        <w:t>-</w:t>
      </w:r>
      <w:r w:rsidR="00A56052">
        <w:rPr>
          <w:rFonts w:eastAsia="Times New Roman" w:cstheme="minorHAnsi"/>
          <w:bCs/>
          <w:kern w:val="36"/>
          <w:lang w:eastAsia="de-DE"/>
        </w:rPr>
        <w:t xml:space="preserve">Radmarkt zuständig. </w:t>
      </w:r>
      <w:r w:rsidRPr="00FD5D08">
        <w:rPr>
          <w:rFonts w:eastAsia="Times New Roman" w:cstheme="minorHAnsi"/>
          <w:bCs/>
          <w:kern w:val="36"/>
          <w:lang w:eastAsia="de-DE"/>
        </w:rPr>
        <w:t xml:space="preserve">Damit verbunden sind eine Reihe von neuen Informationen und Aufgaben, in die Sie sich einarbeiten müssen. </w:t>
      </w:r>
    </w:p>
    <w:p w14:paraId="09ABD52B" w14:textId="77777777" w:rsidR="0042700F" w:rsidRPr="00FD5D08" w:rsidRDefault="0042700F" w:rsidP="00BD6CE0">
      <w:pPr>
        <w:spacing w:before="100" w:beforeAutospacing="1" w:after="100" w:afterAutospacing="1" w:line="240" w:lineRule="auto"/>
        <w:contextualSpacing/>
        <w:outlineLvl w:val="0"/>
        <w:rPr>
          <w:rFonts w:eastAsia="Times New Roman" w:cstheme="minorHAnsi"/>
          <w:bCs/>
          <w:kern w:val="36"/>
          <w:lang w:eastAsia="de-DE"/>
        </w:rPr>
      </w:pPr>
    </w:p>
    <w:p w14:paraId="09ABD52C" w14:textId="3E604DBA" w:rsidR="00CA4B10" w:rsidRPr="00FD5D08" w:rsidRDefault="00A73257"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Ihr</w:t>
      </w:r>
      <w:r w:rsidR="00CA4B10" w:rsidRPr="00FD5D08">
        <w:rPr>
          <w:rFonts w:eastAsia="Times New Roman" w:cstheme="minorHAnsi"/>
          <w:bCs/>
          <w:kern w:val="36"/>
          <w:lang w:eastAsia="de-DE"/>
        </w:rPr>
        <w:t xml:space="preserve"> Vorgesetzte</w:t>
      </w:r>
      <w:r w:rsidRPr="00FD5D08">
        <w:rPr>
          <w:rFonts w:eastAsia="Times New Roman" w:cstheme="minorHAnsi"/>
          <w:bCs/>
          <w:kern w:val="36"/>
          <w:lang w:eastAsia="de-DE"/>
        </w:rPr>
        <w:t>r</w:t>
      </w:r>
      <w:r w:rsidR="00CA4B10" w:rsidRPr="00FD5D08">
        <w:rPr>
          <w:rFonts w:eastAsia="Times New Roman" w:cstheme="minorHAnsi"/>
          <w:bCs/>
          <w:kern w:val="36"/>
          <w:lang w:eastAsia="de-DE"/>
        </w:rPr>
        <w:t xml:space="preserve">, </w:t>
      </w:r>
      <w:r w:rsidRPr="00FD5D08">
        <w:rPr>
          <w:rFonts w:eastAsia="Times New Roman" w:cstheme="minorHAnsi"/>
          <w:bCs/>
          <w:kern w:val="36"/>
          <w:lang w:eastAsia="de-DE"/>
        </w:rPr>
        <w:t>Volker Rauch</w:t>
      </w:r>
      <w:r w:rsidR="00CA4B10" w:rsidRPr="00FD5D08">
        <w:rPr>
          <w:rFonts w:eastAsia="Times New Roman" w:cstheme="minorHAnsi"/>
          <w:bCs/>
          <w:kern w:val="36"/>
          <w:lang w:eastAsia="de-DE"/>
        </w:rPr>
        <w:t xml:space="preserve">, übergibt Ihnen einen Text, </w:t>
      </w:r>
      <w:r w:rsidR="00836E24">
        <w:rPr>
          <w:rFonts w:eastAsia="Times New Roman" w:cstheme="minorHAnsi"/>
          <w:bCs/>
          <w:kern w:val="36"/>
          <w:lang w:eastAsia="de-DE"/>
        </w:rPr>
        <w:t>mithilfe</w:t>
      </w:r>
      <w:r w:rsidR="00CA4B10" w:rsidRPr="00FD5D08">
        <w:rPr>
          <w:rFonts w:eastAsia="Times New Roman" w:cstheme="minorHAnsi"/>
          <w:bCs/>
          <w:kern w:val="36"/>
          <w:lang w:eastAsia="de-DE"/>
        </w:rPr>
        <w:t xml:space="preserve"> dessen Sie sich zunächst Klarheit über grundsätzliche Begrifflichkeiten des Marketings verschaffen sollen. </w:t>
      </w:r>
    </w:p>
    <w:p w14:paraId="09ABD52D" w14:textId="77777777" w:rsidR="0042700F" w:rsidRPr="00FD5D08" w:rsidRDefault="0042700F" w:rsidP="00BD6CE0">
      <w:pPr>
        <w:spacing w:before="100" w:beforeAutospacing="1" w:after="100" w:afterAutospacing="1" w:line="240" w:lineRule="auto"/>
        <w:contextualSpacing/>
        <w:outlineLvl w:val="0"/>
        <w:rPr>
          <w:rFonts w:eastAsia="Times New Roman" w:cstheme="minorHAnsi"/>
          <w:bCs/>
          <w:kern w:val="36"/>
          <w:lang w:eastAsia="de-DE"/>
        </w:rPr>
      </w:pPr>
    </w:p>
    <w:p w14:paraId="09ABD52E" w14:textId="77777777" w:rsidR="006716C9" w:rsidRPr="00FD5D08" w:rsidRDefault="00511B12" w:rsidP="00BD6CE0">
      <w:pP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
          <w:bCs/>
          <w:kern w:val="36"/>
          <w:lang w:eastAsia="de-DE"/>
        </w:rPr>
        <w:t xml:space="preserve">Aufgabe </w:t>
      </w:r>
      <w:r w:rsidR="00CA4B10" w:rsidRPr="00FD5D08">
        <w:rPr>
          <w:rFonts w:eastAsia="Times New Roman" w:cstheme="minorHAnsi"/>
          <w:b/>
          <w:bCs/>
          <w:kern w:val="36"/>
          <w:lang w:eastAsia="de-DE"/>
        </w:rPr>
        <w:t>1.</w:t>
      </w:r>
      <w:r w:rsidR="00CA4B10" w:rsidRPr="00FD5D08">
        <w:rPr>
          <w:rFonts w:eastAsia="Times New Roman" w:cstheme="minorHAnsi"/>
          <w:bCs/>
          <w:kern w:val="36"/>
          <w:lang w:eastAsia="de-DE"/>
        </w:rPr>
        <w:t xml:space="preserve"> Erstellen Sie </w:t>
      </w:r>
      <w:r w:rsidR="0042700F" w:rsidRPr="00FD5D08">
        <w:rPr>
          <w:rFonts w:eastAsia="Times New Roman" w:cstheme="minorHAnsi"/>
          <w:bCs/>
          <w:kern w:val="36"/>
          <w:lang w:eastAsia="de-DE"/>
        </w:rPr>
        <w:t xml:space="preserve">für </w:t>
      </w:r>
      <w:r w:rsidR="00CA4B10" w:rsidRPr="00FD5D08">
        <w:rPr>
          <w:rFonts w:eastAsia="Times New Roman" w:cstheme="minorHAnsi"/>
          <w:bCs/>
          <w:kern w:val="36"/>
          <w:lang w:eastAsia="de-DE"/>
        </w:rPr>
        <w:t xml:space="preserve">sich eine kurze </w:t>
      </w:r>
      <w:r w:rsidR="005E0FD4" w:rsidRPr="00FD5D08">
        <w:rPr>
          <w:rFonts w:eastAsia="Times New Roman" w:cstheme="minorHAnsi"/>
          <w:bCs/>
          <w:kern w:val="36"/>
          <w:lang w:eastAsia="de-DE"/>
        </w:rPr>
        <w:t xml:space="preserve">tabellarische </w:t>
      </w:r>
      <w:r w:rsidR="00CA4B10" w:rsidRPr="00FD5D08">
        <w:rPr>
          <w:rFonts w:eastAsia="Times New Roman" w:cstheme="minorHAnsi"/>
          <w:bCs/>
          <w:kern w:val="36"/>
          <w:lang w:eastAsia="de-DE"/>
        </w:rPr>
        <w:t xml:space="preserve">Übersicht </w:t>
      </w:r>
      <w:r w:rsidR="00CA4B10" w:rsidRPr="00F248D0">
        <w:rPr>
          <w:rFonts w:eastAsia="Times New Roman" w:cstheme="minorHAnsi"/>
          <w:bCs/>
          <w:kern w:val="36"/>
          <w:lang w:eastAsia="de-DE"/>
        </w:rPr>
        <w:t>über</w:t>
      </w:r>
      <w:r w:rsidR="00CA4B10" w:rsidRPr="00FD5D08">
        <w:rPr>
          <w:rFonts w:eastAsia="Times New Roman" w:cstheme="minorHAnsi"/>
          <w:bCs/>
          <w:kern w:val="36"/>
          <w:lang w:eastAsia="de-DE"/>
        </w:rPr>
        <w:t xml:space="preserve"> </w:t>
      </w:r>
    </w:p>
    <w:p w14:paraId="09ABD52F" w14:textId="77777777" w:rsidR="006716C9" w:rsidRPr="00FD5D08" w:rsidRDefault="00CA4B10" w:rsidP="006716C9">
      <w:pPr>
        <w:pStyle w:val="Listenabsatz"/>
        <w:numPr>
          <w:ilvl w:val="0"/>
          <w:numId w:val="2"/>
        </w:numPr>
        <w:spacing w:before="100" w:beforeAutospacing="1" w:after="100" w:afterAutospacing="1" w:line="240" w:lineRule="auto"/>
        <w:outlineLvl w:val="0"/>
        <w:rPr>
          <w:rFonts w:eastAsia="Times New Roman" w:cstheme="minorHAnsi"/>
          <w:bCs/>
          <w:kern w:val="36"/>
          <w:lang w:eastAsia="de-DE"/>
        </w:rPr>
      </w:pPr>
      <w:r w:rsidRPr="00FD5D08">
        <w:rPr>
          <w:rFonts w:eastAsia="Times New Roman" w:cstheme="minorHAnsi"/>
          <w:b/>
          <w:bCs/>
          <w:kern w:val="36"/>
          <w:lang w:eastAsia="de-DE"/>
        </w:rPr>
        <w:t>Aufgaben</w:t>
      </w:r>
      <w:r w:rsidRPr="00FD5D08">
        <w:rPr>
          <w:rFonts w:eastAsia="Times New Roman" w:cstheme="minorHAnsi"/>
          <w:bCs/>
          <w:kern w:val="36"/>
          <w:lang w:eastAsia="de-DE"/>
        </w:rPr>
        <w:t xml:space="preserve"> </w:t>
      </w:r>
      <w:r w:rsidRPr="00F248D0">
        <w:rPr>
          <w:rFonts w:eastAsia="Times New Roman" w:cstheme="minorHAnsi"/>
          <w:bCs/>
          <w:kern w:val="36"/>
          <w:lang w:eastAsia="de-DE"/>
        </w:rPr>
        <w:t>und</w:t>
      </w:r>
      <w:r w:rsidRPr="00FD5D08">
        <w:rPr>
          <w:rFonts w:eastAsia="Times New Roman" w:cstheme="minorHAnsi"/>
          <w:bCs/>
          <w:kern w:val="36"/>
          <w:lang w:eastAsia="de-DE"/>
        </w:rPr>
        <w:t xml:space="preserve"> </w:t>
      </w:r>
    </w:p>
    <w:p w14:paraId="09ABD530" w14:textId="77777777" w:rsidR="006716C9" w:rsidRPr="00FD5D08" w:rsidRDefault="00CA4B10" w:rsidP="006716C9">
      <w:pPr>
        <w:pStyle w:val="Listenabsatz"/>
        <w:numPr>
          <w:ilvl w:val="0"/>
          <w:numId w:val="2"/>
        </w:numPr>
        <w:spacing w:before="100" w:beforeAutospacing="1" w:after="100" w:afterAutospacing="1" w:line="240" w:lineRule="auto"/>
        <w:outlineLvl w:val="0"/>
        <w:rPr>
          <w:rFonts w:eastAsia="Times New Roman" w:cstheme="minorHAnsi"/>
          <w:bCs/>
          <w:kern w:val="36"/>
          <w:lang w:eastAsia="de-DE"/>
        </w:rPr>
      </w:pPr>
      <w:r w:rsidRPr="00FD5D08">
        <w:rPr>
          <w:rFonts w:eastAsia="Times New Roman" w:cstheme="minorHAnsi"/>
          <w:b/>
          <w:bCs/>
          <w:kern w:val="36"/>
          <w:lang w:eastAsia="de-DE"/>
        </w:rPr>
        <w:t xml:space="preserve">Ziele </w:t>
      </w:r>
      <w:r w:rsidR="0042700F" w:rsidRPr="00F248D0">
        <w:rPr>
          <w:rFonts w:eastAsia="Times New Roman" w:cstheme="minorHAnsi"/>
          <w:bCs/>
          <w:kern w:val="36"/>
          <w:lang w:eastAsia="de-DE"/>
        </w:rPr>
        <w:t>sowie</w:t>
      </w:r>
      <w:r w:rsidR="0042700F" w:rsidRPr="00FD5D08">
        <w:rPr>
          <w:rFonts w:eastAsia="Times New Roman" w:cstheme="minorHAnsi"/>
          <w:bCs/>
          <w:kern w:val="36"/>
          <w:lang w:eastAsia="de-DE"/>
        </w:rPr>
        <w:t xml:space="preserve"> </w:t>
      </w:r>
    </w:p>
    <w:p w14:paraId="09ABD531" w14:textId="77777777" w:rsidR="006716C9" w:rsidRPr="00FD5D08" w:rsidRDefault="0042700F" w:rsidP="006716C9">
      <w:pPr>
        <w:pStyle w:val="Listenabsatz"/>
        <w:numPr>
          <w:ilvl w:val="0"/>
          <w:numId w:val="2"/>
        </w:numPr>
        <w:spacing w:before="100" w:beforeAutospacing="1" w:after="100" w:afterAutospacing="1" w:line="240" w:lineRule="auto"/>
        <w:outlineLvl w:val="0"/>
        <w:rPr>
          <w:rFonts w:eastAsia="Times New Roman" w:cstheme="minorHAnsi"/>
          <w:bCs/>
          <w:kern w:val="36"/>
          <w:lang w:eastAsia="de-DE"/>
        </w:rPr>
      </w:pPr>
      <w:r w:rsidRPr="00FD5D08">
        <w:rPr>
          <w:rFonts w:eastAsia="Times New Roman" w:cstheme="minorHAnsi"/>
          <w:b/>
          <w:bCs/>
          <w:kern w:val="36"/>
          <w:lang w:eastAsia="de-DE"/>
        </w:rPr>
        <w:t>Inhalte bzw. Methoden</w:t>
      </w:r>
      <w:r w:rsidRPr="00FD5D08">
        <w:rPr>
          <w:rFonts w:eastAsia="Times New Roman" w:cstheme="minorHAnsi"/>
          <w:bCs/>
          <w:kern w:val="36"/>
          <w:lang w:eastAsia="de-DE"/>
        </w:rPr>
        <w:t xml:space="preserve"> </w:t>
      </w:r>
    </w:p>
    <w:p w14:paraId="09ABD532" w14:textId="77777777" w:rsidR="00CA4B10" w:rsidRPr="00FD5D08" w:rsidRDefault="00CA4B10" w:rsidP="00BD6CE0">
      <w:pPr>
        <w:spacing w:before="100" w:beforeAutospacing="1" w:after="100" w:afterAutospacing="1" w:line="240" w:lineRule="auto"/>
        <w:contextualSpacing/>
        <w:outlineLvl w:val="0"/>
        <w:rPr>
          <w:rFonts w:eastAsia="Times New Roman" w:cstheme="minorHAnsi"/>
          <w:bCs/>
          <w:kern w:val="36"/>
          <w:lang w:eastAsia="de-DE"/>
        </w:rPr>
      </w:pPr>
      <w:r w:rsidRPr="00F248D0">
        <w:rPr>
          <w:rFonts w:eastAsia="Times New Roman" w:cstheme="minorHAnsi"/>
          <w:bCs/>
          <w:kern w:val="36"/>
          <w:lang w:eastAsia="de-DE"/>
        </w:rPr>
        <w:t>von</w:t>
      </w:r>
      <w:r w:rsidRPr="00FD5D08">
        <w:rPr>
          <w:rFonts w:eastAsia="Times New Roman" w:cstheme="minorHAnsi"/>
          <w:bCs/>
          <w:kern w:val="36"/>
          <w:lang w:eastAsia="de-DE"/>
        </w:rPr>
        <w:t xml:space="preserve"> </w:t>
      </w:r>
      <w:r w:rsidRPr="00FD5D08">
        <w:rPr>
          <w:rFonts w:eastAsia="Times New Roman" w:cstheme="minorHAnsi"/>
          <w:b/>
          <w:bCs/>
          <w:kern w:val="36"/>
          <w:lang w:eastAsia="de-DE"/>
        </w:rPr>
        <w:t>Markt</w:t>
      </w:r>
      <w:r w:rsidR="005714E4" w:rsidRPr="00FD5D08">
        <w:rPr>
          <w:rFonts w:eastAsia="Times New Roman" w:cstheme="minorHAnsi"/>
          <w:b/>
          <w:bCs/>
          <w:kern w:val="36"/>
          <w:lang w:eastAsia="de-DE"/>
        </w:rPr>
        <w:t>analyse</w:t>
      </w:r>
      <w:r w:rsidRPr="00FD5D08">
        <w:rPr>
          <w:rFonts w:eastAsia="Times New Roman" w:cstheme="minorHAnsi"/>
          <w:bCs/>
          <w:kern w:val="36"/>
          <w:lang w:eastAsia="de-DE"/>
        </w:rPr>
        <w:t xml:space="preserve"> und </w:t>
      </w:r>
      <w:r w:rsidRPr="00FD5D08">
        <w:rPr>
          <w:rFonts w:eastAsia="Times New Roman" w:cstheme="minorHAnsi"/>
          <w:b/>
          <w:bCs/>
          <w:kern w:val="36"/>
          <w:lang w:eastAsia="de-DE"/>
        </w:rPr>
        <w:t>Marktbeobachtung</w:t>
      </w:r>
      <w:r w:rsidRPr="00FD5D08">
        <w:rPr>
          <w:rFonts w:eastAsia="Times New Roman" w:cstheme="minorHAnsi"/>
          <w:bCs/>
          <w:kern w:val="36"/>
          <w:lang w:eastAsia="de-DE"/>
        </w:rPr>
        <w:t xml:space="preserve">. Verwenden Sie hierzu </w:t>
      </w:r>
      <w:r w:rsidRPr="00F248D0">
        <w:rPr>
          <w:rFonts w:eastAsia="Times New Roman" w:cstheme="minorHAnsi"/>
          <w:b/>
          <w:bCs/>
          <w:kern w:val="36"/>
          <w:sz w:val="24"/>
          <w:szCs w:val="24"/>
          <w:lang w:eastAsia="de-DE"/>
        </w:rPr>
        <w:t>M1</w:t>
      </w:r>
      <w:r w:rsidRPr="00FD5D08">
        <w:rPr>
          <w:rFonts w:eastAsia="Times New Roman" w:cstheme="minorHAnsi"/>
          <w:b/>
          <w:bCs/>
          <w:kern w:val="36"/>
          <w:sz w:val="24"/>
          <w:szCs w:val="24"/>
          <w:lang w:eastAsia="de-DE"/>
        </w:rPr>
        <w:t>.</w:t>
      </w:r>
    </w:p>
    <w:p w14:paraId="09ABD533" w14:textId="77777777" w:rsidR="005E0FD4" w:rsidRPr="00FD5D08" w:rsidRDefault="005E0FD4" w:rsidP="00BD6CE0">
      <w:pPr>
        <w:spacing w:before="100" w:beforeAutospacing="1" w:after="100" w:afterAutospacing="1" w:line="240" w:lineRule="auto"/>
        <w:contextualSpacing/>
        <w:outlineLvl w:val="0"/>
        <w:rPr>
          <w:rFonts w:eastAsia="Times New Roman" w:cstheme="minorHAnsi"/>
          <w:b/>
          <w:bCs/>
          <w:kern w:val="36"/>
          <w:lang w:eastAsia="de-DE"/>
        </w:rPr>
      </w:pPr>
    </w:p>
    <w:p w14:paraId="09ABD534" w14:textId="77777777" w:rsidR="00FB103D" w:rsidRDefault="00FB103D" w:rsidP="00BD6CE0">
      <w:pP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
          <w:bCs/>
          <w:kern w:val="36"/>
          <w:lang w:eastAsia="de-DE"/>
        </w:rPr>
        <w:t xml:space="preserve">Aufgabe </w:t>
      </w:r>
      <w:r w:rsidRPr="00FD5D08">
        <w:rPr>
          <w:rFonts w:eastAsia="Times New Roman" w:cstheme="minorHAnsi"/>
          <w:b/>
          <w:bCs/>
          <w:kern w:val="36"/>
          <w:lang w:eastAsia="de-DE"/>
        </w:rPr>
        <w:t>2.</w:t>
      </w:r>
    </w:p>
    <w:p w14:paraId="09ABD535" w14:textId="5C25DA9D" w:rsidR="00F62336" w:rsidRPr="00FD5D08" w:rsidRDefault="00BD1EB7"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Für die</w:t>
      </w:r>
      <w:r w:rsidR="001E0C58" w:rsidRPr="00FD5D08">
        <w:rPr>
          <w:rFonts w:eastAsia="Times New Roman" w:cstheme="minorHAnsi"/>
          <w:bCs/>
          <w:kern w:val="36"/>
          <w:lang w:eastAsia="de-DE"/>
        </w:rPr>
        <w:t xml:space="preserve"> regelmäßig stattfindenden Teambesprechungen werden </w:t>
      </w:r>
      <w:r w:rsidR="00723638" w:rsidRPr="00FD5D08">
        <w:rPr>
          <w:rFonts w:eastAsia="Times New Roman" w:cstheme="minorHAnsi"/>
          <w:bCs/>
          <w:kern w:val="36"/>
          <w:lang w:eastAsia="de-DE"/>
        </w:rPr>
        <w:t xml:space="preserve">Ihnen </w:t>
      </w:r>
      <w:r w:rsidR="00225BCD" w:rsidRPr="00FD5D08">
        <w:rPr>
          <w:rFonts w:eastAsia="Times New Roman" w:cstheme="minorHAnsi"/>
          <w:bCs/>
          <w:kern w:val="36"/>
          <w:lang w:eastAsia="de-DE"/>
        </w:rPr>
        <w:t xml:space="preserve">aus dem Bereich </w:t>
      </w:r>
      <w:r w:rsidR="00782E04">
        <w:rPr>
          <w:rFonts w:eastAsia="Times New Roman" w:cstheme="minorHAnsi"/>
          <w:bCs/>
          <w:kern w:val="36"/>
          <w:lang w:eastAsia="de-DE"/>
        </w:rPr>
        <w:t>„</w:t>
      </w:r>
      <w:r w:rsidR="00617DD5" w:rsidRPr="00FD5D08">
        <w:rPr>
          <w:rFonts w:eastAsia="Times New Roman" w:cstheme="minorHAnsi"/>
          <w:bCs/>
          <w:kern w:val="36"/>
          <w:lang w:eastAsia="de-DE"/>
        </w:rPr>
        <w:t>Statistik</w:t>
      </w:r>
      <w:r w:rsidR="00782E04">
        <w:rPr>
          <w:rFonts w:eastAsia="Times New Roman" w:cstheme="minorHAnsi"/>
          <w:bCs/>
          <w:kern w:val="36"/>
          <w:lang w:eastAsia="de-DE"/>
        </w:rPr>
        <w:t>“</w:t>
      </w:r>
      <w:r w:rsidR="001E0C58" w:rsidRPr="00FD5D08">
        <w:rPr>
          <w:rFonts w:eastAsia="Times New Roman" w:cstheme="minorHAnsi"/>
          <w:bCs/>
          <w:kern w:val="36"/>
          <w:lang w:eastAsia="de-DE"/>
        </w:rPr>
        <w:t xml:space="preserve"> Daten </w:t>
      </w:r>
      <w:r w:rsidR="00225BCD" w:rsidRPr="00FD5D08">
        <w:rPr>
          <w:rFonts w:eastAsia="Times New Roman" w:cstheme="minorHAnsi"/>
          <w:bCs/>
          <w:kern w:val="36"/>
          <w:lang w:eastAsia="de-DE"/>
        </w:rPr>
        <w:t>zu</w:t>
      </w:r>
      <w:r w:rsidR="001E0C58" w:rsidRPr="00FD5D08">
        <w:rPr>
          <w:rFonts w:eastAsia="Times New Roman" w:cstheme="minorHAnsi"/>
          <w:bCs/>
          <w:kern w:val="36"/>
          <w:lang w:eastAsia="de-DE"/>
        </w:rPr>
        <w:t xml:space="preserve"> Absatz und Umsatz der letzten </w:t>
      </w:r>
      <w:r w:rsidR="00F62336" w:rsidRPr="00FD5D08">
        <w:rPr>
          <w:rFonts w:eastAsia="Times New Roman" w:cstheme="minorHAnsi"/>
          <w:bCs/>
          <w:kern w:val="36"/>
          <w:lang w:eastAsia="de-DE"/>
        </w:rPr>
        <w:t>Monate</w:t>
      </w:r>
      <w:r w:rsidR="001E0C58" w:rsidRPr="00FD5D08">
        <w:rPr>
          <w:rFonts w:eastAsia="Times New Roman" w:cstheme="minorHAnsi"/>
          <w:bCs/>
          <w:kern w:val="36"/>
          <w:lang w:eastAsia="de-DE"/>
        </w:rPr>
        <w:t xml:space="preserve"> zur Verfügung gestellt. </w:t>
      </w:r>
      <w:r w:rsidR="00F62336" w:rsidRPr="00FD5D08">
        <w:rPr>
          <w:rFonts w:eastAsia="Times New Roman" w:cstheme="minorHAnsi"/>
          <w:bCs/>
          <w:kern w:val="36"/>
          <w:lang w:eastAsia="de-DE"/>
        </w:rPr>
        <w:t>Aus Krankheitsgründen konnte</w:t>
      </w:r>
      <w:r w:rsidR="00CC35D2" w:rsidRPr="00FD5D08">
        <w:rPr>
          <w:rFonts w:eastAsia="Times New Roman" w:cstheme="minorHAnsi"/>
          <w:bCs/>
          <w:kern w:val="36"/>
          <w:lang w:eastAsia="de-DE"/>
        </w:rPr>
        <w:t>n</w:t>
      </w:r>
      <w:r w:rsidR="00225BCD" w:rsidRPr="00FD5D08">
        <w:rPr>
          <w:rFonts w:eastAsia="Times New Roman" w:cstheme="minorHAnsi"/>
          <w:bCs/>
          <w:kern w:val="36"/>
          <w:lang w:eastAsia="de-DE"/>
        </w:rPr>
        <w:t xml:space="preserve"> von den</w:t>
      </w:r>
      <w:r w:rsidR="00F62336" w:rsidRPr="00FD5D08">
        <w:rPr>
          <w:rFonts w:eastAsia="Times New Roman" w:cstheme="minorHAnsi"/>
          <w:bCs/>
          <w:kern w:val="36"/>
          <w:lang w:eastAsia="de-DE"/>
        </w:rPr>
        <w:t xml:space="preserve"> Statistik</w:t>
      </w:r>
      <w:r w:rsidR="00225BCD" w:rsidRPr="00FD5D08">
        <w:rPr>
          <w:rFonts w:eastAsia="Times New Roman" w:cstheme="minorHAnsi"/>
          <w:bCs/>
          <w:kern w:val="36"/>
          <w:lang w:eastAsia="de-DE"/>
        </w:rPr>
        <w:t>ern</w:t>
      </w:r>
      <w:r w:rsidR="00F62336" w:rsidRPr="00FD5D08">
        <w:rPr>
          <w:rFonts w:eastAsia="Times New Roman" w:cstheme="minorHAnsi"/>
          <w:bCs/>
          <w:kern w:val="36"/>
          <w:lang w:eastAsia="de-DE"/>
        </w:rPr>
        <w:t xml:space="preserve"> nicht alle Zahlen zum </w:t>
      </w:r>
      <w:r w:rsidRPr="00FD5D08">
        <w:rPr>
          <w:rFonts w:eastAsia="Times New Roman" w:cstheme="minorHAnsi"/>
          <w:bCs/>
          <w:kern w:val="36"/>
          <w:lang w:eastAsia="de-DE"/>
        </w:rPr>
        <w:t xml:space="preserve">kommenden </w:t>
      </w:r>
      <w:r w:rsidR="00F62336" w:rsidRPr="00FD5D08">
        <w:rPr>
          <w:rFonts w:eastAsia="Times New Roman" w:cstheme="minorHAnsi"/>
          <w:bCs/>
          <w:kern w:val="36"/>
          <w:lang w:eastAsia="de-DE"/>
        </w:rPr>
        <w:t>Besprechungstermin fertiggestellt werden.</w:t>
      </w:r>
    </w:p>
    <w:p w14:paraId="09ABD536" w14:textId="77777777" w:rsidR="00723638" w:rsidRPr="00FD5D08" w:rsidRDefault="00BE463A" w:rsidP="00723638">
      <w:pP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Cs/>
          <w:kern w:val="36"/>
          <w:lang w:eastAsia="de-DE"/>
        </w:rPr>
        <w:t>V</w:t>
      </w:r>
      <w:r w:rsidR="00723638" w:rsidRPr="00FD5D08">
        <w:rPr>
          <w:rFonts w:eastAsia="Times New Roman" w:cstheme="minorHAnsi"/>
          <w:bCs/>
          <w:kern w:val="36"/>
          <w:lang w:eastAsia="de-DE"/>
        </w:rPr>
        <w:t xml:space="preserve">ervollständigen die Statistik und </w:t>
      </w:r>
      <w:r>
        <w:rPr>
          <w:rFonts w:eastAsia="Times New Roman" w:cstheme="minorHAnsi"/>
          <w:bCs/>
          <w:kern w:val="36"/>
          <w:lang w:eastAsia="de-DE"/>
        </w:rPr>
        <w:t xml:space="preserve">analysieren Sie Tendenzen in der Umsatzentwicklung der drei Radtypen, </w:t>
      </w:r>
      <w:r w:rsidR="00723638" w:rsidRPr="00FD5D08">
        <w:rPr>
          <w:rFonts w:eastAsia="Times New Roman" w:cstheme="minorHAnsi"/>
          <w:bCs/>
          <w:kern w:val="36"/>
          <w:lang w:eastAsia="de-DE"/>
        </w:rPr>
        <w:t xml:space="preserve">in den letzten </w:t>
      </w:r>
      <w:r w:rsidR="0010207A">
        <w:rPr>
          <w:rFonts w:eastAsia="Times New Roman" w:cstheme="minorHAnsi"/>
          <w:bCs/>
          <w:kern w:val="36"/>
          <w:lang w:eastAsia="de-DE"/>
        </w:rPr>
        <w:t>sechs</w:t>
      </w:r>
      <w:r w:rsidR="00723638" w:rsidRPr="00FD5D08">
        <w:rPr>
          <w:rFonts w:eastAsia="Times New Roman" w:cstheme="minorHAnsi"/>
          <w:bCs/>
          <w:kern w:val="36"/>
          <w:lang w:eastAsia="de-DE"/>
        </w:rPr>
        <w:t xml:space="preserve"> Monaten. Verwenden Sie hierzu </w:t>
      </w:r>
      <w:r w:rsidR="00723638" w:rsidRPr="00FD5D08">
        <w:rPr>
          <w:rFonts w:eastAsia="Times New Roman" w:cstheme="minorHAnsi"/>
          <w:b/>
          <w:bCs/>
          <w:kern w:val="36"/>
          <w:sz w:val="24"/>
          <w:szCs w:val="24"/>
          <w:lang w:eastAsia="de-DE"/>
        </w:rPr>
        <w:t>M2.</w:t>
      </w:r>
    </w:p>
    <w:p w14:paraId="09ABD537" w14:textId="77777777" w:rsidR="00723638" w:rsidRPr="00224B1E" w:rsidRDefault="00723638" w:rsidP="00BD6CE0">
      <w:pPr>
        <w:spacing w:before="100" w:beforeAutospacing="1" w:after="100" w:afterAutospacing="1" w:line="240" w:lineRule="auto"/>
        <w:contextualSpacing/>
        <w:outlineLvl w:val="0"/>
        <w:rPr>
          <w:rFonts w:eastAsia="Times New Roman" w:cstheme="minorHAnsi"/>
          <w:kern w:val="36"/>
          <w:lang w:eastAsia="de-DE"/>
        </w:rPr>
      </w:pPr>
    </w:p>
    <w:p w14:paraId="09ABD538" w14:textId="77777777" w:rsidR="00E35112" w:rsidRDefault="00E35112" w:rsidP="00065F40">
      <w:pPr>
        <w:spacing w:before="100" w:beforeAutospacing="1" w:after="100" w:afterAutospacing="1" w:line="240" w:lineRule="auto"/>
        <w:contextualSpacing/>
        <w:outlineLvl w:val="0"/>
        <w:rPr>
          <w:rFonts w:eastAsia="Times New Roman" w:cstheme="minorHAnsi"/>
          <w:bCs/>
          <w:kern w:val="36"/>
          <w:lang w:eastAsia="de-DE"/>
        </w:rPr>
      </w:pPr>
      <w:r w:rsidRPr="00224B1E">
        <w:rPr>
          <w:rFonts w:eastAsia="Times New Roman" w:cstheme="minorHAnsi"/>
          <w:b/>
          <w:bCs/>
          <w:kern w:val="36"/>
          <w:lang w:eastAsia="de-DE"/>
        </w:rPr>
        <w:t>A</w:t>
      </w:r>
      <w:r>
        <w:rPr>
          <w:rFonts w:eastAsia="Times New Roman" w:cstheme="minorHAnsi"/>
          <w:b/>
          <w:bCs/>
          <w:kern w:val="36"/>
          <w:lang w:eastAsia="de-DE"/>
        </w:rPr>
        <w:t xml:space="preserve">ufgabe </w:t>
      </w:r>
      <w:r w:rsidRPr="00FD5D08">
        <w:rPr>
          <w:rFonts w:eastAsia="Times New Roman" w:cstheme="minorHAnsi"/>
          <w:b/>
          <w:bCs/>
          <w:kern w:val="36"/>
          <w:lang w:eastAsia="de-DE"/>
        </w:rPr>
        <w:t>3.</w:t>
      </w:r>
    </w:p>
    <w:p w14:paraId="09ABD539" w14:textId="77777777" w:rsidR="0049520E" w:rsidRDefault="00065F40"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 xml:space="preserve">Mit den Statistik-Daten erhalten Sie auch einen Bericht des </w:t>
      </w:r>
      <w:r w:rsidRPr="00FD5D08">
        <w:rPr>
          <w:rFonts w:eastAsia="Times New Roman" w:cstheme="minorHAnsi"/>
          <w:b/>
          <w:bCs/>
          <w:i/>
          <w:kern w:val="36"/>
          <w:lang w:eastAsia="de-DE"/>
        </w:rPr>
        <w:t>Fahrradverbands</w:t>
      </w:r>
      <w:r w:rsidRPr="00FD5D08">
        <w:rPr>
          <w:rFonts w:eastAsia="Times New Roman" w:cstheme="minorHAnsi"/>
          <w:bCs/>
          <w:kern w:val="36"/>
          <w:lang w:eastAsia="de-DE"/>
        </w:rPr>
        <w:t xml:space="preserve"> zur Einschätzung der Entwicklung des Radmarktes.</w:t>
      </w:r>
      <w:r w:rsidR="00A56052">
        <w:rPr>
          <w:rFonts w:eastAsia="Times New Roman" w:cstheme="minorHAnsi"/>
          <w:bCs/>
          <w:kern w:val="36"/>
          <w:lang w:eastAsia="de-DE"/>
        </w:rPr>
        <w:t xml:space="preserve"> </w:t>
      </w:r>
      <w:r w:rsidR="00F62336" w:rsidRPr="00FD5D08">
        <w:rPr>
          <w:rFonts w:eastAsia="Times New Roman" w:cstheme="minorHAnsi"/>
          <w:bCs/>
          <w:kern w:val="36"/>
          <w:lang w:eastAsia="de-DE"/>
        </w:rPr>
        <w:t xml:space="preserve">In einer weitergehenden Analyse </w:t>
      </w:r>
      <w:r w:rsidR="00884F6E">
        <w:rPr>
          <w:rFonts w:eastAsia="Times New Roman" w:cstheme="minorHAnsi"/>
          <w:bCs/>
          <w:kern w:val="36"/>
          <w:lang w:eastAsia="de-DE"/>
        </w:rPr>
        <w:t xml:space="preserve">vergleichen </w:t>
      </w:r>
      <w:r w:rsidR="00F62336" w:rsidRPr="00FD5D08">
        <w:rPr>
          <w:rFonts w:eastAsia="Times New Roman" w:cstheme="minorHAnsi"/>
          <w:bCs/>
          <w:kern w:val="36"/>
          <w:lang w:eastAsia="de-DE"/>
        </w:rPr>
        <w:t xml:space="preserve">Sie die Ergebnisse </w:t>
      </w:r>
      <w:r w:rsidR="00666A13">
        <w:rPr>
          <w:rFonts w:eastAsia="Times New Roman" w:cstheme="minorHAnsi"/>
          <w:bCs/>
          <w:kern w:val="36"/>
          <w:lang w:eastAsia="de-DE"/>
        </w:rPr>
        <w:t>aus der Statistik</w:t>
      </w:r>
      <w:r w:rsidR="0013406A">
        <w:rPr>
          <w:rFonts w:eastAsia="Times New Roman" w:cstheme="minorHAnsi"/>
          <w:bCs/>
          <w:kern w:val="36"/>
          <w:lang w:eastAsia="de-DE"/>
        </w:rPr>
        <w:t xml:space="preserve"> </w:t>
      </w:r>
      <w:r w:rsidR="00884F6E">
        <w:rPr>
          <w:rFonts w:eastAsia="Times New Roman" w:cstheme="minorHAnsi"/>
          <w:bCs/>
          <w:kern w:val="36"/>
          <w:lang w:eastAsia="de-DE"/>
        </w:rPr>
        <w:t xml:space="preserve">mit der Brancheneinschätzung des </w:t>
      </w:r>
      <w:r w:rsidR="0013406A">
        <w:rPr>
          <w:rFonts w:eastAsia="Times New Roman" w:cstheme="minorHAnsi"/>
          <w:bCs/>
          <w:kern w:val="36"/>
          <w:lang w:eastAsia="de-DE"/>
        </w:rPr>
        <w:t>Fahrradverband</w:t>
      </w:r>
      <w:r w:rsidR="00884F6E">
        <w:rPr>
          <w:rFonts w:eastAsia="Times New Roman" w:cstheme="minorHAnsi"/>
          <w:bCs/>
          <w:kern w:val="36"/>
          <w:lang w:eastAsia="de-DE"/>
        </w:rPr>
        <w:t xml:space="preserve">s </w:t>
      </w:r>
      <w:r w:rsidR="00F62336" w:rsidRPr="00FD5D08">
        <w:rPr>
          <w:rFonts w:eastAsia="Times New Roman" w:cstheme="minorHAnsi"/>
          <w:bCs/>
          <w:kern w:val="36"/>
          <w:lang w:eastAsia="de-DE"/>
        </w:rPr>
        <w:t xml:space="preserve">und </w:t>
      </w:r>
      <w:r w:rsidR="006345F1">
        <w:rPr>
          <w:rFonts w:eastAsia="Times New Roman" w:cstheme="minorHAnsi"/>
          <w:bCs/>
          <w:kern w:val="36"/>
          <w:lang w:eastAsia="de-DE"/>
        </w:rPr>
        <w:t>formulieren</w:t>
      </w:r>
      <w:r w:rsidR="0049520E">
        <w:rPr>
          <w:rFonts w:eastAsia="Times New Roman" w:cstheme="minorHAnsi"/>
          <w:bCs/>
          <w:kern w:val="36"/>
          <w:lang w:eastAsia="de-DE"/>
        </w:rPr>
        <w:t xml:space="preserve"> </w:t>
      </w:r>
      <w:r w:rsidR="00666A13">
        <w:rPr>
          <w:rFonts w:eastAsia="Times New Roman" w:cstheme="minorHAnsi"/>
          <w:bCs/>
          <w:kern w:val="36"/>
          <w:lang w:eastAsia="de-DE"/>
        </w:rPr>
        <w:t xml:space="preserve">für die nächste Teambesprechung eine Kurzzusammenfassung. </w:t>
      </w:r>
      <w:r w:rsidR="0049520E">
        <w:rPr>
          <w:rFonts w:eastAsia="Times New Roman" w:cstheme="minorHAnsi"/>
          <w:bCs/>
          <w:kern w:val="36"/>
          <w:lang w:eastAsia="de-DE"/>
        </w:rPr>
        <w:t xml:space="preserve">Verwenden Sie hierzu </w:t>
      </w:r>
      <w:r w:rsidR="0049520E" w:rsidRPr="0049520E">
        <w:rPr>
          <w:rFonts w:eastAsia="Times New Roman" w:cstheme="minorHAnsi"/>
          <w:b/>
          <w:bCs/>
          <w:kern w:val="36"/>
          <w:sz w:val="24"/>
          <w:szCs w:val="24"/>
          <w:lang w:eastAsia="de-DE"/>
        </w:rPr>
        <w:t>M3</w:t>
      </w:r>
      <w:r w:rsidR="0049520E">
        <w:rPr>
          <w:rFonts w:eastAsia="Times New Roman" w:cstheme="minorHAnsi"/>
          <w:bCs/>
          <w:kern w:val="36"/>
          <w:lang w:eastAsia="de-DE"/>
        </w:rPr>
        <w:t>.</w:t>
      </w:r>
    </w:p>
    <w:p w14:paraId="09ABD53A" w14:textId="77777777" w:rsidR="0049520E" w:rsidRDefault="0049520E" w:rsidP="00BD6CE0">
      <w:pPr>
        <w:spacing w:before="100" w:beforeAutospacing="1" w:after="100" w:afterAutospacing="1" w:line="240" w:lineRule="auto"/>
        <w:contextualSpacing/>
        <w:outlineLvl w:val="0"/>
        <w:rPr>
          <w:rFonts w:eastAsia="Times New Roman" w:cstheme="minorHAnsi"/>
          <w:bCs/>
          <w:kern w:val="36"/>
          <w:lang w:eastAsia="de-DE"/>
        </w:rPr>
      </w:pPr>
    </w:p>
    <w:p w14:paraId="09ABD53B" w14:textId="77777777" w:rsidR="00723638" w:rsidRPr="001968F0" w:rsidRDefault="001968F0" w:rsidP="00BD6CE0">
      <w:pPr>
        <w:spacing w:before="100" w:beforeAutospacing="1" w:after="100" w:afterAutospacing="1" w:line="240" w:lineRule="auto"/>
        <w:contextualSpacing/>
        <w:outlineLvl w:val="0"/>
        <w:rPr>
          <w:rFonts w:eastAsia="Times New Roman" w:cstheme="minorHAnsi"/>
          <w:b/>
          <w:bCs/>
          <w:kern w:val="36"/>
          <w:lang w:eastAsia="de-DE"/>
        </w:rPr>
      </w:pPr>
      <w:r w:rsidRPr="001968F0">
        <w:rPr>
          <w:rFonts w:eastAsia="Times New Roman" w:cstheme="minorHAnsi"/>
          <w:b/>
          <w:bCs/>
          <w:kern w:val="36"/>
          <w:lang w:eastAsia="de-DE"/>
        </w:rPr>
        <w:t>Aufgabe 4.</w:t>
      </w:r>
    </w:p>
    <w:p w14:paraId="09ABD53C" w14:textId="77777777" w:rsidR="00687DEA" w:rsidRDefault="002B2482" w:rsidP="002B2482">
      <w:pPr>
        <w:spacing w:before="100" w:beforeAutospacing="1" w:after="100" w:afterAutospacing="1" w:line="240" w:lineRule="auto"/>
        <w:contextualSpacing/>
        <w:rPr>
          <w:rFonts w:eastAsia="Times New Roman" w:cstheme="minorHAnsi"/>
          <w:lang w:eastAsia="de-DE"/>
        </w:rPr>
      </w:pPr>
      <w:r w:rsidRPr="00FD5D08">
        <w:rPr>
          <w:rFonts w:eastAsia="Times New Roman" w:cstheme="minorHAnsi"/>
          <w:lang w:eastAsia="de-DE"/>
        </w:rPr>
        <w:t xml:space="preserve">In der </w:t>
      </w:r>
      <w:r w:rsidR="00687DEA">
        <w:rPr>
          <w:rFonts w:eastAsia="Times New Roman" w:cstheme="minorHAnsi"/>
          <w:lang w:eastAsia="de-DE"/>
        </w:rPr>
        <w:t xml:space="preserve">folgenden </w:t>
      </w:r>
      <w:r w:rsidRPr="00FD5D08">
        <w:rPr>
          <w:rFonts w:eastAsia="Times New Roman" w:cstheme="minorHAnsi"/>
          <w:lang w:eastAsia="de-DE"/>
        </w:rPr>
        <w:t xml:space="preserve">Teambesprechung </w:t>
      </w:r>
      <w:r w:rsidR="00687DEA">
        <w:rPr>
          <w:rFonts w:eastAsia="Times New Roman" w:cstheme="minorHAnsi"/>
          <w:lang w:eastAsia="de-DE"/>
        </w:rPr>
        <w:t xml:space="preserve">stellen Sie Ihre Ergebnisse aus den </w:t>
      </w:r>
      <w:r w:rsidR="008814C2">
        <w:rPr>
          <w:rFonts w:eastAsia="Times New Roman" w:cstheme="minorHAnsi"/>
          <w:lang w:eastAsia="de-DE"/>
        </w:rPr>
        <w:t>„</w:t>
      </w:r>
      <w:r w:rsidR="00687DEA" w:rsidRPr="007C6D58">
        <w:rPr>
          <w:rFonts w:eastAsia="Times New Roman" w:cstheme="minorHAnsi"/>
          <w:b/>
          <w:lang w:eastAsia="de-DE"/>
        </w:rPr>
        <w:t>Sekundäranalysen</w:t>
      </w:r>
      <w:r w:rsidR="008814C2">
        <w:rPr>
          <w:rFonts w:eastAsia="Times New Roman" w:cstheme="minorHAnsi"/>
          <w:b/>
          <w:lang w:eastAsia="de-DE"/>
        </w:rPr>
        <w:t>“</w:t>
      </w:r>
      <w:r w:rsidR="00687DEA">
        <w:rPr>
          <w:rFonts w:eastAsia="Times New Roman" w:cstheme="minorHAnsi"/>
          <w:lang w:eastAsia="de-DE"/>
        </w:rPr>
        <w:t xml:space="preserve"> vor. Daraufhin wird vereinbart, dass für den „</w:t>
      </w:r>
      <w:r w:rsidR="000A7EFA">
        <w:rPr>
          <w:rFonts w:eastAsia="Times New Roman" w:cstheme="minorHAnsi"/>
          <w:lang w:eastAsia="de-DE"/>
        </w:rPr>
        <w:t>Analyse-</w:t>
      </w:r>
      <w:r w:rsidR="00687DEA">
        <w:rPr>
          <w:rFonts w:eastAsia="Times New Roman" w:cstheme="minorHAnsi"/>
          <w:lang w:eastAsia="de-DE"/>
        </w:rPr>
        <w:t xml:space="preserve">Problemfall“ eine </w:t>
      </w:r>
      <w:r w:rsidR="008814C2">
        <w:rPr>
          <w:rFonts w:eastAsia="Times New Roman" w:cstheme="minorHAnsi"/>
          <w:lang w:eastAsia="de-DE"/>
        </w:rPr>
        <w:t>„</w:t>
      </w:r>
      <w:r w:rsidR="00687DEA" w:rsidRPr="007C6D58">
        <w:rPr>
          <w:rFonts w:eastAsia="Times New Roman" w:cstheme="minorHAnsi"/>
          <w:b/>
          <w:lang w:eastAsia="de-DE"/>
        </w:rPr>
        <w:t>Primäranalyse</w:t>
      </w:r>
      <w:r w:rsidR="008814C2">
        <w:rPr>
          <w:rFonts w:eastAsia="Times New Roman" w:cstheme="minorHAnsi"/>
          <w:b/>
          <w:lang w:eastAsia="de-DE"/>
        </w:rPr>
        <w:t>“</w:t>
      </w:r>
      <w:r w:rsidR="00687DEA">
        <w:rPr>
          <w:rFonts w:eastAsia="Times New Roman" w:cstheme="minorHAnsi"/>
          <w:lang w:eastAsia="de-DE"/>
        </w:rPr>
        <w:t xml:space="preserve"> durchgeführt werden soll.</w:t>
      </w:r>
      <w:r w:rsidR="001968F0">
        <w:rPr>
          <w:rFonts w:eastAsia="Times New Roman" w:cstheme="minorHAnsi"/>
          <w:lang w:eastAsia="de-DE"/>
        </w:rPr>
        <w:t xml:space="preserve"> Vergleichen Sie in einer Tabelle diese beiden Analysemethoden mit ihren </w:t>
      </w:r>
      <w:r w:rsidR="00884F6E">
        <w:rPr>
          <w:rFonts w:eastAsia="Times New Roman" w:cstheme="minorHAnsi"/>
          <w:lang w:eastAsia="de-DE"/>
        </w:rPr>
        <w:t xml:space="preserve">jeweiligen </w:t>
      </w:r>
      <w:r w:rsidR="001968F0">
        <w:rPr>
          <w:rFonts w:eastAsia="Times New Roman" w:cstheme="minorHAnsi"/>
          <w:lang w:eastAsia="de-DE"/>
        </w:rPr>
        <w:t>Vor</w:t>
      </w:r>
      <w:r w:rsidR="00E35112">
        <w:rPr>
          <w:rFonts w:eastAsia="Times New Roman" w:cstheme="minorHAnsi"/>
          <w:lang w:eastAsia="de-DE"/>
        </w:rPr>
        <w:t>teilen</w:t>
      </w:r>
      <w:r w:rsidR="001968F0">
        <w:rPr>
          <w:rFonts w:eastAsia="Times New Roman" w:cstheme="minorHAnsi"/>
          <w:lang w:eastAsia="de-DE"/>
        </w:rPr>
        <w:t>. Verwenden Sie zur Recherche Ihr Buch oder das Internet.</w:t>
      </w:r>
    </w:p>
    <w:p w14:paraId="09ABD53D" w14:textId="77777777" w:rsidR="00687DEA" w:rsidRDefault="00687DEA" w:rsidP="002B2482">
      <w:pPr>
        <w:spacing w:before="100" w:beforeAutospacing="1" w:after="100" w:afterAutospacing="1" w:line="240" w:lineRule="auto"/>
        <w:contextualSpacing/>
        <w:rPr>
          <w:rFonts w:eastAsia="Times New Roman" w:cstheme="minorHAnsi"/>
          <w:lang w:eastAsia="de-DE"/>
        </w:rPr>
      </w:pPr>
    </w:p>
    <w:p w14:paraId="09ABD53E" w14:textId="77777777" w:rsidR="001206A9" w:rsidRPr="001206A9" w:rsidRDefault="001206A9" w:rsidP="002B2482">
      <w:pPr>
        <w:spacing w:before="100" w:beforeAutospacing="1" w:after="100" w:afterAutospacing="1" w:line="240" w:lineRule="auto"/>
        <w:contextualSpacing/>
        <w:rPr>
          <w:rFonts w:eastAsia="Times New Roman" w:cstheme="minorHAnsi"/>
          <w:b/>
          <w:lang w:eastAsia="de-DE"/>
        </w:rPr>
      </w:pPr>
      <w:r w:rsidRPr="001206A9">
        <w:rPr>
          <w:rFonts w:eastAsia="Times New Roman" w:cstheme="minorHAnsi"/>
          <w:b/>
          <w:lang w:eastAsia="de-DE"/>
        </w:rPr>
        <w:t>Aufgabe 5.</w:t>
      </w:r>
    </w:p>
    <w:p w14:paraId="09ABD53F" w14:textId="77777777" w:rsidR="002B2482" w:rsidRPr="00FD5D08" w:rsidRDefault="001206A9" w:rsidP="002B2482">
      <w:pPr>
        <w:spacing w:before="100" w:beforeAutospacing="1" w:after="100" w:afterAutospacing="1" w:line="240" w:lineRule="auto"/>
        <w:contextualSpacing/>
        <w:rPr>
          <w:rFonts w:eastAsia="Times New Roman" w:cstheme="minorHAnsi"/>
          <w:lang w:eastAsia="de-DE"/>
        </w:rPr>
      </w:pPr>
      <w:r>
        <w:rPr>
          <w:rFonts w:eastAsia="Times New Roman" w:cstheme="minorHAnsi"/>
          <w:lang w:eastAsia="de-DE"/>
        </w:rPr>
        <w:t>Sie werden in dieser Teambesprechung damit beauftragt, in einer Übersicht verschiedene Befragungsmeth</w:t>
      </w:r>
      <w:r w:rsidR="008814C2">
        <w:rPr>
          <w:rFonts w:eastAsia="Times New Roman" w:cstheme="minorHAnsi"/>
          <w:lang w:eastAsia="de-DE"/>
        </w:rPr>
        <w:t xml:space="preserve">oden </w:t>
      </w:r>
      <w:r>
        <w:rPr>
          <w:rFonts w:eastAsia="Times New Roman" w:cstheme="minorHAnsi"/>
          <w:lang w:eastAsia="de-DE"/>
        </w:rPr>
        <w:t>mit Vor- und Nachteilen darzustellen.</w:t>
      </w:r>
    </w:p>
    <w:p w14:paraId="09ABD540" w14:textId="77777777" w:rsidR="002F623E" w:rsidRDefault="002F623E" w:rsidP="00BD6CE0">
      <w:pPr>
        <w:spacing w:before="100" w:beforeAutospacing="1" w:after="100" w:afterAutospacing="1" w:line="240" w:lineRule="auto"/>
        <w:contextualSpacing/>
        <w:outlineLvl w:val="0"/>
        <w:rPr>
          <w:rFonts w:eastAsia="Times New Roman" w:cstheme="minorHAnsi"/>
          <w:b/>
          <w:kern w:val="36"/>
          <w:lang w:eastAsia="de-DE"/>
        </w:rPr>
      </w:pPr>
    </w:p>
    <w:p w14:paraId="032022D4" w14:textId="77777777" w:rsidR="000F7C77" w:rsidRDefault="004E5968" w:rsidP="00BD6CE0">
      <w:pP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
          <w:kern w:val="36"/>
          <w:lang w:eastAsia="de-DE"/>
        </w:rPr>
        <w:t>Aufgabe 6</w:t>
      </w:r>
      <w:r w:rsidR="00511B12">
        <w:rPr>
          <w:rFonts w:eastAsia="Times New Roman" w:cstheme="minorHAnsi"/>
          <w:bCs/>
          <w:kern w:val="36"/>
          <w:lang w:eastAsia="de-DE"/>
        </w:rPr>
        <w:t>.</w:t>
      </w:r>
    </w:p>
    <w:p w14:paraId="09ABD541" w14:textId="02E4C994" w:rsidR="004F5F6F" w:rsidRDefault="004F5F6F" w:rsidP="00BD6CE0">
      <w:pP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Cs/>
          <w:kern w:val="36"/>
          <w:lang w:eastAsia="de-DE"/>
        </w:rPr>
        <w:t xml:space="preserve">Für den „Problemfall“ der </w:t>
      </w:r>
      <w:r w:rsidRPr="00F248D0">
        <w:rPr>
          <w:rFonts w:eastAsia="Times New Roman" w:cstheme="minorHAnsi"/>
          <w:bCs/>
          <w:kern w:val="36"/>
          <w:lang w:eastAsia="de-DE"/>
        </w:rPr>
        <w:t>allbike</w:t>
      </w:r>
      <w:r>
        <w:rPr>
          <w:rFonts w:eastAsia="Times New Roman" w:cstheme="minorHAnsi"/>
          <w:bCs/>
          <w:kern w:val="36"/>
          <w:lang w:eastAsia="de-DE"/>
        </w:rPr>
        <w:t xml:space="preserve"> GmbH (s. Ergebnis Aufgabe 4) soll eine Kundenbefragung </w:t>
      </w:r>
      <w:r w:rsidR="0074133C">
        <w:rPr>
          <w:rFonts w:eastAsia="Times New Roman" w:cstheme="minorHAnsi"/>
          <w:bCs/>
          <w:kern w:val="36"/>
          <w:lang w:eastAsia="de-DE"/>
        </w:rPr>
        <w:t xml:space="preserve">zur Produktneugestaltung </w:t>
      </w:r>
      <w:r>
        <w:rPr>
          <w:rFonts w:eastAsia="Times New Roman" w:cstheme="minorHAnsi"/>
          <w:bCs/>
          <w:kern w:val="36"/>
          <w:lang w:eastAsia="de-DE"/>
        </w:rPr>
        <w:t xml:space="preserve">durchgeführt werden. </w:t>
      </w:r>
    </w:p>
    <w:p w14:paraId="09ABD542" w14:textId="47636142" w:rsidR="00F62336" w:rsidRPr="00FD5D08" w:rsidRDefault="00EA7B43" w:rsidP="00BD6CE0">
      <w:pP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 xml:space="preserve">Informieren Sie sich zunächst über wichtige Elemente einer </w:t>
      </w:r>
      <w:r w:rsidR="00C224A5" w:rsidRPr="00FD5D08">
        <w:rPr>
          <w:rFonts w:eastAsia="Times New Roman" w:cstheme="minorHAnsi"/>
          <w:bCs/>
          <w:kern w:val="36"/>
          <w:lang w:eastAsia="de-DE"/>
        </w:rPr>
        <w:t>Kundenb</w:t>
      </w:r>
      <w:r w:rsidRPr="00FD5D08">
        <w:rPr>
          <w:rFonts w:eastAsia="Times New Roman" w:cstheme="minorHAnsi"/>
          <w:bCs/>
          <w:kern w:val="36"/>
          <w:lang w:eastAsia="de-DE"/>
        </w:rPr>
        <w:t>efragung und erstellen</w:t>
      </w:r>
      <w:r w:rsidR="00836E24">
        <w:rPr>
          <w:rFonts w:eastAsia="Times New Roman" w:cstheme="minorHAnsi"/>
          <w:bCs/>
          <w:kern w:val="36"/>
          <w:lang w:eastAsia="de-DE"/>
        </w:rPr>
        <w:t xml:space="preserve"> Sie</w:t>
      </w:r>
      <w:r w:rsidRPr="00FD5D08">
        <w:rPr>
          <w:rFonts w:eastAsia="Times New Roman" w:cstheme="minorHAnsi"/>
          <w:bCs/>
          <w:kern w:val="36"/>
          <w:lang w:eastAsia="de-DE"/>
        </w:rPr>
        <w:t xml:space="preserve"> für sich hierüber eine </w:t>
      </w:r>
      <w:r w:rsidR="009C65E8" w:rsidRPr="00FD5D08">
        <w:rPr>
          <w:rFonts w:eastAsia="Times New Roman" w:cstheme="minorHAnsi"/>
          <w:b/>
          <w:bCs/>
          <w:kern w:val="36"/>
          <w:lang w:eastAsia="de-DE"/>
        </w:rPr>
        <w:t>„</w:t>
      </w:r>
      <w:r w:rsidR="005A57BD" w:rsidRPr="00FD5D08">
        <w:rPr>
          <w:rFonts w:eastAsia="Times New Roman" w:cstheme="minorHAnsi"/>
          <w:b/>
          <w:bCs/>
          <w:kern w:val="36"/>
          <w:lang w:eastAsia="de-DE"/>
        </w:rPr>
        <w:t>Struktur</w:t>
      </w:r>
      <w:r w:rsidR="00C224A5" w:rsidRPr="00FD5D08">
        <w:rPr>
          <w:rFonts w:eastAsia="Times New Roman" w:cstheme="minorHAnsi"/>
          <w:b/>
          <w:bCs/>
          <w:kern w:val="36"/>
          <w:lang w:eastAsia="de-DE"/>
        </w:rPr>
        <w:t>l</w:t>
      </w:r>
      <w:r w:rsidRPr="00FD5D08">
        <w:rPr>
          <w:rFonts w:eastAsia="Times New Roman" w:cstheme="minorHAnsi"/>
          <w:b/>
          <w:bCs/>
          <w:kern w:val="36"/>
          <w:lang w:eastAsia="de-DE"/>
        </w:rPr>
        <w:t>iste</w:t>
      </w:r>
      <w:r w:rsidR="009C65E8" w:rsidRPr="00FD5D08">
        <w:rPr>
          <w:rFonts w:eastAsia="Times New Roman" w:cstheme="minorHAnsi"/>
          <w:b/>
          <w:bCs/>
          <w:kern w:val="36"/>
          <w:lang w:eastAsia="de-DE"/>
        </w:rPr>
        <w:t>“</w:t>
      </w:r>
      <w:r w:rsidR="00910C11" w:rsidRPr="00FD5D08">
        <w:rPr>
          <w:rFonts w:eastAsia="Times New Roman" w:cstheme="minorHAnsi"/>
          <w:b/>
          <w:bCs/>
          <w:kern w:val="36"/>
          <w:lang w:eastAsia="de-DE"/>
        </w:rPr>
        <w:t xml:space="preserve">, </w:t>
      </w:r>
      <w:r w:rsidR="00910C11" w:rsidRPr="00FD5D08">
        <w:rPr>
          <w:rFonts w:eastAsia="Times New Roman" w:cstheme="minorHAnsi"/>
          <w:bCs/>
          <w:kern w:val="36"/>
          <w:lang w:eastAsia="de-DE"/>
        </w:rPr>
        <w:t>welche Ihnen bei der Umsetzung der Erhebung strukturelle und informative Hilfe bietet.</w:t>
      </w:r>
      <w:r w:rsidR="008E3385" w:rsidRPr="00FD5D08">
        <w:rPr>
          <w:rFonts w:eastAsia="Times New Roman" w:cstheme="minorHAnsi"/>
          <w:bCs/>
          <w:kern w:val="36"/>
          <w:lang w:eastAsia="de-DE"/>
        </w:rPr>
        <w:t xml:space="preserve"> </w:t>
      </w:r>
      <w:r w:rsidR="009C65E8" w:rsidRPr="00FD5D08">
        <w:rPr>
          <w:rFonts w:eastAsia="Times New Roman" w:cstheme="minorHAnsi"/>
          <w:bCs/>
          <w:kern w:val="36"/>
          <w:lang w:eastAsia="de-DE"/>
        </w:rPr>
        <w:t xml:space="preserve">Verwenden Sie hierzu </w:t>
      </w:r>
      <w:r w:rsidR="004F5F6F" w:rsidRPr="00F248D0">
        <w:rPr>
          <w:rFonts w:eastAsia="Times New Roman" w:cstheme="minorHAnsi"/>
          <w:b/>
          <w:bCs/>
          <w:kern w:val="36"/>
          <w:sz w:val="24"/>
          <w:szCs w:val="24"/>
          <w:lang w:eastAsia="de-DE"/>
        </w:rPr>
        <w:t>M4</w:t>
      </w:r>
      <w:r w:rsidR="009C65E8" w:rsidRPr="00FD5D08">
        <w:rPr>
          <w:rFonts w:eastAsia="Times New Roman" w:cstheme="minorHAnsi"/>
          <w:bCs/>
          <w:kern w:val="36"/>
          <w:sz w:val="24"/>
          <w:szCs w:val="24"/>
          <w:lang w:eastAsia="de-DE"/>
        </w:rPr>
        <w:t>.</w:t>
      </w:r>
    </w:p>
    <w:p w14:paraId="09ABD543" w14:textId="77777777" w:rsidR="005A57BD" w:rsidRPr="00FD5D08" w:rsidRDefault="005A57BD" w:rsidP="00BD6CE0">
      <w:pPr>
        <w:spacing w:before="100" w:beforeAutospacing="1" w:after="100" w:afterAutospacing="1" w:line="240" w:lineRule="auto"/>
        <w:contextualSpacing/>
        <w:outlineLvl w:val="0"/>
        <w:rPr>
          <w:rFonts w:eastAsia="Times New Roman" w:cstheme="minorHAnsi"/>
          <w:bCs/>
          <w:kern w:val="36"/>
          <w:lang w:eastAsia="de-DE"/>
        </w:rPr>
      </w:pPr>
    </w:p>
    <w:p w14:paraId="0F5CC87F" w14:textId="735F3F4E" w:rsidR="000F7C77" w:rsidRDefault="00511B12" w:rsidP="000F7C77">
      <w:pP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
          <w:bCs/>
          <w:kern w:val="36"/>
          <w:lang w:eastAsia="de-DE"/>
        </w:rPr>
        <w:lastRenderedPageBreak/>
        <w:t xml:space="preserve">Aufgabe </w:t>
      </w:r>
      <w:r w:rsidR="000A7EFA">
        <w:rPr>
          <w:rFonts w:eastAsia="Times New Roman" w:cstheme="minorHAnsi"/>
          <w:b/>
          <w:bCs/>
          <w:kern w:val="36"/>
          <w:lang w:eastAsia="de-DE"/>
        </w:rPr>
        <w:t>7</w:t>
      </w:r>
      <w:r w:rsidR="00EA7B43" w:rsidRPr="00FD5D08">
        <w:rPr>
          <w:rFonts w:eastAsia="Times New Roman" w:cstheme="minorHAnsi"/>
          <w:b/>
          <w:bCs/>
          <w:kern w:val="36"/>
          <w:lang w:eastAsia="de-DE"/>
        </w:rPr>
        <w:t>.</w:t>
      </w:r>
      <w:r w:rsidR="00EA7B43" w:rsidRPr="00FD5D08">
        <w:rPr>
          <w:rFonts w:eastAsia="Times New Roman" w:cstheme="minorHAnsi"/>
          <w:bCs/>
          <w:kern w:val="36"/>
          <w:lang w:eastAsia="de-DE"/>
        </w:rPr>
        <w:t xml:space="preserve"> Entwerfen Sie </w:t>
      </w:r>
      <w:r w:rsidR="00AD0CC5" w:rsidRPr="00FD5D08">
        <w:rPr>
          <w:rFonts w:eastAsia="Times New Roman" w:cstheme="minorHAnsi"/>
          <w:bCs/>
          <w:kern w:val="36"/>
          <w:lang w:eastAsia="de-DE"/>
        </w:rPr>
        <w:t xml:space="preserve">in der Gruppe </w:t>
      </w:r>
      <w:r w:rsidR="00EA7B43" w:rsidRPr="00FD5D08">
        <w:rPr>
          <w:rFonts w:eastAsia="Times New Roman" w:cstheme="minorHAnsi"/>
          <w:bCs/>
          <w:kern w:val="36"/>
          <w:lang w:eastAsia="de-DE"/>
        </w:rPr>
        <w:t xml:space="preserve">einen Kunden-Befragungsvorschlag </w:t>
      </w:r>
      <w:r w:rsidR="00AD0CC5" w:rsidRPr="00FD5D08">
        <w:rPr>
          <w:rFonts w:eastAsia="Times New Roman" w:cstheme="minorHAnsi"/>
          <w:bCs/>
          <w:kern w:val="36"/>
          <w:lang w:eastAsia="de-DE"/>
        </w:rPr>
        <w:t xml:space="preserve">(auf Papier oder Digital) </w:t>
      </w:r>
      <w:r w:rsidR="00EA7B43" w:rsidRPr="00FD5D08">
        <w:rPr>
          <w:rFonts w:eastAsia="Times New Roman" w:cstheme="minorHAnsi"/>
          <w:bCs/>
          <w:kern w:val="36"/>
          <w:lang w:eastAsia="de-DE"/>
        </w:rPr>
        <w:t>und stellen diesen in der nächsten Teambesprechung zur Diskussion</w:t>
      </w:r>
      <w:r w:rsidR="008814C2">
        <w:rPr>
          <w:rFonts w:eastAsia="Times New Roman" w:cstheme="minorHAnsi"/>
          <w:bCs/>
          <w:kern w:val="36"/>
          <w:lang w:eastAsia="de-DE"/>
        </w:rPr>
        <w:t xml:space="preserve"> (</w:t>
      </w:r>
      <w:r w:rsidR="008814C2" w:rsidRPr="00F248D0">
        <w:rPr>
          <w:rFonts w:eastAsia="Times New Roman" w:cstheme="minorHAnsi"/>
          <w:bCs/>
          <w:kern w:val="36"/>
          <w:lang w:eastAsia="de-DE"/>
        </w:rPr>
        <w:t>z.</w:t>
      </w:r>
      <w:r w:rsidR="00224B1E">
        <w:rPr>
          <w:rFonts w:eastAsia="Times New Roman" w:cstheme="minorHAnsi"/>
          <w:bCs/>
          <w:kern w:val="36"/>
          <w:lang w:eastAsia="de-DE"/>
        </w:rPr>
        <w:t xml:space="preserve"> </w:t>
      </w:r>
      <w:r w:rsidR="008814C2">
        <w:rPr>
          <w:rFonts w:eastAsia="Times New Roman" w:cstheme="minorHAnsi"/>
          <w:bCs/>
          <w:kern w:val="36"/>
          <w:lang w:eastAsia="de-DE"/>
        </w:rPr>
        <w:t>B. Klassenverband)</w:t>
      </w:r>
      <w:r w:rsidR="00287599">
        <w:rPr>
          <w:rFonts w:eastAsia="Times New Roman" w:cstheme="minorHAnsi"/>
          <w:bCs/>
          <w:kern w:val="36"/>
          <w:lang w:eastAsia="de-DE"/>
        </w:rPr>
        <w:t>.</w:t>
      </w:r>
      <w:r w:rsidR="000F7C77">
        <w:rPr>
          <w:rFonts w:eastAsia="Times New Roman" w:cstheme="minorHAnsi"/>
          <w:bCs/>
          <w:kern w:val="36"/>
          <w:lang w:eastAsia="de-DE"/>
        </w:rPr>
        <w:br w:type="page"/>
      </w:r>
    </w:p>
    <w:p w14:paraId="09ABD546" w14:textId="77777777" w:rsidR="008814C2" w:rsidRDefault="008814C2" w:rsidP="002B2482">
      <w:pPr>
        <w:spacing w:before="100" w:beforeAutospacing="1" w:after="100" w:afterAutospacing="1" w:line="240" w:lineRule="auto"/>
        <w:contextualSpacing/>
        <w:rPr>
          <w:rFonts w:eastAsia="Times New Roman" w:cstheme="minorHAnsi"/>
          <w:lang w:eastAsia="de-DE"/>
        </w:rPr>
      </w:pPr>
      <w:r>
        <w:rPr>
          <w:rFonts w:eastAsia="Times New Roman" w:cstheme="minorHAnsi"/>
          <w:b/>
          <w:bCs/>
          <w:kern w:val="36"/>
          <w:lang w:eastAsia="de-DE"/>
        </w:rPr>
        <w:lastRenderedPageBreak/>
        <w:t xml:space="preserve">Aufgabe </w:t>
      </w:r>
      <w:r w:rsidR="000A7EFA">
        <w:rPr>
          <w:rFonts w:eastAsia="Times New Roman" w:cstheme="minorHAnsi"/>
          <w:b/>
          <w:bCs/>
          <w:kern w:val="36"/>
          <w:lang w:eastAsia="de-DE"/>
        </w:rPr>
        <w:t>8</w:t>
      </w:r>
      <w:r w:rsidRPr="00FD5D08">
        <w:rPr>
          <w:rFonts w:eastAsia="Times New Roman" w:cstheme="minorHAnsi"/>
          <w:b/>
          <w:bCs/>
          <w:kern w:val="36"/>
          <w:lang w:eastAsia="de-DE"/>
        </w:rPr>
        <w:t>.</w:t>
      </w:r>
    </w:p>
    <w:p w14:paraId="09ABD547" w14:textId="1AB6B673" w:rsidR="002B2482" w:rsidRPr="00FD5D08" w:rsidRDefault="002B2482" w:rsidP="002B2482">
      <w:pPr>
        <w:spacing w:before="100" w:beforeAutospacing="1" w:after="100" w:afterAutospacing="1" w:line="240" w:lineRule="auto"/>
        <w:contextualSpacing/>
        <w:rPr>
          <w:rFonts w:eastAsia="Times New Roman" w:cstheme="minorHAnsi"/>
          <w:lang w:eastAsia="de-DE"/>
        </w:rPr>
      </w:pPr>
      <w:r w:rsidRPr="00FD5D08">
        <w:rPr>
          <w:rFonts w:eastAsia="Times New Roman" w:cstheme="minorHAnsi"/>
          <w:lang w:eastAsia="de-DE"/>
        </w:rPr>
        <w:t xml:space="preserve">Einen ersten Testdurchlauf wollen Sie sodann bei den </w:t>
      </w:r>
      <w:r w:rsidR="004D7D2E" w:rsidRPr="00FD5D08">
        <w:rPr>
          <w:rFonts w:eastAsia="Times New Roman" w:cstheme="minorHAnsi"/>
          <w:lang w:eastAsia="de-DE"/>
        </w:rPr>
        <w:t xml:space="preserve">Kunden des eigenen Vertriebsladens der </w:t>
      </w:r>
      <w:r w:rsidR="00836E24" w:rsidRPr="00F248D0">
        <w:rPr>
          <w:rFonts w:eastAsia="Batang" w:cstheme="minorHAnsi"/>
          <w:bCs/>
          <w:kern w:val="36"/>
          <w:lang w:eastAsia="de-DE"/>
        </w:rPr>
        <w:t>allbike</w:t>
      </w:r>
      <w:r w:rsidR="00836E24">
        <w:rPr>
          <w:rFonts w:eastAsia="Batang" w:cstheme="minorHAnsi"/>
          <w:bCs/>
          <w:kern w:val="36"/>
          <w:lang w:eastAsia="de-DE"/>
        </w:rPr>
        <w:t xml:space="preserve"> GmbH</w:t>
      </w:r>
      <w:r w:rsidR="004D7D2E" w:rsidRPr="00FD5D08">
        <w:rPr>
          <w:rFonts w:eastAsia="Times New Roman" w:cstheme="minorHAnsi"/>
          <w:lang w:eastAsia="de-DE"/>
        </w:rPr>
        <w:t xml:space="preserve"> </w:t>
      </w:r>
      <w:r w:rsidRPr="00FD5D08">
        <w:rPr>
          <w:rFonts w:eastAsia="Times New Roman" w:cstheme="minorHAnsi"/>
          <w:lang w:eastAsia="de-DE"/>
        </w:rPr>
        <w:t xml:space="preserve">(hier </w:t>
      </w:r>
      <w:r w:rsidR="008814C2">
        <w:rPr>
          <w:rFonts w:eastAsia="Times New Roman" w:cstheme="minorHAnsi"/>
          <w:lang w:eastAsia="de-DE"/>
        </w:rPr>
        <w:t>z.</w:t>
      </w:r>
      <w:r w:rsidR="00C07B52">
        <w:rPr>
          <w:rFonts w:eastAsia="Times New Roman" w:cstheme="minorHAnsi"/>
          <w:lang w:eastAsia="de-DE"/>
        </w:rPr>
        <w:t> </w:t>
      </w:r>
      <w:r w:rsidR="008814C2">
        <w:rPr>
          <w:rFonts w:eastAsia="Times New Roman" w:cstheme="minorHAnsi"/>
          <w:lang w:eastAsia="de-DE"/>
        </w:rPr>
        <w:t xml:space="preserve">B. </w:t>
      </w:r>
      <w:r w:rsidRPr="00FD5D08">
        <w:rPr>
          <w:rFonts w:eastAsia="Times New Roman" w:cstheme="minorHAnsi"/>
          <w:lang w:eastAsia="de-DE"/>
        </w:rPr>
        <w:t>Schulklasse</w:t>
      </w:r>
      <w:r w:rsidR="008814C2">
        <w:rPr>
          <w:rFonts w:eastAsia="Times New Roman" w:cstheme="minorHAnsi"/>
          <w:lang w:eastAsia="de-DE"/>
        </w:rPr>
        <w:t>, Parallelklassen etc.</w:t>
      </w:r>
      <w:r w:rsidRPr="00FD5D08">
        <w:rPr>
          <w:rFonts w:eastAsia="Times New Roman" w:cstheme="minorHAnsi"/>
          <w:lang w:eastAsia="de-DE"/>
        </w:rPr>
        <w:t>) durchführen</w:t>
      </w:r>
      <w:r w:rsidR="004D7D2E" w:rsidRPr="00FD5D08">
        <w:rPr>
          <w:rFonts w:eastAsia="Times New Roman" w:cstheme="minorHAnsi"/>
          <w:lang w:eastAsia="de-DE"/>
        </w:rPr>
        <w:t>.</w:t>
      </w:r>
    </w:p>
    <w:p w14:paraId="09ABD548" w14:textId="77777777" w:rsidR="00AD0CC5" w:rsidRPr="00FD5D08" w:rsidRDefault="00AD0CC5" w:rsidP="00BD6CE0">
      <w:pPr>
        <w:spacing w:before="100" w:beforeAutospacing="1" w:after="100" w:afterAutospacing="1" w:line="240" w:lineRule="auto"/>
        <w:contextualSpacing/>
        <w:outlineLvl w:val="0"/>
        <w:rPr>
          <w:rFonts w:eastAsia="Times New Roman" w:cstheme="minorHAnsi"/>
          <w:b/>
          <w:bCs/>
          <w:kern w:val="36"/>
          <w:lang w:eastAsia="de-DE"/>
        </w:rPr>
      </w:pPr>
      <w:r w:rsidRPr="00FD5D08">
        <w:rPr>
          <w:rFonts w:eastAsia="Times New Roman" w:cstheme="minorHAnsi"/>
          <w:bCs/>
          <w:kern w:val="36"/>
          <w:lang w:eastAsia="de-DE"/>
        </w:rPr>
        <w:t xml:space="preserve">Werten Sie die Fragebogen aus. Verwenden Sie hierzu </w:t>
      </w:r>
      <w:r w:rsidRPr="00F248D0">
        <w:rPr>
          <w:rFonts w:eastAsia="Times New Roman" w:cstheme="minorHAnsi"/>
          <w:b/>
          <w:bCs/>
          <w:kern w:val="36"/>
          <w:sz w:val="24"/>
          <w:szCs w:val="24"/>
          <w:lang w:eastAsia="de-DE"/>
        </w:rPr>
        <w:t>M</w:t>
      </w:r>
      <w:r w:rsidR="008814C2" w:rsidRPr="00F248D0">
        <w:rPr>
          <w:rFonts w:eastAsia="Times New Roman" w:cstheme="minorHAnsi"/>
          <w:b/>
          <w:bCs/>
          <w:kern w:val="36"/>
          <w:sz w:val="24"/>
          <w:szCs w:val="24"/>
          <w:lang w:eastAsia="de-DE"/>
        </w:rPr>
        <w:t>5</w:t>
      </w:r>
      <w:r w:rsidRPr="00FD5D08">
        <w:rPr>
          <w:rFonts w:eastAsia="Times New Roman" w:cstheme="minorHAnsi"/>
          <w:b/>
          <w:bCs/>
          <w:kern w:val="36"/>
          <w:sz w:val="24"/>
          <w:szCs w:val="24"/>
          <w:lang w:eastAsia="de-DE"/>
        </w:rPr>
        <w:t>.</w:t>
      </w:r>
    </w:p>
    <w:p w14:paraId="09ABD54B" w14:textId="79102B9F" w:rsidR="00141E85" w:rsidRDefault="00AD0CC5" w:rsidP="006C2C96">
      <w:pPr>
        <w:spacing w:before="100" w:beforeAutospacing="1" w:after="100" w:afterAutospacing="1" w:line="240" w:lineRule="auto"/>
        <w:contextualSpacing/>
        <w:outlineLvl w:val="0"/>
        <w:rPr>
          <w:rFonts w:ascii="Times New Roman" w:eastAsia="Times New Roman" w:hAnsi="Times New Roman" w:cs="Times New Roman"/>
          <w:bCs/>
          <w:kern w:val="36"/>
          <w:sz w:val="24"/>
          <w:szCs w:val="24"/>
          <w:lang w:eastAsia="de-DE"/>
        </w:rPr>
      </w:pPr>
      <w:r w:rsidRPr="00FD5D08">
        <w:rPr>
          <w:rFonts w:eastAsia="Times New Roman" w:cstheme="minorHAnsi"/>
          <w:bCs/>
          <w:kern w:val="36"/>
          <w:lang w:eastAsia="de-DE"/>
        </w:rPr>
        <w:t xml:space="preserve">Wählen Sie eine geeignete Darstellungsform </w:t>
      </w:r>
      <w:r w:rsidR="00FC2B65">
        <w:rPr>
          <w:rFonts w:eastAsia="Times New Roman" w:cstheme="minorHAnsi"/>
          <w:bCs/>
          <w:kern w:val="36"/>
          <w:lang w:eastAsia="de-DE"/>
        </w:rPr>
        <w:t>(z.</w:t>
      </w:r>
      <w:r w:rsidR="00224B1E">
        <w:rPr>
          <w:rFonts w:eastAsia="Times New Roman" w:cstheme="minorHAnsi"/>
          <w:bCs/>
          <w:kern w:val="36"/>
          <w:lang w:eastAsia="de-DE"/>
        </w:rPr>
        <w:t xml:space="preserve"> </w:t>
      </w:r>
      <w:r w:rsidR="00FC2B65">
        <w:rPr>
          <w:rFonts w:eastAsia="Times New Roman" w:cstheme="minorHAnsi"/>
          <w:bCs/>
          <w:kern w:val="36"/>
          <w:lang w:eastAsia="de-DE"/>
        </w:rPr>
        <w:t xml:space="preserve">B. Grafiken auf Papier oder Digital) </w:t>
      </w:r>
      <w:r w:rsidRPr="00FD5D08">
        <w:rPr>
          <w:rFonts w:eastAsia="Times New Roman" w:cstheme="minorHAnsi"/>
          <w:bCs/>
          <w:kern w:val="36"/>
          <w:lang w:eastAsia="de-DE"/>
        </w:rPr>
        <w:t xml:space="preserve">zur </w:t>
      </w:r>
      <w:r w:rsidR="00E542EE" w:rsidRPr="00FD5D08">
        <w:rPr>
          <w:rFonts w:eastAsia="Times New Roman" w:cstheme="minorHAnsi"/>
          <w:bCs/>
          <w:kern w:val="36"/>
          <w:lang w:eastAsia="de-DE"/>
        </w:rPr>
        <w:t>Verdeutlichung der Ergebnisse und stellen Sie diese i</w:t>
      </w:r>
      <w:r w:rsidR="008814C2">
        <w:rPr>
          <w:rFonts w:eastAsia="Times New Roman" w:cstheme="minorHAnsi"/>
          <w:bCs/>
          <w:kern w:val="36"/>
          <w:lang w:eastAsia="de-DE"/>
        </w:rPr>
        <w:t>m Team (z.</w:t>
      </w:r>
      <w:r w:rsidR="00224B1E">
        <w:rPr>
          <w:rFonts w:eastAsia="Times New Roman" w:cstheme="minorHAnsi"/>
          <w:bCs/>
          <w:kern w:val="36"/>
          <w:lang w:eastAsia="de-DE"/>
        </w:rPr>
        <w:t xml:space="preserve"> </w:t>
      </w:r>
      <w:r w:rsidR="008814C2">
        <w:rPr>
          <w:rFonts w:eastAsia="Times New Roman" w:cstheme="minorHAnsi"/>
          <w:bCs/>
          <w:kern w:val="36"/>
          <w:lang w:eastAsia="de-DE"/>
        </w:rPr>
        <w:t>B.</w:t>
      </w:r>
      <w:r w:rsidR="00E542EE" w:rsidRPr="00FD5D08">
        <w:rPr>
          <w:rFonts w:eastAsia="Times New Roman" w:cstheme="minorHAnsi"/>
          <w:bCs/>
          <w:kern w:val="36"/>
          <w:lang w:eastAsia="de-DE"/>
        </w:rPr>
        <w:t xml:space="preserve"> der Klasse</w:t>
      </w:r>
      <w:r w:rsidR="008814C2">
        <w:rPr>
          <w:rFonts w:eastAsia="Times New Roman" w:cstheme="minorHAnsi"/>
          <w:bCs/>
          <w:kern w:val="36"/>
          <w:lang w:eastAsia="de-DE"/>
        </w:rPr>
        <w:t>)</w:t>
      </w:r>
      <w:r w:rsidR="00E542EE" w:rsidRPr="00FD5D08">
        <w:rPr>
          <w:rFonts w:eastAsia="Times New Roman" w:cstheme="minorHAnsi"/>
          <w:bCs/>
          <w:kern w:val="36"/>
          <w:lang w:eastAsia="de-DE"/>
        </w:rPr>
        <w:t xml:space="preserve"> vor.</w:t>
      </w:r>
      <w:r w:rsidR="00141E85">
        <w:rPr>
          <w:rFonts w:ascii="Times New Roman" w:eastAsia="Times New Roman" w:hAnsi="Times New Roman" w:cs="Times New Roman"/>
          <w:bCs/>
          <w:kern w:val="36"/>
          <w:sz w:val="24"/>
          <w:szCs w:val="24"/>
          <w:lang w:eastAsia="de-DE"/>
        </w:rPr>
        <w:br w:type="page"/>
      </w:r>
    </w:p>
    <w:p w14:paraId="09ABD54C" w14:textId="77777777" w:rsidR="00141E85" w:rsidRDefault="00141E85" w:rsidP="00BD6CE0">
      <w:pPr>
        <w:spacing w:before="100" w:beforeAutospacing="1" w:after="100" w:afterAutospacing="1" w:line="240" w:lineRule="auto"/>
        <w:contextualSpacing/>
        <w:outlineLvl w:val="0"/>
        <w:rPr>
          <w:rFonts w:ascii="Times New Roman" w:eastAsia="Times New Roman" w:hAnsi="Times New Roman" w:cs="Times New Roman"/>
          <w:b/>
          <w:bCs/>
          <w:kern w:val="36"/>
          <w:sz w:val="40"/>
          <w:szCs w:val="40"/>
          <w:lang w:eastAsia="de-DE"/>
        </w:rPr>
      </w:pPr>
    </w:p>
    <w:tbl>
      <w:tblPr>
        <w:tblStyle w:val="Tabellenraster"/>
        <w:tblW w:w="0" w:type="auto"/>
        <w:tblLook w:val="04A0" w:firstRow="1" w:lastRow="0" w:firstColumn="1" w:lastColumn="0" w:noHBand="0" w:noVBand="1"/>
      </w:tblPr>
      <w:tblGrid>
        <w:gridCol w:w="9212"/>
      </w:tblGrid>
      <w:tr w:rsidR="00141E85" w14:paraId="09ABD558" w14:textId="77777777" w:rsidTr="00141E85">
        <w:tc>
          <w:tcPr>
            <w:tcW w:w="9212" w:type="dxa"/>
          </w:tcPr>
          <w:p w14:paraId="09ABD54D" w14:textId="77777777" w:rsidR="00141E85" w:rsidRPr="00FD5D08" w:rsidRDefault="00141E85" w:rsidP="00141E85">
            <w:pPr>
              <w:spacing w:before="100" w:beforeAutospacing="1" w:after="100" w:afterAutospacing="1"/>
              <w:contextualSpacing/>
              <w:outlineLvl w:val="0"/>
              <w:rPr>
                <w:rFonts w:eastAsia="Times New Roman" w:cstheme="minorHAnsi"/>
                <w:b/>
                <w:bCs/>
                <w:kern w:val="36"/>
                <w:sz w:val="24"/>
                <w:szCs w:val="24"/>
                <w:lang w:eastAsia="de-DE"/>
              </w:rPr>
            </w:pPr>
            <w:r w:rsidRPr="00F248D0">
              <w:rPr>
                <w:rFonts w:eastAsia="Times New Roman" w:cstheme="minorHAnsi"/>
                <w:b/>
                <w:bCs/>
                <w:kern w:val="36"/>
                <w:sz w:val="24"/>
                <w:szCs w:val="24"/>
                <w:lang w:eastAsia="de-DE"/>
              </w:rPr>
              <w:t>M1</w:t>
            </w:r>
            <w:r w:rsidRPr="00FD5D08">
              <w:rPr>
                <w:rFonts w:eastAsia="Times New Roman" w:cstheme="minorHAnsi"/>
                <w:b/>
                <w:bCs/>
                <w:kern w:val="36"/>
                <w:sz w:val="24"/>
                <w:szCs w:val="24"/>
                <w:lang w:eastAsia="de-DE"/>
              </w:rPr>
              <w:t>:</w:t>
            </w:r>
          </w:p>
          <w:p w14:paraId="09ABD54E" w14:textId="42DD4F55" w:rsidR="00141E85" w:rsidRPr="00FD5D08" w:rsidRDefault="00141E85" w:rsidP="00141E85">
            <w:pPr>
              <w:spacing w:before="100" w:beforeAutospacing="1" w:after="100" w:afterAutospacing="1"/>
              <w:contextualSpacing/>
              <w:outlineLvl w:val="0"/>
              <w:rPr>
                <w:rFonts w:eastAsia="Times New Roman" w:cstheme="minorHAnsi"/>
                <w:b/>
                <w:bCs/>
                <w:kern w:val="36"/>
                <w:lang w:eastAsia="de-DE"/>
              </w:rPr>
            </w:pPr>
            <w:r w:rsidRPr="00FD5D08">
              <w:rPr>
                <w:rFonts w:eastAsia="Times New Roman" w:cstheme="minorHAnsi"/>
                <w:b/>
                <w:bCs/>
                <w:kern w:val="36"/>
                <w:lang w:eastAsia="de-DE"/>
              </w:rPr>
              <w:t>Marktbeobachtung und Markt</w:t>
            </w:r>
            <w:r w:rsidR="005714E4" w:rsidRPr="00FD5D08">
              <w:rPr>
                <w:rFonts w:eastAsia="Times New Roman" w:cstheme="minorHAnsi"/>
                <w:b/>
                <w:bCs/>
                <w:kern w:val="36"/>
                <w:lang w:eastAsia="de-DE"/>
              </w:rPr>
              <w:t>analyse als Bereiche der Marktforschung</w:t>
            </w:r>
            <w:r w:rsidRPr="00FD5D08">
              <w:rPr>
                <w:rFonts w:eastAsia="Times New Roman" w:cstheme="minorHAnsi"/>
                <w:b/>
                <w:bCs/>
                <w:kern w:val="36"/>
                <w:lang w:eastAsia="de-DE"/>
              </w:rPr>
              <w:t xml:space="preserve"> </w:t>
            </w:r>
            <w:r w:rsidR="00C07B52">
              <w:t xml:space="preserve">– </w:t>
            </w:r>
            <w:r w:rsidRPr="00FD5D08">
              <w:rPr>
                <w:rFonts w:eastAsia="Times New Roman" w:cstheme="minorHAnsi"/>
                <w:b/>
                <w:bCs/>
                <w:kern w:val="36"/>
                <w:lang w:eastAsia="de-DE"/>
              </w:rPr>
              <w:t>eine Begriffsklärung.</w:t>
            </w:r>
          </w:p>
          <w:p w14:paraId="09ABD54F" w14:textId="77777777" w:rsidR="00141E85" w:rsidRPr="00FD5D08" w:rsidRDefault="00141E85" w:rsidP="00141E85">
            <w:pPr>
              <w:spacing w:before="100" w:beforeAutospacing="1" w:after="100" w:afterAutospacing="1"/>
              <w:contextualSpacing/>
              <w:rPr>
                <w:rFonts w:eastAsia="Times New Roman" w:cstheme="minorHAnsi"/>
                <w:lang w:eastAsia="de-DE"/>
              </w:rPr>
            </w:pPr>
          </w:p>
          <w:p w14:paraId="09ABD550" w14:textId="77777777" w:rsidR="00141E85" w:rsidRPr="00FD5D08" w:rsidRDefault="00141E85" w:rsidP="00141E85">
            <w:pPr>
              <w:spacing w:before="100" w:beforeAutospacing="1" w:after="100" w:afterAutospacing="1"/>
              <w:contextualSpacing/>
              <w:rPr>
                <w:rFonts w:eastAsia="Times New Roman" w:cstheme="minorHAnsi"/>
                <w:lang w:eastAsia="de-DE"/>
              </w:rPr>
            </w:pPr>
            <w:r w:rsidRPr="00FD5D08">
              <w:rPr>
                <w:rFonts w:eastAsia="Times New Roman" w:cstheme="minorHAnsi"/>
                <w:lang w:eastAsia="de-DE"/>
              </w:rPr>
              <w:t>Die Markt</w:t>
            </w:r>
            <w:r w:rsidRPr="00FD5D08">
              <w:rPr>
                <w:rFonts w:eastAsia="Times New Roman" w:cstheme="minorHAnsi"/>
                <w:b/>
                <w:bCs/>
                <w:lang w:eastAsia="de-DE"/>
              </w:rPr>
              <w:t>beobachtung</w:t>
            </w:r>
            <w:r w:rsidRPr="00FD5D08">
              <w:rPr>
                <w:rFonts w:eastAsia="Times New Roman" w:cstheme="minorHAnsi"/>
                <w:lang w:eastAsia="de-DE"/>
              </w:rPr>
              <w:t xml:space="preserve"> ist in ihrem Aufgabenfeld und der Zielsetzung von der Markt</w:t>
            </w:r>
            <w:r w:rsidRPr="00FD5D08">
              <w:rPr>
                <w:rFonts w:eastAsia="Times New Roman" w:cstheme="minorHAnsi"/>
                <w:b/>
                <w:bCs/>
                <w:lang w:eastAsia="de-DE"/>
              </w:rPr>
              <w:t>analyse</w:t>
            </w:r>
            <w:r w:rsidRPr="00FD5D08">
              <w:rPr>
                <w:rFonts w:eastAsia="Times New Roman" w:cstheme="minorHAnsi"/>
                <w:lang w:eastAsia="de-DE"/>
              </w:rPr>
              <w:t xml:space="preserve"> zu unterscheiden. Die Erklärung steckt schon in den Begriffen: Die </w:t>
            </w:r>
            <w:r w:rsidRPr="00FD5D08">
              <w:rPr>
                <w:rFonts w:eastAsia="Times New Roman" w:cstheme="minorHAnsi"/>
                <w:bCs/>
                <w:lang w:eastAsia="de-DE"/>
              </w:rPr>
              <w:t>Aufgabe der Beobachtung</w:t>
            </w:r>
            <w:r w:rsidRPr="00FD5D08">
              <w:rPr>
                <w:rFonts w:eastAsia="Times New Roman" w:cstheme="minorHAnsi"/>
                <w:lang w:eastAsia="de-DE"/>
              </w:rPr>
              <w:t xml:space="preserve"> ist die kontinuierliche Überwachung und die Verfolgung der Entwicklungen im Markt oder bei den Wettbewerbern. Ziel der Marktbeobachtung ist, </w:t>
            </w:r>
            <w:r w:rsidRPr="00FD5D08">
              <w:rPr>
                <w:rFonts w:eastAsia="Times New Roman" w:cstheme="minorHAnsi"/>
                <w:bCs/>
                <w:lang w:eastAsia="de-DE"/>
              </w:rPr>
              <w:t>Informationsvorteile</w:t>
            </w:r>
            <w:r w:rsidRPr="00FD5D08">
              <w:rPr>
                <w:rFonts w:eastAsia="Times New Roman" w:cstheme="minorHAnsi"/>
                <w:lang w:eastAsia="de-DE"/>
              </w:rPr>
              <w:t xml:space="preserve"> zu erarbeiten, die in Wettbewerbsvorteile umgesetzt werden können.</w:t>
            </w:r>
          </w:p>
          <w:p w14:paraId="09ABD551" w14:textId="5F136E08" w:rsidR="00141E85" w:rsidRPr="00FD5D08" w:rsidRDefault="00141E85" w:rsidP="00141E85">
            <w:pPr>
              <w:spacing w:before="100" w:beforeAutospacing="1" w:after="100" w:afterAutospacing="1"/>
              <w:contextualSpacing/>
              <w:rPr>
                <w:rFonts w:eastAsia="Times New Roman" w:cstheme="minorHAnsi"/>
                <w:lang w:eastAsia="de-DE"/>
              </w:rPr>
            </w:pPr>
            <w:r w:rsidRPr="00FD5D08">
              <w:rPr>
                <w:rFonts w:eastAsia="Times New Roman" w:cstheme="minorHAnsi"/>
                <w:lang w:eastAsia="de-DE"/>
              </w:rPr>
              <w:t xml:space="preserve">Marktbeobachtung ist ein </w:t>
            </w:r>
            <w:r w:rsidR="00287599" w:rsidRPr="00F248D0">
              <w:rPr>
                <w:rFonts w:eastAsia="Times New Roman" w:cstheme="minorHAnsi"/>
                <w:lang w:eastAsia="de-DE"/>
              </w:rPr>
              <w:t>aufwe</w:t>
            </w:r>
            <w:r w:rsidRPr="00F248D0">
              <w:rPr>
                <w:rFonts w:eastAsia="Times New Roman" w:cstheme="minorHAnsi"/>
                <w:lang w:eastAsia="de-DE"/>
              </w:rPr>
              <w:t>ndiger</w:t>
            </w:r>
            <w:r w:rsidRPr="00FD5D08">
              <w:rPr>
                <w:rFonts w:eastAsia="Times New Roman" w:cstheme="minorHAnsi"/>
                <w:lang w:eastAsia="de-DE"/>
              </w:rPr>
              <w:t xml:space="preserve"> Prozess – setzt sie doch voraus, dass man sich regelmäßig über die neuesten Entwicklungen und Veränderungen informiert. In der Regel werden hier Fakten beobachtet, die als wichtige </w:t>
            </w:r>
            <w:r w:rsidR="00D570D0" w:rsidRPr="00FD5D08">
              <w:rPr>
                <w:rFonts w:eastAsia="Times New Roman" w:cstheme="minorHAnsi"/>
                <w:lang w:eastAsia="de-DE"/>
              </w:rPr>
              <w:t>Faktoren</w:t>
            </w:r>
            <w:r w:rsidRPr="00FD5D08">
              <w:rPr>
                <w:rFonts w:eastAsia="Times New Roman" w:cstheme="minorHAnsi"/>
                <w:lang w:eastAsia="de-DE"/>
              </w:rPr>
              <w:t xml:space="preserve"> für die Prognose der Zukunft eingeschätzt werden. Dies sind zum einen quantitative Faktoren wie z.</w:t>
            </w:r>
            <w:r w:rsidR="00224B1E">
              <w:rPr>
                <w:rFonts w:eastAsia="Times New Roman" w:cstheme="minorHAnsi"/>
                <w:lang w:eastAsia="de-DE"/>
              </w:rPr>
              <w:t xml:space="preserve"> </w:t>
            </w:r>
            <w:r w:rsidRPr="00FD5D08">
              <w:rPr>
                <w:rFonts w:eastAsia="Times New Roman" w:cstheme="minorHAnsi"/>
                <w:lang w:eastAsia="de-DE"/>
              </w:rPr>
              <w:t>B. Marktgrößen (Umsatz, Absatz, auch der Wettbewerber) aber auch qualitative Faktoren wie z.</w:t>
            </w:r>
            <w:r w:rsidR="00224B1E">
              <w:rPr>
                <w:rFonts w:eastAsia="Times New Roman" w:cstheme="minorHAnsi"/>
                <w:lang w:eastAsia="de-DE"/>
              </w:rPr>
              <w:t xml:space="preserve"> </w:t>
            </w:r>
            <w:r w:rsidRPr="00FD5D08">
              <w:rPr>
                <w:rFonts w:eastAsia="Times New Roman" w:cstheme="minorHAnsi"/>
                <w:lang w:eastAsia="de-DE"/>
              </w:rPr>
              <w:t xml:space="preserve">B. die Entwicklungstrends neuer Technologien auf dem Markt oder erwartete Neuproduktentwicklungen des Wettbewerbs. </w:t>
            </w:r>
          </w:p>
          <w:p w14:paraId="09ABD552" w14:textId="77777777" w:rsidR="00141E85" w:rsidRPr="00FD5D08" w:rsidRDefault="00141E85" w:rsidP="00141E85">
            <w:pPr>
              <w:spacing w:before="100" w:beforeAutospacing="1" w:after="100" w:afterAutospacing="1"/>
              <w:contextualSpacing/>
              <w:rPr>
                <w:rFonts w:eastAsia="Times New Roman" w:cstheme="minorHAnsi"/>
                <w:lang w:eastAsia="de-DE"/>
              </w:rPr>
            </w:pPr>
          </w:p>
          <w:p w14:paraId="09ABD553" w14:textId="77777777" w:rsidR="00141E85" w:rsidRPr="00FD5D08" w:rsidRDefault="00141E85" w:rsidP="00141E85">
            <w:pPr>
              <w:spacing w:before="100" w:beforeAutospacing="1" w:after="100" w:afterAutospacing="1"/>
              <w:contextualSpacing/>
              <w:rPr>
                <w:rFonts w:eastAsia="Times New Roman" w:cstheme="minorHAnsi"/>
                <w:lang w:eastAsia="de-DE"/>
              </w:rPr>
            </w:pPr>
            <w:r w:rsidRPr="00FD5D08">
              <w:rPr>
                <w:rFonts w:eastAsia="Times New Roman" w:cstheme="minorHAnsi"/>
                <w:lang w:eastAsia="de-DE"/>
              </w:rPr>
              <w:t xml:space="preserve">Durch eine </w:t>
            </w:r>
            <w:r w:rsidRPr="00FD5D08">
              <w:rPr>
                <w:rFonts w:eastAsia="Times New Roman" w:cstheme="minorHAnsi"/>
                <w:bCs/>
                <w:lang w:eastAsia="de-DE"/>
              </w:rPr>
              <w:t>ständige Marktbeobachtung</w:t>
            </w:r>
            <w:r w:rsidRPr="00FD5D08">
              <w:rPr>
                <w:rFonts w:eastAsia="Times New Roman" w:cstheme="minorHAnsi"/>
                <w:lang w:eastAsia="de-DE"/>
              </w:rPr>
              <w:t xml:space="preserve"> können neue Wettbewerber wahrgenommen und neue Marktsegmente in die Beobachtung integriert werden, um immer am Puls der Entwicklungen zu sein. Hierdurch entstehen viele Daten, die entsprechend der Relevanz für das eigene Unternehmen </w:t>
            </w:r>
            <w:r w:rsidR="00D570D0" w:rsidRPr="00FD5D08">
              <w:rPr>
                <w:rFonts w:eastAsia="Times New Roman" w:cstheme="minorHAnsi"/>
                <w:lang w:eastAsia="de-DE"/>
              </w:rPr>
              <w:t>sortiert</w:t>
            </w:r>
            <w:r w:rsidRPr="00FD5D08">
              <w:rPr>
                <w:rFonts w:eastAsia="Times New Roman" w:cstheme="minorHAnsi"/>
                <w:lang w:eastAsia="de-DE"/>
              </w:rPr>
              <w:t xml:space="preserve"> und verarbeitet werden müssen. Damit kommen wir zur Marktanalyse.</w:t>
            </w:r>
          </w:p>
          <w:p w14:paraId="09ABD554" w14:textId="77777777" w:rsidR="00141E85" w:rsidRPr="00FD5D08" w:rsidRDefault="00141E85" w:rsidP="00141E85">
            <w:pPr>
              <w:contextualSpacing/>
              <w:rPr>
                <w:rFonts w:eastAsia="Times New Roman" w:cstheme="minorHAnsi"/>
                <w:lang w:eastAsia="de-DE"/>
              </w:rPr>
            </w:pPr>
          </w:p>
          <w:p w14:paraId="09ABD555" w14:textId="64767233" w:rsidR="00141E85" w:rsidRPr="00FD5D08" w:rsidRDefault="00141E85" w:rsidP="00141E85">
            <w:pPr>
              <w:contextualSpacing/>
              <w:rPr>
                <w:rFonts w:eastAsia="Times New Roman" w:cstheme="minorHAnsi"/>
                <w:lang w:eastAsia="de-DE"/>
              </w:rPr>
            </w:pPr>
            <w:r w:rsidRPr="00FD5D08">
              <w:rPr>
                <w:rFonts w:eastAsia="Times New Roman" w:cstheme="minorHAnsi"/>
                <w:lang w:eastAsia="de-DE"/>
              </w:rPr>
              <w:t xml:space="preserve">Die Marktanalyse </w:t>
            </w:r>
            <w:r w:rsidR="005714E4" w:rsidRPr="00FD5D08">
              <w:rPr>
                <w:rFonts w:eastAsia="Times New Roman" w:cstheme="minorHAnsi"/>
                <w:lang w:eastAsia="de-DE"/>
              </w:rPr>
              <w:t xml:space="preserve">ist eine Zeitpunktbetrachtung und </w:t>
            </w:r>
            <w:r w:rsidRPr="00FD5D08">
              <w:rPr>
                <w:rFonts w:eastAsia="Times New Roman" w:cstheme="minorHAnsi"/>
                <w:lang w:eastAsia="de-DE"/>
              </w:rPr>
              <w:t xml:space="preserve">setzt analytische Verfahren </w:t>
            </w:r>
            <w:r w:rsidR="005714E4" w:rsidRPr="00FD5D08">
              <w:rPr>
                <w:rFonts w:eastAsia="Times New Roman" w:cstheme="minorHAnsi"/>
                <w:lang w:eastAsia="de-DE"/>
              </w:rPr>
              <w:t xml:space="preserve">für die </w:t>
            </w:r>
            <w:r w:rsidRPr="00FD5D08">
              <w:rPr>
                <w:rFonts w:eastAsia="Times New Roman" w:cstheme="minorHAnsi"/>
                <w:lang w:eastAsia="de-DE"/>
              </w:rPr>
              <w:t>in der Beobachtung gewonnenen Informationen ein. Gängige Analyse</w:t>
            </w:r>
            <w:r w:rsidR="00D570D0" w:rsidRPr="00FD5D08">
              <w:rPr>
                <w:rFonts w:eastAsia="Times New Roman" w:cstheme="minorHAnsi"/>
                <w:lang w:eastAsia="de-DE"/>
              </w:rPr>
              <w:t>inhalte</w:t>
            </w:r>
            <w:r w:rsidRPr="00FD5D08">
              <w:rPr>
                <w:rFonts w:eastAsia="Times New Roman" w:cstheme="minorHAnsi"/>
                <w:lang w:eastAsia="de-DE"/>
              </w:rPr>
              <w:t xml:space="preserve"> sind </w:t>
            </w:r>
            <w:r w:rsidR="005714E4" w:rsidRPr="00FD5D08">
              <w:rPr>
                <w:rFonts w:eastAsia="Times New Roman" w:cstheme="minorHAnsi"/>
                <w:lang w:eastAsia="de-DE"/>
              </w:rPr>
              <w:t>z.</w:t>
            </w:r>
            <w:r w:rsidR="00224B1E">
              <w:rPr>
                <w:rFonts w:eastAsia="Times New Roman" w:cstheme="minorHAnsi"/>
                <w:lang w:eastAsia="de-DE"/>
              </w:rPr>
              <w:t xml:space="preserve"> </w:t>
            </w:r>
            <w:r w:rsidR="005714E4" w:rsidRPr="00FD5D08">
              <w:rPr>
                <w:rFonts w:eastAsia="Times New Roman" w:cstheme="minorHAnsi"/>
                <w:lang w:eastAsia="de-DE"/>
              </w:rPr>
              <w:t xml:space="preserve">B. </w:t>
            </w:r>
            <w:r w:rsidRPr="00FD5D08">
              <w:rPr>
                <w:rFonts w:eastAsia="Times New Roman" w:cstheme="minorHAnsi"/>
                <w:lang w:eastAsia="de-DE"/>
              </w:rPr>
              <w:t>Stärken</w:t>
            </w:r>
            <w:r w:rsidR="00D570D0" w:rsidRPr="00FD5D08">
              <w:rPr>
                <w:rFonts w:eastAsia="Times New Roman" w:cstheme="minorHAnsi"/>
                <w:lang w:eastAsia="de-DE"/>
              </w:rPr>
              <w:t xml:space="preserve"> und </w:t>
            </w:r>
            <w:r w:rsidRPr="00FD5D08">
              <w:rPr>
                <w:rFonts w:eastAsia="Times New Roman" w:cstheme="minorHAnsi"/>
                <w:lang w:eastAsia="de-DE"/>
              </w:rPr>
              <w:t>Schwächen</w:t>
            </w:r>
            <w:r w:rsidR="00D570D0" w:rsidRPr="00FD5D08">
              <w:rPr>
                <w:rFonts w:eastAsia="Times New Roman" w:cstheme="minorHAnsi"/>
                <w:lang w:eastAsia="de-DE"/>
              </w:rPr>
              <w:t xml:space="preserve"> des eigenen Unternehmens und auch jener der </w:t>
            </w:r>
            <w:r w:rsidRPr="00FD5D08">
              <w:rPr>
                <w:rFonts w:eastAsia="Times New Roman" w:cstheme="minorHAnsi"/>
                <w:lang w:eastAsia="de-DE"/>
              </w:rPr>
              <w:t>Wettbewerber</w:t>
            </w:r>
            <w:r w:rsidR="00224B1E">
              <w:rPr>
                <w:rFonts w:eastAsia="Times New Roman" w:cstheme="minorHAnsi"/>
                <w:lang w:eastAsia="de-DE"/>
              </w:rPr>
              <w:t>,</w:t>
            </w:r>
            <w:r w:rsidRPr="00FD5D08">
              <w:rPr>
                <w:rFonts w:eastAsia="Times New Roman" w:cstheme="minorHAnsi"/>
                <w:lang w:eastAsia="de-DE"/>
              </w:rPr>
              <w:t xml:space="preserve"> Produktvergleiche, </w:t>
            </w:r>
            <w:r w:rsidR="00224B1E">
              <w:rPr>
                <w:rFonts w:eastAsia="Times New Roman" w:cstheme="minorHAnsi"/>
                <w:lang w:eastAsia="de-DE"/>
              </w:rPr>
              <w:t xml:space="preserve">Analyse der </w:t>
            </w:r>
            <w:r w:rsidR="00D570D0" w:rsidRPr="00FD5D08">
              <w:rPr>
                <w:rFonts w:eastAsia="Times New Roman" w:cstheme="minorHAnsi"/>
                <w:lang w:eastAsia="de-DE"/>
              </w:rPr>
              <w:t>Nachfrage</w:t>
            </w:r>
            <w:r w:rsidRPr="00FD5D08">
              <w:rPr>
                <w:rFonts w:eastAsia="Times New Roman" w:cstheme="minorHAnsi"/>
                <w:lang w:eastAsia="de-DE"/>
              </w:rPr>
              <w:t xml:space="preserve"> </w:t>
            </w:r>
            <w:r w:rsidR="00D570D0" w:rsidRPr="00FD5D08">
              <w:rPr>
                <w:rFonts w:eastAsia="Times New Roman" w:cstheme="minorHAnsi"/>
                <w:lang w:eastAsia="de-DE"/>
              </w:rPr>
              <w:t xml:space="preserve">nach bestimmten Produkten </w:t>
            </w:r>
            <w:r w:rsidRPr="00FD5D08">
              <w:rPr>
                <w:rFonts w:eastAsia="Times New Roman" w:cstheme="minorHAnsi"/>
                <w:lang w:eastAsia="de-DE"/>
              </w:rPr>
              <w:t>und viele andere Analyse</w:t>
            </w:r>
            <w:r w:rsidR="00D570D0" w:rsidRPr="00FD5D08">
              <w:rPr>
                <w:rFonts w:eastAsia="Times New Roman" w:cstheme="minorHAnsi"/>
                <w:lang w:eastAsia="de-DE"/>
              </w:rPr>
              <w:t>inhalte</w:t>
            </w:r>
            <w:r w:rsidRPr="00FD5D08">
              <w:rPr>
                <w:rFonts w:eastAsia="Times New Roman" w:cstheme="minorHAnsi"/>
                <w:lang w:eastAsia="de-DE"/>
              </w:rPr>
              <w:t xml:space="preserve">. </w:t>
            </w:r>
          </w:p>
          <w:p w14:paraId="09ABD556" w14:textId="688033CB" w:rsidR="00141E85" w:rsidRPr="00FD5D08" w:rsidRDefault="00141E85" w:rsidP="00141E85">
            <w:pPr>
              <w:contextualSpacing/>
              <w:rPr>
                <w:rFonts w:eastAsia="Times New Roman" w:cstheme="minorHAnsi"/>
                <w:lang w:eastAsia="de-DE"/>
              </w:rPr>
            </w:pPr>
            <w:r w:rsidRPr="00FD5D08">
              <w:rPr>
                <w:rFonts w:eastAsia="Times New Roman" w:cstheme="minorHAnsi"/>
                <w:lang w:eastAsia="de-DE"/>
              </w:rPr>
              <w:t>Aufgabe der Analyse ist die sachgerechte Aufbereitung der Informationen</w:t>
            </w:r>
            <w:r w:rsidR="00726905" w:rsidRPr="00FD5D08">
              <w:rPr>
                <w:rFonts w:eastAsia="Times New Roman" w:cstheme="minorHAnsi"/>
                <w:lang w:eastAsia="de-DE"/>
              </w:rPr>
              <w:t xml:space="preserve">. </w:t>
            </w:r>
            <w:r w:rsidRPr="00FD5D08">
              <w:rPr>
                <w:rFonts w:eastAsia="Times New Roman" w:cstheme="minorHAnsi"/>
                <w:lang w:eastAsia="de-DE"/>
              </w:rPr>
              <w:t xml:space="preserve">Ziel </w:t>
            </w:r>
            <w:r w:rsidR="00726905" w:rsidRPr="00FD5D08">
              <w:rPr>
                <w:rFonts w:eastAsia="Times New Roman" w:cstheme="minorHAnsi"/>
                <w:lang w:eastAsia="de-DE"/>
              </w:rPr>
              <w:t xml:space="preserve">ist </w:t>
            </w:r>
            <w:r w:rsidRPr="00FD5D08">
              <w:rPr>
                <w:rFonts w:eastAsia="Times New Roman" w:cstheme="minorHAnsi"/>
                <w:lang w:eastAsia="de-DE"/>
              </w:rPr>
              <w:t>ein klares Bild von der eigenen Markt- und Wettbewerbsposition zu erhalten, gleichzeitig aber auch die Situation der Wettbewerber möglichst objektiv einzuschätzen (um gegebenenfalls Abwehrstrategien zu entwickeln) und die Entwicklungen des Marktes frühzeitig zu erkennen</w:t>
            </w:r>
            <w:r w:rsidR="00726905" w:rsidRPr="00FD5D08">
              <w:rPr>
                <w:rFonts w:eastAsia="Times New Roman" w:cstheme="minorHAnsi"/>
                <w:lang w:eastAsia="de-DE"/>
              </w:rPr>
              <w:t xml:space="preserve">. Nur so können </w:t>
            </w:r>
            <w:r w:rsidRPr="00FD5D08">
              <w:rPr>
                <w:rFonts w:eastAsia="Times New Roman" w:cstheme="minorHAnsi"/>
                <w:lang w:eastAsia="de-DE"/>
              </w:rPr>
              <w:t>die begrenzten Ressourcen des Unternehmens möglichst optimal ein</w:t>
            </w:r>
            <w:r w:rsidR="00726905" w:rsidRPr="00FD5D08">
              <w:rPr>
                <w:rFonts w:eastAsia="Times New Roman" w:cstheme="minorHAnsi"/>
                <w:lang w:eastAsia="de-DE"/>
              </w:rPr>
              <w:t>gesetzt werden</w:t>
            </w:r>
            <w:r w:rsidRPr="00FD5D08">
              <w:rPr>
                <w:rFonts w:eastAsia="Times New Roman" w:cstheme="minorHAnsi"/>
                <w:lang w:eastAsia="de-DE"/>
              </w:rPr>
              <w:t xml:space="preserve"> (indem</w:t>
            </w:r>
            <w:r w:rsidR="00224B1E">
              <w:rPr>
                <w:rFonts w:eastAsia="Times New Roman" w:cstheme="minorHAnsi"/>
                <w:lang w:eastAsia="de-DE"/>
              </w:rPr>
              <w:t xml:space="preserve"> z. B</w:t>
            </w:r>
            <w:r w:rsidRPr="00FD5D08">
              <w:rPr>
                <w:rFonts w:eastAsia="Times New Roman" w:cstheme="minorHAnsi"/>
                <w:lang w:eastAsia="de-DE"/>
              </w:rPr>
              <w:t>. die am stärksten wachsenden Märkte bearbeitet oder die erfolgsträchtigsten Produktkonzepte zur Markteinführung weiterentwickelt werden).</w:t>
            </w:r>
          </w:p>
          <w:p w14:paraId="09ABD557" w14:textId="77777777" w:rsidR="00141E85" w:rsidRDefault="00141E85" w:rsidP="00655A3E">
            <w:pPr>
              <w:contextualSpacing/>
              <w:rPr>
                <w:rFonts w:ascii="Times New Roman" w:eastAsia="Times New Roman" w:hAnsi="Times New Roman" w:cs="Times New Roman"/>
                <w:b/>
                <w:bCs/>
                <w:kern w:val="36"/>
                <w:sz w:val="40"/>
                <w:szCs w:val="40"/>
                <w:lang w:eastAsia="de-DE"/>
              </w:rPr>
            </w:pPr>
            <w:r w:rsidRPr="00FD5D08">
              <w:rPr>
                <w:rFonts w:eastAsia="Times New Roman" w:cstheme="minorHAnsi"/>
                <w:lang w:eastAsia="de-DE"/>
              </w:rPr>
              <w:t xml:space="preserve"> </w:t>
            </w:r>
            <w:r w:rsidRPr="00FD5D08">
              <w:rPr>
                <w:rFonts w:eastAsia="Times New Roman" w:cstheme="minorHAnsi"/>
                <w:lang w:eastAsia="de-DE"/>
              </w:rPr>
              <w:br/>
            </w:r>
            <w:r w:rsidR="00655A3E" w:rsidRPr="00FD5D08">
              <w:rPr>
                <w:rFonts w:cstheme="minorHAnsi"/>
              </w:rPr>
              <w:t>(Eigener Text</w:t>
            </w:r>
            <w:r w:rsidRPr="00FD5D08">
              <w:rPr>
                <w:rFonts w:cstheme="minorHAnsi"/>
              </w:rPr>
              <w:t>)</w:t>
            </w:r>
          </w:p>
        </w:tc>
      </w:tr>
    </w:tbl>
    <w:p w14:paraId="09ABD559" w14:textId="77777777" w:rsidR="0020071F" w:rsidRDefault="0020071F" w:rsidP="00BD6CE0">
      <w:pPr>
        <w:spacing w:before="100" w:beforeAutospacing="1" w:after="100" w:afterAutospacing="1" w:line="240" w:lineRule="auto"/>
        <w:contextualSpacing/>
        <w:rPr>
          <w:rFonts w:ascii="Times New Roman" w:eastAsia="Times New Roman" w:hAnsi="Times New Roman" w:cs="Times New Roman"/>
          <w:b/>
          <w:sz w:val="24"/>
          <w:szCs w:val="24"/>
          <w:lang w:eastAsia="de-DE"/>
        </w:rPr>
      </w:pPr>
    </w:p>
    <w:p w14:paraId="09ABD55A" w14:textId="77777777" w:rsidR="00141E85" w:rsidRDefault="00141E85">
      <w:pPr>
        <w:rPr>
          <w:rFonts w:ascii="Times New Roman" w:eastAsia="Times New Roman" w:hAnsi="Times New Roman" w:cs="Times New Roman"/>
          <w:b/>
          <w:sz w:val="24"/>
          <w:szCs w:val="24"/>
          <w:lang w:eastAsia="de-DE"/>
        </w:rPr>
      </w:pPr>
      <w:r>
        <w:rPr>
          <w:rFonts w:ascii="Times New Roman" w:eastAsia="Times New Roman" w:hAnsi="Times New Roman" w:cs="Times New Roman"/>
          <w:b/>
          <w:sz w:val="24"/>
          <w:szCs w:val="24"/>
          <w:lang w:eastAsia="de-DE"/>
        </w:rPr>
        <w:br w:type="page"/>
      </w:r>
    </w:p>
    <w:p w14:paraId="09ABD55B" w14:textId="56006098" w:rsidR="005E0FD4" w:rsidRPr="00FD5D08" w:rsidRDefault="00287599" w:rsidP="00BD6CE0">
      <w:pPr>
        <w:spacing w:before="100" w:beforeAutospacing="1" w:after="100" w:afterAutospacing="1" w:line="240" w:lineRule="auto"/>
        <w:contextualSpacing/>
        <w:rPr>
          <w:rFonts w:eastAsia="Times New Roman" w:cstheme="minorHAnsi"/>
          <w:b/>
          <w:lang w:eastAsia="de-DE"/>
        </w:rPr>
      </w:pPr>
      <w:r w:rsidRPr="00F248D0">
        <w:rPr>
          <w:rFonts w:eastAsia="Times New Roman" w:cstheme="minorHAnsi"/>
          <w:b/>
          <w:lang w:eastAsia="de-DE"/>
        </w:rPr>
        <w:lastRenderedPageBreak/>
        <w:t>Beispiel-Ü</w:t>
      </w:r>
      <w:r w:rsidR="00CA4B10" w:rsidRPr="00F248D0">
        <w:rPr>
          <w:rFonts w:eastAsia="Times New Roman" w:cstheme="minorHAnsi"/>
          <w:b/>
          <w:lang w:eastAsia="de-DE"/>
        </w:rPr>
        <w:t>bersicht</w:t>
      </w:r>
      <w:r w:rsidR="005E0FD4" w:rsidRPr="00FD5D08">
        <w:rPr>
          <w:rFonts w:eastAsia="Times New Roman" w:cstheme="minorHAnsi"/>
          <w:b/>
          <w:lang w:eastAsia="de-DE"/>
        </w:rPr>
        <w:t xml:space="preserve"> </w:t>
      </w:r>
    </w:p>
    <w:p w14:paraId="09ABD55C" w14:textId="77777777" w:rsidR="00803E30" w:rsidRPr="00FD5D08" w:rsidRDefault="005E0FD4" w:rsidP="00BD6CE0">
      <w:pPr>
        <w:spacing w:before="100" w:beforeAutospacing="1" w:after="100" w:afterAutospacing="1" w:line="240" w:lineRule="auto"/>
        <w:contextualSpacing/>
        <w:rPr>
          <w:rFonts w:eastAsia="Times New Roman" w:cstheme="minorHAnsi"/>
          <w:lang w:eastAsia="de-DE"/>
        </w:rPr>
      </w:pPr>
      <w:r w:rsidRPr="00FD5D08">
        <w:rPr>
          <w:rFonts w:eastAsia="Times New Roman" w:cstheme="minorHAnsi"/>
          <w:lang w:eastAsia="de-DE"/>
        </w:rPr>
        <w:t>(</w:t>
      </w:r>
      <w:r w:rsidRPr="00F248D0">
        <w:rPr>
          <w:rFonts w:eastAsia="Times New Roman" w:cstheme="minorHAnsi"/>
          <w:lang w:eastAsia="de-DE"/>
        </w:rPr>
        <w:t>je</w:t>
      </w:r>
      <w:r w:rsidRPr="00FD5D08">
        <w:rPr>
          <w:rFonts w:eastAsia="Times New Roman" w:cstheme="minorHAnsi"/>
          <w:lang w:eastAsia="de-DE"/>
        </w:rPr>
        <w:t xml:space="preserve"> nach Grad der gewünschten Binnendifferenzierung </w:t>
      </w:r>
      <w:r w:rsidR="00296E8C" w:rsidRPr="00FD5D08">
        <w:rPr>
          <w:rFonts w:eastAsia="Times New Roman" w:cstheme="minorHAnsi"/>
          <w:lang w:eastAsia="de-DE"/>
        </w:rPr>
        <w:t xml:space="preserve">Tabelle </w:t>
      </w:r>
      <w:r w:rsidRPr="00FD5D08">
        <w:rPr>
          <w:rFonts w:eastAsia="Times New Roman" w:cstheme="minorHAnsi"/>
          <w:lang w:eastAsia="de-DE"/>
        </w:rPr>
        <w:t xml:space="preserve">von den </w:t>
      </w:r>
      <w:r w:rsidRPr="00F248D0">
        <w:rPr>
          <w:rFonts w:eastAsia="Times New Roman" w:cstheme="minorHAnsi"/>
          <w:lang w:eastAsia="de-DE"/>
        </w:rPr>
        <w:t>SuS</w:t>
      </w:r>
      <w:r w:rsidRPr="00FD5D08">
        <w:rPr>
          <w:rFonts w:eastAsia="Times New Roman" w:cstheme="minorHAnsi"/>
          <w:lang w:eastAsia="de-DE"/>
        </w:rPr>
        <w:t xml:space="preserve"> selbst erstellbar)</w:t>
      </w:r>
    </w:p>
    <w:p w14:paraId="09ABD55D" w14:textId="77777777" w:rsidR="005E0FD4" w:rsidRPr="00FD5D08" w:rsidRDefault="005E0FD4" w:rsidP="00BD6CE0">
      <w:pPr>
        <w:spacing w:before="100" w:beforeAutospacing="1" w:after="100" w:afterAutospacing="1" w:line="240" w:lineRule="auto"/>
        <w:contextualSpacing/>
        <w:rPr>
          <w:rFonts w:eastAsia="Times New Roman" w:cstheme="minorHAnsi"/>
          <w:lang w:eastAsia="de-DE"/>
        </w:rPr>
      </w:pPr>
    </w:p>
    <w:tbl>
      <w:tblPr>
        <w:tblStyle w:val="Tabellenraster"/>
        <w:tblW w:w="0" w:type="auto"/>
        <w:tblLook w:val="04A0" w:firstRow="1" w:lastRow="0" w:firstColumn="1" w:lastColumn="0" w:noHBand="0" w:noVBand="1"/>
      </w:tblPr>
      <w:tblGrid>
        <w:gridCol w:w="4606"/>
        <w:gridCol w:w="4606"/>
      </w:tblGrid>
      <w:tr w:rsidR="005E0FD4" w:rsidRPr="00FD5D08" w14:paraId="09ABD560" w14:textId="77777777" w:rsidTr="005E0FD4">
        <w:tc>
          <w:tcPr>
            <w:tcW w:w="4606" w:type="dxa"/>
          </w:tcPr>
          <w:p w14:paraId="09ABD55E" w14:textId="77777777" w:rsidR="005E0FD4" w:rsidRPr="00FD5D08" w:rsidRDefault="005E0FD4" w:rsidP="005E0FD4">
            <w:pPr>
              <w:spacing w:before="100" w:beforeAutospacing="1" w:after="100" w:afterAutospacing="1"/>
              <w:contextualSpacing/>
              <w:jc w:val="center"/>
              <w:rPr>
                <w:rFonts w:eastAsia="Times New Roman" w:cstheme="minorHAnsi"/>
                <w:b/>
                <w:lang w:eastAsia="de-DE"/>
              </w:rPr>
            </w:pPr>
            <w:r w:rsidRPr="00FD5D08">
              <w:rPr>
                <w:rFonts w:eastAsia="Times New Roman" w:cstheme="minorHAnsi"/>
                <w:b/>
                <w:lang w:eastAsia="de-DE"/>
              </w:rPr>
              <w:t>Marktbeobachtung</w:t>
            </w:r>
          </w:p>
        </w:tc>
        <w:tc>
          <w:tcPr>
            <w:tcW w:w="4606" w:type="dxa"/>
          </w:tcPr>
          <w:p w14:paraId="09ABD55F" w14:textId="77777777" w:rsidR="005E0FD4" w:rsidRPr="00FD5D08" w:rsidRDefault="005E0FD4" w:rsidP="005714E4">
            <w:pPr>
              <w:spacing w:before="100" w:beforeAutospacing="1" w:after="100" w:afterAutospacing="1"/>
              <w:contextualSpacing/>
              <w:jc w:val="center"/>
              <w:rPr>
                <w:rFonts w:eastAsia="Times New Roman" w:cstheme="minorHAnsi"/>
                <w:b/>
                <w:lang w:eastAsia="de-DE"/>
              </w:rPr>
            </w:pPr>
            <w:r w:rsidRPr="00FD5D08">
              <w:rPr>
                <w:rFonts w:eastAsia="Times New Roman" w:cstheme="minorHAnsi"/>
                <w:b/>
                <w:lang w:eastAsia="de-DE"/>
              </w:rPr>
              <w:t>Markt</w:t>
            </w:r>
            <w:r w:rsidR="006716C9" w:rsidRPr="00FD5D08">
              <w:rPr>
                <w:rFonts w:eastAsia="Times New Roman" w:cstheme="minorHAnsi"/>
                <w:b/>
                <w:lang w:eastAsia="de-DE"/>
              </w:rPr>
              <w:t>analyse</w:t>
            </w:r>
          </w:p>
        </w:tc>
      </w:tr>
      <w:tr w:rsidR="005E0FD4" w:rsidRPr="00FD5D08" w14:paraId="09ABD56A" w14:textId="77777777" w:rsidTr="005E0FD4">
        <w:tc>
          <w:tcPr>
            <w:tcW w:w="4606" w:type="dxa"/>
          </w:tcPr>
          <w:p w14:paraId="09ABD561" w14:textId="77777777" w:rsidR="005E0FD4" w:rsidRPr="00FD5D08" w:rsidRDefault="005E0FD4" w:rsidP="00BD6CE0">
            <w:pPr>
              <w:spacing w:before="100" w:beforeAutospacing="1" w:after="100" w:afterAutospacing="1"/>
              <w:contextualSpacing/>
              <w:rPr>
                <w:rFonts w:eastAsia="Times New Roman" w:cstheme="minorHAnsi"/>
                <w:b/>
                <w:lang w:eastAsia="de-DE"/>
              </w:rPr>
            </w:pPr>
            <w:r w:rsidRPr="00FD5D08">
              <w:rPr>
                <w:rFonts w:eastAsia="Times New Roman" w:cstheme="minorHAnsi"/>
                <w:b/>
                <w:lang w:eastAsia="de-DE"/>
              </w:rPr>
              <w:t>Aufgaben:</w:t>
            </w:r>
          </w:p>
          <w:p w14:paraId="09ABD562"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63" w14:textId="77777777" w:rsidR="005C0450" w:rsidRPr="00FD5D08" w:rsidRDefault="005C0450" w:rsidP="00BD6CE0">
            <w:pPr>
              <w:spacing w:before="100" w:beforeAutospacing="1" w:after="100" w:afterAutospacing="1"/>
              <w:contextualSpacing/>
              <w:rPr>
                <w:rFonts w:eastAsia="Times New Roman" w:cstheme="minorHAnsi"/>
                <w:lang w:eastAsia="de-DE"/>
              </w:rPr>
            </w:pPr>
          </w:p>
          <w:p w14:paraId="09ABD564" w14:textId="77777777" w:rsidR="005C0450" w:rsidRPr="00FD5D08" w:rsidRDefault="005C0450" w:rsidP="00BD6CE0">
            <w:pPr>
              <w:spacing w:before="100" w:beforeAutospacing="1" w:after="100" w:afterAutospacing="1"/>
              <w:contextualSpacing/>
              <w:rPr>
                <w:rFonts w:eastAsia="Times New Roman" w:cstheme="minorHAnsi"/>
                <w:lang w:eastAsia="de-DE"/>
              </w:rPr>
            </w:pPr>
          </w:p>
          <w:p w14:paraId="09ABD565" w14:textId="77777777" w:rsidR="005E0FD4" w:rsidRDefault="005E0FD4" w:rsidP="00BD6CE0">
            <w:pPr>
              <w:spacing w:before="100" w:beforeAutospacing="1" w:after="100" w:afterAutospacing="1"/>
              <w:contextualSpacing/>
              <w:rPr>
                <w:rFonts w:eastAsia="Times New Roman" w:cstheme="minorHAnsi"/>
                <w:lang w:eastAsia="de-DE"/>
              </w:rPr>
            </w:pPr>
          </w:p>
          <w:p w14:paraId="09ABD566" w14:textId="77777777" w:rsidR="00100266" w:rsidRDefault="00100266" w:rsidP="00BD6CE0">
            <w:pPr>
              <w:spacing w:before="100" w:beforeAutospacing="1" w:after="100" w:afterAutospacing="1"/>
              <w:contextualSpacing/>
              <w:rPr>
                <w:rFonts w:eastAsia="Times New Roman" w:cstheme="minorHAnsi"/>
                <w:lang w:eastAsia="de-DE"/>
              </w:rPr>
            </w:pPr>
          </w:p>
          <w:p w14:paraId="09ABD567" w14:textId="77777777" w:rsidR="00100266" w:rsidRDefault="00100266" w:rsidP="00BD6CE0">
            <w:pPr>
              <w:spacing w:before="100" w:beforeAutospacing="1" w:after="100" w:afterAutospacing="1"/>
              <w:contextualSpacing/>
              <w:rPr>
                <w:rFonts w:eastAsia="Times New Roman" w:cstheme="minorHAnsi"/>
                <w:lang w:eastAsia="de-DE"/>
              </w:rPr>
            </w:pPr>
          </w:p>
          <w:p w14:paraId="09ABD568" w14:textId="77777777" w:rsidR="00100266" w:rsidRPr="00FD5D08" w:rsidRDefault="00100266" w:rsidP="00BD6CE0">
            <w:pPr>
              <w:spacing w:before="100" w:beforeAutospacing="1" w:after="100" w:afterAutospacing="1"/>
              <w:contextualSpacing/>
              <w:rPr>
                <w:rFonts w:eastAsia="Times New Roman" w:cstheme="minorHAnsi"/>
                <w:lang w:eastAsia="de-DE"/>
              </w:rPr>
            </w:pPr>
          </w:p>
        </w:tc>
        <w:tc>
          <w:tcPr>
            <w:tcW w:w="4606" w:type="dxa"/>
          </w:tcPr>
          <w:p w14:paraId="09ABD569" w14:textId="77777777" w:rsidR="005E0FD4" w:rsidRPr="00FD5D08" w:rsidRDefault="005E0FD4" w:rsidP="00BD6CE0">
            <w:pPr>
              <w:spacing w:before="100" w:beforeAutospacing="1" w:after="100" w:afterAutospacing="1"/>
              <w:contextualSpacing/>
              <w:rPr>
                <w:rFonts w:eastAsia="Times New Roman" w:cstheme="minorHAnsi"/>
                <w:b/>
                <w:lang w:eastAsia="de-DE"/>
              </w:rPr>
            </w:pPr>
            <w:r w:rsidRPr="00FD5D08">
              <w:rPr>
                <w:rFonts w:eastAsia="Times New Roman" w:cstheme="minorHAnsi"/>
                <w:b/>
                <w:lang w:eastAsia="de-DE"/>
              </w:rPr>
              <w:t>Aufgaben:</w:t>
            </w:r>
          </w:p>
        </w:tc>
      </w:tr>
      <w:tr w:rsidR="005E0FD4" w:rsidRPr="00FD5D08" w14:paraId="09ABD575" w14:textId="77777777" w:rsidTr="005E0FD4">
        <w:tc>
          <w:tcPr>
            <w:tcW w:w="4606" w:type="dxa"/>
          </w:tcPr>
          <w:p w14:paraId="09ABD56B" w14:textId="77777777" w:rsidR="005E0FD4" w:rsidRPr="00FD5D08" w:rsidRDefault="005E0FD4" w:rsidP="00BD6CE0">
            <w:pPr>
              <w:spacing w:before="100" w:beforeAutospacing="1" w:after="100" w:afterAutospacing="1"/>
              <w:contextualSpacing/>
              <w:rPr>
                <w:rFonts w:eastAsia="Times New Roman" w:cstheme="minorHAnsi"/>
                <w:b/>
                <w:lang w:eastAsia="de-DE"/>
              </w:rPr>
            </w:pPr>
            <w:r w:rsidRPr="00FD5D08">
              <w:rPr>
                <w:rFonts w:eastAsia="Times New Roman" w:cstheme="minorHAnsi"/>
                <w:b/>
                <w:lang w:eastAsia="de-DE"/>
              </w:rPr>
              <w:t>Ziele:</w:t>
            </w:r>
          </w:p>
          <w:p w14:paraId="09ABD56C"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6D"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6E"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6F" w14:textId="77777777" w:rsidR="005C0450" w:rsidRPr="00FD5D08" w:rsidRDefault="005C0450" w:rsidP="00BD6CE0">
            <w:pPr>
              <w:spacing w:before="100" w:beforeAutospacing="1" w:after="100" w:afterAutospacing="1"/>
              <w:contextualSpacing/>
              <w:rPr>
                <w:rFonts w:eastAsia="Times New Roman" w:cstheme="minorHAnsi"/>
                <w:lang w:eastAsia="de-DE"/>
              </w:rPr>
            </w:pPr>
          </w:p>
          <w:p w14:paraId="09ABD570" w14:textId="77777777" w:rsidR="005C0450" w:rsidRDefault="005C0450" w:rsidP="00BD6CE0">
            <w:pPr>
              <w:spacing w:before="100" w:beforeAutospacing="1" w:after="100" w:afterAutospacing="1"/>
              <w:contextualSpacing/>
              <w:rPr>
                <w:rFonts w:eastAsia="Times New Roman" w:cstheme="minorHAnsi"/>
                <w:lang w:eastAsia="de-DE"/>
              </w:rPr>
            </w:pPr>
          </w:p>
          <w:p w14:paraId="09ABD571" w14:textId="77777777" w:rsidR="00100266" w:rsidRDefault="00100266" w:rsidP="00BD6CE0">
            <w:pPr>
              <w:spacing w:before="100" w:beforeAutospacing="1" w:after="100" w:afterAutospacing="1"/>
              <w:contextualSpacing/>
              <w:rPr>
                <w:rFonts w:eastAsia="Times New Roman" w:cstheme="minorHAnsi"/>
                <w:lang w:eastAsia="de-DE"/>
              </w:rPr>
            </w:pPr>
          </w:p>
          <w:p w14:paraId="09ABD572" w14:textId="77777777" w:rsidR="00100266" w:rsidRDefault="00100266" w:rsidP="00BD6CE0">
            <w:pPr>
              <w:spacing w:before="100" w:beforeAutospacing="1" w:after="100" w:afterAutospacing="1"/>
              <w:contextualSpacing/>
              <w:rPr>
                <w:rFonts w:eastAsia="Times New Roman" w:cstheme="minorHAnsi"/>
                <w:lang w:eastAsia="de-DE"/>
              </w:rPr>
            </w:pPr>
          </w:p>
          <w:p w14:paraId="09ABD573" w14:textId="77777777" w:rsidR="00100266" w:rsidRPr="00FD5D08" w:rsidRDefault="00100266" w:rsidP="00BD6CE0">
            <w:pPr>
              <w:spacing w:before="100" w:beforeAutospacing="1" w:after="100" w:afterAutospacing="1"/>
              <w:contextualSpacing/>
              <w:rPr>
                <w:rFonts w:eastAsia="Times New Roman" w:cstheme="minorHAnsi"/>
                <w:lang w:eastAsia="de-DE"/>
              </w:rPr>
            </w:pPr>
          </w:p>
        </w:tc>
        <w:tc>
          <w:tcPr>
            <w:tcW w:w="4606" w:type="dxa"/>
          </w:tcPr>
          <w:p w14:paraId="09ABD574" w14:textId="77777777" w:rsidR="005E0FD4" w:rsidRPr="00FD5D08" w:rsidRDefault="005E0FD4" w:rsidP="00BD6CE0">
            <w:pPr>
              <w:spacing w:before="100" w:beforeAutospacing="1" w:after="100" w:afterAutospacing="1"/>
              <w:contextualSpacing/>
              <w:rPr>
                <w:rFonts w:eastAsia="Times New Roman" w:cstheme="minorHAnsi"/>
                <w:b/>
                <w:lang w:eastAsia="de-DE"/>
              </w:rPr>
            </w:pPr>
            <w:r w:rsidRPr="00FD5D08">
              <w:rPr>
                <w:rFonts w:eastAsia="Times New Roman" w:cstheme="minorHAnsi"/>
                <w:b/>
                <w:lang w:eastAsia="de-DE"/>
              </w:rPr>
              <w:t>Ziele:</w:t>
            </w:r>
          </w:p>
        </w:tc>
      </w:tr>
      <w:tr w:rsidR="005E0FD4" w:rsidRPr="00FD5D08" w14:paraId="09ABD580" w14:textId="77777777" w:rsidTr="005E0FD4">
        <w:tc>
          <w:tcPr>
            <w:tcW w:w="4606" w:type="dxa"/>
          </w:tcPr>
          <w:p w14:paraId="09ABD576" w14:textId="529B52DD" w:rsidR="005E0FD4" w:rsidRPr="00FD5D08" w:rsidRDefault="00981B86" w:rsidP="00BD6CE0">
            <w:pPr>
              <w:spacing w:before="100" w:beforeAutospacing="1" w:after="100" w:afterAutospacing="1"/>
              <w:contextualSpacing/>
              <w:rPr>
                <w:rFonts w:eastAsia="Times New Roman" w:cstheme="minorHAnsi"/>
                <w:b/>
                <w:lang w:eastAsia="de-DE"/>
              </w:rPr>
            </w:pPr>
            <w:r>
              <w:rPr>
                <w:rFonts w:eastAsia="Times New Roman" w:cstheme="minorHAnsi"/>
                <w:b/>
                <w:lang w:eastAsia="de-DE"/>
              </w:rPr>
              <w:t>Inhalte</w:t>
            </w:r>
            <w:r w:rsidR="005E0FD4" w:rsidRPr="00FD5D08">
              <w:rPr>
                <w:rFonts w:eastAsia="Times New Roman" w:cstheme="minorHAnsi"/>
                <w:b/>
                <w:lang w:eastAsia="de-DE"/>
              </w:rPr>
              <w:t>/Methoden:</w:t>
            </w:r>
          </w:p>
          <w:p w14:paraId="09ABD577"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78"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79" w14:textId="77777777" w:rsidR="005E0FD4" w:rsidRPr="00FD5D08" w:rsidRDefault="005E0FD4" w:rsidP="00BD6CE0">
            <w:pPr>
              <w:spacing w:before="100" w:beforeAutospacing="1" w:after="100" w:afterAutospacing="1"/>
              <w:contextualSpacing/>
              <w:rPr>
                <w:rFonts w:eastAsia="Times New Roman" w:cstheme="minorHAnsi"/>
                <w:lang w:eastAsia="de-DE"/>
              </w:rPr>
            </w:pPr>
          </w:p>
          <w:p w14:paraId="09ABD57A" w14:textId="77777777" w:rsidR="005C0450" w:rsidRPr="00FD5D08" w:rsidRDefault="005C0450" w:rsidP="00BD6CE0">
            <w:pPr>
              <w:spacing w:before="100" w:beforeAutospacing="1" w:after="100" w:afterAutospacing="1"/>
              <w:contextualSpacing/>
              <w:rPr>
                <w:rFonts w:eastAsia="Times New Roman" w:cstheme="minorHAnsi"/>
                <w:lang w:eastAsia="de-DE"/>
              </w:rPr>
            </w:pPr>
          </w:p>
          <w:p w14:paraId="09ABD57B" w14:textId="77777777" w:rsidR="005C0450" w:rsidRDefault="005C0450" w:rsidP="00BD6CE0">
            <w:pPr>
              <w:spacing w:before="100" w:beforeAutospacing="1" w:after="100" w:afterAutospacing="1"/>
              <w:contextualSpacing/>
              <w:rPr>
                <w:rFonts w:eastAsia="Times New Roman" w:cstheme="minorHAnsi"/>
                <w:lang w:eastAsia="de-DE"/>
              </w:rPr>
            </w:pPr>
          </w:p>
          <w:p w14:paraId="09ABD57C" w14:textId="77777777" w:rsidR="00100266" w:rsidRDefault="00100266" w:rsidP="00BD6CE0">
            <w:pPr>
              <w:spacing w:before="100" w:beforeAutospacing="1" w:after="100" w:afterAutospacing="1"/>
              <w:contextualSpacing/>
              <w:rPr>
                <w:rFonts w:eastAsia="Times New Roman" w:cstheme="minorHAnsi"/>
                <w:lang w:eastAsia="de-DE"/>
              </w:rPr>
            </w:pPr>
          </w:p>
          <w:p w14:paraId="09ABD57D" w14:textId="77777777" w:rsidR="00100266" w:rsidRDefault="00100266" w:rsidP="00BD6CE0">
            <w:pPr>
              <w:spacing w:before="100" w:beforeAutospacing="1" w:after="100" w:afterAutospacing="1"/>
              <w:contextualSpacing/>
              <w:rPr>
                <w:rFonts w:eastAsia="Times New Roman" w:cstheme="minorHAnsi"/>
                <w:lang w:eastAsia="de-DE"/>
              </w:rPr>
            </w:pPr>
          </w:p>
          <w:p w14:paraId="09ABD57E" w14:textId="77777777" w:rsidR="00100266" w:rsidRPr="00FD5D08" w:rsidRDefault="00100266" w:rsidP="00BD6CE0">
            <w:pPr>
              <w:spacing w:before="100" w:beforeAutospacing="1" w:after="100" w:afterAutospacing="1"/>
              <w:contextualSpacing/>
              <w:rPr>
                <w:rFonts w:eastAsia="Times New Roman" w:cstheme="minorHAnsi"/>
                <w:lang w:eastAsia="de-DE"/>
              </w:rPr>
            </w:pPr>
          </w:p>
        </w:tc>
        <w:tc>
          <w:tcPr>
            <w:tcW w:w="4606" w:type="dxa"/>
          </w:tcPr>
          <w:p w14:paraId="09ABD57F" w14:textId="097600B6" w:rsidR="005E0FD4" w:rsidRPr="00FD5D08" w:rsidRDefault="00224B1E" w:rsidP="00981B86">
            <w:pPr>
              <w:spacing w:before="100" w:beforeAutospacing="1" w:after="100" w:afterAutospacing="1"/>
              <w:contextualSpacing/>
              <w:rPr>
                <w:rFonts w:eastAsia="Times New Roman" w:cstheme="minorHAnsi"/>
                <w:b/>
                <w:lang w:eastAsia="de-DE"/>
              </w:rPr>
            </w:pPr>
            <w:r>
              <w:rPr>
                <w:rFonts w:eastAsia="Times New Roman" w:cstheme="minorHAnsi"/>
                <w:b/>
                <w:lang w:eastAsia="de-DE"/>
              </w:rPr>
              <w:t>Inhalte/</w:t>
            </w:r>
            <w:r w:rsidR="006716C9" w:rsidRPr="00FD5D08">
              <w:rPr>
                <w:rFonts w:eastAsia="Times New Roman" w:cstheme="minorHAnsi"/>
                <w:b/>
                <w:lang w:eastAsia="de-DE"/>
              </w:rPr>
              <w:t>Methoden</w:t>
            </w:r>
            <w:r w:rsidR="00352BFA">
              <w:rPr>
                <w:rFonts w:eastAsia="Times New Roman" w:cstheme="minorHAnsi"/>
                <w:b/>
                <w:lang w:eastAsia="de-DE"/>
              </w:rPr>
              <w:t>:</w:t>
            </w:r>
          </w:p>
        </w:tc>
      </w:tr>
    </w:tbl>
    <w:p w14:paraId="76420510" w14:textId="77777777" w:rsidR="002758F1" w:rsidRDefault="002758F1">
      <w:pPr>
        <w:rPr>
          <w:rFonts w:eastAsia="Times New Roman" w:cstheme="minorHAnsi"/>
          <w:b/>
          <w:sz w:val="24"/>
          <w:szCs w:val="24"/>
          <w:lang w:eastAsia="de-DE"/>
        </w:rPr>
      </w:pPr>
      <w:r>
        <w:rPr>
          <w:rFonts w:eastAsia="Times New Roman" w:cstheme="minorHAnsi"/>
          <w:b/>
          <w:sz w:val="24"/>
          <w:szCs w:val="24"/>
          <w:lang w:eastAsia="de-DE"/>
        </w:rPr>
        <w:br w:type="page"/>
      </w:r>
    </w:p>
    <w:p w14:paraId="09ABD583" w14:textId="267BCBB1" w:rsidR="0030003D" w:rsidRPr="00FD5D08" w:rsidRDefault="0030003D" w:rsidP="00BD6CE0">
      <w:pPr>
        <w:spacing w:before="100" w:beforeAutospacing="1" w:after="100" w:afterAutospacing="1" w:line="240" w:lineRule="auto"/>
        <w:contextualSpacing/>
        <w:rPr>
          <w:rFonts w:eastAsia="Times New Roman" w:cstheme="minorHAnsi"/>
          <w:b/>
          <w:sz w:val="24"/>
          <w:szCs w:val="24"/>
          <w:lang w:eastAsia="de-DE"/>
        </w:rPr>
      </w:pPr>
      <w:r w:rsidRPr="00FD5D08">
        <w:rPr>
          <w:rFonts w:eastAsia="Times New Roman" w:cstheme="minorHAnsi"/>
          <w:b/>
          <w:sz w:val="24"/>
          <w:szCs w:val="24"/>
          <w:lang w:eastAsia="de-DE"/>
        </w:rPr>
        <w:lastRenderedPageBreak/>
        <w:t>M2:</w:t>
      </w:r>
    </w:p>
    <w:tbl>
      <w:tblPr>
        <w:tblStyle w:val="Tabellenraster"/>
        <w:tblW w:w="0" w:type="auto"/>
        <w:tblLook w:val="04A0" w:firstRow="1" w:lastRow="0" w:firstColumn="1" w:lastColumn="0" w:noHBand="0" w:noVBand="1"/>
      </w:tblPr>
      <w:tblGrid>
        <w:gridCol w:w="537"/>
        <w:gridCol w:w="852"/>
        <w:gridCol w:w="1337"/>
        <w:gridCol w:w="1241"/>
        <w:gridCol w:w="1239"/>
        <w:gridCol w:w="1239"/>
        <w:gridCol w:w="1313"/>
        <w:gridCol w:w="1313"/>
        <w:gridCol w:w="1611"/>
      </w:tblGrid>
      <w:tr w:rsidR="0010207A" w:rsidRPr="002758F1" w14:paraId="09ABD58A" w14:textId="77777777" w:rsidTr="0010207A">
        <w:trPr>
          <w:trHeight w:val="420"/>
        </w:trPr>
        <w:tc>
          <w:tcPr>
            <w:tcW w:w="537" w:type="dxa"/>
          </w:tcPr>
          <w:p w14:paraId="09ABD584" w14:textId="77777777" w:rsidR="005066A4" w:rsidRPr="002758F1" w:rsidRDefault="005066A4" w:rsidP="005066A4">
            <w:pPr>
              <w:spacing w:before="100" w:beforeAutospacing="1" w:after="100" w:afterAutospacing="1"/>
              <w:contextualSpacing/>
              <w:rPr>
                <w:rFonts w:eastAsia="Times New Roman" w:cstheme="minorHAnsi"/>
                <w:sz w:val="24"/>
                <w:szCs w:val="24"/>
                <w:lang w:eastAsia="de-DE"/>
              </w:rPr>
            </w:pPr>
          </w:p>
        </w:tc>
        <w:tc>
          <w:tcPr>
            <w:tcW w:w="852" w:type="dxa"/>
          </w:tcPr>
          <w:p w14:paraId="09ABD585" w14:textId="77777777" w:rsidR="005066A4" w:rsidRPr="002758F1" w:rsidRDefault="005066A4" w:rsidP="005066A4">
            <w:pPr>
              <w:spacing w:before="100" w:beforeAutospacing="1" w:after="100" w:afterAutospacing="1"/>
              <w:contextualSpacing/>
              <w:rPr>
                <w:rFonts w:eastAsia="Times New Roman" w:cstheme="minorHAnsi"/>
                <w:sz w:val="24"/>
                <w:szCs w:val="24"/>
                <w:lang w:eastAsia="de-DE"/>
              </w:rPr>
            </w:pPr>
          </w:p>
        </w:tc>
        <w:tc>
          <w:tcPr>
            <w:tcW w:w="1337" w:type="dxa"/>
            <w:noWrap/>
            <w:hideMark/>
          </w:tcPr>
          <w:p w14:paraId="09ABD586" w14:textId="77777777" w:rsidR="005066A4" w:rsidRPr="002758F1" w:rsidRDefault="005066A4" w:rsidP="005066A4">
            <w:pPr>
              <w:spacing w:before="100" w:beforeAutospacing="1" w:after="100" w:afterAutospacing="1"/>
              <w:contextualSpacing/>
              <w:rPr>
                <w:rFonts w:eastAsia="Times New Roman" w:cstheme="minorHAnsi"/>
                <w:sz w:val="24"/>
                <w:szCs w:val="24"/>
                <w:lang w:eastAsia="de-DE"/>
              </w:rPr>
            </w:pPr>
            <w:r w:rsidRPr="002758F1">
              <w:rPr>
                <w:rFonts w:eastAsia="Times New Roman" w:cstheme="minorHAnsi"/>
                <w:sz w:val="24"/>
                <w:szCs w:val="24"/>
                <w:lang w:eastAsia="de-DE"/>
              </w:rPr>
              <w:t> </w:t>
            </w:r>
          </w:p>
        </w:tc>
        <w:tc>
          <w:tcPr>
            <w:tcW w:w="1241" w:type="dxa"/>
            <w:noWrap/>
            <w:hideMark/>
          </w:tcPr>
          <w:p w14:paraId="09ABD587" w14:textId="77777777" w:rsidR="005066A4" w:rsidRPr="002758F1" w:rsidRDefault="005066A4" w:rsidP="005066A4">
            <w:pPr>
              <w:spacing w:before="100" w:beforeAutospacing="1" w:after="100" w:afterAutospacing="1"/>
              <w:contextualSpacing/>
              <w:rPr>
                <w:rFonts w:eastAsia="Times New Roman" w:cstheme="minorHAnsi"/>
                <w:sz w:val="24"/>
                <w:szCs w:val="24"/>
                <w:lang w:eastAsia="de-DE"/>
              </w:rPr>
            </w:pPr>
            <w:r w:rsidRPr="002758F1">
              <w:rPr>
                <w:rFonts w:eastAsia="Times New Roman" w:cstheme="minorHAnsi"/>
                <w:sz w:val="24"/>
                <w:szCs w:val="24"/>
                <w:lang w:eastAsia="de-DE"/>
              </w:rPr>
              <w:t> </w:t>
            </w:r>
          </w:p>
        </w:tc>
        <w:tc>
          <w:tcPr>
            <w:tcW w:w="5104" w:type="dxa"/>
            <w:gridSpan w:val="4"/>
            <w:noWrap/>
            <w:hideMark/>
          </w:tcPr>
          <w:p w14:paraId="09ABD588" w14:textId="3710EB10" w:rsidR="005066A4" w:rsidRPr="002758F1" w:rsidRDefault="005066A4" w:rsidP="002758F1">
            <w:pPr>
              <w:spacing w:before="100" w:beforeAutospacing="1" w:after="100" w:afterAutospacing="1"/>
              <w:contextualSpacing/>
              <w:rPr>
                <w:rFonts w:eastAsia="Times New Roman" w:cstheme="minorHAnsi"/>
                <w:b/>
                <w:bCs/>
                <w:sz w:val="24"/>
                <w:szCs w:val="24"/>
                <w:lang w:eastAsia="de-DE"/>
              </w:rPr>
            </w:pPr>
            <w:r w:rsidRPr="002758F1">
              <w:rPr>
                <w:rFonts w:eastAsia="Times New Roman" w:cstheme="minorHAnsi"/>
                <w:b/>
                <w:bCs/>
                <w:sz w:val="24"/>
                <w:szCs w:val="24"/>
                <w:lang w:eastAsia="de-DE"/>
              </w:rPr>
              <w:t>Umsatz aller Modelle/Monat/Produkttyp</w:t>
            </w:r>
          </w:p>
        </w:tc>
        <w:tc>
          <w:tcPr>
            <w:tcW w:w="1611" w:type="dxa"/>
            <w:noWrap/>
            <w:hideMark/>
          </w:tcPr>
          <w:p w14:paraId="09ABD589" w14:textId="77777777" w:rsidR="005066A4" w:rsidRPr="002758F1" w:rsidRDefault="005066A4" w:rsidP="005066A4">
            <w:pPr>
              <w:spacing w:before="100" w:beforeAutospacing="1" w:after="100" w:afterAutospacing="1"/>
              <w:contextualSpacing/>
              <w:rPr>
                <w:rFonts w:eastAsia="Times New Roman" w:cstheme="minorHAnsi"/>
                <w:sz w:val="24"/>
                <w:szCs w:val="24"/>
                <w:lang w:eastAsia="de-DE"/>
              </w:rPr>
            </w:pPr>
          </w:p>
        </w:tc>
      </w:tr>
      <w:tr w:rsidR="0010207A" w:rsidRPr="002758F1" w14:paraId="09ABD595" w14:textId="77777777" w:rsidTr="002758F1">
        <w:trPr>
          <w:trHeight w:val="688"/>
        </w:trPr>
        <w:tc>
          <w:tcPr>
            <w:tcW w:w="537" w:type="dxa"/>
          </w:tcPr>
          <w:p w14:paraId="09ABD58B" w14:textId="77777777" w:rsidR="005066A4" w:rsidRPr="002758F1" w:rsidRDefault="0010207A" w:rsidP="005066A4">
            <w:pPr>
              <w:spacing w:before="100" w:beforeAutospacing="1" w:after="100" w:afterAutospacing="1"/>
              <w:contextualSpacing/>
              <w:rPr>
                <w:rFonts w:eastAsia="Times New Roman" w:cstheme="minorHAnsi"/>
                <w:b/>
                <w:bCs/>
                <w:sz w:val="16"/>
                <w:szCs w:val="16"/>
                <w:lang w:eastAsia="de-DE"/>
              </w:rPr>
            </w:pPr>
            <w:r w:rsidRPr="00F248D0">
              <w:rPr>
                <w:rFonts w:eastAsia="Times New Roman" w:cstheme="minorHAnsi"/>
                <w:b/>
                <w:sz w:val="16"/>
                <w:szCs w:val="16"/>
                <w:lang w:eastAsia="de-DE"/>
              </w:rPr>
              <w:t>Pro-dukt</w:t>
            </w:r>
            <w:r w:rsidRPr="002758F1">
              <w:rPr>
                <w:rFonts w:eastAsia="Times New Roman" w:cstheme="minorHAnsi"/>
                <w:b/>
                <w:sz w:val="16"/>
                <w:szCs w:val="16"/>
                <w:lang w:eastAsia="de-DE"/>
              </w:rPr>
              <w:t xml:space="preserve"> Nr.</w:t>
            </w:r>
          </w:p>
        </w:tc>
        <w:tc>
          <w:tcPr>
            <w:tcW w:w="852" w:type="dxa"/>
          </w:tcPr>
          <w:p w14:paraId="09ABD58C" w14:textId="77777777" w:rsidR="005066A4" w:rsidRPr="002758F1" w:rsidRDefault="0010207A"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Radtyp</w:t>
            </w:r>
          </w:p>
          <w:p w14:paraId="09ABD58D" w14:textId="77777777" w:rsidR="0010207A" w:rsidRPr="002758F1" w:rsidRDefault="0010207A" w:rsidP="005066A4">
            <w:pPr>
              <w:spacing w:before="100" w:beforeAutospacing="1" w:after="100" w:afterAutospacing="1"/>
              <w:contextualSpacing/>
              <w:rPr>
                <w:rFonts w:eastAsia="Times New Roman" w:cstheme="minorHAnsi"/>
                <w:b/>
                <w:bCs/>
                <w:sz w:val="16"/>
                <w:szCs w:val="16"/>
                <w:lang w:eastAsia="de-DE"/>
              </w:rPr>
            </w:pPr>
          </w:p>
        </w:tc>
        <w:tc>
          <w:tcPr>
            <w:tcW w:w="1337" w:type="dxa"/>
            <w:hideMark/>
          </w:tcPr>
          <w:p w14:paraId="09ABD58E"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März</w:t>
            </w:r>
          </w:p>
        </w:tc>
        <w:tc>
          <w:tcPr>
            <w:tcW w:w="1241" w:type="dxa"/>
            <w:hideMark/>
          </w:tcPr>
          <w:p w14:paraId="09ABD58F"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April</w:t>
            </w:r>
          </w:p>
        </w:tc>
        <w:tc>
          <w:tcPr>
            <w:tcW w:w="1239" w:type="dxa"/>
            <w:hideMark/>
          </w:tcPr>
          <w:p w14:paraId="09ABD590"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Mai</w:t>
            </w:r>
          </w:p>
        </w:tc>
        <w:tc>
          <w:tcPr>
            <w:tcW w:w="1239" w:type="dxa"/>
            <w:hideMark/>
          </w:tcPr>
          <w:p w14:paraId="09ABD591"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Juni</w:t>
            </w:r>
          </w:p>
        </w:tc>
        <w:tc>
          <w:tcPr>
            <w:tcW w:w="1313" w:type="dxa"/>
            <w:hideMark/>
          </w:tcPr>
          <w:p w14:paraId="09ABD592"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Juli</w:t>
            </w:r>
          </w:p>
        </w:tc>
        <w:tc>
          <w:tcPr>
            <w:tcW w:w="1313" w:type="dxa"/>
            <w:hideMark/>
          </w:tcPr>
          <w:p w14:paraId="09ABD593"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August</w:t>
            </w:r>
          </w:p>
        </w:tc>
        <w:tc>
          <w:tcPr>
            <w:tcW w:w="1611" w:type="dxa"/>
            <w:hideMark/>
          </w:tcPr>
          <w:p w14:paraId="09ABD594" w14:textId="77777777" w:rsidR="005066A4" w:rsidRPr="002758F1" w:rsidRDefault="005066A4" w:rsidP="005066A4">
            <w:pPr>
              <w:spacing w:before="100" w:beforeAutospacing="1" w:after="100" w:afterAutospacing="1"/>
              <w:contextualSpacing/>
              <w:rPr>
                <w:rFonts w:eastAsia="Times New Roman" w:cstheme="minorHAnsi"/>
                <w:b/>
                <w:bCs/>
                <w:sz w:val="16"/>
                <w:szCs w:val="16"/>
                <w:lang w:eastAsia="de-DE"/>
              </w:rPr>
            </w:pPr>
            <w:r w:rsidRPr="002758F1">
              <w:rPr>
                <w:rFonts w:eastAsia="Times New Roman" w:cstheme="minorHAnsi"/>
                <w:b/>
                <w:bCs/>
                <w:sz w:val="16"/>
                <w:szCs w:val="16"/>
                <w:lang w:eastAsia="de-DE"/>
              </w:rPr>
              <w:t xml:space="preserve">Summe pro </w:t>
            </w:r>
            <w:r w:rsidRPr="00F248D0">
              <w:rPr>
                <w:rFonts w:eastAsia="Times New Roman" w:cstheme="minorHAnsi"/>
                <w:b/>
                <w:bCs/>
                <w:sz w:val="16"/>
                <w:szCs w:val="16"/>
                <w:lang w:eastAsia="de-DE"/>
              </w:rPr>
              <w:t>Sechsmonats-zeitraum</w:t>
            </w:r>
          </w:p>
        </w:tc>
      </w:tr>
      <w:tr w:rsidR="0010207A" w:rsidRPr="002758F1" w14:paraId="09ABD59F" w14:textId="77777777" w:rsidTr="0010207A">
        <w:trPr>
          <w:trHeight w:val="300"/>
        </w:trPr>
        <w:tc>
          <w:tcPr>
            <w:tcW w:w="537" w:type="dxa"/>
          </w:tcPr>
          <w:p w14:paraId="09ABD596" w14:textId="77777777" w:rsidR="005066A4" w:rsidRPr="002758F1" w:rsidRDefault="005066A4" w:rsidP="005066A4">
            <w:pPr>
              <w:rPr>
                <w:rFonts w:cstheme="minorHAnsi"/>
                <w:sz w:val="12"/>
                <w:szCs w:val="12"/>
              </w:rPr>
            </w:pPr>
            <w:r w:rsidRPr="002758F1">
              <w:rPr>
                <w:rFonts w:cstheme="minorHAnsi"/>
                <w:sz w:val="12"/>
                <w:szCs w:val="12"/>
              </w:rPr>
              <w:t>7781</w:t>
            </w:r>
          </w:p>
        </w:tc>
        <w:tc>
          <w:tcPr>
            <w:tcW w:w="852" w:type="dxa"/>
          </w:tcPr>
          <w:p w14:paraId="09ABD597" w14:textId="1AEDE4D0" w:rsidR="005066A4" w:rsidRPr="002758F1" w:rsidRDefault="00287599" w:rsidP="005066A4">
            <w:pPr>
              <w:rPr>
                <w:rFonts w:cstheme="minorHAnsi"/>
                <w:sz w:val="18"/>
                <w:szCs w:val="18"/>
              </w:rPr>
            </w:pPr>
            <w:r w:rsidRPr="00F248D0">
              <w:rPr>
                <w:rFonts w:cstheme="minorHAnsi"/>
                <w:sz w:val="18"/>
                <w:szCs w:val="18"/>
              </w:rPr>
              <w:t>MTB</w:t>
            </w:r>
          </w:p>
        </w:tc>
        <w:tc>
          <w:tcPr>
            <w:tcW w:w="1337" w:type="dxa"/>
            <w:noWrap/>
            <w:hideMark/>
          </w:tcPr>
          <w:p w14:paraId="09ABD598" w14:textId="4C5FA4BF"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86.900,00 € </w:t>
            </w:r>
          </w:p>
        </w:tc>
        <w:tc>
          <w:tcPr>
            <w:tcW w:w="1241" w:type="dxa"/>
            <w:noWrap/>
            <w:hideMark/>
          </w:tcPr>
          <w:p w14:paraId="09ABD599" w14:textId="0C4003CA"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118.500,00 € </w:t>
            </w:r>
          </w:p>
        </w:tc>
        <w:tc>
          <w:tcPr>
            <w:tcW w:w="1239" w:type="dxa"/>
            <w:noWrap/>
            <w:hideMark/>
          </w:tcPr>
          <w:p w14:paraId="09ABD59A" w14:textId="1D015430"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142.200,00 € </w:t>
            </w:r>
          </w:p>
        </w:tc>
        <w:tc>
          <w:tcPr>
            <w:tcW w:w="1239" w:type="dxa"/>
            <w:noWrap/>
            <w:hideMark/>
          </w:tcPr>
          <w:p w14:paraId="09ABD59B" w14:textId="484BB33B"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165.900,00 € </w:t>
            </w:r>
          </w:p>
        </w:tc>
        <w:tc>
          <w:tcPr>
            <w:tcW w:w="1313" w:type="dxa"/>
            <w:noWrap/>
            <w:hideMark/>
          </w:tcPr>
          <w:p w14:paraId="09ABD59C" w14:textId="02DB1BE9"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197.500,00 € </w:t>
            </w:r>
          </w:p>
        </w:tc>
        <w:tc>
          <w:tcPr>
            <w:tcW w:w="1313" w:type="dxa"/>
            <w:noWrap/>
            <w:hideMark/>
          </w:tcPr>
          <w:p w14:paraId="09ABD59D" w14:textId="1F50A191"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205.400,00 € </w:t>
            </w:r>
          </w:p>
        </w:tc>
        <w:tc>
          <w:tcPr>
            <w:tcW w:w="1611" w:type="dxa"/>
            <w:noWrap/>
            <w:hideMark/>
          </w:tcPr>
          <w:p w14:paraId="09ABD59E" w14:textId="0DE05C72" w:rsidR="005066A4" w:rsidRPr="002758F1" w:rsidRDefault="005066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711.000,00 € </w:t>
            </w:r>
          </w:p>
        </w:tc>
      </w:tr>
      <w:tr w:rsidR="0010207A" w:rsidRPr="002758F1" w14:paraId="09ABD5A9" w14:textId="77777777" w:rsidTr="0010207A">
        <w:trPr>
          <w:trHeight w:val="300"/>
        </w:trPr>
        <w:tc>
          <w:tcPr>
            <w:tcW w:w="537" w:type="dxa"/>
          </w:tcPr>
          <w:p w14:paraId="09ABD5A0" w14:textId="77777777" w:rsidR="005066A4" w:rsidRPr="002758F1" w:rsidRDefault="005066A4" w:rsidP="005066A4">
            <w:pPr>
              <w:rPr>
                <w:rFonts w:cstheme="minorHAnsi"/>
                <w:sz w:val="12"/>
                <w:szCs w:val="12"/>
              </w:rPr>
            </w:pPr>
            <w:r w:rsidRPr="002758F1">
              <w:rPr>
                <w:rFonts w:cstheme="minorHAnsi"/>
                <w:sz w:val="12"/>
                <w:szCs w:val="12"/>
              </w:rPr>
              <w:t>7782</w:t>
            </w:r>
          </w:p>
        </w:tc>
        <w:tc>
          <w:tcPr>
            <w:tcW w:w="852" w:type="dxa"/>
          </w:tcPr>
          <w:p w14:paraId="09ABD5A1" w14:textId="6056AB3E" w:rsidR="005066A4" w:rsidRPr="002758F1" w:rsidRDefault="00287599" w:rsidP="005066A4">
            <w:pPr>
              <w:rPr>
                <w:rFonts w:cstheme="minorHAnsi"/>
                <w:sz w:val="18"/>
                <w:szCs w:val="18"/>
              </w:rPr>
            </w:pPr>
            <w:r w:rsidRPr="00F248D0">
              <w:rPr>
                <w:rFonts w:cstheme="minorHAnsi"/>
                <w:sz w:val="18"/>
                <w:szCs w:val="18"/>
              </w:rPr>
              <w:t>MTB</w:t>
            </w:r>
          </w:p>
        </w:tc>
        <w:tc>
          <w:tcPr>
            <w:tcW w:w="1337" w:type="dxa"/>
            <w:noWrap/>
            <w:hideMark/>
          </w:tcPr>
          <w:p w14:paraId="09ABD5A2" w14:textId="0702F26C"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94.800,00 € </w:t>
            </w:r>
          </w:p>
        </w:tc>
        <w:tc>
          <w:tcPr>
            <w:tcW w:w="1241" w:type="dxa"/>
            <w:noWrap/>
            <w:hideMark/>
          </w:tcPr>
          <w:p w14:paraId="09ABD5A3" w14:textId="2EB54540"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110.600,00 € </w:t>
            </w:r>
          </w:p>
        </w:tc>
        <w:tc>
          <w:tcPr>
            <w:tcW w:w="1239" w:type="dxa"/>
            <w:noWrap/>
            <w:hideMark/>
          </w:tcPr>
          <w:p w14:paraId="09ABD5A4" w14:textId="64223C72"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137.700,00 € </w:t>
            </w:r>
          </w:p>
        </w:tc>
        <w:tc>
          <w:tcPr>
            <w:tcW w:w="1239" w:type="dxa"/>
            <w:noWrap/>
            <w:hideMark/>
          </w:tcPr>
          <w:p w14:paraId="09ABD5A5" w14:textId="21F08C66"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178.200,00 € </w:t>
            </w:r>
          </w:p>
        </w:tc>
        <w:tc>
          <w:tcPr>
            <w:tcW w:w="1313" w:type="dxa"/>
            <w:noWrap/>
            <w:hideMark/>
          </w:tcPr>
          <w:p w14:paraId="09ABD5A6" w14:textId="71CCC90A"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226.800,00 € </w:t>
            </w:r>
          </w:p>
        </w:tc>
        <w:tc>
          <w:tcPr>
            <w:tcW w:w="1313" w:type="dxa"/>
            <w:noWrap/>
            <w:hideMark/>
          </w:tcPr>
          <w:p w14:paraId="09ABD5A7" w14:textId="5E3F78B6"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243.000,00 € </w:t>
            </w:r>
          </w:p>
        </w:tc>
        <w:tc>
          <w:tcPr>
            <w:tcW w:w="1611" w:type="dxa"/>
            <w:noWrap/>
            <w:hideMark/>
          </w:tcPr>
          <w:p w14:paraId="09ABD5A8" w14:textId="1BCBC07B" w:rsidR="005066A4" w:rsidRPr="002758F1" w:rsidRDefault="005066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785.700,00 € </w:t>
            </w:r>
          </w:p>
        </w:tc>
      </w:tr>
      <w:tr w:rsidR="0010207A" w:rsidRPr="002758F1" w14:paraId="09ABD5B3" w14:textId="77777777" w:rsidTr="0010207A">
        <w:trPr>
          <w:trHeight w:val="300"/>
        </w:trPr>
        <w:tc>
          <w:tcPr>
            <w:tcW w:w="537" w:type="dxa"/>
          </w:tcPr>
          <w:p w14:paraId="09ABD5AA" w14:textId="77777777" w:rsidR="005066A4" w:rsidRPr="002758F1" w:rsidRDefault="005066A4" w:rsidP="005066A4">
            <w:pPr>
              <w:rPr>
                <w:rFonts w:cstheme="minorHAnsi"/>
                <w:sz w:val="12"/>
                <w:szCs w:val="12"/>
              </w:rPr>
            </w:pPr>
            <w:r w:rsidRPr="002758F1">
              <w:rPr>
                <w:rFonts w:cstheme="minorHAnsi"/>
                <w:sz w:val="12"/>
                <w:szCs w:val="12"/>
              </w:rPr>
              <w:t>7783</w:t>
            </w:r>
          </w:p>
        </w:tc>
        <w:tc>
          <w:tcPr>
            <w:tcW w:w="852" w:type="dxa"/>
          </w:tcPr>
          <w:p w14:paraId="09ABD5AB" w14:textId="71952F46" w:rsidR="005066A4" w:rsidRPr="002758F1" w:rsidRDefault="00287599" w:rsidP="005066A4">
            <w:pPr>
              <w:rPr>
                <w:rFonts w:cstheme="minorHAnsi"/>
                <w:sz w:val="18"/>
                <w:szCs w:val="18"/>
              </w:rPr>
            </w:pPr>
            <w:r w:rsidRPr="00F248D0">
              <w:rPr>
                <w:rFonts w:cstheme="minorHAnsi"/>
                <w:sz w:val="18"/>
                <w:szCs w:val="18"/>
              </w:rPr>
              <w:t>MTB</w:t>
            </w:r>
          </w:p>
        </w:tc>
        <w:tc>
          <w:tcPr>
            <w:tcW w:w="1337" w:type="dxa"/>
            <w:noWrap/>
            <w:hideMark/>
          </w:tcPr>
          <w:p w14:paraId="09ABD5AC" w14:textId="73D1B8F7"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110.600,00 € </w:t>
            </w:r>
          </w:p>
        </w:tc>
        <w:tc>
          <w:tcPr>
            <w:tcW w:w="1241" w:type="dxa"/>
            <w:noWrap/>
            <w:hideMark/>
          </w:tcPr>
          <w:p w14:paraId="09ABD5AD" w14:textId="5CA0E596"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118.500,00 € </w:t>
            </w:r>
          </w:p>
        </w:tc>
        <w:tc>
          <w:tcPr>
            <w:tcW w:w="1239" w:type="dxa"/>
            <w:noWrap/>
            <w:hideMark/>
          </w:tcPr>
          <w:p w14:paraId="09ABD5AE" w14:textId="520BE9B9"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132.800,00 € </w:t>
            </w:r>
          </w:p>
        </w:tc>
        <w:tc>
          <w:tcPr>
            <w:tcW w:w="1239" w:type="dxa"/>
            <w:noWrap/>
            <w:hideMark/>
          </w:tcPr>
          <w:p w14:paraId="09ABD5AF" w14:textId="2F9958F5"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149.400,00 € </w:t>
            </w:r>
          </w:p>
        </w:tc>
        <w:tc>
          <w:tcPr>
            <w:tcW w:w="1313" w:type="dxa"/>
            <w:noWrap/>
            <w:hideMark/>
          </w:tcPr>
          <w:p w14:paraId="09ABD5B0" w14:textId="6328A7D7"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182.600,00 € </w:t>
            </w:r>
          </w:p>
        </w:tc>
        <w:tc>
          <w:tcPr>
            <w:tcW w:w="1313" w:type="dxa"/>
            <w:noWrap/>
            <w:hideMark/>
          </w:tcPr>
          <w:p w14:paraId="09ABD5B1" w14:textId="6A2F0958"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199.200,00 € </w:t>
            </w:r>
          </w:p>
        </w:tc>
        <w:tc>
          <w:tcPr>
            <w:tcW w:w="1611" w:type="dxa"/>
            <w:noWrap/>
            <w:hideMark/>
          </w:tcPr>
          <w:p w14:paraId="09ABD5B2" w14:textId="1D16F0F1" w:rsidR="005066A4" w:rsidRPr="002758F1" w:rsidRDefault="005066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664.000,00 € </w:t>
            </w:r>
          </w:p>
        </w:tc>
      </w:tr>
      <w:tr w:rsidR="0010207A" w:rsidRPr="002758F1" w14:paraId="09ABD5BD" w14:textId="77777777" w:rsidTr="0010207A">
        <w:trPr>
          <w:trHeight w:val="315"/>
        </w:trPr>
        <w:tc>
          <w:tcPr>
            <w:tcW w:w="537" w:type="dxa"/>
          </w:tcPr>
          <w:p w14:paraId="09ABD5B4" w14:textId="77777777" w:rsidR="005066A4" w:rsidRPr="002758F1" w:rsidRDefault="005066A4" w:rsidP="005066A4">
            <w:pPr>
              <w:rPr>
                <w:rFonts w:cstheme="minorHAnsi"/>
                <w:sz w:val="12"/>
                <w:szCs w:val="12"/>
              </w:rPr>
            </w:pPr>
            <w:r w:rsidRPr="002758F1">
              <w:rPr>
                <w:rFonts w:cstheme="minorHAnsi"/>
                <w:sz w:val="12"/>
                <w:szCs w:val="12"/>
              </w:rPr>
              <w:t>7784</w:t>
            </w:r>
          </w:p>
        </w:tc>
        <w:tc>
          <w:tcPr>
            <w:tcW w:w="852" w:type="dxa"/>
          </w:tcPr>
          <w:p w14:paraId="09ABD5B5" w14:textId="4E6752C2" w:rsidR="005066A4" w:rsidRPr="002758F1" w:rsidRDefault="00287599" w:rsidP="005066A4">
            <w:pPr>
              <w:rPr>
                <w:rFonts w:cstheme="minorHAnsi"/>
                <w:sz w:val="18"/>
                <w:szCs w:val="18"/>
              </w:rPr>
            </w:pPr>
            <w:r w:rsidRPr="00F248D0">
              <w:rPr>
                <w:rFonts w:cstheme="minorHAnsi"/>
                <w:sz w:val="18"/>
                <w:szCs w:val="18"/>
              </w:rPr>
              <w:t>MTB</w:t>
            </w:r>
          </w:p>
        </w:tc>
        <w:tc>
          <w:tcPr>
            <w:tcW w:w="1337" w:type="dxa"/>
            <w:noWrap/>
            <w:hideMark/>
          </w:tcPr>
          <w:p w14:paraId="09ABD5B6" w14:textId="38FBE227"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79.000,00 € </w:t>
            </w:r>
          </w:p>
        </w:tc>
        <w:tc>
          <w:tcPr>
            <w:tcW w:w="1241" w:type="dxa"/>
            <w:noWrap/>
            <w:hideMark/>
          </w:tcPr>
          <w:p w14:paraId="09ABD5B7" w14:textId="7DE505EF"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102.700,00 € </w:t>
            </w:r>
          </w:p>
        </w:tc>
        <w:tc>
          <w:tcPr>
            <w:tcW w:w="1239" w:type="dxa"/>
            <w:noWrap/>
            <w:hideMark/>
          </w:tcPr>
          <w:p w14:paraId="09ABD5B8" w14:textId="0A0F79D4"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126.000,00 € </w:t>
            </w:r>
          </w:p>
        </w:tc>
        <w:tc>
          <w:tcPr>
            <w:tcW w:w="1239" w:type="dxa"/>
            <w:noWrap/>
            <w:hideMark/>
          </w:tcPr>
          <w:p w14:paraId="09ABD5B9" w14:textId="38CE2208"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142.800,00 € </w:t>
            </w:r>
          </w:p>
        </w:tc>
        <w:tc>
          <w:tcPr>
            <w:tcW w:w="1313" w:type="dxa"/>
            <w:noWrap/>
            <w:hideMark/>
          </w:tcPr>
          <w:p w14:paraId="09ABD5BA" w14:textId="386082E1"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184.800,00 € </w:t>
            </w:r>
          </w:p>
        </w:tc>
        <w:tc>
          <w:tcPr>
            <w:tcW w:w="1313" w:type="dxa"/>
            <w:noWrap/>
            <w:hideMark/>
          </w:tcPr>
          <w:p w14:paraId="09ABD5BB" w14:textId="51D37E41"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218.400,00 € </w:t>
            </w:r>
          </w:p>
        </w:tc>
        <w:tc>
          <w:tcPr>
            <w:tcW w:w="1611" w:type="dxa"/>
            <w:noWrap/>
            <w:hideMark/>
          </w:tcPr>
          <w:p w14:paraId="09ABD5BC" w14:textId="19B9A123" w:rsidR="005066A4" w:rsidRPr="002758F1" w:rsidRDefault="005066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672.000,00 € </w:t>
            </w:r>
          </w:p>
        </w:tc>
      </w:tr>
      <w:tr w:rsidR="0010207A" w:rsidRPr="002758F1" w14:paraId="09ABD5C7" w14:textId="77777777" w:rsidTr="0010207A">
        <w:trPr>
          <w:trHeight w:val="615"/>
        </w:trPr>
        <w:tc>
          <w:tcPr>
            <w:tcW w:w="537" w:type="dxa"/>
          </w:tcPr>
          <w:p w14:paraId="09ABD5BE" w14:textId="77777777" w:rsidR="005066A4" w:rsidRPr="002758F1" w:rsidRDefault="005066A4" w:rsidP="005066A4">
            <w:pPr>
              <w:rPr>
                <w:rFonts w:cstheme="minorHAnsi"/>
                <w:sz w:val="12"/>
                <w:szCs w:val="12"/>
              </w:rPr>
            </w:pPr>
          </w:p>
        </w:tc>
        <w:tc>
          <w:tcPr>
            <w:tcW w:w="852" w:type="dxa"/>
          </w:tcPr>
          <w:p w14:paraId="09ABD5BF" w14:textId="77777777" w:rsidR="005066A4" w:rsidRPr="002758F1" w:rsidRDefault="005066A4" w:rsidP="005066A4">
            <w:pPr>
              <w:rPr>
                <w:rFonts w:cstheme="minorHAnsi"/>
                <w:sz w:val="18"/>
                <w:szCs w:val="18"/>
              </w:rPr>
            </w:pPr>
          </w:p>
        </w:tc>
        <w:tc>
          <w:tcPr>
            <w:tcW w:w="1337" w:type="dxa"/>
            <w:noWrap/>
            <w:hideMark/>
          </w:tcPr>
          <w:p w14:paraId="09ABD5C0" w14:textId="27C5FAD8"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371.300,00 € </w:t>
            </w:r>
          </w:p>
        </w:tc>
        <w:tc>
          <w:tcPr>
            <w:tcW w:w="1241" w:type="dxa"/>
            <w:noWrap/>
            <w:hideMark/>
          </w:tcPr>
          <w:p w14:paraId="09ABD5C1" w14:textId="7FC4EC4C"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450.300,00 € </w:t>
            </w:r>
          </w:p>
        </w:tc>
        <w:tc>
          <w:tcPr>
            <w:tcW w:w="1239" w:type="dxa"/>
            <w:noWrap/>
            <w:hideMark/>
          </w:tcPr>
          <w:p w14:paraId="09ABD5C2" w14:textId="43D50FEB"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538.700,00 € </w:t>
            </w:r>
          </w:p>
        </w:tc>
        <w:tc>
          <w:tcPr>
            <w:tcW w:w="1239" w:type="dxa"/>
            <w:noWrap/>
            <w:hideMark/>
          </w:tcPr>
          <w:p w14:paraId="09ABD5C3" w14:textId="4E62F12C"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636.300,00 € </w:t>
            </w:r>
          </w:p>
        </w:tc>
        <w:tc>
          <w:tcPr>
            <w:tcW w:w="1313" w:type="dxa"/>
            <w:noWrap/>
          </w:tcPr>
          <w:p w14:paraId="09ABD5C4"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313" w:type="dxa"/>
            <w:noWrap/>
          </w:tcPr>
          <w:p w14:paraId="09ABD5C5"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611" w:type="dxa"/>
            <w:noWrap/>
            <w:hideMark/>
          </w:tcPr>
          <w:p w14:paraId="09ABD5C6" w14:textId="77777777" w:rsidR="005066A4" w:rsidRPr="002758F1" w:rsidRDefault="005066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w:t>
            </w:r>
          </w:p>
        </w:tc>
      </w:tr>
      <w:tr w:rsidR="0010207A" w:rsidRPr="002758F1" w14:paraId="09ABD5D1" w14:textId="77777777" w:rsidTr="0010207A">
        <w:trPr>
          <w:trHeight w:val="300"/>
        </w:trPr>
        <w:tc>
          <w:tcPr>
            <w:tcW w:w="537" w:type="dxa"/>
          </w:tcPr>
          <w:p w14:paraId="09ABD5C8" w14:textId="77777777" w:rsidR="00F159A4" w:rsidRPr="002758F1" w:rsidRDefault="0010207A" w:rsidP="005066A4">
            <w:pPr>
              <w:rPr>
                <w:rFonts w:cstheme="minorHAnsi"/>
                <w:sz w:val="12"/>
                <w:szCs w:val="12"/>
              </w:rPr>
            </w:pPr>
            <w:r w:rsidRPr="002758F1">
              <w:rPr>
                <w:rFonts w:cstheme="minorHAnsi"/>
                <w:sz w:val="12"/>
                <w:szCs w:val="12"/>
              </w:rPr>
              <w:t>6212</w:t>
            </w:r>
          </w:p>
        </w:tc>
        <w:tc>
          <w:tcPr>
            <w:tcW w:w="852" w:type="dxa"/>
          </w:tcPr>
          <w:p w14:paraId="09ABD5C9" w14:textId="77777777" w:rsidR="00F159A4" w:rsidRPr="002758F1" w:rsidRDefault="00F159A4" w:rsidP="007C6D58">
            <w:pPr>
              <w:rPr>
                <w:rFonts w:cstheme="minorHAnsi"/>
                <w:sz w:val="18"/>
                <w:szCs w:val="18"/>
              </w:rPr>
            </w:pPr>
            <w:r w:rsidRPr="002758F1">
              <w:rPr>
                <w:rFonts w:cstheme="minorHAnsi"/>
                <w:sz w:val="18"/>
                <w:szCs w:val="18"/>
              </w:rPr>
              <w:t>Citybike</w:t>
            </w:r>
          </w:p>
        </w:tc>
        <w:tc>
          <w:tcPr>
            <w:tcW w:w="1337" w:type="dxa"/>
            <w:noWrap/>
            <w:hideMark/>
          </w:tcPr>
          <w:p w14:paraId="09ABD5CA" w14:textId="4C7E7206"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181.700,00 € </w:t>
            </w:r>
          </w:p>
        </w:tc>
        <w:tc>
          <w:tcPr>
            <w:tcW w:w="1241" w:type="dxa"/>
            <w:noWrap/>
            <w:hideMark/>
          </w:tcPr>
          <w:p w14:paraId="09ABD5CB" w14:textId="4E761B2E"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173.800,00 € </w:t>
            </w:r>
          </w:p>
        </w:tc>
        <w:tc>
          <w:tcPr>
            <w:tcW w:w="1239" w:type="dxa"/>
            <w:noWrap/>
            <w:hideMark/>
          </w:tcPr>
          <w:p w14:paraId="09ABD5CC" w14:textId="2477AB4E"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163.800,00 € </w:t>
            </w:r>
          </w:p>
        </w:tc>
        <w:tc>
          <w:tcPr>
            <w:tcW w:w="1239" w:type="dxa"/>
            <w:noWrap/>
            <w:hideMark/>
          </w:tcPr>
          <w:p w14:paraId="09ABD5CD" w14:textId="7B6E1DBE"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156.000,00 € </w:t>
            </w:r>
          </w:p>
        </w:tc>
        <w:tc>
          <w:tcPr>
            <w:tcW w:w="1313" w:type="dxa"/>
            <w:noWrap/>
            <w:hideMark/>
          </w:tcPr>
          <w:p w14:paraId="09ABD5CE" w14:textId="3B1402F8"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148.200,00 € </w:t>
            </w:r>
          </w:p>
        </w:tc>
        <w:tc>
          <w:tcPr>
            <w:tcW w:w="1313" w:type="dxa"/>
            <w:noWrap/>
            <w:hideMark/>
          </w:tcPr>
          <w:p w14:paraId="09ABD5CF" w14:textId="425BF6B4"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140.400,00 € </w:t>
            </w:r>
          </w:p>
        </w:tc>
        <w:tc>
          <w:tcPr>
            <w:tcW w:w="1611" w:type="dxa"/>
            <w:noWrap/>
            <w:hideMark/>
          </w:tcPr>
          <w:p w14:paraId="09ABD5D0" w14:textId="6C423824" w:rsidR="00F159A4" w:rsidRPr="002758F1" w:rsidRDefault="00F159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608.400,00 € </w:t>
            </w:r>
          </w:p>
        </w:tc>
      </w:tr>
      <w:tr w:rsidR="0010207A" w:rsidRPr="002758F1" w14:paraId="09ABD5DB" w14:textId="77777777" w:rsidTr="0010207A">
        <w:trPr>
          <w:trHeight w:val="300"/>
        </w:trPr>
        <w:tc>
          <w:tcPr>
            <w:tcW w:w="537" w:type="dxa"/>
          </w:tcPr>
          <w:p w14:paraId="09ABD5D2" w14:textId="77777777" w:rsidR="00F159A4" w:rsidRPr="002758F1" w:rsidRDefault="0010207A" w:rsidP="005066A4">
            <w:pPr>
              <w:rPr>
                <w:rFonts w:cstheme="minorHAnsi"/>
                <w:sz w:val="12"/>
                <w:szCs w:val="12"/>
              </w:rPr>
            </w:pPr>
            <w:r w:rsidRPr="002758F1">
              <w:rPr>
                <w:rFonts w:cstheme="minorHAnsi"/>
                <w:sz w:val="12"/>
                <w:szCs w:val="12"/>
              </w:rPr>
              <w:t>6213</w:t>
            </w:r>
          </w:p>
        </w:tc>
        <w:tc>
          <w:tcPr>
            <w:tcW w:w="852" w:type="dxa"/>
          </w:tcPr>
          <w:p w14:paraId="09ABD5D3" w14:textId="77777777" w:rsidR="00F159A4" w:rsidRPr="002758F1" w:rsidRDefault="00F159A4" w:rsidP="007C6D58">
            <w:pPr>
              <w:rPr>
                <w:rFonts w:cstheme="minorHAnsi"/>
                <w:sz w:val="18"/>
                <w:szCs w:val="18"/>
              </w:rPr>
            </w:pPr>
            <w:r w:rsidRPr="002758F1">
              <w:rPr>
                <w:rFonts w:cstheme="minorHAnsi"/>
                <w:sz w:val="18"/>
                <w:szCs w:val="18"/>
              </w:rPr>
              <w:t>Citybike</w:t>
            </w:r>
          </w:p>
        </w:tc>
        <w:tc>
          <w:tcPr>
            <w:tcW w:w="1337" w:type="dxa"/>
            <w:noWrap/>
            <w:hideMark/>
          </w:tcPr>
          <w:p w14:paraId="09ABD5D4" w14:textId="23532D17"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197.500,00 € </w:t>
            </w:r>
          </w:p>
        </w:tc>
        <w:tc>
          <w:tcPr>
            <w:tcW w:w="1241" w:type="dxa"/>
            <w:noWrap/>
            <w:hideMark/>
          </w:tcPr>
          <w:p w14:paraId="09ABD5D5" w14:textId="639F0B5E"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173.800,00 € </w:t>
            </w:r>
          </w:p>
        </w:tc>
        <w:tc>
          <w:tcPr>
            <w:tcW w:w="1239" w:type="dxa"/>
            <w:noWrap/>
            <w:hideMark/>
          </w:tcPr>
          <w:p w14:paraId="09ABD5D6" w14:textId="239C3F1C"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176.000,00 € </w:t>
            </w:r>
          </w:p>
        </w:tc>
        <w:tc>
          <w:tcPr>
            <w:tcW w:w="1239" w:type="dxa"/>
            <w:noWrap/>
            <w:hideMark/>
          </w:tcPr>
          <w:p w14:paraId="09ABD5D7" w14:textId="566C4F0F"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168.000,00 € </w:t>
            </w:r>
          </w:p>
        </w:tc>
        <w:tc>
          <w:tcPr>
            <w:tcW w:w="1313" w:type="dxa"/>
            <w:noWrap/>
            <w:hideMark/>
          </w:tcPr>
          <w:p w14:paraId="09ABD5D8" w14:textId="2C3C0128"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160.000,00 € </w:t>
            </w:r>
          </w:p>
        </w:tc>
        <w:tc>
          <w:tcPr>
            <w:tcW w:w="1313" w:type="dxa"/>
            <w:noWrap/>
            <w:hideMark/>
          </w:tcPr>
          <w:p w14:paraId="09ABD5D9" w14:textId="10150744"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152.000,00 € </w:t>
            </w:r>
          </w:p>
        </w:tc>
        <w:tc>
          <w:tcPr>
            <w:tcW w:w="1611" w:type="dxa"/>
            <w:noWrap/>
            <w:hideMark/>
          </w:tcPr>
          <w:p w14:paraId="09ABD5DA" w14:textId="7959062A" w:rsidR="00F159A4" w:rsidRPr="002758F1" w:rsidRDefault="00F159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656.000,00 € </w:t>
            </w:r>
          </w:p>
        </w:tc>
      </w:tr>
      <w:tr w:rsidR="0010207A" w:rsidRPr="002758F1" w14:paraId="09ABD5E5" w14:textId="77777777" w:rsidTr="0010207A">
        <w:trPr>
          <w:trHeight w:val="300"/>
        </w:trPr>
        <w:tc>
          <w:tcPr>
            <w:tcW w:w="537" w:type="dxa"/>
          </w:tcPr>
          <w:p w14:paraId="09ABD5DC" w14:textId="77777777" w:rsidR="00F159A4" w:rsidRPr="002758F1" w:rsidRDefault="0010207A" w:rsidP="005066A4">
            <w:pPr>
              <w:rPr>
                <w:rFonts w:cstheme="minorHAnsi"/>
                <w:sz w:val="12"/>
                <w:szCs w:val="12"/>
              </w:rPr>
            </w:pPr>
            <w:r w:rsidRPr="002758F1">
              <w:rPr>
                <w:rFonts w:cstheme="minorHAnsi"/>
                <w:sz w:val="12"/>
                <w:szCs w:val="12"/>
              </w:rPr>
              <w:t>6214</w:t>
            </w:r>
          </w:p>
        </w:tc>
        <w:tc>
          <w:tcPr>
            <w:tcW w:w="852" w:type="dxa"/>
          </w:tcPr>
          <w:p w14:paraId="09ABD5DD" w14:textId="77777777" w:rsidR="00F159A4" w:rsidRPr="002758F1" w:rsidRDefault="00F159A4" w:rsidP="007C6D58">
            <w:pPr>
              <w:rPr>
                <w:rFonts w:cstheme="minorHAnsi"/>
                <w:sz w:val="18"/>
                <w:szCs w:val="18"/>
              </w:rPr>
            </w:pPr>
            <w:r w:rsidRPr="002758F1">
              <w:rPr>
                <w:rFonts w:cstheme="minorHAnsi"/>
                <w:sz w:val="18"/>
                <w:szCs w:val="18"/>
              </w:rPr>
              <w:t>Citybike</w:t>
            </w:r>
          </w:p>
        </w:tc>
        <w:tc>
          <w:tcPr>
            <w:tcW w:w="1337" w:type="dxa"/>
            <w:noWrap/>
            <w:hideMark/>
          </w:tcPr>
          <w:p w14:paraId="09ABD5DE" w14:textId="08D169E7"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189.600,00 € </w:t>
            </w:r>
          </w:p>
        </w:tc>
        <w:tc>
          <w:tcPr>
            <w:tcW w:w="1241" w:type="dxa"/>
            <w:noWrap/>
            <w:hideMark/>
          </w:tcPr>
          <w:p w14:paraId="09ABD5DF" w14:textId="3EB001AB"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189.600,00 € </w:t>
            </w:r>
          </w:p>
        </w:tc>
        <w:tc>
          <w:tcPr>
            <w:tcW w:w="1239" w:type="dxa"/>
            <w:noWrap/>
            <w:hideMark/>
          </w:tcPr>
          <w:p w14:paraId="09ABD5E0" w14:textId="1C3BED66"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188.600,00 € </w:t>
            </w:r>
          </w:p>
        </w:tc>
        <w:tc>
          <w:tcPr>
            <w:tcW w:w="1239" w:type="dxa"/>
            <w:noWrap/>
            <w:hideMark/>
          </w:tcPr>
          <w:p w14:paraId="09ABD5E1" w14:textId="776CEEBA"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180.400,00 € </w:t>
            </w:r>
          </w:p>
        </w:tc>
        <w:tc>
          <w:tcPr>
            <w:tcW w:w="1313" w:type="dxa"/>
            <w:noWrap/>
            <w:hideMark/>
          </w:tcPr>
          <w:p w14:paraId="09ABD5E2" w14:textId="55705045"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180.400,00 € </w:t>
            </w:r>
          </w:p>
        </w:tc>
        <w:tc>
          <w:tcPr>
            <w:tcW w:w="1313" w:type="dxa"/>
            <w:noWrap/>
            <w:hideMark/>
          </w:tcPr>
          <w:p w14:paraId="09ABD5E3" w14:textId="04B2BF54"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172.200,00 € </w:t>
            </w:r>
          </w:p>
        </w:tc>
        <w:tc>
          <w:tcPr>
            <w:tcW w:w="1611" w:type="dxa"/>
            <w:noWrap/>
            <w:hideMark/>
          </w:tcPr>
          <w:p w14:paraId="09ABD5E4" w14:textId="2E594EE2" w:rsidR="00F159A4" w:rsidRPr="002758F1" w:rsidRDefault="00F159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721.600,00 € </w:t>
            </w:r>
          </w:p>
        </w:tc>
      </w:tr>
      <w:tr w:rsidR="0010207A" w:rsidRPr="002758F1" w14:paraId="09ABD5EF" w14:textId="77777777" w:rsidTr="0010207A">
        <w:trPr>
          <w:trHeight w:val="315"/>
        </w:trPr>
        <w:tc>
          <w:tcPr>
            <w:tcW w:w="537" w:type="dxa"/>
          </w:tcPr>
          <w:p w14:paraId="09ABD5E6" w14:textId="77777777" w:rsidR="00F159A4" w:rsidRPr="002758F1" w:rsidRDefault="0010207A" w:rsidP="0010207A">
            <w:pPr>
              <w:rPr>
                <w:rFonts w:cstheme="minorHAnsi"/>
                <w:sz w:val="12"/>
                <w:szCs w:val="12"/>
              </w:rPr>
            </w:pPr>
            <w:r w:rsidRPr="002758F1">
              <w:rPr>
                <w:rFonts w:cstheme="minorHAnsi"/>
                <w:sz w:val="12"/>
                <w:szCs w:val="12"/>
              </w:rPr>
              <w:t>6215</w:t>
            </w:r>
          </w:p>
        </w:tc>
        <w:tc>
          <w:tcPr>
            <w:tcW w:w="852" w:type="dxa"/>
          </w:tcPr>
          <w:p w14:paraId="09ABD5E7" w14:textId="77777777" w:rsidR="00F159A4" w:rsidRPr="002758F1" w:rsidRDefault="00F159A4" w:rsidP="007C6D58">
            <w:pPr>
              <w:rPr>
                <w:rFonts w:cstheme="minorHAnsi"/>
                <w:sz w:val="18"/>
                <w:szCs w:val="18"/>
              </w:rPr>
            </w:pPr>
            <w:r w:rsidRPr="002758F1">
              <w:rPr>
                <w:rFonts w:cstheme="minorHAnsi"/>
                <w:sz w:val="18"/>
                <w:szCs w:val="18"/>
              </w:rPr>
              <w:t>Citybike</w:t>
            </w:r>
          </w:p>
        </w:tc>
        <w:tc>
          <w:tcPr>
            <w:tcW w:w="1337" w:type="dxa"/>
            <w:noWrap/>
            <w:hideMark/>
          </w:tcPr>
          <w:p w14:paraId="09ABD5E8" w14:textId="73E6EFEE"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205.400,00 € </w:t>
            </w:r>
          </w:p>
        </w:tc>
        <w:tc>
          <w:tcPr>
            <w:tcW w:w="1241" w:type="dxa"/>
            <w:noWrap/>
            <w:hideMark/>
          </w:tcPr>
          <w:p w14:paraId="09ABD5E9" w14:textId="7998F678"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197.500,00 € </w:t>
            </w:r>
          </w:p>
        </w:tc>
        <w:tc>
          <w:tcPr>
            <w:tcW w:w="1239" w:type="dxa"/>
            <w:noWrap/>
            <w:hideMark/>
          </w:tcPr>
          <w:p w14:paraId="09ABD5EA" w14:textId="72DF1AED"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182.600,00 € </w:t>
            </w:r>
          </w:p>
        </w:tc>
        <w:tc>
          <w:tcPr>
            <w:tcW w:w="1239" w:type="dxa"/>
            <w:noWrap/>
            <w:hideMark/>
          </w:tcPr>
          <w:p w14:paraId="09ABD5EB" w14:textId="16849F05"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174.300,00 € </w:t>
            </w:r>
          </w:p>
        </w:tc>
        <w:tc>
          <w:tcPr>
            <w:tcW w:w="1313" w:type="dxa"/>
            <w:noWrap/>
            <w:hideMark/>
          </w:tcPr>
          <w:p w14:paraId="09ABD5EC" w14:textId="47CBBB5D"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174.300,00 € </w:t>
            </w:r>
          </w:p>
        </w:tc>
        <w:tc>
          <w:tcPr>
            <w:tcW w:w="1313" w:type="dxa"/>
            <w:noWrap/>
            <w:hideMark/>
          </w:tcPr>
          <w:p w14:paraId="09ABD5ED" w14:textId="3EFC3D5E" w:rsidR="00F159A4" w:rsidRPr="002758F1" w:rsidRDefault="00F159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166.000,00 € </w:t>
            </w:r>
          </w:p>
        </w:tc>
        <w:tc>
          <w:tcPr>
            <w:tcW w:w="1611" w:type="dxa"/>
            <w:noWrap/>
            <w:hideMark/>
          </w:tcPr>
          <w:p w14:paraId="09ABD5EE" w14:textId="206DE78D" w:rsidR="00F159A4" w:rsidRPr="002758F1" w:rsidRDefault="00F159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697.200,00 € </w:t>
            </w:r>
          </w:p>
        </w:tc>
      </w:tr>
      <w:tr w:rsidR="0010207A" w:rsidRPr="002758F1" w14:paraId="09ABD5F9" w14:textId="77777777" w:rsidTr="0010207A">
        <w:trPr>
          <w:trHeight w:val="615"/>
        </w:trPr>
        <w:tc>
          <w:tcPr>
            <w:tcW w:w="537" w:type="dxa"/>
          </w:tcPr>
          <w:p w14:paraId="09ABD5F0" w14:textId="77777777" w:rsidR="005066A4" w:rsidRPr="002758F1" w:rsidRDefault="005066A4" w:rsidP="005066A4">
            <w:pPr>
              <w:rPr>
                <w:rFonts w:cstheme="minorHAnsi"/>
                <w:sz w:val="12"/>
                <w:szCs w:val="12"/>
              </w:rPr>
            </w:pPr>
          </w:p>
        </w:tc>
        <w:tc>
          <w:tcPr>
            <w:tcW w:w="852" w:type="dxa"/>
          </w:tcPr>
          <w:p w14:paraId="09ABD5F1" w14:textId="77777777" w:rsidR="005066A4" w:rsidRPr="002758F1" w:rsidRDefault="005066A4" w:rsidP="005066A4">
            <w:pPr>
              <w:rPr>
                <w:rFonts w:cstheme="minorHAnsi"/>
                <w:sz w:val="18"/>
                <w:szCs w:val="18"/>
              </w:rPr>
            </w:pPr>
          </w:p>
        </w:tc>
        <w:tc>
          <w:tcPr>
            <w:tcW w:w="1337" w:type="dxa"/>
            <w:noWrap/>
            <w:hideMark/>
          </w:tcPr>
          <w:p w14:paraId="09ABD5F2" w14:textId="63533D81"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774.200,00 € </w:t>
            </w:r>
          </w:p>
        </w:tc>
        <w:tc>
          <w:tcPr>
            <w:tcW w:w="1241" w:type="dxa"/>
            <w:noWrap/>
            <w:hideMark/>
          </w:tcPr>
          <w:p w14:paraId="09ABD5F3" w14:textId="5DC1140B"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734.700,00 € </w:t>
            </w:r>
          </w:p>
        </w:tc>
        <w:tc>
          <w:tcPr>
            <w:tcW w:w="1239" w:type="dxa"/>
            <w:noWrap/>
            <w:hideMark/>
          </w:tcPr>
          <w:p w14:paraId="09ABD5F4" w14:textId="07668624"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711.000,00 € </w:t>
            </w:r>
          </w:p>
        </w:tc>
        <w:tc>
          <w:tcPr>
            <w:tcW w:w="1239" w:type="dxa"/>
            <w:noWrap/>
          </w:tcPr>
          <w:p w14:paraId="09ABD5F5"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313" w:type="dxa"/>
            <w:noWrap/>
          </w:tcPr>
          <w:p w14:paraId="09ABD5F6"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313" w:type="dxa"/>
            <w:noWrap/>
          </w:tcPr>
          <w:p w14:paraId="09ABD5F7"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611" w:type="dxa"/>
            <w:noWrap/>
            <w:hideMark/>
          </w:tcPr>
          <w:p w14:paraId="09ABD5F8" w14:textId="77777777"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w:t>
            </w:r>
          </w:p>
        </w:tc>
      </w:tr>
      <w:tr w:rsidR="0010207A" w:rsidRPr="002758F1" w14:paraId="09ABD604" w14:textId="77777777" w:rsidTr="0010207A">
        <w:trPr>
          <w:trHeight w:val="300"/>
        </w:trPr>
        <w:tc>
          <w:tcPr>
            <w:tcW w:w="537" w:type="dxa"/>
          </w:tcPr>
          <w:p w14:paraId="09ABD5FA" w14:textId="77777777" w:rsidR="005066A4" w:rsidRPr="002758F1" w:rsidRDefault="0010207A" w:rsidP="005066A4">
            <w:pPr>
              <w:rPr>
                <w:rFonts w:cstheme="minorHAnsi"/>
                <w:sz w:val="12"/>
                <w:szCs w:val="12"/>
              </w:rPr>
            </w:pPr>
            <w:r w:rsidRPr="002758F1">
              <w:rPr>
                <w:rFonts w:cstheme="minorHAnsi"/>
                <w:sz w:val="12"/>
                <w:szCs w:val="12"/>
              </w:rPr>
              <w:t>5431</w:t>
            </w:r>
          </w:p>
          <w:p w14:paraId="09ABD5FB" w14:textId="77777777" w:rsidR="0010207A" w:rsidRPr="002758F1" w:rsidRDefault="0010207A" w:rsidP="005066A4">
            <w:pPr>
              <w:rPr>
                <w:rFonts w:cstheme="minorHAnsi"/>
                <w:sz w:val="12"/>
                <w:szCs w:val="12"/>
              </w:rPr>
            </w:pPr>
          </w:p>
        </w:tc>
        <w:tc>
          <w:tcPr>
            <w:tcW w:w="852" w:type="dxa"/>
          </w:tcPr>
          <w:p w14:paraId="09ABD5FC" w14:textId="77777777" w:rsidR="005066A4" w:rsidRPr="002758F1" w:rsidRDefault="005066A4" w:rsidP="00F159A4">
            <w:pPr>
              <w:rPr>
                <w:rFonts w:cstheme="minorHAnsi"/>
                <w:sz w:val="18"/>
                <w:szCs w:val="18"/>
              </w:rPr>
            </w:pPr>
            <w:r w:rsidRPr="002758F1">
              <w:rPr>
                <w:rFonts w:cstheme="minorHAnsi"/>
                <w:sz w:val="18"/>
                <w:szCs w:val="18"/>
              </w:rPr>
              <w:t>Rennrad</w:t>
            </w:r>
          </w:p>
        </w:tc>
        <w:tc>
          <w:tcPr>
            <w:tcW w:w="1337" w:type="dxa"/>
            <w:noWrap/>
            <w:hideMark/>
          </w:tcPr>
          <w:p w14:paraId="09ABD5FD" w14:textId="4C3E36A7"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86.900,00 € </w:t>
            </w:r>
          </w:p>
        </w:tc>
        <w:tc>
          <w:tcPr>
            <w:tcW w:w="1241" w:type="dxa"/>
            <w:noWrap/>
            <w:hideMark/>
          </w:tcPr>
          <w:p w14:paraId="09ABD5FE" w14:textId="7DCB0099"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86.900,00 € </w:t>
            </w:r>
          </w:p>
        </w:tc>
        <w:tc>
          <w:tcPr>
            <w:tcW w:w="1239" w:type="dxa"/>
            <w:noWrap/>
            <w:hideMark/>
          </w:tcPr>
          <w:p w14:paraId="09ABD5FF" w14:textId="5A9428CE"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92.400,00 € </w:t>
            </w:r>
          </w:p>
        </w:tc>
        <w:tc>
          <w:tcPr>
            <w:tcW w:w="1239" w:type="dxa"/>
            <w:noWrap/>
            <w:hideMark/>
          </w:tcPr>
          <w:p w14:paraId="09ABD600" w14:textId="2F737AE7"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84.700,00 € </w:t>
            </w:r>
          </w:p>
        </w:tc>
        <w:tc>
          <w:tcPr>
            <w:tcW w:w="1313" w:type="dxa"/>
            <w:noWrap/>
            <w:hideMark/>
          </w:tcPr>
          <w:p w14:paraId="09ABD601" w14:textId="7784D620"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100.100,00 € </w:t>
            </w:r>
          </w:p>
        </w:tc>
        <w:tc>
          <w:tcPr>
            <w:tcW w:w="1313" w:type="dxa"/>
            <w:noWrap/>
            <w:hideMark/>
          </w:tcPr>
          <w:p w14:paraId="09ABD602" w14:textId="218B3E76" w:rsidR="005066A4" w:rsidRPr="002758F1" w:rsidRDefault="005066A4"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84.700,00 € </w:t>
            </w:r>
          </w:p>
        </w:tc>
        <w:tc>
          <w:tcPr>
            <w:tcW w:w="1611" w:type="dxa"/>
            <w:noWrap/>
            <w:hideMark/>
          </w:tcPr>
          <w:p w14:paraId="09ABD603" w14:textId="6C3A6BB8" w:rsidR="005066A4" w:rsidRPr="002758F1" w:rsidRDefault="005066A4"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361.900,00 € </w:t>
            </w:r>
          </w:p>
        </w:tc>
      </w:tr>
      <w:tr w:rsidR="0010207A" w:rsidRPr="002758F1" w14:paraId="09ABD60E" w14:textId="77777777" w:rsidTr="0010207A">
        <w:trPr>
          <w:trHeight w:val="300"/>
        </w:trPr>
        <w:tc>
          <w:tcPr>
            <w:tcW w:w="537" w:type="dxa"/>
          </w:tcPr>
          <w:p w14:paraId="09ABD605" w14:textId="77777777" w:rsidR="0010207A" w:rsidRPr="002758F1" w:rsidRDefault="0010207A" w:rsidP="007C6D58">
            <w:pPr>
              <w:rPr>
                <w:rFonts w:cstheme="minorHAnsi"/>
                <w:sz w:val="12"/>
                <w:szCs w:val="12"/>
              </w:rPr>
            </w:pPr>
            <w:r w:rsidRPr="002758F1">
              <w:rPr>
                <w:rFonts w:cstheme="minorHAnsi"/>
                <w:sz w:val="12"/>
                <w:szCs w:val="12"/>
              </w:rPr>
              <w:t>5432</w:t>
            </w:r>
          </w:p>
        </w:tc>
        <w:tc>
          <w:tcPr>
            <w:tcW w:w="852" w:type="dxa"/>
          </w:tcPr>
          <w:p w14:paraId="09ABD606" w14:textId="77777777" w:rsidR="0010207A" w:rsidRPr="002758F1" w:rsidRDefault="0010207A" w:rsidP="00F159A4">
            <w:pPr>
              <w:rPr>
                <w:rFonts w:cstheme="minorHAnsi"/>
                <w:sz w:val="18"/>
                <w:szCs w:val="18"/>
              </w:rPr>
            </w:pPr>
            <w:r w:rsidRPr="002758F1">
              <w:rPr>
                <w:rFonts w:cstheme="minorHAnsi"/>
                <w:sz w:val="18"/>
                <w:szCs w:val="18"/>
              </w:rPr>
              <w:t>Rennrad</w:t>
            </w:r>
          </w:p>
        </w:tc>
        <w:tc>
          <w:tcPr>
            <w:tcW w:w="1337" w:type="dxa"/>
            <w:noWrap/>
            <w:hideMark/>
          </w:tcPr>
          <w:p w14:paraId="09ABD607" w14:textId="121FA7B4"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86.900,00 € </w:t>
            </w:r>
          </w:p>
        </w:tc>
        <w:tc>
          <w:tcPr>
            <w:tcW w:w="1241" w:type="dxa"/>
            <w:noWrap/>
            <w:hideMark/>
          </w:tcPr>
          <w:p w14:paraId="09ABD608" w14:textId="4DF549CB"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79.000,00 € </w:t>
            </w:r>
          </w:p>
        </w:tc>
        <w:tc>
          <w:tcPr>
            <w:tcW w:w="1239" w:type="dxa"/>
            <w:noWrap/>
            <w:hideMark/>
          </w:tcPr>
          <w:p w14:paraId="09ABD609" w14:textId="68E2A03F"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79.000,00 € </w:t>
            </w:r>
          </w:p>
        </w:tc>
        <w:tc>
          <w:tcPr>
            <w:tcW w:w="1239" w:type="dxa"/>
            <w:noWrap/>
            <w:hideMark/>
          </w:tcPr>
          <w:p w14:paraId="09ABD60A" w14:textId="7EB52BC4"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94.800,00 € </w:t>
            </w:r>
          </w:p>
        </w:tc>
        <w:tc>
          <w:tcPr>
            <w:tcW w:w="1313" w:type="dxa"/>
            <w:noWrap/>
            <w:hideMark/>
          </w:tcPr>
          <w:p w14:paraId="09ABD60B" w14:textId="045FF6AC"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86.900,00 € </w:t>
            </w:r>
          </w:p>
        </w:tc>
        <w:tc>
          <w:tcPr>
            <w:tcW w:w="1313" w:type="dxa"/>
            <w:noWrap/>
            <w:hideMark/>
          </w:tcPr>
          <w:p w14:paraId="09ABD60C" w14:textId="0142C407"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79.000,00 € </w:t>
            </w:r>
          </w:p>
        </w:tc>
        <w:tc>
          <w:tcPr>
            <w:tcW w:w="1611" w:type="dxa"/>
            <w:noWrap/>
            <w:hideMark/>
          </w:tcPr>
          <w:p w14:paraId="09ABD60D" w14:textId="47D92C9B" w:rsidR="0010207A" w:rsidRPr="002758F1" w:rsidRDefault="0010207A"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339.700,00 € </w:t>
            </w:r>
          </w:p>
        </w:tc>
      </w:tr>
      <w:tr w:rsidR="0010207A" w:rsidRPr="002758F1" w14:paraId="09ABD618" w14:textId="77777777" w:rsidTr="0010207A">
        <w:trPr>
          <w:trHeight w:val="300"/>
        </w:trPr>
        <w:tc>
          <w:tcPr>
            <w:tcW w:w="537" w:type="dxa"/>
          </w:tcPr>
          <w:p w14:paraId="09ABD60F" w14:textId="77777777" w:rsidR="0010207A" w:rsidRPr="002758F1" w:rsidRDefault="0010207A" w:rsidP="007C6D58">
            <w:pPr>
              <w:rPr>
                <w:rFonts w:cstheme="minorHAnsi"/>
                <w:sz w:val="12"/>
                <w:szCs w:val="12"/>
              </w:rPr>
            </w:pPr>
            <w:r w:rsidRPr="002758F1">
              <w:rPr>
                <w:rFonts w:cstheme="minorHAnsi"/>
                <w:sz w:val="12"/>
                <w:szCs w:val="12"/>
              </w:rPr>
              <w:t>5433</w:t>
            </w:r>
          </w:p>
        </w:tc>
        <w:tc>
          <w:tcPr>
            <w:tcW w:w="852" w:type="dxa"/>
          </w:tcPr>
          <w:p w14:paraId="09ABD610" w14:textId="77777777" w:rsidR="0010207A" w:rsidRPr="002758F1" w:rsidRDefault="0010207A" w:rsidP="00F159A4">
            <w:pPr>
              <w:rPr>
                <w:rFonts w:cstheme="minorHAnsi"/>
                <w:sz w:val="18"/>
                <w:szCs w:val="18"/>
              </w:rPr>
            </w:pPr>
            <w:r w:rsidRPr="002758F1">
              <w:rPr>
                <w:rFonts w:cstheme="minorHAnsi"/>
                <w:sz w:val="18"/>
                <w:szCs w:val="18"/>
              </w:rPr>
              <w:t>Rennrad</w:t>
            </w:r>
          </w:p>
        </w:tc>
        <w:tc>
          <w:tcPr>
            <w:tcW w:w="1337" w:type="dxa"/>
            <w:noWrap/>
            <w:hideMark/>
          </w:tcPr>
          <w:p w14:paraId="09ABD611" w14:textId="3CE98AE4"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94.800,00 € </w:t>
            </w:r>
          </w:p>
        </w:tc>
        <w:tc>
          <w:tcPr>
            <w:tcW w:w="1241" w:type="dxa"/>
            <w:noWrap/>
            <w:hideMark/>
          </w:tcPr>
          <w:p w14:paraId="09ABD612" w14:textId="026E71DA"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94.800,00 € </w:t>
            </w:r>
          </w:p>
        </w:tc>
        <w:tc>
          <w:tcPr>
            <w:tcW w:w="1239" w:type="dxa"/>
            <w:noWrap/>
            <w:hideMark/>
          </w:tcPr>
          <w:p w14:paraId="09ABD613" w14:textId="065423D0"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88.000,00 € </w:t>
            </w:r>
          </w:p>
        </w:tc>
        <w:tc>
          <w:tcPr>
            <w:tcW w:w="1239" w:type="dxa"/>
            <w:noWrap/>
            <w:hideMark/>
          </w:tcPr>
          <w:p w14:paraId="09ABD614" w14:textId="48B4E811"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88.000,00 € </w:t>
            </w:r>
          </w:p>
        </w:tc>
        <w:tc>
          <w:tcPr>
            <w:tcW w:w="1313" w:type="dxa"/>
            <w:noWrap/>
            <w:hideMark/>
          </w:tcPr>
          <w:p w14:paraId="09ABD615" w14:textId="0FD71F10"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88.000,00 € </w:t>
            </w:r>
          </w:p>
        </w:tc>
        <w:tc>
          <w:tcPr>
            <w:tcW w:w="1313" w:type="dxa"/>
            <w:noWrap/>
            <w:hideMark/>
          </w:tcPr>
          <w:p w14:paraId="09ABD616" w14:textId="635DAA9F"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96.000,00 € </w:t>
            </w:r>
          </w:p>
        </w:tc>
        <w:tc>
          <w:tcPr>
            <w:tcW w:w="1611" w:type="dxa"/>
            <w:noWrap/>
            <w:hideMark/>
          </w:tcPr>
          <w:p w14:paraId="09ABD617" w14:textId="2D49F9CA" w:rsidR="0010207A" w:rsidRPr="002758F1" w:rsidRDefault="0010207A"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360.000,00 € </w:t>
            </w:r>
          </w:p>
        </w:tc>
      </w:tr>
      <w:tr w:rsidR="0010207A" w:rsidRPr="002758F1" w14:paraId="09ABD622" w14:textId="77777777" w:rsidTr="0010207A">
        <w:trPr>
          <w:trHeight w:val="315"/>
        </w:trPr>
        <w:tc>
          <w:tcPr>
            <w:tcW w:w="537" w:type="dxa"/>
          </w:tcPr>
          <w:p w14:paraId="09ABD619" w14:textId="77777777" w:rsidR="0010207A" w:rsidRPr="002758F1" w:rsidRDefault="0010207A" w:rsidP="007C6D58">
            <w:pPr>
              <w:rPr>
                <w:rFonts w:cstheme="minorHAnsi"/>
                <w:sz w:val="12"/>
                <w:szCs w:val="12"/>
              </w:rPr>
            </w:pPr>
            <w:r w:rsidRPr="002758F1">
              <w:rPr>
                <w:rFonts w:cstheme="minorHAnsi"/>
                <w:sz w:val="12"/>
                <w:szCs w:val="12"/>
              </w:rPr>
              <w:t>5434</w:t>
            </w:r>
          </w:p>
        </w:tc>
        <w:tc>
          <w:tcPr>
            <w:tcW w:w="852" w:type="dxa"/>
          </w:tcPr>
          <w:p w14:paraId="09ABD61A" w14:textId="77777777" w:rsidR="0010207A" w:rsidRPr="002758F1" w:rsidRDefault="0010207A" w:rsidP="00F159A4">
            <w:pPr>
              <w:rPr>
                <w:rFonts w:cstheme="minorHAnsi"/>
                <w:sz w:val="18"/>
                <w:szCs w:val="18"/>
              </w:rPr>
            </w:pPr>
            <w:r w:rsidRPr="002758F1">
              <w:rPr>
                <w:rFonts w:cstheme="minorHAnsi"/>
                <w:sz w:val="18"/>
                <w:szCs w:val="18"/>
              </w:rPr>
              <w:t>Rennrad</w:t>
            </w:r>
          </w:p>
        </w:tc>
        <w:tc>
          <w:tcPr>
            <w:tcW w:w="1337" w:type="dxa"/>
            <w:noWrap/>
            <w:hideMark/>
          </w:tcPr>
          <w:p w14:paraId="09ABD61B" w14:textId="14EF33E3"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86.900,00 € </w:t>
            </w:r>
          </w:p>
        </w:tc>
        <w:tc>
          <w:tcPr>
            <w:tcW w:w="1241" w:type="dxa"/>
            <w:noWrap/>
            <w:hideMark/>
          </w:tcPr>
          <w:p w14:paraId="09ABD61C" w14:textId="07E2D758"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94.800,00 € </w:t>
            </w:r>
          </w:p>
        </w:tc>
        <w:tc>
          <w:tcPr>
            <w:tcW w:w="1239" w:type="dxa"/>
            <w:noWrap/>
            <w:hideMark/>
          </w:tcPr>
          <w:p w14:paraId="09ABD61D" w14:textId="5987F6EC"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90.200,00 € </w:t>
            </w:r>
          </w:p>
        </w:tc>
        <w:tc>
          <w:tcPr>
            <w:tcW w:w="1239" w:type="dxa"/>
            <w:noWrap/>
            <w:hideMark/>
          </w:tcPr>
          <w:p w14:paraId="09ABD61E" w14:textId="5C0DAFFB"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98.400,00 € </w:t>
            </w:r>
          </w:p>
        </w:tc>
        <w:tc>
          <w:tcPr>
            <w:tcW w:w="1313" w:type="dxa"/>
            <w:noWrap/>
            <w:hideMark/>
          </w:tcPr>
          <w:p w14:paraId="09ABD61F" w14:textId="1DC32C63"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90.200,00 € </w:t>
            </w:r>
          </w:p>
        </w:tc>
        <w:tc>
          <w:tcPr>
            <w:tcW w:w="1313" w:type="dxa"/>
            <w:noWrap/>
            <w:hideMark/>
          </w:tcPr>
          <w:p w14:paraId="09ABD620" w14:textId="0D70C776" w:rsidR="0010207A" w:rsidRPr="002758F1" w:rsidRDefault="0010207A" w:rsidP="002758F1">
            <w:pPr>
              <w:spacing w:before="100" w:beforeAutospacing="1" w:after="100" w:afterAutospacing="1"/>
              <w:contextualSpacing/>
              <w:jc w:val="right"/>
              <w:rPr>
                <w:rFonts w:eastAsia="Times New Roman" w:cstheme="minorHAnsi"/>
                <w:sz w:val="18"/>
                <w:szCs w:val="18"/>
                <w:lang w:eastAsia="de-DE"/>
              </w:rPr>
            </w:pPr>
            <w:r w:rsidRPr="002758F1">
              <w:rPr>
                <w:rFonts w:eastAsia="Times New Roman" w:cstheme="minorHAnsi"/>
                <w:sz w:val="18"/>
                <w:szCs w:val="18"/>
                <w:lang w:eastAsia="de-DE"/>
              </w:rPr>
              <w:t xml:space="preserve">98.400,00 € </w:t>
            </w:r>
          </w:p>
        </w:tc>
        <w:tc>
          <w:tcPr>
            <w:tcW w:w="1611" w:type="dxa"/>
            <w:noWrap/>
            <w:hideMark/>
          </w:tcPr>
          <w:p w14:paraId="09ABD621" w14:textId="33DCD9EC" w:rsidR="0010207A" w:rsidRPr="002758F1" w:rsidRDefault="0010207A" w:rsidP="002758F1">
            <w:pPr>
              <w:spacing w:before="100" w:beforeAutospacing="1" w:after="100" w:afterAutospacing="1"/>
              <w:contextualSpacing/>
              <w:jc w:val="right"/>
              <w:rPr>
                <w:rFonts w:eastAsia="Times New Roman" w:cstheme="minorHAnsi"/>
                <w:b/>
                <w:bCs/>
                <w:sz w:val="16"/>
                <w:szCs w:val="16"/>
                <w:lang w:eastAsia="de-DE"/>
              </w:rPr>
            </w:pPr>
            <w:r w:rsidRPr="002758F1">
              <w:rPr>
                <w:rFonts w:eastAsia="Times New Roman" w:cstheme="minorHAnsi"/>
                <w:b/>
                <w:bCs/>
                <w:sz w:val="16"/>
                <w:szCs w:val="16"/>
                <w:lang w:eastAsia="de-DE"/>
              </w:rPr>
              <w:t xml:space="preserve">377.200,00 € </w:t>
            </w:r>
          </w:p>
        </w:tc>
      </w:tr>
      <w:tr w:rsidR="0010207A" w:rsidRPr="002758F1" w14:paraId="09ABD62C" w14:textId="77777777" w:rsidTr="0010207A">
        <w:trPr>
          <w:trHeight w:val="600"/>
        </w:trPr>
        <w:tc>
          <w:tcPr>
            <w:tcW w:w="537" w:type="dxa"/>
          </w:tcPr>
          <w:p w14:paraId="09ABD623" w14:textId="77777777" w:rsidR="005066A4" w:rsidRPr="002758F1" w:rsidRDefault="005066A4" w:rsidP="005066A4">
            <w:pPr>
              <w:rPr>
                <w:rFonts w:cstheme="minorHAnsi"/>
                <w:sz w:val="12"/>
                <w:szCs w:val="12"/>
              </w:rPr>
            </w:pPr>
          </w:p>
        </w:tc>
        <w:tc>
          <w:tcPr>
            <w:tcW w:w="852" w:type="dxa"/>
          </w:tcPr>
          <w:p w14:paraId="09ABD624" w14:textId="77777777" w:rsidR="005066A4" w:rsidRPr="002758F1" w:rsidRDefault="005066A4" w:rsidP="005066A4">
            <w:pPr>
              <w:rPr>
                <w:rFonts w:cstheme="minorHAnsi"/>
              </w:rPr>
            </w:pPr>
          </w:p>
        </w:tc>
        <w:tc>
          <w:tcPr>
            <w:tcW w:w="1337" w:type="dxa"/>
            <w:noWrap/>
            <w:hideMark/>
          </w:tcPr>
          <w:p w14:paraId="09ABD625" w14:textId="600DEBD6"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355.500,00 € </w:t>
            </w:r>
          </w:p>
        </w:tc>
        <w:tc>
          <w:tcPr>
            <w:tcW w:w="1241" w:type="dxa"/>
            <w:noWrap/>
            <w:hideMark/>
          </w:tcPr>
          <w:p w14:paraId="09ABD626" w14:textId="090DEEE4"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355.500,00 € </w:t>
            </w:r>
          </w:p>
        </w:tc>
        <w:tc>
          <w:tcPr>
            <w:tcW w:w="1239" w:type="dxa"/>
            <w:noWrap/>
            <w:hideMark/>
          </w:tcPr>
          <w:p w14:paraId="09ABD627" w14:textId="466B1960"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349.600,00 € </w:t>
            </w:r>
          </w:p>
        </w:tc>
        <w:tc>
          <w:tcPr>
            <w:tcW w:w="1239" w:type="dxa"/>
            <w:noWrap/>
            <w:hideMark/>
          </w:tcPr>
          <w:p w14:paraId="09ABD628" w14:textId="0980B449"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365.900,00 € </w:t>
            </w:r>
          </w:p>
        </w:tc>
        <w:tc>
          <w:tcPr>
            <w:tcW w:w="1313" w:type="dxa"/>
            <w:noWrap/>
          </w:tcPr>
          <w:p w14:paraId="09ABD629"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313" w:type="dxa"/>
            <w:noWrap/>
          </w:tcPr>
          <w:p w14:paraId="09ABD62A" w14:textId="77777777" w:rsidR="005066A4" w:rsidRPr="002758F1" w:rsidRDefault="004C4929"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w:t>
            </w:r>
          </w:p>
        </w:tc>
        <w:tc>
          <w:tcPr>
            <w:tcW w:w="1611" w:type="dxa"/>
            <w:noWrap/>
            <w:hideMark/>
          </w:tcPr>
          <w:p w14:paraId="09ABD62B" w14:textId="3A88D2BA" w:rsidR="005066A4" w:rsidRPr="002758F1" w:rsidRDefault="005066A4" w:rsidP="002758F1">
            <w:pPr>
              <w:spacing w:before="100" w:beforeAutospacing="1" w:after="100" w:afterAutospacing="1"/>
              <w:contextualSpacing/>
              <w:jc w:val="right"/>
              <w:rPr>
                <w:rFonts w:eastAsia="Times New Roman" w:cstheme="minorHAnsi"/>
                <w:b/>
                <w:bCs/>
                <w:sz w:val="18"/>
                <w:szCs w:val="18"/>
                <w:lang w:eastAsia="de-DE"/>
              </w:rPr>
            </w:pPr>
            <w:r w:rsidRPr="002758F1">
              <w:rPr>
                <w:rFonts w:eastAsia="Times New Roman" w:cstheme="minorHAnsi"/>
                <w:b/>
                <w:bCs/>
                <w:sz w:val="18"/>
                <w:szCs w:val="18"/>
                <w:lang w:eastAsia="de-DE"/>
              </w:rPr>
              <w:t xml:space="preserve">1.438.800,00 € </w:t>
            </w:r>
          </w:p>
        </w:tc>
      </w:tr>
    </w:tbl>
    <w:p w14:paraId="09ABD62D" w14:textId="77777777" w:rsidR="005066A4" w:rsidRPr="005066A4" w:rsidRDefault="005066A4" w:rsidP="00BD6CE0">
      <w:pPr>
        <w:spacing w:before="100" w:beforeAutospacing="1" w:after="100" w:afterAutospacing="1" w:line="240" w:lineRule="auto"/>
        <w:contextualSpacing/>
        <w:rPr>
          <w:rFonts w:ascii="Times New Roman" w:eastAsia="Times New Roman" w:hAnsi="Times New Roman" w:cs="Times New Roman"/>
          <w:sz w:val="18"/>
          <w:szCs w:val="18"/>
          <w:lang w:eastAsia="de-DE"/>
        </w:rPr>
      </w:pPr>
    </w:p>
    <w:p w14:paraId="09ABD62E" w14:textId="77777777" w:rsidR="00E55B87" w:rsidRDefault="00E55B87" w:rsidP="00BD6CE0">
      <w:pPr>
        <w:spacing w:before="100" w:beforeAutospacing="1" w:after="100" w:afterAutospacing="1" w:line="240" w:lineRule="auto"/>
        <w:contextualSpacing/>
        <w:rPr>
          <w:rFonts w:ascii="Times New Roman" w:eastAsia="Times New Roman" w:hAnsi="Times New Roman" w:cs="Times New Roman"/>
          <w:sz w:val="24"/>
          <w:szCs w:val="24"/>
          <w:lang w:eastAsia="de-DE"/>
        </w:rPr>
      </w:pPr>
    </w:p>
    <w:p w14:paraId="09ABD62F" w14:textId="77777777" w:rsidR="0018196A" w:rsidRPr="00FD5D08" w:rsidRDefault="00CC1F58" w:rsidP="00A2482D">
      <w:pPr>
        <w:rPr>
          <w:rFonts w:eastAsia="Times New Roman" w:cstheme="minorHAnsi"/>
          <w:b/>
          <w:sz w:val="24"/>
          <w:szCs w:val="24"/>
          <w:lang w:eastAsia="de-DE"/>
        </w:rPr>
      </w:pPr>
      <w:r w:rsidRPr="00FD5D08">
        <w:rPr>
          <w:rFonts w:eastAsia="Times New Roman" w:cstheme="minorHAnsi"/>
          <w:b/>
          <w:sz w:val="24"/>
          <w:szCs w:val="24"/>
          <w:lang w:eastAsia="de-DE"/>
        </w:rPr>
        <w:t>M3:</w:t>
      </w:r>
    </w:p>
    <w:p w14:paraId="09ABD630" w14:textId="77777777" w:rsidR="00065F40" w:rsidRDefault="0010207A" w:rsidP="001974B3">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jc w:val="center"/>
        <w:outlineLvl w:val="0"/>
        <w:rPr>
          <w:rFonts w:eastAsia="Times New Roman" w:cstheme="minorHAnsi"/>
          <w:b/>
          <w:kern w:val="36"/>
          <w:lang w:eastAsia="de-DE"/>
        </w:rPr>
      </w:pPr>
      <w:r>
        <w:rPr>
          <w:rFonts w:eastAsia="Times New Roman" w:cstheme="minorHAnsi"/>
          <w:b/>
          <w:kern w:val="36"/>
          <w:lang w:eastAsia="de-DE"/>
        </w:rPr>
        <w:t xml:space="preserve">Auszug aus dem </w:t>
      </w:r>
      <w:r w:rsidR="001974B3" w:rsidRPr="00FD5D08">
        <w:rPr>
          <w:rFonts w:eastAsia="Times New Roman" w:cstheme="minorHAnsi"/>
          <w:b/>
          <w:kern w:val="36"/>
          <w:lang w:eastAsia="de-DE"/>
        </w:rPr>
        <w:t>Bericht des Fahrradverbandes</w:t>
      </w:r>
      <w:r w:rsidR="00CA55E3">
        <w:rPr>
          <w:rFonts w:eastAsia="Times New Roman" w:cstheme="minorHAnsi"/>
          <w:b/>
          <w:kern w:val="36"/>
          <w:lang w:eastAsia="de-DE"/>
        </w:rPr>
        <w:t xml:space="preserve"> zur Marktsituation</w:t>
      </w:r>
    </w:p>
    <w:p w14:paraId="09ABD631" w14:textId="77777777" w:rsidR="00CA55E3" w:rsidRPr="00FD5D08" w:rsidRDefault="00CA55E3" w:rsidP="001974B3">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jc w:val="center"/>
        <w:outlineLvl w:val="0"/>
        <w:rPr>
          <w:rFonts w:eastAsia="Times New Roman" w:cstheme="minorHAnsi"/>
          <w:b/>
          <w:kern w:val="36"/>
          <w:lang w:eastAsia="de-DE"/>
        </w:rPr>
      </w:pPr>
    </w:p>
    <w:p w14:paraId="09ABD632" w14:textId="4758F3AE" w:rsidR="00065F40" w:rsidRPr="00FD5D08" w:rsidRDefault="00A15FE1"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Cs/>
          <w:kern w:val="36"/>
          <w:lang w:eastAsia="de-DE"/>
        </w:rPr>
        <w:t>Informationen</w:t>
      </w:r>
      <w:r w:rsidR="001C7C8E">
        <w:rPr>
          <w:rFonts w:eastAsia="Times New Roman" w:cstheme="minorHAnsi"/>
          <w:bCs/>
          <w:kern w:val="36"/>
          <w:lang w:eastAsia="de-DE"/>
        </w:rPr>
        <w:t xml:space="preserve"> unserer Halbjahresberichte</w:t>
      </w:r>
      <w:r w:rsidR="00CA55E3">
        <w:rPr>
          <w:rFonts w:eastAsia="Times New Roman" w:cstheme="minorHAnsi"/>
          <w:bCs/>
          <w:kern w:val="36"/>
          <w:lang w:eastAsia="de-DE"/>
        </w:rPr>
        <w:t xml:space="preserve"> beruhen auf regelmäßigen Einschätzungen </w:t>
      </w:r>
      <w:r w:rsidR="0010207A">
        <w:rPr>
          <w:rFonts w:eastAsia="Times New Roman" w:cstheme="minorHAnsi"/>
          <w:bCs/>
          <w:kern w:val="36"/>
          <w:lang w:eastAsia="de-DE"/>
        </w:rPr>
        <w:t>der uns angeschlossenen Hersteller, Händler und Onlinehändler</w:t>
      </w:r>
      <w:r w:rsidR="00836E24">
        <w:rPr>
          <w:rFonts w:eastAsia="Times New Roman" w:cstheme="minorHAnsi"/>
          <w:bCs/>
          <w:kern w:val="36"/>
          <w:lang w:eastAsia="de-DE"/>
        </w:rPr>
        <w:t> …</w:t>
      </w:r>
    </w:p>
    <w:p w14:paraId="09ABD633" w14:textId="77777777" w:rsidR="00A15FE1" w:rsidRDefault="00A15FE1"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34" w14:textId="381BFD8F" w:rsidR="004733FF" w:rsidRDefault="001F5ABE"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Cs/>
          <w:kern w:val="36"/>
          <w:lang w:eastAsia="de-DE"/>
        </w:rPr>
        <w:t>I</w:t>
      </w:r>
      <w:r w:rsidR="00065F40" w:rsidRPr="00FD5D08">
        <w:rPr>
          <w:rFonts w:eastAsia="Times New Roman" w:cstheme="minorHAnsi"/>
          <w:bCs/>
          <w:kern w:val="36"/>
          <w:lang w:eastAsia="de-DE"/>
        </w:rPr>
        <w:t xml:space="preserve">n der </w:t>
      </w:r>
      <w:r w:rsidR="0045618F" w:rsidRPr="00FD5D08">
        <w:rPr>
          <w:rFonts w:eastAsia="Times New Roman" w:cstheme="minorHAnsi"/>
          <w:bCs/>
          <w:kern w:val="36"/>
          <w:lang w:eastAsia="de-DE"/>
        </w:rPr>
        <w:t>Käuferg</w:t>
      </w:r>
      <w:r w:rsidR="00065F40" w:rsidRPr="00FD5D08">
        <w:rPr>
          <w:rFonts w:eastAsia="Times New Roman" w:cstheme="minorHAnsi"/>
          <w:bCs/>
          <w:kern w:val="36"/>
          <w:lang w:eastAsia="de-DE"/>
        </w:rPr>
        <w:t>unst stehen sowohl Sporträder</w:t>
      </w:r>
      <w:r w:rsidR="00836E24">
        <w:rPr>
          <w:rFonts w:eastAsia="Times New Roman" w:cstheme="minorHAnsi"/>
          <w:bCs/>
          <w:kern w:val="36"/>
          <w:lang w:eastAsia="de-DE"/>
        </w:rPr>
        <w:t xml:space="preserve">, also </w:t>
      </w:r>
      <w:r w:rsidR="00287599" w:rsidRPr="00F248D0">
        <w:rPr>
          <w:rFonts w:eastAsia="Times New Roman" w:cstheme="minorHAnsi"/>
          <w:bCs/>
          <w:kern w:val="36"/>
          <w:lang w:eastAsia="de-DE"/>
        </w:rPr>
        <w:t>MTB</w:t>
      </w:r>
      <w:r w:rsidR="0049520E">
        <w:rPr>
          <w:rFonts w:eastAsia="Times New Roman" w:cstheme="minorHAnsi"/>
          <w:bCs/>
          <w:kern w:val="36"/>
          <w:lang w:eastAsia="de-DE"/>
        </w:rPr>
        <w:t xml:space="preserve"> und Rennräder</w:t>
      </w:r>
      <w:r w:rsidR="00065F40" w:rsidRPr="00FD5D08">
        <w:rPr>
          <w:rFonts w:eastAsia="Times New Roman" w:cstheme="minorHAnsi"/>
          <w:bCs/>
          <w:kern w:val="36"/>
          <w:lang w:eastAsia="de-DE"/>
        </w:rPr>
        <w:t xml:space="preserve"> für die Freizeit als auch stabile </w:t>
      </w:r>
      <w:r w:rsidR="003325C0">
        <w:rPr>
          <w:rFonts w:eastAsia="Times New Roman" w:cstheme="minorHAnsi"/>
          <w:bCs/>
          <w:kern w:val="36"/>
          <w:lang w:eastAsia="de-DE"/>
        </w:rPr>
        <w:t>Citybikes</w:t>
      </w:r>
      <w:r w:rsidR="00065F40" w:rsidRPr="00FD5D08">
        <w:rPr>
          <w:rFonts w:eastAsia="Times New Roman" w:cstheme="minorHAnsi"/>
          <w:bCs/>
          <w:kern w:val="36"/>
          <w:lang w:eastAsia="de-DE"/>
        </w:rPr>
        <w:t xml:space="preserve"> für den täglichen Gebrauch. </w:t>
      </w:r>
    </w:p>
    <w:p w14:paraId="09ABD635" w14:textId="77777777" w:rsidR="00666A13" w:rsidRPr="00FD5D08" w:rsidRDefault="00666A13"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36" w14:textId="041A3308" w:rsidR="00854186" w:rsidRDefault="00287599" w:rsidP="00094C9F">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r w:rsidRPr="00F248D0">
        <w:rPr>
          <w:rFonts w:eastAsia="Times New Roman" w:cstheme="minorHAnsi"/>
          <w:bCs/>
          <w:kern w:val="36"/>
          <w:lang w:eastAsia="de-DE"/>
        </w:rPr>
        <w:t>MTB</w:t>
      </w:r>
      <w:r w:rsidR="00651B28">
        <w:rPr>
          <w:rFonts w:eastAsia="Times New Roman" w:cstheme="minorHAnsi"/>
          <w:bCs/>
          <w:kern w:val="36"/>
          <w:lang w:eastAsia="de-DE"/>
        </w:rPr>
        <w:t xml:space="preserve"> </w:t>
      </w:r>
      <w:r w:rsidR="00094C9F">
        <w:rPr>
          <w:rFonts w:eastAsia="Times New Roman" w:cstheme="minorHAnsi"/>
          <w:bCs/>
          <w:kern w:val="36"/>
          <w:lang w:eastAsia="de-DE"/>
        </w:rPr>
        <w:t>erzielen</w:t>
      </w:r>
      <w:r w:rsidR="00651B28">
        <w:rPr>
          <w:rFonts w:eastAsia="Times New Roman" w:cstheme="minorHAnsi"/>
          <w:bCs/>
          <w:kern w:val="36"/>
          <w:lang w:eastAsia="de-DE"/>
        </w:rPr>
        <w:t>,</w:t>
      </w:r>
      <w:r w:rsidR="004733FF">
        <w:rPr>
          <w:rFonts w:eastAsia="Times New Roman" w:cstheme="minorHAnsi"/>
          <w:bCs/>
          <w:kern w:val="36"/>
          <w:lang w:eastAsia="de-DE"/>
        </w:rPr>
        <w:t xml:space="preserve"> </w:t>
      </w:r>
      <w:r w:rsidR="00065F40" w:rsidRPr="00FD5D08">
        <w:rPr>
          <w:rFonts w:eastAsia="Times New Roman" w:cstheme="minorHAnsi"/>
          <w:bCs/>
          <w:kern w:val="36"/>
          <w:lang w:eastAsia="de-DE"/>
        </w:rPr>
        <w:t xml:space="preserve">unserer </w:t>
      </w:r>
      <w:r w:rsidR="00963AD2">
        <w:rPr>
          <w:rFonts w:eastAsia="Times New Roman" w:cstheme="minorHAnsi"/>
          <w:bCs/>
          <w:kern w:val="36"/>
          <w:lang w:eastAsia="de-DE"/>
        </w:rPr>
        <w:t>Branchen</w:t>
      </w:r>
      <w:r w:rsidR="00A56052">
        <w:rPr>
          <w:rFonts w:eastAsia="Times New Roman" w:cstheme="minorHAnsi"/>
          <w:bCs/>
          <w:kern w:val="36"/>
          <w:lang w:eastAsia="de-DE"/>
        </w:rPr>
        <w:t>beobachtung</w:t>
      </w:r>
      <w:r w:rsidR="00065F40" w:rsidRPr="00FD5D08">
        <w:rPr>
          <w:rFonts w:eastAsia="Times New Roman" w:cstheme="minorHAnsi"/>
          <w:bCs/>
          <w:kern w:val="36"/>
          <w:lang w:eastAsia="de-DE"/>
        </w:rPr>
        <w:t xml:space="preserve"> nach</w:t>
      </w:r>
      <w:r w:rsidR="00094C9F">
        <w:rPr>
          <w:rFonts w:eastAsia="Times New Roman" w:cstheme="minorHAnsi"/>
          <w:bCs/>
          <w:kern w:val="36"/>
          <w:lang w:eastAsia="de-DE"/>
        </w:rPr>
        <w:t>,</w:t>
      </w:r>
      <w:r w:rsidR="00094C9F" w:rsidRPr="00094C9F">
        <w:rPr>
          <w:rFonts w:eastAsia="Times New Roman" w:cstheme="minorHAnsi"/>
          <w:bCs/>
          <w:kern w:val="36"/>
          <w:lang w:eastAsia="de-DE"/>
        </w:rPr>
        <w:t xml:space="preserve"> </w:t>
      </w:r>
      <w:r w:rsidR="00094C9F">
        <w:rPr>
          <w:rFonts w:eastAsia="Times New Roman" w:cstheme="minorHAnsi"/>
          <w:bCs/>
          <w:kern w:val="36"/>
          <w:lang w:eastAsia="de-DE"/>
        </w:rPr>
        <w:t>bei allen Herstellern und Händlern</w:t>
      </w:r>
      <w:r w:rsidR="00065F40" w:rsidRPr="00FD5D08">
        <w:rPr>
          <w:rFonts w:eastAsia="Times New Roman" w:cstheme="minorHAnsi"/>
          <w:bCs/>
          <w:kern w:val="36"/>
          <w:lang w:eastAsia="de-DE"/>
        </w:rPr>
        <w:t xml:space="preserve"> </w:t>
      </w:r>
      <w:r w:rsidR="000E1DC3">
        <w:rPr>
          <w:rFonts w:eastAsia="Times New Roman" w:cstheme="minorHAnsi"/>
          <w:bCs/>
          <w:kern w:val="36"/>
          <w:lang w:eastAsia="de-DE"/>
        </w:rPr>
        <w:t xml:space="preserve">einen </w:t>
      </w:r>
      <w:r w:rsidR="00666A13">
        <w:rPr>
          <w:rFonts w:eastAsia="Times New Roman" w:cstheme="minorHAnsi"/>
          <w:bCs/>
          <w:kern w:val="36"/>
          <w:lang w:eastAsia="de-DE"/>
        </w:rPr>
        <w:t>steigenden</w:t>
      </w:r>
      <w:r w:rsidR="000E1DC3">
        <w:rPr>
          <w:rFonts w:eastAsia="Times New Roman" w:cstheme="minorHAnsi"/>
          <w:bCs/>
          <w:kern w:val="36"/>
          <w:lang w:eastAsia="de-DE"/>
        </w:rPr>
        <w:t xml:space="preserve"> Absatz, </w:t>
      </w:r>
      <w:r w:rsidR="00065F40" w:rsidRPr="00FD5D08">
        <w:rPr>
          <w:rFonts w:eastAsia="Times New Roman" w:cstheme="minorHAnsi"/>
          <w:bCs/>
          <w:kern w:val="36"/>
          <w:lang w:eastAsia="de-DE"/>
        </w:rPr>
        <w:t xml:space="preserve">da </w:t>
      </w:r>
      <w:r w:rsidR="000E1DC3">
        <w:rPr>
          <w:rFonts w:eastAsia="Times New Roman" w:cstheme="minorHAnsi"/>
          <w:bCs/>
          <w:kern w:val="36"/>
          <w:lang w:eastAsia="de-DE"/>
        </w:rPr>
        <w:t>sie</w:t>
      </w:r>
      <w:r w:rsidR="00666A13">
        <w:rPr>
          <w:rFonts w:eastAsia="Times New Roman" w:cstheme="minorHAnsi"/>
          <w:bCs/>
          <w:kern w:val="36"/>
          <w:lang w:eastAsia="de-DE"/>
        </w:rPr>
        <w:t xml:space="preserve"> einer größer werdenden Zielgruppe die attraktive</w:t>
      </w:r>
      <w:r w:rsidR="00065F40" w:rsidRPr="00FD5D08">
        <w:rPr>
          <w:rFonts w:eastAsia="Times New Roman" w:cstheme="minorHAnsi"/>
          <w:bCs/>
          <w:kern w:val="36"/>
          <w:lang w:eastAsia="de-DE"/>
        </w:rPr>
        <w:t xml:space="preserve"> Verbindung von Sport mit </w:t>
      </w:r>
      <w:r w:rsidR="00666A13">
        <w:rPr>
          <w:rFonts w:eastAsia="Times New Roman" w:cstheme="minorHAnsi"/>
          <w:bCs/>
          <w:kern w:val="36"/>
          <w:lang w:eastAsia="de-DE"/>
        </w:rPr>
        <w:t xml:space="preserve">Umweltschutz und </w:t>
      </w:r>
      <w:r w:rsidR="00065F40" w:rsidRPr="00FD5D08">
        <w:rPr>
          <w:rFonts w:eastAsia="Times New Roman" w:cstheme="minorHAnsi"/>
          <w:bCs/>
          <w:kern w:val="36"/>
          <w:lang w:eastAsia="de-DE"/>
        </w:rPr>
        <w:t xml:space="preserve">Naturerlebnis </w:t>
      </w:r>
      <w:r w:rsidR="006366BF">
        <w:rPr>
          <w:rFonts w:eastAsia="Times New Roman" w:cstheme="minorHAnsi"/>
          <w:bCs/>
          <w:kern w:val="36"/>
          <w:lang w:eastAsia="de-DE"/>
        </w:rPr>
        <w:t>biete</w:t>
      </w:r>
      <w:r w:rsidR="000E1DC3">
        <w:rPr>
          <w:rFonts w:eastAsia="Times New Roman" w:cstheme="minorHAnsi"/>
          <w:bCs/>
          <w:kern w:val="36"/>
          <w:lang w:eastAsia="de-DE"/>
        </w:rPr>
        <w:t>n</w:t>
      </w:r>
      <w:r w:rsidR="006366BF">
        <w:rPr>
          <w:rFonts w:eastAsia="Times New Roman" w:cstheme="minorHAnsi"/>
          <w:bCs/>
          <w:kern w:val="36"/>
          <w:lang w:eastAsia="de-DE"/>
        </w:rPr>
        <w:t xml:space="preserve">. </w:t>
      </w:r>
    </w:p>
    <w:p w14:paraId="09ABD637" w14:textId="77777777" w:rsidR="00651B28" w:rsidRDefault="00651B28"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38" w14:textId="77777777" w:rsidR="00DF4F1F" w:rsidRDefault="00666A13"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Cs/>
          <w:kern w:val="36"/>
          <w:lang w:eastAsia="de-DE"/>
        </w:rPr>
        <w:t xml:space="preserve">Bei </w:t>
      </w:r>
      <w:r w:rsidR="00065F40" w:rsidRPr="00FD5D08">
        <w:rPr>
          <w:rFonts w:eastAsia="Times New Roman" w:cstheme="minorHAnsi"/>
          <w:bCs/>
          <w:kern w:val="36"/>
          <w:lang w:eastAsia="de-DE"/>
        </w:rPr>
        <w:t>Rennräder</w:t>
      </w:r>
      <w:r w:rsidR="006366BF">
        <w:rPr>
          <w:rFonts w:eastAsia="Times New Roman" w:cstheme="minorHAnsi"/>
          <w:bCs/>
          <w:kern w:val="36"/>
          <w:lang w:eastAsia="de-DE"/>
        </w:rPr>
        <w:t>n</w:t>
      </w:r>
      <w:r w:rsidR="00094C9F" w:rsidRPr="00094C9F">
        <w:rPr>
          <w:rFonts w:eastAsia="Times New Roman" w:cstheme="minorHAnsi"/>
          <w:bCs/>
          <w:kern w:val="36"/>
          <w:lang w:eastAsia="de-DE"/>
        </w:rPr>
        <w:t xml:space="preserve"> </w:t>
      </w:r>
      <w:r>
        <w:rPr>
          <w:rFonts w:eastAsia="Times New Roman" w:cstheme="minorHAnsi"/>
          <w:bCs/>
          <w:kern w:val="36"/>
          <w:lang w:eastAsia="de-DE"/>
        </w:rPr>
        <w:t xml:space="preserve">stagnieren </w:t>
      </w:r>
      <w:r w:rsidR="00094C9F">
        <w:rPr>
          <w:rFonts w:eastAsia="Times New Roman" w:cstheme="minorHAnsi"/>
          <w:bCs/>
          <w:kern w:val="36"/>
          <w:lang w:eastAsia="de-DE"/>
        </w:rPr>
        <w:t>die Absätze</w:t>
      </w:r>
      <w:r>
        <w:rPr>
          <w:rFonts w:eastAsia="Times New Roman" w:cstheme="minorHAnsi"/>
          <w:bCs/>
          <w:kern w:val="36"/>
          <w:lang w:eastAsia="de-DE"/>
        </w:rPr>
        <w:t xml:space="preserve">. </w:t>
      </w:r>
      <w:r w:rsidR="00094C9F">
        <w:rPr>
          <w:rFonts w:eastAsia="Times New Roman" w:cstheme="minorHAnsi"/>
          <w:bCs/>
          <w:kern w:val="36"/>
          <w:lang w:eastAsia="de-DE"/>
        </w:rPr>
        <w:t xml:space="preserve">Eine Absatzsteigerung </w:t>
      </w:r>
      <w:r>
        <w:rPr>
          <w:rFonts w:eastAsia="Times New Roman" w:cstheme="minorHAnsi"/>
          <w:bCs/>
          <w:kern w:val="36"/>
          <w:lang w:eastAsia="de-DE"/>
        </w:rPr>
        <w:t xml:space="preserve">über die bisherige Zielgruppe hinaus, </w:t>
      </w:r>
      <w:r w:rsidR="00094C9F">
        <w:rPr>
          <w:rFonts w:eastAsia="Times New Roman" w:cstheme="minorHAnsi"/>
          <w:bCs/>
          <w:kern w:val="36"/>
          <w:lang w:eastAsia="de-DE"/>
        </w:rPr>
        <w:t xml:space="preserve">wird sich bei der Verwendungsmöglichkeit ausschließlich auf der Straße, bei </w:t>
      </w:r>
      <w:r w:rsidR="00065F40" w:rsidRPr="00FD5D08">
        <w:rPr>
          <w:rFonts w:eastAsia="Times New Roman" w:cstheme="minorHAnsi"/>
          <w:bCs/>
          <w:kern w:val="36"/>
          <w:lang w:eastAsia="de-DE"/>
        </w:rPr>
        <w:t>hohem Auto- und Tr</w:t>
      </w:r>
      <w:r w:rsidR="006366BF">
        <w:rPr>
          <w:rFonts w:eastAsia="Times New Roman" w:cstheme="minorHAnsi"/>
          <w:bCs/>
          <w:kern w:val="36"/>
          <w:lang w:eastAsia="de-DE"/>
        </w:rPr>
        <w:t>ansportverkehr</w:t>
      </w:r>
      <w:r w:rsidR="000E1DC3">
        <w:rPr>
          <w:rFonts w:eastAsia="Times New Roman" w:cstheme="minorHAnsi"/>
          <w:bCs/>
          <w:kern w:val="36"/>
          <w:lang w:eastAsia="de-DE"/>
        </w:rPr>
        <w:t>,</w:t>
      </w:r>
      <w:r w:rsidR="006366BF">
        <w:rPr>
          <w:rFonts w:eastAsia="Times New Roman" w:cstheme="minorHAnsi"/>
          <w:bCs/>
          <w:kern w:val="36"/>
          <w:lang w:eastAsia="de-DE"/>
        </w:rPr>
        <w:t xml:space="preserve"> kaum </w:t>
      </w:r>
      <w:r>
        <w:rPr>
          <w:rFonts w:eastAsia="Times New Roman" w:cstheme="minorHAnsi"/>
          <w:bCs/>
          <w:kern w:val="36"/>
          <w:lang w:eastAsia="de-DE"/>
        </w:rPr>
        <w:t>erzielen</w:t>
      </w:r>
      <w:r w:rsidR="006366BF">
        <w:rPr>
          <w:rFonts w:eastAsia="Times New Roman" w:cstheme="minorHAnsi"/>
          <w:bCs/>
          <w:kern w:val="36"/>
          <w:lang w:eastAsia="de-DE"/>
        </w:rPr>
        <w:t xml:space="preserve"> lassen.</w:t>
      </w:r>
      <w:r w:rsidR="0039592F">
        <w:rPr>
          <w:rFonts w:eastAsia="Times New Roman" w:cstheme="minorHAnsi"/>
          <w:bCs/>
          <w:kern w:val="36"/>
          <w:lang w:eastAsia="de-DE"/>
        </w:rPr>
        <w:t xml:space="preserve"> </w:t>
      </w:r>
    </w:p>
    <w:p w14:paraId="09ABD639" w14:textId="77777777" w:rsidR="00340099" w:rsidRPr="00FD5D08" w:rsidRDefault="00340099"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3A" w14:textId="4F4FDDF5" w:rsidR="00C1585E" w:rsidRPr="00FD5D08" w:rsidRDefault="00065F40"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r w:rsidRPr="00FD5D08">
        <w:rPr>
          <w:rFonts w:eastAsia="Times New Roman" w:cstheme="minorHAnsi"/>
          <w:bCs/>
          <w:kern w:val="36"/>
          <w:lang w:eastAsia="de-DE"/>
        </w:rPr>
        <w:t xml:space="preserve">Die Stadträder oder Citybikes werden </w:t>
      </w:r>
      <w:r w:rsidR="00836E24">
        <w:rPr>
          <w:rFonts w:eastAsia="Times New Roman" w:cstheme="minorHAnsi"/>
          <w:bCs/>
          <w:kern w:val="36"/>
          <w:lang w:eastAsia="de-DE"/>
        </w:rPr>
        <w:t>aufgrund</w:t>
      </w:r>
      <w:r w:rsidR="00DF4F1F" w:rsidRPr="00FD5D08">
        <w:rPr>
          <w:rFonts w:eastAsia="Times New Roman" w:cstheme="minorHAnsi"/>
          <w:bCs/>
          <w:kern w:val="36"/>
          <w:lang w:eastAsia="de-DE"/>
        </w:rPr>
        <w:t xml:space="preserve"> der K</w:t>
      </w:r>
      <w:r w:rsidR="006C2C96">
        <w:rPr>
          <w:rFonts w:eastAsia="Times New Roman" w:cstheme="minorHAnsi"/>
          <w:bCs/>
          <w:kern w:val="36"/>
          <w:lang w:eastAsia="de-DE"/>
        </w:rPr>
        <w:t>limaproblematik, welche im Bewuss</w:t>
      </w:r>
      <w:r w:rsidR="00DF4F1F" w:rsidRPr="00FD5D08">
        <w:rPr>
          <w:rFonts w:eastAsia="Times New Roman" w:cstheme="minorHAnsi"/>
          <w:bCs/>
          <w:kern w:val="36"/>
          <w:lang w:eastAsia="de-DE"/>
        </w:rPr>
        <w:t xml:space="preserve">tsein der Bevölkerung angekommen ist, </w:t>
      </w:r>
      <w:r w:rsidRPr="00FD5D08">
        <w:rPr>
          <w:rFonts w:eastAsia="Times New Roman" w:cstheme="minorHAnsi"/>
          <w:bCs/>
          <w:kern w:val="36"/>
          <w:lang w:eastAsia="de-DE"/>
        </w:rPr>
        <w:t xml:space="preserve">zukünftig eine </w:t>
      </w:r>
      <w:r w:rsidR="00DF4F1F" w:rsidRPr="00FD5D08">
        <w:rPr>
          <w:rFonts w:eastAsia="Times New Roman" w:cstheme="minorHAnsi"/>
          <w:bCs/>
          <w:kern w:val="36"/>
          <w:lang w:eastAsia="de-DE"/>
        </w:rPr>
        <w:t xml:space="preserve">herausragende </w:t>
      </w:r>
      <w:r w:rsidRPr="00FD5D08">
        <w:rPr>
          <w:rFonts w:eastAsia="Times New Roman" w:cstheme="minorHAnsi"/>
          <w:bCs/>
          <w:kern w:val="36"/>
          <w:lang w:eastAsia="de-DE"/>
        </w:rPr>
        <w:t xml:space="preserve">Rolle spielen. </w:t>
      </w:r>
      <w:r w:rsidR="00C1585E" w:rsidRPr="00FD5D08">
        <w:rPr>
          <w:rFonts w:eastAsia="Times New Roman" w:cstheme="minorHAnsi"/>
          <w:bCs/>
          <w:kern w:val="36"/>
          <w:lang w:eastAsia="de-DE"/>
        </w:rPr>
        <w:t xml:space="preserve">Vor allem die Stadtbevölkerung sieht in diesem Verkehrsmittel die </w:t>
      </w:r>
      <w:r w:rsidR="00C1585E" w:rsidRPr="00F248D0">
        <w:rPr>
          <w:rFonts w:eastAsia="Times New Roman" w:cstheme="minorHAnsi"/>
          <w:bCs/>
          <w:kern w:val="36"/>
          <w:lang w:eastAsia="de-DE"/>
        </w:rPr>
        <w:t>Chance</w:t>
      </w:r>
      <w:r w:rsidR="00287599" w:rsidRPr="00287599">
        <w:rPr>
          <w:rFonts w:eastAsia="Times New Roman" w:cstheme="minorHAnsi"/>
          <w:bCs/>
          <w:kern w:val="36"/>
          <w:lang w:eastAsia="de-DE"/>
        </w:rPr>
        <w:t>,</w:t>
      </w:r>
      <w:r w:rsidR="00C1585E" w:rsidRPr="00FD5D08">
        <w:rPr>
          <w:rFonts w:eastAsia="Times New Roman" w:cstheme="minorHAnsi"/>
          <w:bCs/>
          <w:kern w:val="36"/>
          <w:lang w:eastAsia="de-DE"/>
        </w:rPr>
        <w:t xml:space="preserve"> die Umweltqualität innerstädtisch deutlich zu verbessern und den Autoverkehr </w:t>
      </w:r>
      <w:r w:rsidR="00836E24">
        <w:rPr>
          <w:rFonts w:eastAsia="Times New Roman" w:cstheme="minorHAnsi"/>
          <w:bCs/>
          <w:kern w:val="36"/>
          <w:lang w:eastAsia="de-DE"/>
        </w:rPr>
        <w:t>zurückzudrängen</w:t>
      </w:r>
      <w:r w:rsidR="00C1585E" w:rsidRPr="00FD5D08">
        <w:rPr>
          <w:rFonts w:eastAsia="Times New Roman" w:cstheme="minorHAnsi"/>
          <w:bCs/>
          <w:kern w:val="36"/>
          <w:lang w:eastAsia="de-DE"/>
        </w:rPr>
        <w:t>.</w:t>
      </w:r>
    </w:p>
    <w:p w14:paraId="09ABD63B" w14:textId="77777777" w:rsidR="00C1585E" w:rsidRPr="00FD5D08" w:rsidRDefault="00C1585E" w:rsidP="00065F40">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3C" w14:textId="766FE2D0" w:rsidR="00340099" w:rsidRDefault="006366BF" w:rsidP="00340099">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r>
        <w:rPr>
          <w:rFonts w:eastAsia="Times New Roman" w:cstheme="minorHAnsi"/>
          <w:bCs/>
          <w:kern w:val="36"/>
          <w:lang w:eastAsia="de-DE"/>
        </w:rPr>
        <w:t xml:space="preserve">Bei den </w:t>
      </w:r>
      <w:r w:rsidR="00DF4F1F" w:rsidRPr="00FD5D08">
        <w:rPr>
          <w:rFonts w:eastAsia="Times New Roman" w:cstheme="minorHAnsi"/>
          <w:bCs/>
          <w:kern w:val="36"/>
          <w:lang w:eastAsia="de-DE"/>
        </w:rPr>
        <w:t>Citybikes</w:t>
      </w:r>
      <w:r>
        <w:rPr>
          <w:rFonts w:eastAsia="Times New Roman" w:cstheme="minorHAnsi"/>
          <w:bCs/>
          <w:kern w:val="36"/>
          <w:lang w:eastAsia="de-DE"/>
        </w:rPr>
        <w:t xml:space="preserve"> erwarten </w:t>
      </w:r>
      <w:r w:rsidR="000E1DC3">
        <w:rPr>
          <w:rFonts w:eastAsia="Times New Roman" w:cstheme="minorHAnsi"/>
          <w:bCs/>
          <w:kern w:val="36"/>
          <w:lang w:eastAsia="de-DE"/>
        </w:rPr>
        <w:t xml:space="preserve">alle Hersteller und Händler unseres Verbandes </w:t>
      </w:r>
      <w:r w:rsidR="00DF4F1F" w:rsidRPr="00FD5D08">
        <w:rPr>
          <w:rFonts w:eastAsia="Times New Roman" w:cstheme="minorHAnsi"/>
          <w:bCs/>
          <w:kern w:val="36"/>
          <w:lang w:eastAsia="de-DE"/>
        </w:rPr>
        <w:t xml:space="preserve">zukünftig </w:t>
      </w:r>
      <w:r>
        <w:rPr>
          <w:rFonts w:eastAsia="Times New Roman" w:cstheme="minorHAnsi"/>
          <w:bCs/>
          <w:kern w:val="36"/>
          <w:lang w:eastAsia="de-DE"/>
        </w:rPr>
        <w:t xml:space="preserve">deutlich steigende </w:t>
      </w:r>
      <w:r w:rsidR="00DF4F1F" w:rsidRPr="00FD5D08">
        <w:rPr>
          <w:rFonts w:eastAsia="Times New Roman" w:cstheme="minorHAnsi"/>
          <w:bCs/>
          <w:kern w:val="36"/>
          <w:lang w:eastAsia="de-DE"/>
        </w:rPr>
        <w:t>Absatzzahlen</w:t>
      </w:r>
      <w:r w:rsidR="00340099">
        <w:rPr>
          <w:rFonts w:eastAsia="Times New Roman" w:cstheme="minorHAnsi"/>
          <w:bCs/>
          <w:kern w:val="36"/>
          <w:lang w:eastAsia="de-DE"/>
        </w:rPr>
        <w:t>.</w:t>
      </w:r>
      <w:r>
        <w:rPr>
          <w:rFonts w:eastAsia="Times New Roman" w:cstheme="minorHAnsi"/>
          <w:bCs/>
          <w:kern w:val="36"/>
          <w:lang w:eastAsia="de-DE"/>
        </w:rPr>
        <w:t xml:space="preserve"> </w:t>
      </w:r>
      <w:r w:rsidR="00340099">
        <w:rPr>
          <w:rFonts w:eastAsia="Times New Roman" w:cstheme="minorHAnsi"/>
          <w:bCs/>
          <w:kern w:val="36"/>
          <w:lang w:eastAsia="de-DE"/>
        </w:rPr>
        <w:t xml:space="preserve">Der dadurch entstehende Konkurrenzdruck macht es </w:t>
      </w:r>
      <w:r w:rsidR="007C6D58">
        <w:rPr>
          <w:rFonts w:eastAsia="Times New Roman" w:cstheme="minorHAnsi"/>
          <w:bCs/>
          <w:kern w:val="36"/>
          <w:lang w:eastAsia="de-DE"/>
        </w:rPr>
        <w:t xml:space="preserve">zur Sicherung von Marktanteilen </w:t>
      </w:r>
      <w:r w:rsidR="00340099">
        <w:rPr>
          <w:rFonts w:eastAsia="Times New Roman" w:cstheme="minorHAnsi"/>
          <w:bCs/>
          <w:kern w:val="36"/>
          <w:lang w:eastAsia="de-DE"/>
        </w:rPr>
        <w:t>erforderlich, Produkt</w:t>
      </w:r>
      <w:r w:rsidR="00666A13">
        <w:rPr>
          <w:rFonts w:eastAsia="Times New Roman" w:cstheme="minorHAnsi"/>
          <w:bCs/>
          <w:kern w:val="36"/>
          <w:lang w:eastAsia="de-DE"/>
        </w:rPr>
        <w:t>e zu gestalten</w:t>
      </w:r>
      <w:r w:rsidR="00340099">
        <w:rPr>
          <w:rFonts w:eastAsia="Times New Roman" w:cstheme="minorHAnsi"/>
          <w:bCs/>
          <w:kern w:val="36"/>
          <w:lang w:eastAsia="de-DE"/>
        </w:rPr>
        <w:t xml:space="preserve">, </w:t>
      </w:r>
      <w:r w:rsidR="007C6D58">
        <w:rPr>
          <w:rFonts w:eastAsia="Times New Roman" w:cstheme="minorHAnsi"/>
          <w:bCs/>
          <w:kern w:val="36"/>
          <w:lang w:eastAsia="de-DE"/>
        </w:rPr>
        <w:t>die den Wünschen der Zielgrupp</w:t>
      </w:r>
      <w:r w:rsidR="002758F1">
        <w:rPr>
          <w:rFonts w:eastAsia="Times New Roman" w:cstheme="minorHAnsi"/>
          <w:bCs/>
          <w:kern w:val="36"/>
          <w:lang w:eastAsia="de-DE"/>
        </w:rPr>
        <w:t xml:space="preserve">e möglichst exakt </w:t>
      </w:r>
      <w:r w:rsidR="00836E24">
        <w:rPr>
          <w:rFonts w:eastAsia="Times New Roman" w:cstheme="minorHAnsi"/>
          <w:bCs/>
          <w:kern w:val="36"/>
          <w:lang w:eastAsia="de-DE"/>
        </w:rPr>
        <w:t>entsprechen.</w:t>
      </w:r>
    </w:p>
    <w:p w14:paraId="09ABD63F" w14:textId="7FBAEE4C" w:rsidR="002758F1" w:rsidRDefault="002758F1">
      <w:pPr>
        <w:rPr>
          <w:rFonts w:eastAsia="Times New Roman" w:cstheme="minorHAnsi"/>
          <w:b/>
          <w:lang w:eastAsia="de-DE"/>
        </w:rPr>
      </w:pPr>
      <w:r>
        <w:rPr>
          <w:rFonts w:eastAsia="Times New Roman" w:cstheme="minorHAnsi"/>
          <w:b/>
          <w:lang w:eastAsia="de-DE"/>
        </w:rPr>
        <w:br w:type="page"/>
      </w:r>
    </w:p>
    <w:p w14:paraId="09ABD641" w14:textId="1D40729B" w:rsidR="00687DEA" w:rsidRPr="00687DEA" w:rsidRDefault="00981B86"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jc w:val="center"/>
        <w:outlineLvl w:val="0"/>
        <w:rPr>
          <w:rFonts w:eastAsia="Times New Roman" w:cstheme="minorHAnsi"/>
          <w:b/>
          <w:bCs/>
          <w:kern w:val="36"/>
          <w:lang w:eastAsia="de-DE"/>
        </w:rPr>
      </w:pPr>
      <w:r>
        <w:rPr>
          <w:rFonts w:eastAsia="Times New Roman" w:cstheme="minorHAnsi"/>
          <w:b/>
          <w:bCs/>
          <w:kern w:val="36"/>
          <w:lang w:eastAsia="de-DE"/>
        </w:rPr>
        <w:lastRenderedPageBreak/>
        <w:t xml:space="preserve">Kurzzusammenfassung: Datenbasis </w:t>
      </w:r>
      <w:r>
        <w:t xml:space="preserve">– </w:t>
      </w:r>
      <w:r w:rsidR="00687DEA" w:rsidRPr="00687DEA">
        <w:rPr>
          <w:rFonts w:eastAsia="Times New Roman" w:cstheme="minorHAnsi"/>
          <w:b/>
          <w:bCs/>
          <w:kern w:val="36"/>
          <w:lang w:eastAsia="de-DE"/>
        </w:rPr>
        <w:t>Statistik und Bericht des Fahrradverbandes</w:t>
      </w:r>
    </w:p>
    <w:p w14:paraId="09ABD642"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kern w:val="36"/>
          <w:lang w:eastAsia="de-DE"/>
        </w:rPr>
      </w:pPr>
    </w:p>
    <w:p w14:paraId="09ABD643" w14:textId="19B67A9C"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kern w:val="36"/>
          <w:lang w:eastAsia="de-DE"/>
        </w:rPr>
      </w:pPr>
      <w:r w:rsidRPr="00687DEA">
        <w:rPr>
          <w:rFonts w:eastAsia="Times New Roman" w:cstheme="minorHAnsi"/>
          <w:b/>
          <w:bCs/>
          <w:kern w:val="36"/>
          <w:lang w:eastAsia="de-DE"/>
        </w:rPr>
        <w:t xml:space="preserve">Umsatzentwicklung </w:t>
      </w:r>
      <w:r w:rsidR="00287599" w:rsidRPr="00F248D0">
        <w:rPr>
          <w:rFonts w:eastAsia="Times New Roman" w:cstheme="minorHAnsi"/>
          <w:b/>
          <w:bCs/>
          <w:kern w:val="36"/>
          <w:lang w:eastAsia="de-DE"/>
        </w:rPr>
        <w:t>MTB</w:t>
      </w:r>
      <w:r w:rsidR="006C2C96">
        <w:rPr>
          <w:rFonts w:eastAsia="Times New Roman" w:cstheme="minorHAnsi"/>
          <w:b/>
          <w:bCs/>
          <w:kern w:val="36"/>
          <w:lang w:eastAsia="de-DE"/>
        </w:rPr>
        <w:t xml:space="preserve"> </w:t>
      </w:r>
      <w:r w:rsidRPr="00687DEA">
        <w:rPr>
          <w:rFonts w:eastAsia="Times New Roman" w:cstheme="minorHAnsi"/>
          <w:b/>
          <w:bCs/>
          <w:kern w:val="36"/>
          <w:lang w:eastAsia="de-DE"/>
        </w:rPr>
        <w:t xml:space="preserve">bei der </w:t>
      </w:r>
      <w:r w:rsidRPr="00F248D0">
        <w:rPr>
          <w:rFonts w:eastAsia="Times New Roman" w:cstheme="minorHAnsi"/>
          <w:b/>
          <w:bCs/>
          <w:kern w:val="36"/>
          <w:lang w:eastAsia="de-DE"/>
        </w:rPr>
        <w:t>allbike</w:t>
      </w:r>
      <w:r w:rsidRPr="00687DEA">
        <w:rPr>
          <w:rFonts w:eastAsia="Times New Roman" w:cstheme="minorHAnsi"/>
          <w:b/>
          <w:bCs/>
          <w:kern w:val="36"/>
          <w:lang w:eastAsia="de-DE"/>
        </w:rPr>
        <w:t xml:space="preserve"> und in der Branche:</w:t>
      </w:r>
    </w:p>
    <w:p w14:paraId="09ABD644"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kern w:val="36"/>
          <w:lang w:eastAsia="de-DE"/>
        </w:rPr>
      </w:pPr>
      <w:r>
        <w:rPr>
          <w:rFonts w:ascii="Lucida Handwriting" w:eastAsia="Times New Roman" w:hAnsi="Lucida Handwriting" w:cstheme="minorHAnsi"/>
          <w:bCs/>
          <w:kern w:val="36"/>
          <w:lang w:eastAsia="de-DE"/>
        </w:rPr>
        <w:t>…</w:t>
      </w:r>
    </w:p>
    <w:p w14:paraId="09ABD645" w14:textId="0FC5BF03"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46" w14:textId="77777777" w:rsid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kern w:val="36"/>
          <w:lang w:eastAsia="de-DE"/>
        </w:rPr>
      </w:pPr>
    </w:p>
    <w:p w14:paraId="09ABD647"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kern w:val="36"/>
          <w:lang w:eastAsia="de-DE"/>
        </w:rPr>
      </w:pPr>
      <w:r w:rsidRPr="00687DEA">
        <w:rPr>
          <w:rFonts w:eastAsia="Times New Roman" w:cstheme="minorHAnsi"/>
          <w:b/>
          <w:bCs/>
          <w:kern w:val="36"/>
          <w:lang w:eastAsia="de-DE"/>
        </w:rPr>
        <w:t xml:space="preserve">Umsatzentwicklung Citybikes bei der </w:t>
      </w:r>
      <w:r w:rsidRPr="00F248D0">
        <w:rPr>
          <w:rFonts w:eastAsia="Times New Roman" w:cstheme="minorHAnsi"/>
          <w:b/>
          <w:bCs/>
          <w:kern w:val="36"/>
          <w:lang w:eastAsia="de-DE"/>
        </w:rPr>
        <w:t>allbike</w:t>
      </w:r>
      <w:r w:rsidRPr="00687DEA">
        <w:rPr>
          <w:rFonts w:eastAsia="Times New Roman" w:cstheme="minorHAnsi"/>
          <w:b/>
          <w:bCs/>
          <w:kern w:val="36"/>
          <w:lang w:eastAsia="de-DE"/>
        </w:rPr>
        <w:t xml:space="preserve"> und in der Branche:</w:t>
      </w:r>
    </w:p>
    <w:p w14:paraId="09ABD648" w14:textId="77777777" w:rsid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kern w:val="36"/>
          <w:lang w:eastAsia="de-DE"/>
        </w:rPr>
      </w:pPr>
      <w:r>
        <w:rPr>
          <w:rFonts w:ascii="Lucida Handwriting" w:eastAsia="Times New Roman" w:hAnsi="Lucida Handwriting" w:cstheme="minorHAnsi"/>
          <w:bCs/>
          <w:kern w:val="36"/>
          <w:lang w:eastAsia="de-DE"/>
        </w:rPr>
        <w:t>…</w:t>
      </w:r>
    </w:p>
    <w:p w14:paraId="09ABD649"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kern w:val="36"/>
          <w:lang w:eastAsia="de-DE"/>
        </w:rPr>
      </w:pPr>
    </w:p>
    <w:p w14:paraId="09ABD64A"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4B"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kern w:val="36"/>
          <w:lang w:eastAsia="de-DE"/>
        </w:rPr>
      </w:pPr>
      <w:r w:rsidRPr="00687DEA">
        <w:rPr>
          <w:rFonts w:eastAsia="Times New Roman" w:cstheme="minorHAnsi"/>
          <w:b/>
          <w:bCs/>
          <w:kern w:val="36"/>
          <w:lang w:eastAsia="de-DE"/>
        </w:rPr>
        <w:t xml:space="preserve">Umsatzentwicklung Rennräder bei der </w:t>
      </w:r>
      <w:r w:rsidRPr="00F248D0">
        <w:rPr>
          <w:rFonts w:eastAsia="Times New Roman" w:cstheme="minorHAnsi"/>
          <w:b/>
          <w:bCs/>
          <w:kern w:val="36"/>
          <w:lang w:eastAsia="de-DE"/>
        </w:rPr>
        <w:t>allbike</w:t>
      </w:r>
      <w:r w:rsidRPr="00687DEA">
        <w:rPr>
          <w:rFonts w:eastAsia="Times New Roman" w:cstheme="minorHAnsi"/>
          <w:b/>
          <w:bCs/>
          <w:kern w:val="36"/>
          <w:lang w:eastAsia="de-DE"/>
        </w:rPr>
        <w:t xml:space="preserve"> und in der Branche:</w:t>
      </w:r>
    </w:p>
    <w:p w14:paraId="09ABD64C" w14:textId="77777777" w:rsid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kern w:val="36"/>
          <w:lang w:eastAsia="de-DE"/>
        </w:rPr>
      </w:pPr>
      <w:r>
        <w:rPr>
          <w:rFonts w:ascii="Lucida Handwriting" w:eastAsia="Times New Roman" w:hAnsi="Lucida Handwriting" w:cstheme="minorHAnsi"/>
          <w:bCs/>
          <w:kern w:val="36"/>
          <w:lang w:eastAsia="de-DE"/>
        </w:rPr>
        <w:t>…</w:t>
      </w:r>
    </w:p>
    <w:p w14:paraId="09ABD64D" w14:textId="77777777" w:rsidR="00687DEA" w:rsidRPr="00687DEA"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kern w:val="36"/>
          <w:lang w:eastAsia="de-DE"/>
        </w:rPr>
      </w:pPr>
    </w:p>
    <w:p w14:paraId="09ABD64E" w14:textId="77777777" w:rsidR="00687DEA" w:rsidRPr="00981B86"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kern w:val="36"/>
          <w:lang w:eastAsia="de-DE"/>
        </w:rPr>
      </w:pPr>
    </w:p>
    <w:p w14:paraId="09ABD64F" w14:textId="77777777" w:rsidR="00687DEA" w:rsidRPr="00981B86" w:rsidRDefault="00687DEA" w:rsidP="00687DEA">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kern w:val="36"/>
          <w:lang w:eastAsia="de-DE"/>
        </w:rPr>
      </w:pPr>
    </w:p>
    <w:p w14:paraId="09ABD650" w14:textId="77777777" w:rsidR="0049520E" w:rsidRDefault="0049520E" w:rsidP="00CC1F58">
      <w:pPr>
        <w:spacing w:before="100" w:beforeAutospacing="1" w:after="100" w:afterAutospacing="1" w:line="240" w:lineRule="auto"/>
        <w:contextualSpacing/>
        <w:rPr>
          <w:rFonts w:eastAsia="Times New Roman" w:cstheme="minorHAnsi"/>
          <w:b/>
          <w:lang w:eastAsia="de-DE"/>
        </w:rPr>
      </w:pPr>
    </w:p>
    <w:p w14:paraId="09ABD651" w14:textId="77777777" w:rsidR="004D2020" w:rsidRDefault="004D2020" w:rsidP="00CC1F58">
      <w:pPr>
        <w:spacing w:before="100" w:beforeAutospacing="1" w:after="100" w:afterAutospacing="1" w:line="240" w:lineRule="auto"/>
        <w:contextualSpacing/>
        <w:rPr>
          <w:rFonts w:eastAsia="Times New Roman" w:cstheme="minorHAnsi"/>
          <w:b/>
          <w:lang w:eastAsia="de-DE"/>
        </w:rPr>
      </w:pPr>
    </w:p>
    <w:p w14:paraId="09ABD652" w14:textId="77777777" w:rsidR="008662C2" w:rsidRPr="00511B12" w:rsidRDefault="004F5F6F" w:rsidP="00A2482D">
      <w:pPr>
        <w:rPr>
          <w:rFonts w:eastAsia="Times New Roman" w:cstheme="minorHAnsi"/>
          <w:b/>
          <w:sz w:val="24"/>
          <w:szCs w:val="24"/>
          <w:lang w:eastAsia="de-DE"/>
        </w:rPr>
      </w:pPr>
      <w:r w:rsidRPr="00F248D0">
        <w:rPr>
          <w:rFonts w:eastAsia="Times New Roman" w:cstheme="minorHAnsi"/>
          <w:b/>
          <w:sz w:val="24"/>
          <w:szCs w:val="24"/>
          <w:lang w:eastAsia="de-DE"/>
        </w:rPr>
        <w:t>M4</w:t>
      </w:r>
      <w:r w:rsidR="002B2482" w:rsidRPr="00511B12">
        <w:rPr>
          <w:rFonts w:eastAsia="Times New Roman" w:cstheme="minorHAnsi"/>
          <w:b/>
          <w:sz w:val="24"/>
          <w:szCs w:val="24"/>
          <w:lang w:eastAsia="de-DE"/>
        </w:rPr>
        <w:t>:</w:t>
      </w:r>
    </w:p>
    <w:tbl>
      <w:tblPr>
        <w:tblStyle w:val="Tabellenraster"/>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2"/>
      </w:tblGrid>
      <w:tr w:rsidR="002B2482" w14:paraId="09ABD658" w14:textId="77777777" w:rsidTr="002B2482">
        <w:tc>
          <w:tcPr>
            <w:tcW w:w="9212" w:type="dxa"/>
          </w:tcPr>
          <w:p w14:paraId="09ABD653" w14:textId="0EADA381" w:rsidR="002B2482" w:rsidRPr="00511B12" w:rsidRDefault="009E3692" w:rsidP="002B2482">
            <w:pPr>
              <w:spacing w:before="100" w:beforeAutospacing="1" w:after="100" w:afterAutospacing="1"/>
              <w:contextualSpacing/>
              <w:jc w:val="center"/>
              <w:rPr>
                <w:rFonts w:eastAsia="Times New Roman" w:cstheme="minorHAnsi"/>
                <w:b/>
                <w:lang w:eastAsia="de-DE"/>
              </w:rPr>
            </w:pPr>
            <w:r w:rsidRPr="00511B12">
              <w:rPr>
                <w:rFonts w:eastAsia="Times New Roman" w:cstheme="minorHAnsi"/>
                <w:b/>
                <w:lang w:eastAsia="de-DE"/>
              </w:rPr>
              <w:t>„</w:t>
            </w:r>
            <w:r w:rsidR="005A57BD" w:rsidRPr="00511B12">
              <w:rPr>
                <w:rFonts w:eastAsia="Times New Roman" w:cstheme="minorHAnsi"/>
                <w:b/>
                <w:lang w:eastAsia="de-DE"/>
              </w:rPr>
              <w:t>Strukturliste</w:t>
            </w:r>
            <w:r w:rsidRPr="00511B12">
              <w:rPr>
                <w:rFonts w:eastAsia="Times New Roman" w:cstheme="minorHAnsi"/>
                <w:b/>
                <w:lang w:eastAsia="de-DE"/>
              </w:rPr>
              <w:t>“</w:t>
            </w:r>
            <w:r w:rsidR="0080333C" w:rsidRPr="00511B12">
              <w:rPr>
                <w:rFonts w:eastAsia="Times New Roman" w:cstheme="minorHAnsi"/>
                <w:b/>
                <w:lang w:eastAsia="de-DE"/>
              </w:rPr>
              <w:t xml:space="preserve"> für die </w:t>
            </w:r>
            <w:r w:rsidR="00836E24" w:rsidRPr="00F248D0">
              <w:rPr>
                <w:rFonts w:eastAsia="Times New Roman" w:cstheme="minorHAnsi"/>
                <w:b/>
                <w:lang w:eastAsia="de-DE"/>
              </w:rPr>
              <w:t>allbike</w:t>
            </w:r>
            <w:r w:rsidR="00836E24">
              <w:rPr>
                <w:rFonts w:eastAsia="Times New Roman" w:cstheme="minorHAnsi"/>
                <w:b/>
                <w:lang w:eastAsia="de-DE"/>
              </w:rPr>
              <w:t xml:space="preserve"> GmbH</w:t>
            </w:r>
            <w:r w:rsidR="002B2482" w:rsidRPr="00511B12">
              <w:rPr>
                <w:rFonts w:eastAsia="Times New Roman" w:cstheme="minorHAnsi"/>
                <w:b/>
                <w:lang w:eastAsia="de-DE"/>
              </w:rPr>
              <w:t>:</w:t>
            </w:r>
          </w:p>
          <w:p w14:paraId="09ABD654" w14:textId="65F31C84" w:rsidR="009E3692" w:rsidRPr="00511B12" w:rsidRDefault="009E3692" w:rsidP="009E3692">
            <w:pPr>
              <w:pStyle w:val="Listenabsatz"/>
              <w:numPr>
                <w:ilvl w:val="0"/>
                <w:numId w:val="3"/>
              </w:numPr>
              <w:spacing w:before="100" w:beforeAutospacing="1" w:after="100" w:afterAutospacing="1"/>
              <w:rPr>
                <w:rFonts w:eastAsia="Times New Roman" w:cstheme="minorHAnsi"/>
                <w:lang w:eastAsia="de-DE"/>
              </w:rPr>
            </w:pPr>
            <w:r w:rsidRPr="00F248D0">
              <w:rPr>
                <w:rFonts w:eastAsia="Times New Roman" w:cstheme="minorHAnsi"/>
                <w:lang w:eastAsia="de-DE"/>
              </w:rPr>
              <w:t>Das Ziel der Primärerhebung formulieren</w:t>
            </w:r>
            <w:r w:rsidR="0012796E" w:rsidRPr="00511B12">
              <w:rPr>
                <w:rFonts w:eastAsia="Times New Roman" w:cstheme="minorHAnsi"/>
                <w:lang w:eastAsia="de-DE"/>
              </w:rPr>
              <w:t>:</w:t>
            </w:r>
            <w:r w:rsidRPr="00511B12">
              <w:rPr>
                <w:rFonts w:eastAsia="Times New Roman" w:cstheme="minorHAnsi"/>
                <w:lang w:eastAsia="de-DE"/>
              </w:rPr>
              <w:br/>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br/>
            </w:r>
          </w:p>
          <w:p w14:paraId="09ABD655" w14:textId="54DF88D0" w:rsidR="008E6C59" w:rsidRPr="002758F1" w:rsidRDefault="009E3692" w:rsidP="008E6C59">
            <w:pPr>
              <w:pStyle w:val="Listenabsatz"/>
              <w:numPr>
                <w:ilvl w:val="0"/>
                <w:numId w:val="3"/>
              </w:numPr>
              <w:spacing w:before="100" w:beforeAutospacing="1" w:after="100" w:afterAutospacing="1"/>
              <w:rPr>
                <w:rFonts w:eastAsia="Times New Roman" w:cstheme="minorHAnsi"/>
                <w:b/>
                <w:lang w:eastAsia="de-DE"/>
              </w:rPr>
            </w:pPr>
            <w:r w:rsidRPr="00511B12">
              <w:rPr>
                <w:rFonts w:eastAsia="Times New Roman" w:cstheme="minorHAnsi"/>
                <w:lang w:eastAsia="de-DE"/>
              </w:rPr>
              <w:t>Mögliche Zielgruppe festlegen</w:t>
            </w:r>
            <w:r w:rsidR="0012796E" w:rsidRPr="00511B12">
              <w:rPr>
                <w:rFonts w:eastAsia="Times New Roman" w:cstheme="minorHAnsi"/>
                <w:lang w:eastAsia="de-DE"/>
              </w:rPr>
              <w:t>:</w:t>
            </w:r>
            <w:r w:rsidR="0012796E" w:rsidRPr="00511B12">
              <w:rPr>
                <w:rFonts w:eastAsia="Times New Roman" w:cstheme="minorHAnsi"/>
                <w:lang w:eastAsia="de-DE"/>
              </w:rPr>
              <w:br/>
            </w:r>
            <w:r w:rsidR="005C0450" w:rsidRPr="00511B12">
              <w:rPr>
                <w:rFonts w:eastAsia="Times New Roman" w:cstheme="minorHAnsi"/>
                <w:lang w:eastAsia="de-DE"/>
              </w:rPr>
              <w:t>(</w:t>
            </w:r>
            <w:r w:rsidR="0012796E" w:rsidRPr="00511B12">
              <w:rPr>
                <w:rFonts w:eastAsia="Times New Roman" w:cstheme="minorHAnsi"/>
                <w:lang w:eastAsia="de-DE"/>
              </w:rPr>
              <w:t xml:space="preserve">Mögliche Altersspanne, Umweltverhalten, </w:t>
            </w:r>
            <w:r w:rsidR="00D039C3" w:rsidRPr="00511B12">
              <w:rPr>
                <w:rFonts w:eastAsia="Times New Roman" w:cstheme="minorHAnsi"/>
                <w:lang w:eastAsia="de-DE"/>
              </w:rPr>
              <w:t xml:space="preserve">Lebenseinstellung, </w:t>
            </w:r>
            <w:r w:rsidR="008E6C59" w:rsidRPr="00511B12">
              <w:rPr>
                <w:rFonts w:eastAsia="Times New Roman" w:cstheme="minorHAnsi"/>
                <w:lang w:eastAsia="de-DE"/>
              </w:rPr>
              <w:t>Mobilitäts</w:t>
            </w:r>
            <w:r w:rsidR="0012796E" w:rsidRPr="00511B12">
              <w:rPr>
                <w:rFonts w:eastAsia="Times New Roman" w:cstheme="minorHAnsi"/>
                <w:lang w:eastAsia="de-DE"/>
              </w:rPr>
              <w:t xml:space="preserve">einstellung, </w:t>
            </w:r>
            <w:r w:rsidR="008E6C59" w:rsidRPr="00511B12">
              <w:rPr>
                <w:rFonts w:eastAsia="Times New Roman" w:cstheme="minorHAnsi"/>
                <w:lang w:eastAsia="de-DE"/>
              </w:rPr>
              <w:t>Stadt- oder Landleben, Vermögensverhältnisse, und weitere</w:t>
            </w:r>
            <w:r w:rsidR="00287599">
              <w:rPr>
                <w:rFonts w:eastAsia="Times New Roman" w:cstheme="minorHAnsi"/>
                <w:lang w:eastAsia="de-DE"/>
              </w:rPr>
              <w:t xml:space="preserve"> </w:t>
            </w:r>
            <w:r w:rsidR="008E6C59" w:rsidRPr="00511B12">
              <w:rPr>
                <w:rFonts w:eastAsia="Times New Roman" w:cstheme="minorHAnsi"/>
                <w:lang w:eastAsia="de-DE"/>
              </w:rPr>
              <w:t>…</w:t>
            </w:r>
            <w:r w:rsidR="005C0450" w:rsidRPr="00511B12">
              <w:rPr>
                <w:rFonts w:eastAsia="Times New Roman" w:cstheme="minorHAnsi"/>
                <w:lang w:eastAsia="de-DE"/>
              </w:rPr>
              <w:t>)</w:t>
            </w:r>
            <w:r w:rsidR="0012796E" w:rsidRPr="00511B12">
              <w:rPr>
                <w:rFonts w:eastAsia="Times New Roman" w:cstheme="minorHAnsi"/>
                <w:lang w:eastAsia="de-DE"/>
              </w:rPr>
              <w:br/>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br/>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r w:rsidR="008E6C59" w:rsidRPr="00511B12">
              <w:rPr>
                <w:rFonts w:eastAsia="Times New Roman" w:cstheme="minorHAnsi"/>
                <w:u w:val="single"/>
                <w:lang w:eastAsia="de-DE"/>
              </w:rPr>
              <w:tab/>
            </w:r>
          </w:p>
          <w:p w14:paraId="389F6924" w14:textId="77777777" w:rsidR="002758F1" w:rsidRPr="00511B12" w:rsidRDefault="002758F1" w:rsidP="002758F1">
            <w:pPr>
              <w:pStyle w:val="Listenabsatz"/>
              <w:spacing w:before="100" w:beforeAutospacing="1" w:after="100" w:afterAutospacing="1"/>
              <w:rPr>
                <w:rFonts w:eastAsia="Times New Roman" w:cstheme="minorHAnsi"/>
                <w:b/>
                <w:lang w:eastAsia="de-DE"/>
              </w:rPr>
            </w:pPr>
          </w:p>
          <w:p w14:paraId="09ABD656" w14:textId="78088A79" w:rsidR="008E6C59" w:rsidRPr="00511B12" w:rsidRDefault="008E6C59" w:rsidP="008E6C59">
            <w:pPr>
              <w:pStyle w:val="Listenabsatz"/>
              <w:numPr>
                <w:ilvl w:val="0"/>
                <w:numId w:val="3"/>
              </w:numPr>
              <w:spacing w:before="100" w:beforeAutospacing="1" w:after="100" w:afterAutospacing="1"/>
              <w:rPr>
                <w:rFonts w:eastAsia="Times New Roman" w:cstheme="minorHAnsi"/>
                <w:b/>
                <w:lang w:eastAsia="de-DE"/>
              </w:rPr>
            </w:pPr>
            <w:r w:rsidRPr="00511B12">
              <w:rPr>
                <w:rFonts w:eastAsia="Times New Roman" w:cstheme="minorHAnsi"/>
                <w:lang w:eastAsia="de-DE"/>
              </w:rPr>
              <w:t>Die geeignete Art der Primärerhebung auswählen:</w:t>
            </w:r>
            <w:r w:rsidRPr="00511B12">
              <w:rPr>
                <w:rFonts w:eastAsia="Times New Roman" w:cstheme="minorHAnsi"/>
                <w:lang w:eastAsia="de-DE"/>
              </w:rPr>
              <w:tab/>
            </w:r>
            <w:r w:rsidRPr="00511B12">
              <w:rPr>
                <w:rFonts w:eastAsia="Times New Roman" w:cstheme="minorHAnsi"/>
                <w:lang w:eastAsia="de-DE"/>
              </w:rPr>
              <w:tab/>
            </w:r>
            <w:r w:rsidR="00A2482D">
              <w:rPr>
                <w:rFonts w:eastAsia="Times New Roman" w:cstheme="minorHAnsi"/>
                <w:lang w:eastAsia="de-DE"/>
              </w:rPr>
              <w:tab/>
            </w:r>
            <w:r w:rsidR="00A2482D">
              <w:rPr>
                <w:rFonts w:eastAsia="Times New Roman" w:cstheme="minorHAnsi"/>
                <w:lang w:eastAsia="de-DE"/>
              </w:rPr>
              <w:tab/>
            </w:r>
            <w:r w:rsidR="00287599">
              <w:rPr>
                <w:rFonts w:eastAsia="Times New Roman" w:cstheme="minorHAnsi"/>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u w:val="single"/>
                <w:lang w:eastAsia="de-DE"/>
              </w:rPr>
              <w:tab/>
            </w:r>
            <w:r w:rsidRPr="00511B12">
              <w:rPr>
                <w:rFonts w:eastAsia="Times New Roman" w:cstheme="minorHAnsi"/>
                <w:lang w:eastAsia="de-DE"/>
              </w:rPr>
              <w:br/>
            </w:r>
          </w:p>
          <w:p w14:paraId="09ABD657" w14:textId="5728CAD2" w:rsidR="002B2482" w:rsidRDefault="009E3692" w:rsidP="002758F1">
            <w:pPr>
              <w:pStyle w:val="Listenabsatz"/>
              <w:numPr>
                <w:ilvl w:val="0"/>
                <w:numId w:val="3"/>
              </w:numPr>
              <w:ind w:left="714" w:hanging="357"/>
              <w:rPr>
                <w:rFonts w:ascii="Times New Roman" w:eastAsia="Times New Roman" w:hAnsi="Times New Roman" w:cs="Times New Roman"/>
                <w:b/>
                <w:sz w:val="40"/>
                <w:szCs w:val="40"/>
                <w:lang w:eastAsia="de-DE"/>
              </w:rPr>
            </w:pPr>
            <w:r w:rsidRPr="00511B12">
              <w:rPr>
                <w:rFonts w:eastAsia="Times New Roman" w:cstheme="minorHAnsi"/>
                <w:lang w:eastAsia="de-DE"/>
              </w:rPr>
              <w:t>Informieren über wichtige Regeln bei der Erstellung der Primärerhebung</w:t>
            </w:r>
            <w:r w:rsidR="006074F2" w:rsidRPr="00511B12">
              <w:rPr>
                <w:rFonts w:eastAsia="Times New Roman" w:cstheme="minorHAnsi"/>
                <w:lang w:eastAsia="de-DE"/>
              </w:rPr>
              <w:t>:</w:t>
            </w:r>
            <w:r w:rsidR="006074F2" w:rsidRPr="00511B12">
              <w:rPr>
                <w:rFonts w:eastAsia="Times New Roman" w:cstheme="minorHAnsi"/>
                <w:lang w:eastAsia="de-DE"/>
              </w:rPr>
              <w:br/>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6074F2" w:rsidRPr="002758F1">
              <w:rPr>
                <w:rFonts w:eastAsia="Times New Roman" w:cstheme="minorHAnsi"/>
                <w:u w:val="single"/>
                <w:lang w:eastAsia="de-DE"/>
              </w:rPr>
              <w:tab/>
            </w:r>
            <w:r w:rsidR="002758F1">
              <w:rPr>
                <w:rFonts w:eastAsia="Times New Roman" w:cstheme="minorHAnsi"/>
                <w:u w:val="single"/>
                <w:lang w:eastAsia="de-DE"/>
              </w:rPr>
              <w:br/>
            </w:r>
          </w:p>
        </w:tc>
      </w:tr>
      <w:tr w:rsidR="00287599" w14:paraId="35EAE285" w14:textId="77777777" w:rsidTr="002B2482">
        <w:tc>
          <w:tcPr>
            <w:tcW w:w="9212" w:type="dxa"/>
          </w:tcPr>
          <w:p w14:paraId="029F5775" w14:textId="77777777" w:rsidR="00287599" w:rsidRPr="00511B12" w:rsidRDefault="00287599" w:rsidP="002B2482">
            <w:pPr>
              <w:spacing w:before="100" w:beforeAutospacing="1" w:after="100" w:afterAutospacing="1"/>
              <w:contextualSpacing/>
              <w:jc w:val="center"/>
              <w:rPr>
                <w:rFonts w:eastAsia="Times New Roman" w:cstheme="minorHAnsi"/>
                <w:b/>
                <w:lang w:eastAsia="de-DE"/>
              </w:rPr>
            </w:pPr>
          </w:p>
        </w:tc>
      </w:tr>
    </w:tbl>
    <w:p w14:paraId="5571F524" w14:textId="77777777" w:rsidR="002758F1" w:rsidRDefault="002758F1">
      <w:pPr>
        <w:rPr>
          <w:rFonts w:eastAsia="Times New Roman" w:cstheme="minorHAnsi"/>
          <w:lang w:eastAsia="de-DE"/>
        </w:rPr>
      </w:pPr>
      <w:r>
        <w:rPr>
          <w:rFonts w:eastAsia="Times New Roman" w:cstheme="minorHAnsi"/>
          <w:lang w:eastAsia="de-DE"/>
        </w:rPr>
        <w:br w:type="page"/>
      </w:r>
    </w:p>
    <w:p w14:paraId="09ABD65A" w14:textId="4C362D3A" w:rsidR="00CC2831" w:rsidRPr="00511B12" w:rsidRDefault="005F75E0" w:rsidP="00BD6CE0">
      <w:pPr>
        <w:spacing w:before="100" w:beforeAutospacing="1" w:after="100" w:afterAutospacing="1" w:line="240" w:lineRule="auto"/>
        <w:contextualSpacing/>
        <w:rPr>
          <w:rFonts w:eastAsia="Times New Roman" w:cstheme="minorHAnsi"/>
          <w:lang w:eastAsia="de-DE"/>
        </w:rPr>
      </w:pPr>
      <w:r w:rsidRPr="00511B12">
        <w:rPr>
          <w:rFonts w:eastAsia="Times New Roman" w:cstheme="minorHAnsi"/>
          <w:lang w:eastAsia="de-DE"/>
        </w:rPr>
        <w:lastRenderedPageBreak/>
        <w:t xml:space="preserve">Text </w:t>
      </w:r>
      <w:r w:rsidR="005C0450" w:rsidRPr="00511B12">
        <w:rPr>
          <w:rFonts w:eastAsia="Times New Roman" w:cstheme="minorHAnsi"/>
          <w:lang w:eastAsia="de-DE"/>
        </w:rPr>
        <w:t xml:space="preserve">zur Bearbeitung der </w:t>
      </w:r>
      <w:r w:rsidR="005C0450" w:rsidRPr="00511B12">
        <w:rPr>
          <w:rFonts w:eastAsia="Times New Roman" w:cstheme="minorHAnsi"/>
          <w:b/>
          <w:lang w:eastAsia="de-DE"/>
        </w:rPr>
        <w:t>„</w:t>
      </w:r>
      <w:r w:rsidR="005A57BD" w:rsidRPr="00511B12">
        <w:rPr>
          <w:rFonts w:eastAsia="Times New Roman" w:cstheme="minorHAnsi"/>
          <w:b/>
          <w:lang w:eastAsia="de-DE"/>
        </w:rPr>
        <w:t>Strukturliste</w:t>
      </w:r>
      <w:r w:rsidR="005C0450" w:rsidRPr="00511B12">
        <w:rPr>
          <w:rFonts w:eastAsia="Times New Roman" w:cstheme="minorHAnsi"/>
          <w:b/>
          <w:lang w:eastAsia="de-DE"/>
        </w:rPr>
        <w:t>“</w:t>
      </w:r>
      <w:r w:rsidR="007E7FD1" w:rsidRPr="00511B12">
        <w:rPr>
          <w:rFonts w:eastAsia="Times New Roman" w:cstheme="minorHAnsi"/>
          <w:lang w:eastAsia="de-DE"/>
        </w:rPr>
        <w:t>:</w:t>
      </w:r>
    </w:p>
    <w:p w14:paraId="09ABD65B" w14:textId="56535093" w:rsidR="00970C16" w:rsidRPr="00D50929" w:rsidRDefault="001D6AE7" w:rsidP="00D50929">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jc w:val="center"/>
        <w:rPr>
          <w:rFonts w:ascii="Arabic Typesetting" w:eastAsia="Times New Roman" w:hAnsi="Arabic Typesetting" w:cs="Arabic Typesetting"/>
          <w:b/>
          <w:sz w:val="32"/>
          <w:szCs w:val="32"/>
          <w:lang w:eastAsia="de-DE"/>
        </w:rPr>
      </w:pPr>
      <w:r>
        <w:rPr>
          <w:rFonts w:ascii="Arabic Typesetting" w:eastAsia="Times New Roman" w:hAnsi="Arabic Typesetting" w:cs="Arabic Typesetting"/>
          <w:b/>
          <w:sz w:val="32"/>
          <w:szCs w:val="32"/>
          <w:lang w:eastAsia="de-DE"/>
        </w:rPr>
        <w:t xml:space="preserve">Erkenntnisse zur </w:t>
      </w:r>
      <w:r w:rsidR="00970C16" w:rsidRPr="00D50929">
        <w:rPr>
          <w:rFonts w:ascii="Arabic Typesetting" w:eastAsia="Times New Roman" w:hAnsi="Arabic Typesetting" w:cs="Arabic Typesetting"/>
          <w:b/>
          <w:sz w:val="32"/>
          <w:szCs w:val="32"/>
          <w:lang w:eastAsia="de-DE"/>
        </w:rPr>
        <w:t xml:space="preserve">Primär-Informationsgewinnung </w:t>
      </w:r>
    </w:p>
    <w:p w14:paraId="09ABD65C" w14:textId="77777777" w:rsidR="00F83D7F" w:rsidRDefault="00F83D7F"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p>
    <w:p w14:paraId="09ABD65D" w14:textId="665FCF12" w:rsidR="000E23E0" w:rsidRDefault="00F83D7F" w:rsidP="000E23E0">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 xml:space="preserve">Jede </w:t>
      </w:r>
      <w:r w:rsidR="00836E24">
        <w:rPr>
          <w:rFonts w:ascii="Arabic Typesetting" w:eastAsia="Times New Roman" w:hAnsi="Arabic Typesetting" w:cs="Arabic Typesetting"/>
          <w:sz w:val="32"/>
          <w:szCs w:val="32"/>
          <w:lang w:eastAsia="de-DE"/>
        </w:rPr>
        <w:t>Erfolg versprechende</w:t>
      </w:r>
      <w:r>
        <w:rPr>
          <w:rFonts w:ascii="Arabic Typesetting" w:eastAsia="Times New Roman" w:hAnsi="Arabic Typesetting" w:cs="Arabic Typesetting"/>
          <w:sz w:val="32"/>
          <w:szCs w:val="32"/>
          <w:lang w:eastAsia="de-DE"/>
        </w:rPr>
        <w:t xml:space="preserve"> Erhebungsform sollte sich auf eine Zielgruppe konzentrieren. Eine Zielgruppe ist eine Gruppe von Menschen, mit möglichst homogenen Einstellungen, Ansichten, Verhalten, soziodemografischem Hinte</w:t>
      </w:r>
      <w:r w:rsidR="007E010B">
        <w:rPr>
          <w:rFonts w:ascii="Arabic Typesetting" w:eastAsia="Times New Roman" w:hAnsi="Arabic Typesetting" w:cs="Arabic Typesetting"/>
          <w:sz w:val="32"/>
          <w:szCs w:val="32"/>
          <w:lang w:eastAsia="de-DE"/>
        </w:rPr>
        <w:t>r</w:t>
      </w:r>
      <w:r>
        <w:rPr>
          <w:rFonts w:ascii="Arabic Typesetting" w:eastAsia="Times New Roman" w:hAnsi="Arabic Typesetting" w:cs="Arabic Typesetting"/>
          <w:sz w:val="32"/>
          <w:szCs w:val="32"/>
          <w:lang w:eastAsia="de-DE"/>
        </w:rPr>
        <w:t xml:space="preserve">grund usw. Umso homogener die Gruppe, umso </w:t>
      </w:r>
      <w:r w:rsidR="003C7245">
        <w:rPr>
          <w:rFonts w:ascii="Arabic Typesetting" w:eastAsia="Times New Roman" w:hAnsi="Arabic Typesetting" w:cs="Arabic Typesetting"/>
          <w:sz w:val="32"/>
          <w:szCs w:val="32"/>
          <w:lang w:eastAsia="de-DE"/>
        </w:rPr>
        <w:t>exakter</w:t>
      </w:r>
      <w:r>
        <w:rPr>
          <w:rFonts w:ascii="Arabic Typesetting" w:eastAsia="Times New Roman" w:hAnsi="Arabic Typesetting" w:cs="Arabic Typesetting"/>
          <w:sz w:val="32"/>
          <w:szCs w:val="32"/>
          <w:lang w:eastAsia="de-DE"/>
        </w:rPr>
        <w:t xml:space="preserve"> kann sie in Erhebungen</w:t>
      </w:r>
      <w:r w:rsidR="003C7245">
        <w:rPr>
          <w:rFonts w:ascii="Arabic Typesetting" w:eastAsia="Times New Roman" w:hAnsi="Arabic Typesetting" w:cs="Arabic Typesetting"/>
          <w:sz w:val="32"/>
          <w:szCs w:val="32"/>
          <w:lang w:eastAsia="de-DE"/>
        </w:rPr>
        <w:t xml:space="preserve"> </w:t>
      </w:r>
      <w:r>
        <w:rPr>
          <w:rFonts w:ascii="Arabic Typesetting" w:eastAsia="Times New Roman" w:hAnsi="Arabic Typesetting" w:cs="Arabic Typesetting"/>
          <w:sz w:val="32"/>
          <w:szCs w:val="32"/>
          <w:lang w:eastAsia="de-DE"/>
        </w:rPr>
        <w:t xml:space="preserve">angesprochen werden. </w:t>
      </w:r>
      <w:r w:rsidR="007031A2">
        <w:rPr>
          <w:rFonts w:ascii="Arabic Typesetting" w:eastAsia="Times New Roman" w:hAnsi="Arabic Typesetting" w:cs="Arabic Typesetting"/>
          <w:sz w:val="32"/>
          <w:szCs w:val="32"/>
          <w:lang w:eastAsia="de-DE"/>
        </w:rPr>
        <w:t>Erhebungen, wie</w:t>
      </w:r>
      <w:r w:rsidR="00224B1E">
        <w:rPr>
          <w:rFonts w:ascii="Arabic Typesetting" w:eastAsia="Times New Roman" w:hAnsi="Arabic Typesetting" w:cs="Arabic Typesetting"/>
          <w:sz w:val="32"/>
          <w:szCs w:val="32"/>
          <w:lang w:eastAsia="de-DE"/>
        </w:rPr>
        <w:t xml:space="preserve"> z. B</w:t>
      </w:r>
      <w:r w:rsidR="007031A2">
        <w:rPr>
          <w:rFonts w:ascii="Arabic Typesetting" w:eastAsia="Times New Roman" w:hAnsi="Arabic Typesetting" w:cs="Arabic Typesetting"/>
          <w:sz w:val="32"/>
          <w:szCs w:val="32"/>
          <w:lang w:eastAsia="de-DE"/>
        </w:rPr>
        <w:t xml:space="preserve">. Kundenbefragungen, </w:t>
      </w:r>
      <w:r w:rsidR="003C7245">
        <w:rPr>
          <w:rFonts w:ascii="Arabic Typesetting" w:eastAsia="Times New Roman" w:hAnsi="Arabic Typesetting" w:cs="Arabic Typesetting"/>
          <w:sz w:val="32"/>
          <w:szCs w:val="32"/>
          <w:lang w:eastAsia="de-DE"/>
        </w:rPr>
        <w:t xml:space="preserve">dienen der Informationsgewinnung, um </w:t>
      </w:r>
      <w:r w:rsidR="007031A2">
        <w:rPr>
          <w:rFonts w:ascii="Arabic Typesetting" w:eastAsia="Times New Roman" w:hAnsi="Arabic Typesetting" w:cs="Arabic Typesetting"/>
          <w:sz w:val="32"/>
          <w:szCs w:val="32"/>
          <w:lang w:eastAsia="de-DE"/>
        </w:rPr>
        <w:t>bspw.</w:t>
      </w:r>
      <w:r w:rsidR="003C7245">
        <w:rPr>
          <w:rFonts w:ascii="Arabic Typesetting" w:eastAsia="Times New Roman" w:hAnsi="Arabic Typesetting" w:cs="Arabic Typesetting"/>
          <w:sz w:val="32"/>
          <w:szCs w:val="32"/>
          <w:lang w:eastAsia="de-DE"/>
        </w:rPr>
        <w:t xml:space="preserve"> Produkte zielgruppengerecht zu gesta</w:t>
      </w:r>
      <w:r w:rsidR="005F75E0">
        <w:rPr>
          <w:rFonts w:ascii="Arabic Typesetting" w:eastAsia="Times New Roman" w:hAnsi="Arabic Typesetting" w:cs="Arabic Typesetting"/>
          <w:sz w:val="32"/>
          <w:szCs w:val="32"/>
          <w:lang w:eastAsia="de-DE"/>
        </w:rPr>
        <w:t xml:space="preserve">lten, preislich erschwingbar </w:t>
      </w:r>
      <w:r w:rsidR="007031A2">
        <w:rPr>
          <w:rFonts w:ascii="Arabic Typesetting" w:eastAsia="Times New Roman" w:hAnsi="Arabic Typesetting" w:cs="Arabic Typesetting"/>
          <w:sz w:val="32"/>
          <w:szCs w:val="32"/>
          <w:lang w:eastAsia="de-DE"/>
        </w:rPr>
        <w:t>anzubieten</w:t>
      </w:r>
      <w:r w:rsidR="003C7245">
        <w:rPr>
          <w:rFonts w:ascii="Arabic Typesetting" w:eastAsia="Times New Roman" w:hAnsi="Arabic Typesetting" w:cs="Arabic Typesetting"/>
          <w:sz w:val="32"/>
          <w:szCs w:val="32"/>
          <w:lang w:eastAsia="de-DE"/>
        </w:rPr>
        <w:t xml:space="preserve"> und werbetechnisch bei der Zielgruppe attraktiv wirken zu lassen.</w:t>
      </w:r>
      <w:r w:rsidR="000E23E0">
        <w:rPr>
          <w:rFonts w:ascii="Arabic Typesetting" w:eastAsia="Times New Roman" w:hAnsi="Arabic Typesetting" w:cs="Arabic Typesetting"/>
          <w:sz w:val="32"/>
          <w:szCs w:val="32"/>
          <w:lang w:eastAsia="de-DE"/>
        </w:rPr>
        <w:t xml:space="preserve"> </w:t>
      </w:r>
    </w:p>
    <w:p w14:paraId="09ABD65E" w14:textId="77777777" w:rsidR="00F83D7F" w:rsidRDefault="00F83D7F"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p>
    <w:p w14:paraId="09ABD65F" w14:textId="77777777" w:rsidR="00970C16"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sidRPr="00D50929">
        <w:rPr>
          <w:rFonts w:ascii="Arabic Typesetting" w:eastAsia="Times New Roman" w:hAnsi="Arabic Typesetting" w:cs="Arabic Typesetting"/>
          <w:sz w:val="32"/>
          <w:szCs w:val="32"/>
          <w:lang w:eastAsia="de-DE"/>
        </w:rPr>
        <w:t>Die im Rahmen der Absatzforschung am häufigsten verwendete Erhebungsform ist die Befragung. Diese k</w:t>
      </w:r>
      <w:r w:rsidR="003C7245">
        <w:rPr>
          <w:rFonts w:ascii="Arabic Typesetting" w:eastAsia="Times New Roman" w:hAnsi="Arabic Typesetting" w:cs="Arabic Typesetting"/>
          <w:sz w:val="32"/>
          <w:szCs w:val="32"/>
          <w:lang w:eastAsia="de-DE"/>
        </w:rPr>
        <w:t>ann</w:t>
      </w:r>
      <w:r w:rsidRPr="00D50929">
        <w:rPr>
          <w:rFonts w:ascii="Arabic Typesetting" w:eastAsia="Times New Roman" w:hAnsi="Arabic Typesetting" w:cs="Arabic Typesetting"/>
          <w:sz w:val="32"/>
          <w:szCs w:val="32"/>
          <w:lang w:eastAsia="de-DE"/>
        </w:rPr>
        <w:t xml:space="preserve"> sich an Hersteller, Handel ode</w:t>
      </w:r>
      <w:r w:rsidR="007031A2">
        <w:rPr>
          <w:rFonts w:ascii="Arabic Typesetting" w:eastAsia="Times New Roman" w:hAnsi="Arabic Typesetting" w:cs="Arabic Typesetting"/>
          <w:sz w:val="32"/>
          <w:szCs w:val="32"/>
          <w:lang w:eastAsia="de-DE"/>
        </w:rPr>
        <w:t>r Konsumenten richten und findet</w:t>
      </w:r>
      <w:r w:rsidRPr="00D50929">
        <w:rPr>
          <w:rFonts w:ascii="Arabic Typesetting" w:eastAsia="Times New Roman" w:hAnsi="Arabic Typesetting" w:cs="Arabic Typesetting"/>
          <w:sz w:val="32"/>
          <w:szCs w:val="32"/>
          <w:lang w:eastAsia="de-DE"/>
        </w:rPr>
        <w:t xml:space="preserve"> vor allem schriftlich, persönlich, als online Befragung oder telefonisch statt. Jede Befragungsform hat ihre Vor- und Nachteile, die vor dem </w:t>
      </w:r>
      <w:r w:rsidR="000E23E0">
        <w:rPr>
          <w:rFonts w:ascii="Arabic Typesetting" w:eastAsia="Times New Roman" w:hAnsi="Arabic Typesetting" w:cs="Arabic Typesetting"/>
          <w:sz w:val="32"/>
          <w:szCs w:val="32"/>
          <w:lang w:eastAsia="de-DE"/>
        </w:rPr>
        <w:t xml:space="preserve">Hintergrund der jeweiligen Umfragegegebenheiten </w:t>
      </w:r>
      <w:r w:rsidRPr="00D50929">
        <w:rPr>
          <w:rFonts w:ascii="Arabic Typesetting" w:eastAsia="Times New Roman" w:hAnsi="Arabic Typesetting" w:cs="Arabic Typesetting"/>
          <w:sz w:val="32"/>
          <w:szCs w:val="32"/>
          <w:lang w:eastAsia="de-DE"/>
        </w:rPr>
        <w:t>gegeneinander abgewogen werden müssen.</w:t>
      </w:r>
    </w:p>
    <w:p w14:paraId="09ABD660" w14:textId="77777777" w:rsidR="000E23E0" w:rsidRPr="00492710" w:rsidRDefault="000E23E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24"/>
          <w:szCs w:val="24"/>
          <w:lang w:eastAsia="de-DE"/>
        </w:rPr>
      </w:pPr>
    </w:p>
    <w:p w14:paraId="09ABD661" w14:textId="77777777" w:rsidR="00970C16" w:rsidRPr="00D50929"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sidRPr="00D50929">
        <w:rPr>
          <w:rFonts w:ascii="Arabic Typesetting" w:eastAsia="Times New Roman" w:hAnsi="Arabic Typesetting" w:cs="Arabic Typesetting"/>
          <w:sz w:val="32"/>
          <w:szCs w:val="32"/>
          <w:lang w:eastAsia="de-DE"/>
        </w:rPr>
        <w:t>In allen Fällen bedarf es jedoch eines Fragebogens, der bestimmten Kriterien gerecht werden sollte, wenn er brauchbare Ergebnisse liefern soll.</w:t>
      </w:r>
    </w:p>
    <w:p w14:paraId="09ABD662" w14:textId="77777777" w:rsidR="003C7245" w:rsidRPr="00492710" w:rsidRDefault="003C7245"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24"/>
          <w:szCs w:val="24"/>
          <w:lang w:eastAsia="de-DE"/>
        </w:rPr>
      </w:pPr>
    </w:p>
    <w:p w14:paraId="09ABD663" w14:textId="2B629D7D" w:rsidR="000E23E0"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sidRPr="00D50929">
        <w:rPr>
          <w:rFonts w:ascii="Arabic Typesetting" w:eastAsia="Times New Roman" w:hAnsi="Arabic Typesetting" w:cs="Arabic Typesetting"/>
          <w:sz w:val="32"/>
          <w:szCs w:val="32"/>
          <w:lang w:eastAsia="de-DE"/>
        </w:rPr>
        <w:t xml:space="preserve">So sollte </w:t>
      </w:r>
      <w:r w:rsidR="000E23E0">
        <w:rPr>
          <w:rFonts w:ascii="Arabic Typesetting" w:eastAsia="Times New Roman" w:hAnsi="Arabic Typesetting" w:cs="Arabic Typesetting"/>
          <w:sz w:val="32"/>
          <w:szCs w:val="32"/>
          <w:lang w:eastAsia="de-DE"/>
        </w:rPr>
        <w:t>zunächst das Ziel des Fragebogens geklärt sein. Welche Erkenntnis soll die Umfrage</w:t>
      </w:r>
      <w:r w:rsidR="002758F1">
        <w:rPr>
          <w:rFonts w:ascii="Arabic Typesetting" w:eastAsia="Times New Roman" w:hAnsi="Arabic Typesetting" w:cs="Arabic Typesetting"/>
          <w:sz w:val="32"/>
          <w:szCs w:val="32"/>
          <w:lang w:eastAsia="de-DE"/>
        </w:rPr>
        <w:t xml:space="preserve"> </w:t>
      </w:r>
      <w:r w:rsidR="00981B86">
        <w:rPr>
          <w:rFonts w:ascii="Arabic Typesetting" w:eastAsia="Times New Roman" w:hAnsi="Arabic Typesetting" w:cs="Arabic Typesetting"/>
          <w:sz w:val="32"/>
          <w:szCs w:val="32"/>
          <w:lang w:eastAsia="de-DE"/>
        </w:rPr>
        <w:t>liefern</w:t>
      </w:r>
      <w:r w:rsidR="000E23E0">
        <w:rPr>
          <w:rFonts w:ascii="Arabic Typesetting" w:eastAsia="Times New Roman" w:hAnsi="Arabic Typesetting" w:cs="Arabic Typesetting"/>
          <w:sz w:val="32"/>
          <w:szCs w:val="32"/>
          <w:lang w:eastAsia="de-DE"/>
        </w:rPr>
        <w:t>?</w:t>
      </w:r>
    </w:p>
    <w:p w14:paraId="3FCC27A7" w14:textId="77777777" w:rsidR="002758F1" w:rsidRPr="00492710" w:rsidRDefault="002758F1"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24"/>
          <w:szCs w:val="24"/>
          <w:lang w:eastAsia="de-DE"/>
        </w:rPr>
      </w:pPr>
    </w:p>
    <w:p w14:paraId="09ABD664" w14:textId="71B7D843" w:rsidR="007858BD" w:rsidRDefault="000E23E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 xml:space="preserve">Damit sich die Fragenanzahl in Grenzen </w:t>
      </w:r>
      <w:r w:rsidR="00836E24">
        <w:rPr>
          <w:rFonts w:ascii="Arabic Typesetting" w:eastAsia="Times New Roman" w:hAnsi="Arabic Typesetting" w:cs="Arabic Typesetting"/>
          <w:sz w:val="32"/>
          <w:szCs w:val="32"/>
          <w:lang w:eastAsia="de-DE"/>
        </w:rPr>
        <w:t>hält, sollte</w:t>
      </w:r>
      <w:r>
        <w:rPr>
          <w:rFonts w:ascii="Arabic Typesetting" w:eastAsia="Times New Roman" w:hAnsi="Arabic Typesetting" w:cs="Arabic Typesetting"/>
          <w:sz w:val="32"/>
          <w:szCs w:val="32"/>
          <w:lang w:eastAsia="de-DE"/>
        </w:rPr>
        <w:t xml:space="preserve"> der Focus</w:t>
      </w:r>
      <w:r w:rsidR="007858BD">
        <w:rPr>
          <w:rFonts w:ascii="Arabic Typesetting" w:eastAsia="Times New Roman" w:hAnsi="Arabic Typesetting" w:cs="Arabic Typesetting"/>
          <w:sz w:val="32"/>
          <w:szCs w:val="32"/>
          <w:lang w:eastAsia="de-DE"/>
        </w:rPr>
        <w:t xml:space="preserve"> der Fragen eng am Thema der Befragung orientiert sein. </w:t>
      </w:r>
      <w:r w:rsidR="00836E24">
        <w:rPr>
          <w:rFonts w:ascii="Arabic Typesetting" w:eastAsia="Times New Roman" w:hAnsi="Arabic Typesetting" w:cs="Arabic Typesetting"/>
          <w:sz w:val="32"/>
          <w:szCs w:val="32"/>
          <w:lang w:eastAsia="de-DE"/>
        </w:rPr>
        <w:t>U</w:t>
      </w:r>
      <w:r w:rsidR="007676DD">
        <w:rPr>
          <w:rFonts w:ascii="Arabic Typesetting" w:eastAsia="Times New Roman" w:hAnsi="Arabic Typesetting" w:cs="Arabic Typesetting"/>
          <w:sz w:val="32"/>
          <w:szCs w:val="32"/>
          <w:lang w:eastAsia="de-DE"/>
        </w:rPr>
        <w:t>nd</w:t>
      </w:r>
      <w:r w:rsidR="007858BD">
        <w:rPr>
          <w:rFonts w:ascii="Arabic Typesetting" w:eastAsia="Times New Roman" w:hAnsi="Arabic Typesetting" w:cs="Arabic Typesetting"/>
          <w:sz w:val="32"/>
          <w:szCs w:val="32"/>
          <w:lang w:eastAsia="de-DE"/>
        </w:rPr>
        <w:t xml:space="preserve"> </w:t>
      </w:r>
      <w:r w:rsidR="00836E24">
        <w:rPr>
          <w:rFonts w:ascii="Arabic Typesetting" w:eastAsia="Times New Roman" w:hAnsi="Arabic Typesetting" w:cs="Arabic Typesetting"/>
          <w:sz w:val="32"/>
          <w:szCs w:val="32"/>
          <w:lang w:eastAsia="de-DE"/>
        </w:rPr>
        <w:t xml:space="preserve">es sollten </w:t>
      </w:r>
      <w:r w:rsidR="007858BD">
        <w:rPr>
          <w:rFonts w:ascii="Arabic Typesetting" w:eastAsia="Times New Roman" w:hAnsi="Arabic Typesetting" w:cs="Arabic Typesetting"/>
          <w:sz w:val="32"/>
          <w:szCs w:val="32"/>
          <w:lang w:eastAsia="de-DE"/>
        </w:rPr>
        <w:t>d</w:t>
      </w:r>
      <w:r w:rsidR="007676DD">
        <w:rPr>
          <w:rFonts w:ascii="Arabic Typesetting" w:eastAsia="Times New Roman" w:hAnsi="Arabic Typesetting" w:cs="Arabic Typesetting"/>
          <w:sz w:val="32"/>
          <w:szCs w:val="32"/>
          <w:lang w:eastAsia="de-DE"/>
        </w:rPr>
        <w:t xml:space="preserve">ie </w:t>
      </w:r>
      <w:r w:rsidR="007858BD">
        <w:rPr>
          <w:rFonts w:ascii="Arabic Typesetting" w:eastAsia="Times New Roman" w:hAnsi="Arabic Typesetting" w:cs="Arabic Typesetting"/>
          <w:sz w:val="32"/>
          <w:szCs w:val="32"/>
          <w:lang w:eastAsia="de-DE"/>
        </w:rPr>
        <w:t>„richtige</w:t>
      </w:r>
      <w:r w:rsidR="007676DD">
        <w:rPr>
          <w:rFonts w:ascii="Arabic Typesetting" w:eastAsia="Times New Roman" w:hAnsi="Arabic Typesetting" w:cs="Arabic Typesetting"/>
          <w:sz w:val="32"/>
          <w:szCs w:val="32"/>
          <w:lang w:eastAsia="de-DE"/>
        </w:rPr>
        <w:t xml:space="preserve">n Frageninhalte“ </w:t>
      </w:r>
      <w:r w:rsidR="007858BD">
        <w:rPr>
          <w:rFonts w:ascii="Arabic Typesetting" w:eastAsia="Times New Roman" w:hAnsi="Arabic Typesetting" w:cs="Arabic Typesetting"/>
          <w:sz w:val="32"/>
          <w:szCs w:val="32"/>
          <w:lang w:eastAsia="de-DE"/>
        </w:rPr>
        <w:t>gewählt werden.</w:t>
      </w:r>
    </w:p>
    <w:p w14:paraId="09ABD665" w14:textId="77777777" w:rsidR="007858BD" w:rsidRPr="00492710" w:rsidRDefault="007858BD"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24"/>
          <w:szCs w:val="24"/>
          <w:lang w:eastAsia="de-DE"/>
        </w:rPr>
      </w:pPr>
    </w:p>
    <w:p w14:paraId="09ABD666" w14:textId="698F800B" w:rsidR="002B007C" w:rsidRDefault="000E23E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A</w:t>
      </w:r>
      <w:r w:rsidR="00970C16" w:rsidRPr="00D50929">
        <w:rPr>
          <w:rFonts w:ascii="Arabic Typesetting" w:eastAsia="Times New Roman" w:hAnsi="Arabic Typesetting" w:cs="Arabic Typesetting"/>
          <w:sz w:val="32"/>
          <w:szCs w:val="32"/>
          <w:lang w:eastAsia="de-DE"/>
        </w:rPr>
        <w:t xml:space="preserve">m Anfang </w:t>
      </w:r>
      <w:r w:rsidR="002B007C" w:rsidRPr="00D50929">
        <w:rPr>
          <w:rFonts w:ascii="Arabic Typesetting" w:eastAsia="Times New Roman" w:hAnsi="Arabic Typesetting" w:cs="Arabic Typesetting"/>
          <w:sz w:val="32"/>
          <w:szCs w:val="32"/>
          <w:lang w:eastAsia="de-DE"/>
        </w:rPr>
        <w:t>wird in der Einleitung häufig die Vorgehens</w:t>
      </w:r>
      <w:r w:rsidR="00836E24">
        <w:rPr>
          <w:rFonts w:ascii="Arabic Typesetting" w:eastAsia="Times New Roman" w:hAnsi="Arabic Typesetting" w:cs="Arabic Typesetting"/>
          <w:sz w:val="32"/>
          <w:szCs w:val="32"/>
          <w:lang w:eastAsia="de-DE"/>
        </w:rPr>
        <w:t>w</w:t>
      </w:r>
      <w:r w:rsidR="002B007C" w:rsidRPr="00D50929">
        <w:rPr>
          <w:rFonts w:ascii="Arabic Typesetting" w:eastAsia="Times New Roman" w:hAnsi="Arabic Typesetting" w:cs="Arabic Typesetting"/>
          <w:sz w:val="32"/>
          <w:szCs w:val="32"/>
          <w:lang w:eastAsia="de-DE"/>
        </w:rPr>
        <w:t xml:space="preserve">eise bei der Beantwortung des Fragebogens </w:t>
      </w:r>
      <w:r w:rsidR="002B007C">
        <w:rPr>
          <w:rFonts w:ascii="Arabic Typesetting" w:eastAsia="Times New Roman" w:hAnsi="Arabic Typesetting" w:cs="Arabic Typesetting"/>
          <w:sz w:val="32"/>
          <w:szCs w:val="32"/>
          <w:lang w:eastAsia="de-DE"/>
        </w:rPr>
        <w:t xml:space="preserve">kurz </w:t>
      </w:r>
      <w:r w:rsidR="002B007C" w:rsidRPr="00D50929">
        <w:rPr>
          <w:rFonts w:ascii="Arabic Typesetting" w:eastAsia="Times New Roman" w:hAnsi="Arabic Typesetting" w:cs="Arabic Typesetting"/>
          <w:sz w:val="32"/>
          <w:szCs w:val="32"/>
          <w:lang w:eastAsia="de-DE"/>
        </w:rPr>
        <w:t>erläutert.</w:t>
      </w:r>
      <w:r w:rsidR="002B007C">
        <w:rPr>
          <w:rFonts w:ascii="Arabic Typesetting" w:eastAsia="Times New Roman" w:hAnsi="Arabic Typesetting" w:cs="Arabic Typesetting"/>
          <w:sz w:val="32"/>
          <w:szCs w:val="32"/>
          <w:lang w:eastAsia="de-DE"/>
        </w:rPr>
        <w:t xml:space="preserve"> Zur Motivation für die Befragten wird evtl. eine „Belohnung“ in Aussicht gestellt. </w:t>
      </w:r>
    </w:p>
    <w:p w14:paraId="09ABD667" w14:textId="77777777" w:rsidR="00970C16" w:rsidRPr="00D50929" w:rsidRDefault="002B007C"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lastRenderedPageBreak/>
        <w:t xml:space="preserve">Dann </w:t>
      </w:r>
      <w:r w:rsidR="000E23E0">
        <w:rPr>
          <w:rFonts w:ascii="Arabic Typesetting" w:eastAsia="Times New Roman" w:hAnsi="Arabic Typesetting" w:cs="Arabic Typesetting"/>
          <w:sz w:val="32"/>
          <w:szCs w:val="32"/>
          <w:lang w:eastAsia="de-DE"/>
        </w:rPr>
        <w:t xml:space="preserve">steht </w:t>
      </w:r>
      <w:r w:rsidR="00970C16" w:rsidRPr="00D50929">
        <w:rPr>
          <w:rFonts w:ascii="Arabic Typesetting" w:eastAsia="Times New Roman" w:hAnsi="Arabic Typesetting" w:cs="Arabic Typesetting"/>
          <w:sz w:val="32"/>
          <w:szCs w:val="32"/>
          <w:lang w:eastAsia="de-DE"/>
        </w:rPr>
        <w:t>zunächst eine Einleitungsfrage, welche leicht zu beantworten ist und das Interesse des Befra</w:t>
      </w:r>
      <w:r>
        <w:rPr>
          <w:rFonts w:ascii="Arabic Typesetting" w:eastAsia="Times New Roman" w:hAnsi="Arabic Typesetting" w:cs="Arabic Typesetting"/>
          <w:sz w:val="32"/>
          <w:szCs w:val="32"/>
          <w:lang w:eastAsia="de-DE"/>
        </w:rPr>
        <w:t>gten weckt („Eisbrecherfrage“).</w:t>
      </w:r>
    </w:p>
    <w:p w14:paraId="09ABD668" w14:textId="25AF91AD" w:rsidR="00970C16" w:rsidRPr="00D50929"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sidRPr="00D50929">
        <w:rPr>
          <w:rFonts w:ascii="Arabic Typesetting" w:eastAsia="Times New Roman" w:hAnsi="Arabic Typesetting" w:cs="Arabic Typesetting"/>
          <w:sz w:val="32"/>
          <w:szCs w:val="32"/>
          <w:lang w:eastAsia="de-DE"/>
        </w:rPr>
        <w:t xml:space="preserve">Nach dieser Einleitung folgen die </w:t>
      </w:r>
      <w:r w:rsidR="002B007C">
        <w:rPr>
          <w:rFonts w:ascii="Arabic Typesetting" w:eastAsia="Times New Roman" w:hAnsi="Arabic Typesetting" w:cs="Arabic Typesetting"/>
          <w:sz w:val="32"/>
          <w:szCs w:val="32"/>
          <w:lang w:eastAsia="de-DE"/>
        </w:rPr>
        <w:t xml:space="preserve">eigentlichen </w:t>
      </w:r>
      <w:r w:rsidRPr="00D50929">
        <w:rPr>
          <w:rFonts w:ascii="Arabic Typesetting" w:eastAsia="Times New Roman" w:hAnsi="Arabic Typesetting" w:cs="Arabic Typesetting"/>
          <w:sz w:val="32"/>
          <w:szCs w:val="32"/>
          <w:lang w:eastAsia="de-DE"/>
        </w:rPr>
        <w:t>Sach</w:t>
      </w:r>
      <w:r w:rsidR="007858BD">
        <w:rPr>
          <w:rFonts w:ascii="Arabic Typesetting" w:eastAsia="Times New Roman" w:hAnsi="Arabic Typesetting" w:cs="Arabic Typesetting"/>
          <w:sz w:val="32"/>
          <w:szCs w:val="32"/>
          <w:lang w:eastAsia="de-DE"/>
        </w:rPr>
        <w:t>fragen.</w:t>
      </w:r>
      <w:r w:rsidRPr="00D50929">
        <w:rPr>
          <w:rFonts w:ascii="Arabic Typesetting" w:eastAsia="Times New Roman" w:hAnsi="Arabic Typesetting" w:cs="Arabic Typesetting"/>
          <w:sz w:val="32"/>
          <w:szCs w:val="32"/>
          <w:lang w:eastAsia="de-DE"/>
        </w:rPr>
        <w:t xml:space="preserve"> Erst am Ende sollten die demografischen Fragen </w:t>
      </w:r>
      <w:r w:rsidR="007676DD">
        <w:rPr>
          <w:rFonts w:ascii="Arabic Typesetting" w:eastAsia="Times New Roman" w:hAnsi="Arabic Typesetting" w:cs="Arabic Typesetting"/>
          <w:sz w:val="32"/>
          <w:szCs w:val="32"/>
          <w:lang w:eastAsia="de-DE"/>
        </w:rPr>
        <w:t>zu den</w:t>
      </w:r>
      <w:r w:rsidRPr="00D50929">
        <w:rPr>
          <w:rFonts w:ascii="Arabic Typesetting" w:eastAsia="Times New Roman" w:hAnsi="Arabic Typesetting" w:cs="Arabic Typesetting"/>
          <w:sz w:val="32"/>
          <w:szCs w:val="32"/>
          <w:lang w:eastAsia="de-DE"/>
        </w:rPr>
        <w:t xml:space="preserve"> befragten Person</w:t>
      </w:r>
      <w:r w:rsidR="007676DD">
        <w:rPr>
          <w:rFonts w:ascii="Arabic Typesetting" w:eastAsia="Times New Roman" w:hAnsi="Arabic Typesetting" w:cs="Arabic Typesetting"/>
          <w:sz w:val="32"/>
          <w:szCs w:val="32"/>
          <w:lang w:eastAsia="de-DE"/>
        </w:rPr>
        <w:t>en</w:t>
      </w:r>
      <w:r w:rsidRPr="00D50929">
        <w:rPr>
          <w:rFonts w:ascii="Arabic Typesetting" w:eastAsia="Times New Roman" w:hAnsi="Arabic Typesetting" w:cs="Arabic Typesetting"/>
          <w:sz w:val="32"/>
          <w:szCs w:val="32"/>
          <w:lang w:eastAsia="de-DE"/>
        </w:rPr>
        <w:t xml:space="preserve"> stehen. Erst dann ist eine gewisse Unbefangenheit de</w:t>
      </w:r>
      <w:r w:rsidR="007676DD">
        <w:rPr>
          <w:rFonts w:ascii="Arabic Typesetting" w:eastAsia="Times New Roman" w:hAnsi="Arabic Typesetting" w:cs="Arabic Typesetting"/>
          <w:sz w:val="32"/>
          <w:szCs w:val="32"/>
          <w:lang w:eastAsia="de-DE"/>
        </w:rPr>
        <w:t>r</w:t>
      </w:r>
      <w:r w:rsidRPr="00D50929">
        <w:rPr>
          <w:rFonts w:ascii="Arabic Typesetting" w:eastAsia="Times New Roman" w:hAnsi="Arabic Typesetting" w:cs="Arabic Typesetting"/>
          <w:sz w:val="32"/>
          <w:szCs w:val="32"/>
          <w:lang w:eastAsia="de-DE"/>
        </w:rPr>
        <w:t xml:space="preserve"> Befragten zu erwarten, </w:t>
      </w:r>
      <w:r w:rsidR="00836E24">
        <w:rPr>
          <w:rFonts w:ascii="Arabic Typesetting" w:eastAsia="Times New Roman" w:hAnsi="Arabic Typesetting" w:cs="Arabic Typesetting"/>
          <w:sz w:val="32"/>
          <w:szCs w:val="32"/>
          <w:lang w:eastAsia="de-DE"/>
        </w:rPr>
        <w:t>sodass</w:t>
      </w:r>
      <w:r w:rsidRPr="00D50929">
        <w:rPr>
          <w:rFonts w:ascii="Arabic Typesetting" w:eastAsia="Times New Roman" w:hAnsi="Arabic Typesetting" w:cs="Arabic Typesetting"/>
          <w:sz w:val="32"/>
          <w:szCs w:val="32"/>
          <w:lang w:eastAsia="de-DE"/>
        </w:rPr>
        <w:t xml:space="preserve"> </w:t>
      </w:r>
      <w:r w:rsidR="007676DD">
        <w:rPr>
          <w:rFonts w:ascii="Arabic Typesetting" w:eastAsia="Times New Roman" w:hAnsi="Arabic Typesetting" w:cs="Arabic Typesetting"/>
          <w:sz w:val="32"/>
          <w:szCs w:val="32"/>
          <w:lang w:eastAsia="de-DE"/>
        </w:rPr>
        <w:t>sie</w:t>
      </w:r>
      <w:r w:rsidRPr="00D50929">
        <w:rPr>
          <w:rFonts w:ascii="Arabic Typesetting" w:eastAsia="Times New Roman" w:hAnsi="Arabic Typesetting" w:cs="Arabic Typesetting"/>
          <w:sz w:val="32"/>
          <w:szCs w:val="32"/>
          <w:lang w:eastAsia="de-DE"/>
        </w:rPr>
        <w:t xml:space="preserve"> persönliche Informationen preis</w:t>
      </w:r>
      <w:r w:rsidR="007676DD">
        <w:rPr>
          <w:rFonts w:ascii="Arabic Typesetting" w:eastAsia="Times New Roman" w:hAnsi="Arabic Typesetting" w:cs="Arabic Typesetting"/>
          <w:sz w:val="32"/>
          <w:szCs w:val="32"/>
          <w:lang w:eastAsia="de-DE"/>
        </w:rPr>
        <w:t>geben</w:t>
      </w:r>
      <w:r w:rsidRPr="00D50929">
        <w:rPr>
          <w:rFonts w:ascii="Arabic Typesetting" w:eastAsia="Times New Roman" w:hAnsi="Arabic Typesetting" w:cs="Arabic Typesetting"/>
          <w:sz w:val="32"/>
          <w:szCs w:val="32"/>
          <w:lang w:eastAsia="de-DE"/>
        </w:rPr>
        <w:t>.</w:t>
      </w:r>
    </w:p>
    <w:p w14:paraId="09ABD669" w14:textId="77777777" w:rsidR="00970C16" w:rsidRPr="00492710"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24"/>
          <w:szCs w:val="24"/>
          <w:lang w:eastAsia="de-DE"/>
        </w:rPr>
      </w:pPr>
    </w:p>
    <w:p w14:paraId="09ABD66A" w14:textId="706D93BD" w:rsidR="00970C16" w:rsidRPr="00D50929"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sidRPr="00D50929">
        <w:rPr>
          <w:rFonts w:ascii="Arabic Typesetting" w:eastAsia="Times New Roman" w:hAnsi="Arabic Typesetting" w:cs="Arabic Typesetting"/>
          <w:sz w:val="32"/>
          <w:szCs w:val="32"/>
          <w:lang w:eastAsia="de-DE"/>
        </w:rPr>
        <w:t>Sach</w:t>
      </w:r>
      <w:r w:rsidR="007858BD">
        <w:rPr>
          <w:rFonts w:ascii="Arabic Typesetting" w:eastAsia="Times New Roman" w:hAnsi="Arabic Typesetting" w:cs="Arabic Typesetting"/>
          <w:sz w:val="32"/>
          <w:szCs w:val="32"/>
          <w:lang w:eastAsia="de-DE"/>
        </w:rPr>
        <w:t xml:space="preserve">fragen können </w:t>
      </w:r>
      <w:r w:rsidRPr="00D50929">
        <w:rPr>
          <w:rFonts w:ascii="Arabic Typesetting" w:eastAsia="Times New Roman" w:hAnsi="Arabic Typesetting" w:cs="Arabic Typesetting"/>
          <w:sz w:val="32"/>
          <w:szCs w:val="32"/>
          <w:lang w:eastAsia="de-DE"/>
        </w:rPr>
        <w:t>in der Form offener</w:t>
      </w:r>
      <w:r w:rsidR="00836E24">
        <w:rPr>
          <w:rFonts w:ascii="Arabic Typesetting" w:eastAsia="Times New Roman" w:hAnsi="Arabic Typesetting" w:cs="Arabic Typesetting"/>
          <w:sz w:val="32"/>
          <w:szCs w:val="32"/>
          <w:lang w:eastAsia="de-DE"/>
        </w:rPr>
        <w:t xml:space="preserve"> – </w:t>
      </w:r>
      <w:r w:rsidRPr="00D50929">
        <w:rPr>
          <w:rFonts w:ascii="Arabic Typesetting" w:eastAsia="Times New Roman" w:hAnsi="Arabic Typesetting" w:cs="Arabic Typesetting"/>
          <w:sz w:val="32"/>
          <w:szCs w:val="32"/>
          <w:lang w:eastAsia="de-DE"/>
        </w:rPr>
        <w:t xml:space="preserve">oder geschlossener Fragen gestaltet werden. Offene Fragen lassen eine individuelle Antwort des Befragten zu, erfordern somit eine größere Denkleistung und sind häufig informationsreicher. Allerdings </w:t>
      </w:r>
      <w:r w:rsidR="007676DD">
        <w:rPr>
          <w:rFonts w:ascii="Arabic Typesetting" w:eastAsia="Times New Roman" w:hAnsi="Arabic Typesetting" w:cs="Arabic Typesetting"/>
          <w:sz w:val="32"/>
          <w:szCs w:val="32"/>
          <w:lang w:eastAsia="de-DE"/>
        </w:rPr>
        <w:t xml:space="preserve">sind sie </w:t>
      </w:r>
      <w:r w:rsidRPr="00D50929">
        <w:rPr>
          <w:rFonts w:ascii="Arabic Typesetting" w:eastAsia="Times New Roman" w:hAnsi="Arabic Typesetting" w:cs="Arabic Typesetting"/>
          <w:sz w:val="32"/>
          <w:szCs w:val="32"/>
          <w:lang w:eastAsia="de-DE"/>
        </w:rPr>
        <w:t>auch schwerer auszuwerten.</w:t>
      </w:r>
    </w:p>
    <w:p w14:paraId="09ABD66B" w14:textId="77777777" w:rsidR="00970C16" w:rsidRPr="00D50929" w:rsidRDefault="00970C16"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sidRPr="00D50929">
        <w:rPr>
          <w:rFonts w:ascii="Arabic Typesetting" w:eastAsia="Times New Roman" w:hAnsi="Arabic Typesetting" w:cs="Arabic Typesetting"/>
          <w:sz w:val="32"/>
          <w:szCs w:val="32"/>
          <w:lang w:eastAsia="de-DE"/>
        </w:rPr>
        <w:t xml:space="preserve">Geschlossene Fragen lassen im engsten Fall nur ja oder </w:t>
      </w:r>
      <w:r w:rsidRPr="00F248D0">
        <w:rPr>
          <w:rFonts w:ascii="Arabic Typesetting" w:eastAsia="Times New Roman" w:hAnsi="Arabic Typesetting" w:cs="Arabic Typesetting"/>
          <w:sz w:val="32"/>
          <w:szCs w:val="32"/>
          <w:lang w:eastAsia="de-DE"/>
        </w:rPr>
        <w:t>nein</w:t>
      </w:r>
      <w:r w:rsidRPr="00D50929">
        <w:rPr>
          <w:rFonts w:ascii="Arabic Typesetting" w:eastAsia="Times New Roman" w:hAnsi="Arabic Typesetting" w:cs="Arabic Typesetting"/>
          <w:sz w:val="32"/>
          <w:szCs w:val="32"/>
          <w:lang w:eastAsia="de-DE"/>
        </w:rPr>
        <w:t xml:space="preserve"> als Antwort zu oder eben vorgegebene Auswahlantworten. Dies schränkt naturgemäß den Informationsgehalt der Antwort ein. Dafür ist die Auswertung einfacher und es gibt wenig Interpretationsfehler.</w:t>
      </w:r>
    </w:p>
    <w:p w14:paraId="09ABD66C" w14:textId="759860DF" w:rsidR="00970C16" w:rsidRPr="00D50929" w:rsidRDefault="007858BD"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 xml:space="preserve">Alle Fragen sollten jedoch </w:t>
      </w:r>
      <w:r w:rsidR="00287599" w:rsidRPr="00F248D0">
        <w:rPr>
          <w:rFonts w:ascii="Arabic Typesetting" w:eastAsia="Times New Roman" w:hAnsi="Arabic Typesetting" w:cs="Arabic Typesetting"/>
          <w:sz w:val="32"/>
          <w:szCs w:val="32"/>
          <w:lang w:eastAsia="de-DE"/>
        </w:rPr>
        <w:t>F</w:t>
      </w:r>
      <w:r w:rsidRPr="00F248D0">
        <w:rPr>
          <w:rFonts w:ascii="Arabic Typesetting" w:eastAsia="Times New Roman" w:hAnsi="Arabic Typesetting" w:cs="Arabic Typesetting"/>
          <w:sz w:val="32"/>
          <w:szCs w:val="32"/>
          <w:lang w:eastAsia="de-DE"/>
        </w:rPr>
        <w:t>olgendes</w:t>
      </w:r>
      <w:r>
        <w:rPr>
          <w:rFonts w:ascii="Arabic Typesetting" w:eastAsia="Times New Roman" w:hAnsi="Arabic Typesetting" w:cs="Arabic Typesetting"/>
          <w:sz w:val="32"/>
          <w:szCs w:val="32"/>
          <w:lang w:eastAsia="de-DE"/>
        </w:rPr>
        <w:t xml:space="preserve"> beachten:</w:t>
      </w:r>
    </w:p>
    <w:p w14:paraId="09ABD66D" w14:textId="349A1E68" w:rsidR="00970C16" w:rsidRDefault="0049271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w:t>
      </w:r>
      <w:r w:rsidR="00287599">
        <w:rPr>
          <w:rFonts w:ascii="Arabic Typesetting" w:eastAsia="Times New Roman" w:hAnsi="Arabic Typesetting" w:cs="Arabic Typesetting"/>
          <w:sz w:val="32"/>
          <w:szCs w:val="32"/>
          <w:lang w:eastAsia="de-DE"/>
        </w:rPr>
        <w:t xml:space="preserve"> k</w:t>
      </w:r>
      <w:r w:rsidR="007858BD">
        <w:rPr>
          <w:rFonts w:ascii="Arabic Typesetting" w:eastAsia="Times New Roman" w:hAnsi="Arabic Typesetting" w:cs="Arabic Typesetting"/>
          <w:sz w:val="32"/>
          <w:szCs w:val="32"/>
          <w:lang w:eastAsia="de-DE"/>
        </w:rPr>
        <w:t xml:space="preserve">eine wertenden </w:t>
      </w:r>
      <w:r w:rsidR="007858BD" w:rsidRPr="00F248D0">
        <w:rPr>
          <w:rFonts w:ascii="Arabic Typesetting" w:eastAsia="Times New Roman" w:hAnsi="Arabic Typesetting" w:cs="Arabic Typesetting"/>
          <w:sz w:val="32"/>
          <w:szCs w:val="32"/>
          <w:lang w:eastAsia="de-DE"/>
        </w:rPr>
        <w:t>Fragen</w:t>
      </w:r>
      <w:r w:rsidR="00287599" w:rsidRPr="00287599">
        <w:rPr>
          <w:rFonts w:ascii="Arabic Typesetting" w:eastAsia="Times New Roman" w:hAnsi="Arabic Typesetting" w:cs="Arabic Typesetting"/>
          <w:sz w:val="32"/>
          <w:szCs w:val="32"/>
          <w:lang w:eastAsia="de-DE"/>
        </w:rPr>
        <w:t>,</w:t>
      </w:r>
    </w:p>
    <w:p w14:paraId="09ABD66E" w14:textId="4610B107" w:rsidR="001D6AE7" w:rsidRDefault="0049271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w:t>
      </w:r>
      <w:r w:rsidR="00287599">
        <w:rPr>
          <w:rFonts w:ascii="Arabic Typesetting" w:eastAsia="Times New Roman" w:hAnsi="Arabic Typesetting" w:cs="Arabic Typesetting"/>
          <w:sz w:val="32"/>
          <w:szCs w:val="32"/>
          <w:lang w:eastAsia="de-DE"/>
        </w:rPr>
        <w:t xml:space="preserve"> k</w:t>
      </w:r>
      <w:r w:rsidR="001D6AE7">
        <w:rPr>
          <w:rFonts w:ascii="Arabic Typesetting" w:eastAsia="Times New Roman" w:hAnsi="Arabic Typesetting" w:cs="Arabic Typesetting"/>
          <w:sz w:val="32"/>
          <w:szCs w:val="32"/>
          <w:lang w:eastAsia="de-DE"/>
        </w:rPr>
        <w:t xml:space="preserve">eine beeinflussenden </w:t>
      </w:r>
      <w:r w:rsidR="001D6AE7" w:rsidRPr="00F248D0">
        <w:rPr>
          <w:rFonts w:ascii="Arabic Typesetting" w:eastAsia="Times New Roman" w:hAnsi="Arabic Typesetting" w:cs="Arabic Typesetting"/>
          <w:sz w:val="32"/>
          <w:szCs w:val="32"/>
          <w:lang w:eastAsia="de-DE"/>
        </w:rPr>
        <w:t>Fragen</w:t>
      </w:r>
      <w:r w:rsidR="00287599" w:rsidRPr="00287599">
        <w:rPr>
          <w:rFonts w:ascii="Arabic Typesetting" w:eastAsia="Times New Roman" w:hAnsi="Arabic Typesetting" w:cs="Arabic Typesetting"/>
          <w:sz w:val="32"/>
          <w:szCs w:val="32"/>
          <w:lang w:eastAsia="de-DE"/>
        </w:rPr>
        <w:t>,</w:t>
      </w:r>
    </w:p>
    <w:p w14:paraId="09ABD66F" w14:textId="5A764A7B" w:rsidR="007858BD" w:rsidRDefault="0049271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w:t>
      </w:r>
      <w:r w:rsidR="001D6AE7">
        <w:rPr>
          <w:rFonts w:ascii="Arabic Typesetting" w:eastAsia="Times New Roman" w:hAnsi="Arabic Typesetting" w:cs="Arabic Typesetting"/>
          <w:sz w:val="32"/>
          <w:szCs w:val="32"/>
          <w:lang w:eastAsia="de-DE"/>
        </w:rPr>
        <w:t xml:space="preserve"> </w:t>
      </w:r>
      <w:r w:rsidR="00287599">
        <w:rPr>
          <w:rFonts w:ascii="Arabic Typesetting" w:eastAsia="Times New Roman" w:hAnsi="Arabic Typesetting" w:cs="Arabic Typesetting"/>
          <w:sz w:val="32"/>
          <w:szCs w:val="32"/>
          <w:lang w:eastAsia="de-DE"/>
        </w:rPr>
        <w:t>k</w:t>
      </w:r>
      <w:r w:rsidR="007858BD">
        <w:rPr>
          <w:rFonts w:ascii="Arabic Typesetting" w:eastAsia="Times New Roman" w:hAnsi="Arabic Typesetting" w:cs="Arabic Typesetting"/>
          <w:sz w:val="32"/>
          <w:szCs w:val="32"/>
          <w:lang w:eastAsia="de-DE"/>
        </w:rPr>
        <w:t>urze und prägnante Fragen</w:t>
      </w:r>
      <w:r w:rsidR="00287599">
        <w:rPr>
          <w:rFonts w:ascii="Arabic Typesetting" w:eastAsia="Times New Roman" w:hAnsi="Arabic Typesetting" w:cs="Arabic Typesetting"/>
          <w:sz w:val="32"/>
          <w:szCs w:val="32"/>
          <w:lang w:eastAsia="de-DE"/>
        </w:rPr>
        <w:t>,</w:t>
      </w:r>
    </w:p>
    <w:p w14:paraId="09ABD670" w14:textId="064BDFF5" w:rsidR="007858BD" w:rsidRDefault="00492710" w:rsidP="00970C16">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abic Typesetting" w:eastAsia="Times New Roman" w:hAnsi="Arabic Typesetting" w:cs="Arabic Typesetting"/>
          <w:sz w:val="32"/>
          <w:szCs w:val="32"/>
          <w:lang w:eastAsia="de-DE"/>
        </w:rPr>
      </w:pPr>
      <w:r>
        <w:rPr>
          <w:rFonts w:ascii="Arabic Typesetting" w:eastAsia="Times New Roman" w:hAnsi="Arabic Typesetting" w:cs="Arabic Typesetting"/>
          <w:sz w:val="32"/>
          <w:szCs w:val="32"/>
          <w:lang w:eastAsia="de-DE"/>
        </w:rPr>
        <w:t>–</w:t>
      </w:r>
      <w:r w:rsidR="001D6AE7">
        <w:rPr>
          <w:rFonts w:ascii="Arabic Typesetting" w:eastAsia="Times New Roman" w:hAnsi="Arabic Typesetting" w:cs="Arabic Typesetting"/>
          <w:sz w:val="32"/>
          <w:szCs w:val="32"/>
          <w:lang w:eastAsia="de-DE"/>
        </w:rPr>
        <w:t xml:space="preserve"> </w:t>
      </w:r>
      <w:r w:rsidR="00287599">
        <w:rPr>
          <w:rFonts w:ascii="Arabic Typesetting" w:eastAsia="Times New Roman" w:hAnsi="Arabic Typesetting" w:cs="Arabic Typesetting"/>
          <w:sz w:val="32"/>
          <w:szCs w:val="32"/>
          <w:lang w:eastAsia="de-DE"/>
        </w:rPr>
        <w:t>s</w:t>
      </w:r>
      <w:r w:rsidR="007676DD">
        <w:rPr>
          <w:rFonts w:ascii="Arabic Typesetting" w:eastAsia="Times New Roman" w:hAnsi="Arabic Typesetting" w:cs="Arabic Typesetting"/>
          <w:sz w:val="32"/>
          <w:szCs w:val="32"/>
          <w:lang w:eastAsia="de-DE"/>
        </w:rPr>
        <w:t>o wenig Fremdwörter</w:t>
      </w:r>
      <w:r w:rsidR="007858BD">
        <w:rPr>
          <w:rFonts w:ascii="Arabic Typesetting" w:eastAsia="Times New Roman" w:hAnsi="Arabic Typesetting" w:cs="Arabic Typesetting"/>
          <w:sz w:val="32"/>
          <w:szCs w:val="32"/>
          <w:lang w:eastAsia="de-DE"/>
        </w:rPr>
        <w:t xml:space="preserve"> wie möglich</w:t>
      </w:r>
      <w:r w:rsidR="007676DD">
        <w:rPr>
          <w:rFonts w:ascii="Arabic Typesetting" w:eastAsia="Times New Roman" w:hAnsi="Arabic Typesetting" w:cs="Arabic Typesetting"/>
          <w:sz w:val="32"/>
          <w:szCs w:val="32"/>
          <w:lang w:eastAsia="de-DE"/>
        </w:rPr>
        <w:t>.</w:t>
      </w:r>
    </w:p>
    <w:p w14:paraId="09ABD675" w14:textId="77777777" w:rsidR="00350F6F" w:rsidRPr="00511B12" w:rsidRDefault="008814C2" w:rsidP="00BD6CE0">
      <w:pPr>
        <w:spacing w:before="100" w:beforeAutospacing="1" w:after="100" w:afterAutospacing="1" w:line="240" w:lineRule="auto"/>
        <w:contextualSpacing/>
        <w:rPr>
          <w:rFonts w:eastAsia="Times New Roman" w:cstheme="minorHAnsi"/>
          <w:b/>
          <w:sz w:val="24"/>
          <w:szCs w:val="24"/>
          <w:lang w:eastAsia="de-DE"/>
        </w:rPr>
      </w:pPr>
      <w:r w:rsidRPr="00F248D0">
        <w:rPr>
          <w:rFonts w:eastAsia="Times New Roman" w:cstheme="minorHAnsi"/>
          <w:b/>
          <w:sz w:val="24"/>
          <w:szCs w:val="24"/>
          <w:lang w:eastAsia="de-DE"/>
        </w:rPr>
        <w:t>M5</w:t>
      </w:r>
      <w:r w:rsidR="0073645C" w:rsidRPr="00511B12">
        <w:rPr>
          <w:rFonts w:eastAsia="Times New Roman" w:cstheme="minorHAnsi"/>
          <w:b/>
          <w:sz w:val="24"/>
          <w:szCs w:val="24"/>
          <w:lang w:eastAsia="de-DE"/>
        </w:rPr>
        <w:t>:</w:t>
      </w:r>
    </w:p>
    <w:p w14:paraId="09ABD676" w14:textId="77777777" w:rsidR="00EA7E65" w:rsidRPr="0062022C" w:rsidRDefault="00EA7E65" w:rsidP="00BD6CE0">
      <w:pPr>
        <w:spacing w:before="100" w:beforeAutospacing="1" w:after="100" w:afterAutospacing="1" w:line="240" w:lineRule="auto"/>
        <w:contextualSpacing/>
        <w:rPr>
          <w:rFonts w:ascii="Times New Roman" w:eastAsia="Times New Roman" w:hAnsi="Times New Roman" w:cs="Times New Roman"/>
          <w:sz w:val="20"/>
          <w:szCs w:val="20"/>
          <w:lang w:eastAsia="de-DE"/>
        </w:rPr>
      </w:pPr>
    </w:p>
    <w:p w14:paraId="09ABD677" w14:textId="77777777" w:rsidR="0073645C" w:rsidRPr="00511B12" w:rsidRDefault="0073645C" w:rsidP="00BD6CE0">
      <w:pPr>
        <w:spacing w:before="100" w:beforeAutospacing="1" w:after="100" w:afterAutospacing="1" w:line="240" w:lineRule="auto"/>
        <w:contextualSpacing/>
        <w:rPr>
          <w:rFonts w:ascii="Calibri" w:eastAsia="Times New Roman" w:hAnsi="Calibri" w:cs="Calibri"/>
          <w:b/>
          <w:lang w:eastAsia="de-DE"/>
        </w:rPr>
      </w:pPr>
      <w:r w:rsidRPr="00511B12">
        <w:rPr>
          <w:rFonts w:ascii="Calibri" w:eastAsia="Times New Roman" w:hAnsi="Calibri" w:cs="Calibri"/>
          <w:b/>
          <w:lang w:eastAsia="de-DE"/>
        </w:rPr>
        <w:t>Fünf Schritte zur Auswertung einer Umfrage:</w:t>
      </w:r>
    </w:p>
    <w:p w14:paraId="09ABD678" w14:textId="7BEE6301" w:rsidR="0073645C" w:rsidRPr="00511B12" w:rsidRDefault="0073645C" w:rsidP="00BD6CE0">
      <w:pPr>
        <w:pStyle w:val="Listenabsatz"/>
        <w:numPr>
          <w:ilvl w:val="0"/>
          <w:numId w:val="4"/>
        </w:numPr>
        <w:spacing w:before="100" w:beforeAutospacing="1" w:after="100" w:afterAutospacing="1" w:line="240" w:lineRule="auto"/>
        <w:rPr>
          <w:rFonts w:ascii="Calibri" w:eastAsia="Times New Roman" w:hAnsi="Calibri" w:cs="Calibri"/>
          <w:lang w:eastAsia="de-DE"/>
        </w:rPr>
      </w:pPr>
      <w:r w:rsidRPr="00511B12">
        <w:rPr>
          <w:rFonts w:ascii="Calibri" w:eastAsia="Times New Roman" w:hAnsi="Calibri" w:cs="Calibri"/>
          <w:lang w:eastAsia="de-DE"/>
        </w:rPr>
        <w:t>Achten Sie auf eine ausreichende Grundgesamtheit, also Gesamtanzahl von Befragten, um eine ableitbare Allgemeingültigkeit Ihrer Umfra</w:t>
      </w:r>
      <w:r w:rsidR="00287599">
        <w:rPr>
          <w:rFonts w:ascii="Calibri" w:eastAsia="Times New Roman" w:hAnsi="Calibri" w:cs="Calibri"/>
          <w:lang w:eastAsia="de-DE"/>
        </w:rPr>
        <w:t>geergebnisse ableiten zu können</w:t>
      </w:r>
      <w:r w:rsidR="00492710">
        <w:rPr>
          <w:rFonts w:ascii="Calibri" w:eastAsia="Times New Roman" w:hAnsi="Calibri" w:cs="Calibri"/>
          <w:lang w:eastAsia="de-DE"/>
        </w:rPr>
        <w:t xml:space="preserve"> </w:t>
      </w:r>
      <w:r w:rsidRPr="00511B12">
        <w:rPr>
          <w:rFonts w:ascii="Calibri" w:eastAsia="Times New Roman" w:hAnsi="Calibri" w:cs="Calibri"/>
          <w:lang w:eastAsia="de-DE"/>
        </w:rPr>
        <w:t xml:space="preserve">(Testumfragen </w:t>
      </w:r>
      <w:r w:rsidRPr="00F248D0">
        <w:rPr>
          <w:rFonts w:ascii="Calibri" w:eastAsia="Times New Roman" w:hAnsi="Calibri" w:cs="Calibri"/>
          <w:lang w:eastAsia="de-DE"/>
        </w:rPr>
        <w:t>dienen vornehmlich dazu</w:t>
      </w:r>
      <w:r w:rsidR="00287599" w:rsidRPr="00F248D0">
        <w:rPr>
          <w:rFonts w:ascii="Calibri" w:eastAsia="Times New Roman" w:hAnsi="Calibri" w:cs="Calibri"/>
          <w:lang w:eastAsia="de-DE"/>
        </w:rPr>
        <w:t>,</w:t>
      </w:r>
      <w:r w:rsidRPr="00F248D0">
        <w:rPr>
          <w:rFonts w:ascii="Calibri" w:eastAsia="Times New Roman" w:hAnsi="Calibri" w:cs="Calibri"/>
          <w:lang w:eastAsia="de-DE"/>
        </w:rPr>
        <w:t xml:space="preserve"> den Fragebogen auf verwertbare Ergebnisse zu überprüfen</w:t>
      </w:r>
      <w:r w:rsidRPr="00511B12">
        <w:rPr>
          <w:rFonts w:ascii="Calibri" w:eastAsia="Times New Roman" w:hAnsi="Calibri" w:cs="Calibri"/>
          <w:lang w:eastAsia="de-DE"/>
        </w:rPr>
        <w:t>)</w:t>
      </w:r>
      <w:r w:rsidR="00287599">
        <w:rPr>
          <w:rFonts w:ascii="Calibri" w:eastAsia="Times New Roman" w:hAnsi="Calibri" w:cs="Calibri"/>
          <w:lang w:eastAsia="de-DE"/>
        </w:rPr>
        <w:t>.</w:t>
      </w:r>
    </w:p>
    <w:p w14:paraId="09ABD679" w14:textId="23CE2262" w:rsidR="0073358F" w:rsidRPr="00511B12" w:rsidRDefault="0073645C" w:rsidP="00BD6CE0">
      <w:pPr>
        <w:pStyle w:val="Listenabsatz"/>
        <w:numPr>
          <w:ilvl w:val="0"/>
          <w:numId w:val="4"/>
        </w:numPr>
        <w:spacing w:before="100" w:beforeAutospacing="1" w:after="100" w:afterAutospacing="1" w:line="240" w:lineRule="auto"/>
        <w:rPr>
          <w:rFonts w:ascii="Calibri" w:eastAsia="Times New Roman" w:hAnsi="Calibri" w:cs="Calibri"/>
          <w:lang w:eastAsia="de-DE"/>
        </w:rPr>
      </w:pPr>
      <w:r w:rsidRPr="00511B12">
        <w:rPr>
          <w:rFonts w:ascii="Calibri" w:eastAsia="Times New Roman" w:hAnsi="Calibri" w:cs="Calibri"/>
          <w:lang w:eastAsia="de-DE"/>
        </w:rPr>
        <w:t>Klassifizieren Sie die Antworten: Bilden Sie Kategorien, in denen Sie gleichartige Antworten (z.</w:t>
      </w:r>
      <w:r w:rsidR="00224B1E">
        <w:rPr>
          <w:rFonts w:ascii="Calibri" w:eastAsia="Times New Roman" w:hAnsi="Calibri" w:cs="Calibri"/>
          <w:lang w:eastAsia="de-DE"/>
        </w:rPr>
        <w:t xml:space="preserve"> </w:t>
      </w:r>
      <w:r w:rsidRPr="00511B12">
        <w:rPr>
          <w:rFonts w:ascii="Calibri" w:eastAsia="Times New Roman" w:hAnsi="Calibri" w:cs="Calibri"/>
          <w:lang w:eastAsia="de-DE"/>
        </w:rPr>
        <w:t xml:space="preserve">B. zur </w:t>
      </w:r>
      <w:r w:rsidR="0073358F" w:rsidRPr="00511B12">
        <w:rPr>
          <w:rFonts w:ascii="Calibri" w:eastAsia="Times New Roman" w:hAnsi="Calibri" w:cs="Calibri"/>
          <w:lang w:eastAsia="de-DE"/>
        </w:rPr>
        <w:t xml:space="preserve">Bereitschaft </w:t>
      </w:r>
      <w:r w:rsidR="0073358F" w:rsidRPr="00F248D0">
        <w:rPr>
          <w:rFonts w:ascii="Calibri" w:eastAsia="Times New Roman" w:hAnsi="Calibri" w:cs="Calibri"/>
          <w:lang w:eastAsia="de-DE"/>
        </w:rPr>
        <w:t>bestimmte</w:t>
      </w:r>
      <w:r w:rsidR="0073358F" w:rsidRPr="00511B12">
        <w:rPr>
          <w:rFonts w:ascii="Calibri" w:eastAsia="Times New Roman" w:hAnsi="Calibri" w:cs="Calibri"/>
          <w:lang w:eastAsia="de-DE"/>
        </w:rPr>
        <w:t xml:space="preserve"> Summen für </w:t>
      </w:r>
      <w:r w:rsidR="00287599" w:rsidRPr="00F248D0">
        <w:rPr>
          <w:rFonts w:ascii="Calibri" w:eastAsia="Times New Roman" w:hAnsi="Calibri" w:cs="Calibri"/>
          <w:lang w:eastAsia="de-DE"/>
        </w:rPr>
        <w:t>Citybikes</w:t>
      </w:r>
      <w:r w:rsidR="0073358F" w:rsidRPr="00511B12">
        <w:rPr>
          <w:rFonts w:ascii="Calibri" w:eastAsia="Times New Roman" w:hAnsi="Calibri" w:cs="Calibri"/>
          <w:lang w:eastAsia="de-DE"/>
        </w:rPr>
        <w:t xml:space="preserve"> auszugeben) zusammenfassen.</w:t>
      </w:r>
    </w:p>
    <w:p w14:paraId="09ABD67A" w14:textId="0BAFBD3F" w:rsidR="0073358F" w:rsidRPr="00511B12" w:rsidRDefault="0073358F" w:rsidP="00BD6CE0">
      <w:pPr>
        <w:pStyle w:val="Listenabsatz"/>
        <w:numPr>
          <w:ilvl w:val="0"/>
          <w:numId w:val="4"/>
        </w:numPr>
        <w:spacing w:before="100" w:beforeAutospacing="1" w:after="100" w:afterAutospacing="1" w:line="240" w:lineRule="auto"/>
        <w:rPr>
          <w:rFonts w:ascii="Calibri" w:eastAsia="Times New Roman" w:hAnsi="Calibri" w:cs="Calibri"/>
          <w:lang w:eastAsia="de-DE"/>
        </w:rPr>
      </w:pPr>
      <w:r w:rsidRPr="00511B12">
        <w:rPr>
          <w:rFonts w:ascii="Calibri" w:eastAsia="Times New Roman" w:hAnsi="Calibri" w:cs="Calibri"/>
          <w:lang w:eastAsia="de-DE"/>
        </w:rPr>
        <w:t>Auszählen und rel</w:t>
      </w:r>
      <w:r w:rsidR="00EA7E65" w:rsidRPr="00511B12">
        <w:rPr>
          <w:rFonts w:ascii="Calibri" w:eastAsia="Times New Roman" w:hAnsi="Calibri" w:cs="Calibri"/>
          <w:lang w:eastAsia="de-DE"/>
        </w:rPr>
        <w:t>e</w:t>
      </w:r>
      <w:r w:rsidRPr="00511B12">
        <w:rPr>
          <w:rFonts w:ascii="Calibri" w:eastAsia="Times New Roman" w:hAnsi="Calibri" w:cs="Calibri"/>
          <w:lang w:eastAsia="de-DE"/>
        </w:rPr>
        <w:t xml:space="preserve">vante Zusammenhänge </w:t>
      </w:r>
      <w:r w:rsidR="00EA7E65" w:rsidRPr="00511B12">
        <w:rPr>
          <w:rFonts w:ascii="Calibri" w:eastAsia="Times New Roman" w:hAnsi="Calibri" w:cs="Calibri"/>
          <w:lang w:eastAsia="de-DE"/>
        </w:rPr>
        <w:t>herstellen</w:t>
      </w:r>
      <w:r w:rsidRPr="00511B12">
        <w:rPr>
          <w:rFonts w:ascii="Calibri" w:eastAsia="Times New Roman" w:hAnsi="Calibri" w:cs="Calibri"/>
          <w:lang w:eastAsia="de-DE"/>
        </w:rPr>
        <w:t xml:space="preserve">. Zum Teil müssen Antworten verknüpft werden, um wichtige Informationen zu erhalten. </w:t>
      </w:r>
      <w:r w:rsidR="00EA7E65" w:rsidRPr="00511B12">
        <w:rPr>
          <w:rFonts w:ascii="Calibri" w:eastAsia="Times New Roman" w:hAnsi="Calibri" w:cs="Calibri"/>
          <w:lang w:eastAsia="de-DE"/>
        </w:rPr>
        <w:br/>
      </w:r>
      <w:r w:rsidR="00E542EE" w:rsidRPr="00511B12">
        <w:rPr>
          <w:rFonts w:ascii="Calibri" w:eastAsia="Times New Roman" w:hAnsi="Calibri" w:cs="Calibri"/>
          <w:lang w:eastAsia="de-DE"/>
        </w:rPr>
        <w:t xml:space="preserve">Besonders interessant könnte für die </w:t>
      </w:r>
      <w:r w:rsidR="00836E24" w:rsidRPr="00F248D0">
        <w:rPr>
          <w:rFonts w:ascii="Calibri" w:eastAsia="Batang" w:hAnsi="Calibri" w:cs="Calibri"/>
          <w:bCs/>
          <w:kern w:val="36"/>
          <w:lang w:eastAsia="de-DE"/>
        </w:rPr>
        <w:t>allbike</w:t>
      </w:r>
      <w:r w:rsidR="00836E24">
        <w:rPr>
          <w:rFonts w:ascii="Calibri" w:eastAsia="Batang" w:hAnsi="Calibri" w:cs="Calibri"/>
          <w:bCs/>
          <w:kern w:val="36"/>
          <w:lang w:eastAsia="de-DE"/>
        </w:rPr>
        <w:t xml:space="preserve"> GmbH</w:t>
      </w:r>
      <w:r w:rsidR="00A73257" w:rsidRPr="00511B12">
        <w:rPr>
          <w:rFonts w:ascii="Calibri" w:eastAsia="Times New Roman" w:hAnsi="Calibri" w:cs="Calibri"/>
          <w:lang w:eastAsia="de-DE"/>
        </w:rPr>
        <w:t xml:space="preserve"> </w:t>
      </w:r>
      <w:r w:rsidR="00E542EE" w:rsidRPr="00511B12">
        <w:rPr>
          <w:rFonts w:ascii="Calibri" w:eastAsia="Times New Roman" w:hAnsi="Calibri" w:cs="Calibri"/>
          <w:lang w:eastAsia="de-DE"/>
        </w:rPr>
        <w:t>sein, welchen Style und welche Farben von Frauen gewünscht werden, um dort den schwachen Absatz anzukurbeln.</w:t>
      </w:r>
    </w:p>
    <w:p w14:paraId="09ABD67B" w14:textId="0BF01377" w:rsidR="0073358F" w:rsidRPr="00511B12" w:rsidRDefault="0073358F" w:rsidP="00BD6CE0">
      <w:pPr>
        <w:pStyle w:val="Listenabsatz"/>
        <w:numPr>
          <w:ilvl w:val="0"/>
          <w:numId w:val="4"/>
        </w:numPr>
        <w:spacing w:before="100" w:beforeAutospacing="1" w:after="100" w:afterAutospacing="1" w:line="240" w:lineRule="auto"/>
        <w:rPr>
          <w:rFonts w:ascii="Calibri" w:eastAsia="Times New Roman" w:hAnsi="Calibri" w:cs="Calibri"/>
          <w:lang w:eastAsia="de-DE"/>
        </w:rPr>
      </w:pPr>
      <w:r w:rsidRPr="00511B12">
        <w:rPr>
          <w:rFonts w:ascii="Calibri" w:eastAsia="Times New Roman" w:hAnsi="Calibri" w:cs="Calibri"/>
          <w:lang w:eastAsia="de-DE"/>
        </w:rPr>
        <w:t xml:space="preserve">Darstellung der Ergebnisse in aussagefähigen </w:t>
      </w:r>
      <w:r w:rsidR="00224B1E">
        <w:rPr>
          <w:rFonts w:ascii="Calibri" w:eastAsia="Times New Roman" w:hAnsi="Calibri" w:cs="Calibri"/>
          <w:lang w:eastAsia="de-DE"/>
        </w:rPr>
        <w:t>Diagrammen z. B</w:t>
      </w:r>
      <w:r w:rsidRPr="00511B12">
        <w:rPr>
          <w:rFonts w:ascii="Calibri" w:eastAsia="Times New Roman" w:hAnsi="Calibri" w:cs="Calibri"/>
          <w:lang w:eastAsia="de-DE"/>
        </w:rPr>
        <w:t>. als Balken- oder Kreisdiagramm.</w:t>
      </w:r>
    </w:p>
    <w:p w14:paraId="09ABD67C" w14:textId="0004DC1A" w:rsidR="00A872CF" w:rsidRDefault="0073358F" w:rsidP="00BD6CE0">
      <w:pPr>
        <w:pStyle w:val="Listenabsatz"/>
        <w:numPr>
          <w:ilvl w:val="0"/>
          <w:numId w:val="4"/>
        </w:numPr>
        <w:spacing w:before="100" w:beforeAutospacing="1" w:after="100" w:afterAutospacing="1" w:line="240" w:lineRule="auto"/>
        <w:rPr>
          <w:rFonts w:ascii="Calibri" w:eastAsia="Times New Roman" w:hAnsi="Calibri" w:cs="Calibri"/>
          <w:lang w:eastAsia="de-DE"/>
        </w:rPr>
      </w:pPr>
      <w:r w:rsidRPr="00A872CF">
        <w:rPr>
          <w:rFonts w:ascii="Calibri" w:eastAsia="Times New Roman" w:hAnsi="Calibri" w:cs="Calibri"/>
          <w:lang w:eastAsia="de-DE"/>
        </w:rPr>
        <w:t xml:space="preserve">Zusammenfassung und Interpretation Ihrer Ergebnisse in </w:t>
      </w:r>
      <w:r w:rsidRPr="00A872CF">
        <w:rPr>
          <w:rFonts w:ascii="Calibri" w:eastAsia="Times New Roman" w:hAnsi="Calibri" w:cs="Calibri"/>
          <w:u w:val="single"/>
          <w:lang w:eastAsia="de-DE"/>
        </w:rPr>
        <w:t>wenigen</w:t>
      </w:r>
      <w:r w:rsidRPr="00A872CF">
        <w:rPr>
          <w:rFonts w:ascii="Calibri" w:eastAsia="Times New Roman" w:hAnsi="Calibri" w:cs="Calibri"/>
          <w:lang w:eastAsia="de-DE"/>
        </w:rPr>
        <w:t xml:space="preserve"> Sätzen</w:t>
      </w:r>
      <w:r w:rsidR="00E542EE" w:rsidRPr="00A872CF">
        <w:rPr>
          <w:rFonts w:ascii="Calibri" w:eastAsia="Times New Roman" w:hAnsi="Calibri" w:cs="Calibri"/>
          <w:lang w:eastAsia="de-DE"/>
        </w:rPr>
        <w:t>.</w:t>
      </w:r>
    </w:p>
    <w:p w14:paraId="09ABD67D" w14:textId="77777777" w:rsidR="00A872CF" w:rsidRPr="0022121D" w:rsidRDefault="00A872CF" w:rsidP="00A872CF">
      <w:pPr>
        <w:jc w:val="center"/>
        <w:rPr>
          <w:rFonts w:ascii="Calibri" w:eastAsia="Times New Roman" w:hAnsi="Calibri" w:cs="Calibri"/>
          <w:b/>
          <w:color w:val="FF0000"/>
          <w:lang w:eastAsia="de-DE"/>
        </w:rPr>
      </w:pPr>
      <w:r>
        <w:rPr>
          <w:rFonts w:ascii="Calibri" w:eastAsia="Times New Roman" w:hAnsi="Calibri" w:cs="Calibri"/>
          <w:lang w:eastAsia="de-DE"/>
        </w:rPr>
        <w:br w:type="page"/>
      </w:r>
      <w:r w:rsidRPr="0022121D">
        <w:rPr>
          <w:rFonts w:ascii="Calibri" w:eastAsia="Times New Roman" w:hAnsi="Calibri" w:cs="Calibri"/>
          <w:b/>
          <w:color w:val="FF0000"/>
          <w:lang w:eastAsia="de-DE"/>
        </w:rPr>
        <w:lastRenderedPageBreak/>
        <w:t>Lösungsvorschläge</w:t>
      </w:r>
    </w:p>
    <w:p w14:paraId="09ABD67E" w14:textId="77777777" w:rsidR="00A872CF" w:rsidRPr="00463882" w:rsidRDefault="004F5F6F">
      <w:pPr>
        <w:rPr>
          <w:rFonts w:ascii="Calibri" w:eastAsia="Times New Roman" w:hAnsi="Calibri" w:cs="Calibri"/>
          <w:b/>
          <w:color w:val="FF0000"/>
          <w:lang w:eastAsia="de-DE"/>
        </w:rPr>
      </w:pPr>
      <w:r w:rsidRPr="00463882">
        <w:rPr>
          <w:rFonts w:ascii="Calibri" w:eastAsia="Times New Roman" w:hAnsi="Calibri" w:cs="Calibri"/>
          <w:b/>
          <w:color w:val="FF0000"/>
          <w:lang w:eastAsia="de-DE"/>
        </w:rPr>
        <w:t>Didaktische Hinweise:</w:t>
      </w:r>
    </w:p>
    <w:p w14:paraId="09ABD67F" w14:textId="77777777" w:rsidR="004F5F6F" w:rsidRPr="0022121D" w:rsidRDefault="004F5F6F" w:rsidP="0022121D">
      <w:pPr>
        <w:pStyle w:val="Listenabsatz"/>
        <w:numPr>
          <w:ilvl w:val="0"/>
          <w:numId w:val="10"/>
        </w:numPr>
        <w:rPr>
          <w:rFonts w:ascii="Calibri" w:eastAsia="Times New Roman" w:hAnsi="Calibri" w:cs="Calibri"/>
          <w:color w:val="FF0000"/>
          <w:lang w:eastAsia="de-DE"/>
        </w:rPr>
      </w:pPr>
      <w:r w:rsidRPr="0022121D">
        <w:rPr>
          <w:rFonts w:ascii="Calibri" w:eastAsia="Times New Roman" w:hAnsi="Calibri" w:cs="Calibri"/>
          <w:color w:val="FF0000"/>
          <w:lang w:eastAsia="de-DE"/>
        </w:rPr>
        <w:t>Vorliegende Aufgabe ist als Anregung zu verstehen. Sie kann selbstverständlich jederzeit erweitert, gekürzt oder abgeändert werden.</w:t>
      </w:r>
    </w:p>
    <w:p w14:paraId="09ABD680" w14:textId="66C63652" w:rsidR="004F5F6F" w:rsidRPr="0022121D" w:rsidRDefault="004F5F6F" w:rsidP="0022121D">
      <w:pPr>
        <w:pStyle w:val="Listenabsatz"/>
        <w:numPr>
          <w:ilvl w:val="0"/>
          <w:numId w:val="10"/>
        </w:numPr>
        <w:rPr>
          <w:rFonts w:ascii="Calibri" w:eastAsia="Times New Roman" w:hAnsi="Calibri" w:cs="Calibri"/>
          <w:color w:val="FF0000"/>
          <w:lang w:eastAsia="de-DE"/>
        </w:rPr>
      </w:pPr>
      <w:r w:rsidRPr="0022121D">
        <w:rPr>
          <w:rFonts w:ascii="Calibri" w:eastAsia="Times New Roman" w:hAnsi="Calibri" w:cs="Calibri"/>
          <w:color w:val="FF0000"/>
          <w:lang w:eastAsia="de-DE"/>
        </w:rPr>
        <w:t xml:space="preserve">Auf methodische Hinweise wurde weitgehend verzichtet, da die </w:t>
      </w:r>
      <w:r w:rsidR="0022121D" w:rsidRPr="0022121D">
        <w:rPr>
          <w:rFonts w:ascii="Calibri" w:eastAsia="Times New Roman" w:hAnsi="Calibri" w:cs="Calibri"/>
          <w:color w:val="FF0000"/>
          <w:lang w:eastAsia="de-DE"/>
        </w:rPr>
        <w:t xml:space="preserve">Aufgabe an die </w:t>
      </w:r>
      <w:r w:rsidRPr="0022121D">
        <w:rPr>
          <w:rFonts w:ascii="Calibri" w:eastAsia="Times New Roman" w:hAnsi="Calibri" w:cs="Calibri"/>
          <w:color w:val="FF0000"/>
          <w:lang w:eastAsia="de-DE"/>
        </w:rPr>
        <w:t>Unterrichtssituationen der jeweiligen Lehrkraft angepasst werden soll.</w:t>
      </w:r>
      <w:r w:rsidR="0022121D" w:rsidRPr="0022121D">
        <w:rPr>
          <w:rFonts w:ascii="Calibri" w:eastAsia="Times New Roman" w:hAnsi="Calibri" w:cs="Calibri"/>
          <w:color w:val="FF0000"/>
          <w:lang w:eastAsia="de-DE"/>
        </w:rPr>
        <w:t xml:space="preserve"> So ist es</w:t>
      </w:r>
      <w:r w:rsidR="00224B1E">
        <w:rPr>
          <w:rFonts w:ascii="Calibri" w:eastAsia="Times New Roman" w:hAnsi="Calibri" w:cs="Calibri"/>
          <w:color w:val="FF0000"/>
          <w:lang w:eastAsia="de-DE"/>
        </w:rPr>
        <w:t xml:space="preserve"> z. B</w:t>
      </w:r>
      <w:r w:rsidR="0022121D" w:rsidRPr="0022121D">
        <w:rPr>
          <w:rFonts w:ascii="Calibri" w:eastAsia="Times New Roman" w:hAnsi="Calibri" w:cs="Calibri"/>
          <w:color w:val="FF0000"/>
          <w:lang w:eastAsia="de-DE"/>
        </w:rPr>
        <w:t xml:space="preserve">. denkbar, die Aufgaben 4 und 5 gleichzeitig in Gruppen lösen zu lassen, oder in </w:t>
      </w:r>
      <w:r w:rsidR="0022121D" w:rsidRPr="00F248D0">
        <w:rPr>
          <w:rFonts w:ascii="Calibri" w:eastAsia="Times New Roman" w:hAnsi="Calibri" w:cs="Calibri"/>
          <w:color w:val="FF0000"/>
          <w:lang w:eastAsia="de-DE"/>
        </w:rPr>
        <w:t>think</w:t>
      </w:r>
      <w:r w:rsidR="0022121D" w:rsidRPr="0022121D">
        <w:rPr>
          <w:rFonts w:ascii="Calibri" w:eastAsia="Times New Roman" w:hAnsi="Calibri" w:cs="Calibri"/>
          <w:color w:val="FF0000"/>
          <w:lang w:eastAsia="de-DE"/>
        </w:rPr>
        <w:t xml:space="preserve">, pair, </w:t>
      </w:r>
      <w:r w:rsidR="0022121D" w:rsidRPr="00F248D0">
        <w:rPr>
          <w:rFonts w:ascii="Calibri" w:eastAsia="Times New Roman" w:hAnsi="Calibri" w:cs="Calibri"/>
          <w:color w:val="FF0000"/>
          <w:lang w:eastAsia="de-DE"/>
        </w:rPr>
        <w:t>share</w:t>
      </w:r>
      <w:r w:rsidR="0022121D" w:rsidRPr="0022121D">
        <w:rPr>
          <w:rFonts w:ascii="Calibri" w:eastAsia="Times New Roman" w:hAnsi="Calibri" w:cs="Calibri"/>
          <w:color w:val="FF0000"/>
          <w:lang w:eastAsia="de-DE"/>
        </w:rPr>
        <w:t>, etc.</w:t>
      </w:r>
      <w:r w:rsidR="007D4EC6">
        <w:rPr>
          <w:rFonts w:ascii="Calibri" w:eastAsia="Times New Roman" w:hAnsi="Calibri" w:cs="Calibri"/>
          <w:color w:val="FF0000"/>
          <w:lang w:eastAsia="de-DE"/>
        </w:rPr>
        <w:t xml:space="preserve"> </w:t>
      </w:r>
      <w:r w:rsidR="007D4EC6">
        <w:rPr>
          <w:rFonts w:ascii="Calibri" w:eastAsia="Times New Roman" w:hAnsi="Calibri" w:cs="Calibri"/>
          <w:color w:val="FF0000"/>
          <w:lang w:eastAsia="de-DE"/>
        </w:rPr>
        <w:br/>
        <w:t>So bleibt es auch der Lehrkraft überlassen, was als „Team“ anzusehen ist. Denkbar wäre, dass die ganze Klasse das „Team“ darstellt oder einzelne Gruppen der Klasse, deren Ergebnisse später verglichen oder</w:t>
      </w:r>
      <w:r w:rsidR="00463882">
        <w:rPr>
          <w:rFonts w:ascii="Calibri" w:eastAsia="Times New Roman" w:hAnsi="Calibri" w:cs="Calibri"/>
          <w:color w:val="FF0000"/>
          <w:lang w:eastAsia="de-DE"/>
        </w:rPr>
        <w:t xml:space="preserve"> abgeglichen werden o.</w:t>
      </w:r>
      <w:r w:rsidR="00492710">
        <w:rPr>
          <w:rFonts w:ascii="Calibri" w:eastAsia="Times New Roman" w:hAnsi="Calibri" w:cs="Calibri"/>
          <w:color w:val="FF0000"/>
          <w:lang w:eastAsia="de-DE"/>
        </w:rPr>
        <w:t xml:space="preserve"> </w:t>
      </w:r>
      <w:r w:rsidR="00463882">
        <w:rPr>
          <w:rFonts w:ascii="Calibri" w:eastAsia="Times New Roman" w:hAnsi="Calibri" w:cs="Calibri"/>
          <w:color w:val="FF0000"/>
          <w:lang w:eastAsia="de-DE"/>
        </w:rPr>
        <w:t>a.</w:t>
      </w:r>
      <w:r w:rsidR="00981B86">
        <w:rPr>
          <w:rFonts w:ascii="Calibri" w:eastAsia="Times New Roman" w:hAnsi="Calibri" w:cs="Calibri"/>
          <w:color w:val="FF0000"/>
          <w:lang w:eastAsia="de-DE"/>
        </w:rPr>
        <w:t xml:space="preserve"> </w:t>
      </w:r>
      <w:r w:rsidR="004246FC">
        <w:rPr>
          <w:rFonts w:ascii="Calibri" w:eastAsia="Times New Roman" w:hAnsi="Calibri" w:cs="Calibri"/>
          <w:color w:val="FF0000"/>
          <w:lang w:eastAsia="de-DE"/>
        </w:rPr>
        <w:t>(</w:t>
      </w:r>
      <w:r w:rsidR="004246FC" w:rsidRPr="00F248D0">
        <w:rPr>
          <w:rFonts w:ascii="Calibri" w:eastAsia="Times New Roman" w:hAnsi="Calibri" w:cs="Calibri"/>
          <w:color w:val="FF0000"/>
          <w:lang w:eastAsia="de-DE"/>
        </w:rPr>
        <w:t>bspw.</w:t>
      </w:r>
      <w:r w:rsidR="004246FC">
        <w:rPr>
          <w:rFonts w:ascii="Calibri" w:eastAsia="Times New Roman" w:hAnsi="Calibri" w:cs="Calibri"/>
          <w:color w:val="FF0000"/>
          <w:lang w:eastAsia="de-DE"/>
        </w:rPr>
        <w:t xml:space="preserve"> in Aufgabe 7)</w:t>
      </w:r>
      <w:r w:rsidR="00492710">
        <w:rPr>
          <w:rFonts w:ascii="Calibri" w:eastAsia="Times New Roman" w:hAnsi="Calibri" w:cs="Calibri"/>
          <w:color w:val="FF0000"/>
          <w:lang w:eastAsia="de-DE"/>
        </w:rPr>
        <w:t>.</w:t>
      </w:r>
    </w:p>
    <w:p w14:paraId="09ABD681" w14:textId="277B03AB" w:rsidR="004F5F6F" w:rsidRDefault="004F5F6F" w:rsidP="0022121D">
      <w:pPr>
        <w:pStyle w:val="Listenabsatz"/>
        <w:numPr>
          <w:ilvl w:val="0"/>
          <w:numId w:val="10"/>
        </w:numPr>
        <w:rPr>
          <w:rFonts w:ascii="Calibri" w:eastAsia="Times New Roman" w:hAnsi="Calibri" w:cs="Calibri"/>
          <w:color w:val="FF0000"/>
          <w:lang w:eastAsia="de-DE"/>
        </w:rPr>
      </w:pPr>
      <w:r w:rsidRPr="0022121D">
        <w:rPr>
          <w:rFonts w:ascii="Calibri" w:eastAsia="Times New Roman" w:hAnsi="Calibri" w:cs="Calibri"/>
          <w:color w:val="FF0000"/>
          <w:lang w:eastAsia="de-DE"/>
        </w:rPr>
        <w:t xml:space="preserve">Im Aufgabenteil der </w:t>
      </w:r>
      <w:r w:rsidR="0022121D" w:rsidRPr="0022121D">
        <w:rPr>
          <w:rFonts w:ascii="Calibri" w:eastAsia="Times New Roman" w:hAnsi="Calibri" w:cs="Calibri"/>
          <w:color w:val="FF0000"/>
          <w:lang w:eastAsia="de-DE"/>
        </w:rPr>
        <w:t xml:space="preserve">Umfrageerstellung ist es neben der Papierform ebenso </w:t>
      </w:r>
      <w:r w:rsidRPr="00F248D0">
        <w:rPr>
          <w:rFonts w:ascii="Calibri" w:eastAsia="Times New Roman" w:hAnsi="Calibri" w:cs="Calibri"/>
          <w:color w:val="FF0000"/>
          <w:lang w:eastAsia="de-DE"/>
        </w:rPr>
        <w:t>möglich</w:t>
      </w:r>
      <w:r w:rsidR="00287599" w:rsidRPr="00287599">
        <w:rPr>
          <w:rFonts w:ascii="Calibri" w:eastAsia="Times New Roman" w:hAnsi="Calibri" w:cs="Calibri"/>
          <w:color w:val="FF0000"/>
          <w:lang w:eastAsia="de-DE"/>
        </w:rPr>
        <w:t>,</w:t>
      </w:r>
      <w:r w:rsidR="00287599">
        <w:rPr>
          <w:rFonts w:ascii="Calibri" w:eastAsia="Times New Roman" w:hAnsi="Calibri" w:cs="Calibri"/>
          <w:color w:val="FF0000"/>
          <w:lang w:eastAsia="de-DE"/>
        </w:rPr>
        <w:t xml:space="preserve"> eine Online-</w:t>
      </w:r>
      <w:r w:rsidR="0022121D" w:rsidRPr="0022121D">
        <w:rPr>
          <w:rFonts w:ascii="Calibri" w:eastAsia="Times New Roman" w:hAnsi="Calibri" w:cs="Calibri"/>
          <w:color w:val="FF0000"/>
          <w:lang w:eastAsia="de-DE"/>
        </w:rPr>
        <w:t xml:space="preserve">Umfrage </w:t>
      </w:r>
      <w:r w:rsidRPr="0022121D">
        <w:rPr>
          <w:rFonts w:ascii="Calibri" w:eastAsia="Times New Roman" w:hAnsi="Calibri" w:cs="Calibri"/>
          <w:color w:val="FF0000"/>
          <w:lang w:eastAsia="de-DE"/>
        </w:rPr>
        <w:t>durch die Schüler erstellen</w:t>
      </w:r>
      <w:r w:rsidR="0022121D" w:rsidRPr="0022121D">
        <w:rPr>
          <w:rFonts w:ascii="Calibri" w:eastAsia="Times New Roman" w:hAnsi="Calibri" w:cs="Calibri"/>
          <w:color w:val="FF0000"/>
          <w:lang w:eastAsia="de-DE"/>
        </w:rPr>
        <w:t xml:space="preserve"> zu lassen</w:t>
      </w:r>
      <w:r w:rsidRPr="0022121D">
        <w:rPr>
          <w:rFonts w:ascii="Calibri" w:eastAsia="Times New Roman" w:hAnsi="Calibri" w:cs="Calibri"/>
          <w:color w:val="FF0000"/>
          <w:lang w:eastAsia="de-DE"/>
        </w:rPr>
        <w:t xml:space="preserve">. </w:t>
      </w:r>
      <w:r w:rsidR="0022121D" w:rsidRPr="0022121D">
        <w:rPr>
          <w:rFonts w:ascii="Calibri" w:eastAsia="Times New Roman" w:hAnsi="Calibri" w:cs="Calibri"/>
          <w:color w:val="FF0000"/>
          <w:lang w:eastAsia="de-DE"/>
        </w:rPr>
        <w:t xml:space="preserve">Zu </w:t>
      </w:r>
      <w:r w:rsidR="00836E24">
        <w:rPr>
          <w:rFonts w:ascii="Calibri" w:eastAsia="Times New Roman" w:hAnsi="Calibri" w:cs="Calibri"/>
          <w:color w:val="FF0000"/>
          <w:lang w:eastAsia="de-DE"/>
        </w:rPr>
        <w:t>bedenken</w:t>
      </w:r>
      <w:r w:rsidR="0022121D" w:rsidRPr="0022121D">
        <w:rPr>
          <w:rFonts w:ascii="Calibri" w:eastAsia="Times New Roman" w:hAnsi="Calibri" w:cs="Calibri"/>
          <w:color w:val="FF0000"/>
          <w:lang w:eastAsia="de-DE"/>
        </w:rPr>
        <w:t xml:space="preserve"> ist aber, dass egal welche Befragungsmethode verwendet wird, die sinnvolle Gestaltung und Reihenfolge von Fragen Grundlage aller Befragungsmethoden ist.</w:t>
      </w:r>
    </w:p>
    <w:p w14:paraId="09ABD682" w14:textId="2109A5EC" w:rsidR="0022121D" w:rsidRDefault="0022121D" w:rsidP="0022121D">
      <w:pPr>
        <w:pStyle w:val="Listenabsatz"/>
        <w:numPr>
          <w:ilvl w:val="0"/>
          <w:numId w:val="10"/>
        </w:numPr>
        <w:rPr>
          <w:rFonts w:ascii="Calibri" w:eastAsia="Times New Roman" w:hAnsi="Calibri" w:cs="Calibri"/>
          <w:color w:val="FF0000"/>
          <w:lang w:eastAsia="de-DE"/>
        </w:rPr>
      </w:pPr>
      <w:r>
        <w:rPr>
          <w:rFonts w:ascii="Calibri" w:eastAsia="Times New Roman" w:hAnsi="Calibri" w:cs="Calibri"/>
          <w:color w:val="FF0000"/>
          <w:lang w:eastAsia="de-DE"/>
        </w:rPr>
        <w:t xml:space="preserve">Zur Binnendifferenzierung im Unterricht ist es bei einer Reihe von Teilaufgaben </w:t>
      </w:r>
      <w:r w:rsidR="00836E24">
        <w:rPr>
          <w:rFonts w:ascii="Calibri" w:eastAsia="Times New Roman" w:hAnsi="Calibri" w:cs="Calibri"/>
          <w:color w:val="FF0000"/>
          <w:lang w:eastAsia="de-DE"/>
        </w:rPr>
        <w:t>u. a.</w:t>
      </w:r>
      <w:r>
        <w:rPr>
          <w:rFonts w:ascii="Calibri" w:eastAsia="Times New Roman" w:hAnsi="Calibri" w:cs="Calibri"/>
          <w:color w:val="FF0000"/>
          <w:lang w:eastAsia="de-DE"/>
        </w:rPr>
        <w:t xml:space="preserve"> bspw. möglich, Tabellen von Schülern selbst modulieren zu lassen oder </w:t>
      </w:r>
      <w:r w:rsidR="00A85B2C">
        <w:rPr>
          <w:rFonts w:ascii="Calibri" w:eastAsia="Times New Roman" w:hAnsi="Calibri" w:cs="Calibri"/>
          <w:color w:val="FF0000"/>
          <w:lang w:eastAsia="de-DE"/>
        </w:rPr>
        <w:t xml:space="preserve">durch die Lehrkraft </w:t>
      </w:r>
      <w:r>
        <w:rPr>
          <w:rFonts w:ascii="Calibri" w:eastAsia="Times New Roman" w:hAnsi="Calibri" w:cs="Calibri"/>
          <w:color w:val="FF0000"/>
          <w:lang w:eastAsia="de-DE"/>
        </w:rPr>
        <w:t xml:space="preserve">vor zu strukturieren. </w:t>
      </w:r>
    </w:p>
    <w:p w14:paraId="09ABD683" w14:textId="2ABFF1EC" w:rsidR="00A85B2C" w:rsidRPr="00A85B2C" w:rsidRDefault="00A85B2C" w:rsidP="00A85B2C">
      <w:pPr>
        <w:pStyle w:val="Listenabsatz"/>
        <w:numPr>
          <w:ilvl w:val="0"/>
          <w:numId w:val="10"/>
        </w:numPr>
        <w:rPr>
          <w:rFonts w:ascii="Calibri" w:eastAsia="Times New Roman" w:hAnsi="Calibri" w:cs="Calibri"/>
          <w:color w:val="FF0000"/>
          <w:lang w:eastAsia="de-DE"/>
        </w:rPr>
      </w:pPr>
      <w:r>
        <w:rPr>
          <w:rFonts w:ascii="Calibri" w:eastAsia="Times New Roman" w:hAnsi="Calibri" w:cs="Calibri"/>
          <w:color w:val="FF0000"/>
          <w:lang w:eastAsia="de-DE"/>
        </w:rPr>
        <w:t>Zur Aufgabe 2:</w:t>
      </w:r>
      <w:r w:rsidRPr="00A85B2C">
        <w:rPr>
          <w:rFonts w:ascii="Calibri" w:eastAsia="Times New Roman" w:hAnsi="Calibri" w:cs="Calibri"/>
          <w:color w:val="FF0000"/>
          <w:lang w:eastAsia="de-DE"/>
        </w:rPr>
        <w:t xml:space="preserve"> </w:t>
      </w:r>
      <w:r w:rsidR="003F5111">
        <w:rPr>
          <w:rFonts w:ascii="Calibri" w:eastAsia="Times New Roman" w:hAnsi="Calibri" w:cs="Calibri"/>
          <w:color w:val="FF0000"/>
          <w:lang w:eastAsia="de-DE"/>
        </w:rPr>
        <w:br/>
      </w:r>
      <w:r w:rsidRPr="00A85B2C">
        <w:rPr>
          <w:rFonts w:ascii="Calibri" w:eastAsia="Times New Roman" w:hAnsi="Calibri" w:cs="Calibri"/>
          <w:color w:val="FF0000"/>
          <w:lang w:eastAsia="de-DE"/>
        </w:rPr>
        <w:t>Diese Art der Sekundärforschung kann durch beliebiges Hinzufügen oder weglassen von Daten zeitlich gesteuert werden</w:t>
      </w:r>
      <w:r w:rsidR="00FB103D">
        <w:rPr>
          <w:rFonts w:ascii="Calibri" w:eastAsia="Times New Roman" w:hAnsi="Calibri" w:cs="Calibri"/>
          <w:color w:val="FF0000"/>
          <w:lang w:eastAsia="de-DE"/>
        </w:rPr>
        <w:t xml:space="preserve"> und soll bei den </w:t>
      </w:r>
      <w:r w:rsidR="00FB103D" w:rsidRPr="00F248D0">
        <w:rPr>
          <w:rFonts w:ascii="Calibri" w:eastAsia="Times New Roman" w:hAnsi="Calibri" w:cs="Calibri"/>
          <w:color w:val="FF0000"/>
          <w:lang w:eastAsia="de-DE"/>
        </w:rPr>
        <w:t>SuS</w:t>
      </w:r>
      <w:r w:rsidR="00FB103D">
        <w:rPr>
          <w:rFonts w:ascii="Calibri" w:eastAsia="Times New Roman" w:hAnsi="Calibri" w:cs="Calibri"/>
          <w:color w:val="FF0000"/>
          <w:lang w:eastAsia="de-DE"/>
        </w:rPr>
        <w:t xml:space="preserve"> die </w:t>
      </w:r>
      <w:r w:rsidR="00981B86">
        <w:rPr>
          <w:rFonts w:ascii="Calibri" w:eastAsia="Times New Roman" w:hAnsi="Calibri" w:cs="Calibri"/>
          <w:color w:val="FF0000"/>
          <w:lang w:eastAsia="de-DE"/>
        </w:rPr>
        <w:t>Erkenntnis</w:t>
      </w:r>
      <w:r w:rsidR="00FB103D">
        <w:rPr>
          <w:rFonts w:ascii="Calibri" w:eastAsia="Times New Roman" w:hAnsi="Calibri" w:cs="Calibri"/>
          <w:color w:val="FF0000"/>
          <w:lang w:eastAsia="de-DE"/>
        </w:rPr>
        <w:t xml:space="preserve"> hervorrufen, dass </w:t>
      </w:r>
      <w:r w:rsidR="006F53D3">
        <w:rPr>
          <w:rFonts w:ascii="Calibri" w:eastAsia="Times New Roman" w:hAnsi="Calibri" w:cs="Calibri"/>
          <w:color w:val="FF0000"/>
          <w:lang w:eastAsia="de-DE"/>
        </w:rPr>
        <w:t>es unterschiedliche Umsatzentwicklungen bei den drei betrachteten Radtypen gibt.</w:t>
      </w:r>
      <w:r w:rsidRPr="00A85B2C">
        <w:rPr>
          <w:rFonts w:ascii="Calibri" w:eastAsia="Times New Roman" w:hAnsi="Calibri" w:cs="Calibri"/>
          <w:color w:val="FF0000"/>
          <w:lang w:eastAsia="de-DE"/>
        </w:rPr>
        <w:t xml:space="preserve"> In der beigefügten Excel</w:t>
      </w:r>
      <w:r w:rsidR="00463882">
        <w:rPr>
          <w:rFonts w:ascii="Calibri" w:eastAsia="Times New Roman" w:hAnsi="Calibri" w:cs="Calibri"/>
          <w:color w:val="FF0000"/>
          <w:lang w:eastAsia="de-DE"/>
        </w:rPr>
        <w:t>lösungs</w:t>
      </w:r>
      <w:r w:rsidRPr="00A85B2C">
        <w:rPr>
          <w:rFonts w:ascii="Calibri" w:eastAsia="Times New Roman" w:hAnsi="Calibri" w:cs="Calibri"/>
          <w:color w:val="FF0000"/>
          <w:lang w:eastAsia="de-DE"/>
        </w:rPr>
        <w:t xml:space="preserve">tabelle wird </w:t>
      </w:r>
      <w:r w:rsidR="004246FC">
        <w:rPr>
          <w:rFonts w:ascii="Calibri" w:eastAsia="Times New Roman" w:hAnsi="Calibri" w:cs="Calibri"/>
          <w:color w:val="FF0000"/>
          <w:lang w:eastAsia="de-DE"/>
        </w:rPr>
        <w:t xml:space="preserve">für die Lehrkraft </w:t>
      </w:r>
      <w:r w:rsidRPr="00A85B2C">
        <w:rPr>
          <w:rFonts w:ascii="Calibri" w:eastAsia="Times New Roman" w:hAnsi="Calibri" w:cs="Calibri"/>
          <w:color w:val="FF0000"/>
          <w:lang w:eastAsia="de-DE"/>
        </w:rPr>
        <w:t xml:space="preserve">jede </w:t>
      </w:r>
      <w:r w:rsidR="004246FC">
        <w:rPr>
          <w:rFonts w:ascii="Calibri" w:eastAsia="Times New Roman" w:hAnsi="Calibri" w:cs="Calibri"/>
          <w:color w:val="FF0000"/>
          <w:lang w:eastAsia="de-DE"/>
        </w:rPr>
        <w:t xml:space="preserve">gewünschte </w:t>
      </w:r>
      <w:r w:rsidRPr="00A85B2C">
        <w:rPr>
          <w:rFonts w:ascii="Calibri" w:eastAsia="Times New Roman" w:hAnsi="Calibri" w:cs="Calibri"/>
          <w:color w:val="FF0000"/>
          <w:lang w:eastAsia="de-DE"/>
        </w:rPr>
        <w:t>Veränderung sofort im Ergebnis sichtbar.</w:t>
      </w:r>
      <w:r w:rsidR="007D4EC6">
        <w:rPr>
          <w:rFonts w:ascii="Calibri" w:eastAsia="Times New Roman" w:hAnsi="Calibri" w:cs="Calibri"/>
          <w:color w:val="FF0000"/>
          <w:lang w:eastAsia="de-DE"/>
        </w:rPr>
        <w:t xml:space="preserve"> </w:t>
      </w:r>
      <w:r w:rsidR="003F5111">
        <w:rPr>
          <w:rFonts w:ascii="Calibri" w:eastAsia="Times New Roman" w:hAnsi="Calibri" w:cs="Calibri"/>
          <w:color w:val="FF0000"/>
          <w:lang w:eastAsia="de-DE"/>
        </w:rPr>
        <w:br/>
      </w:r>
      <w:r w:rsidR="007D4EC6">
        <w:rPr>
          <w:rFonts w:ascii="Calibri" w:eastAsia="Times New Roman" w:hAnsi="Calibri" w:cs="Calibri"/>
          <w:color w:val="FF0000"/>
          <w:lang w:eastAsia="de-DE"/>
        </w:rPr>
        <w:t>Für die Lehrkraft</w:t>
      </w:r>
      <w:r w:rsidR="00537D1D">
        <w:rPr>
          <w:rFonts w:ascii="Calibri" w:eastAsia="Times New Roman" w:hAnsi="Calibri" w:cs="Calibri"/>
          <w:color w:val="FF0000"/>
          <w:lang w:eastAsia="de-DE"/>
        </w:rPr>
        <w:t xml:space="preserve"> wurde neben der</w:t>
      </w:r>
      <w:r w:rsidR="007D4EC6">
        <w:rPr>
          <w:rFonts w:ascii="Calibri" w:eastAsia="Times New Roman" w:hAnsi="Calibri" w:cs="Calibri"/>
          <w:color w:val="FF0000"/>
          <w:lang w:eastAsia="de-DE"/>
        </w:rPr>
        <w:t xml:space="preserve"> Umsatzentwicklun</w:t>
      </w:r>
      <w:r w:rsidR="00537D1D">
        <w:rPr>
          <w:rFonts w:ascii="Calibri" w:eastAsia="Times New Roman" w:hAnsi="Calibri" w:cs="Calibri"/>
          <w:color w:val="FF0000"/>
          <w:lang w:eastAsia="de-DE"/>
        </w:rPr>
        <w:t>g</w:t>
      </w:r>
      <w:r w:rsidR="007D4EC6">
        <w:rPr>
          <w:rFonts w:ascii="Calibri" w:eastAsia="Times New Roman" w:hAnsi="Calibri" w:cs="Calibri"/>
          <w:color w:val="FF0000"/>
          <w:lang w:eastAsia="de-DE"/>
        </w:rPr>
        <w:t xml:space="preserve"> zur besseren Gesamtübersicht auch die Absatzentwicklung dargestellt. Diese </w:t>
      </w:r>
      <w:r w:rsidR="00537D1D">
        <w:rPr>
          <w:rFonts w:ascii="Calibri" w:eastAsia="Times New Roman" w:hAnsi="Calibri" w:cs="Calibri"/>
          <w:color w:val="FF0000"/>
          <w:lang w:eastAsia="de-DE"/>
        </w:rPr>
        <w:t xml:space="preserve">zusätzliche </w:t>
      </w:r>
      <w:r w:rsidR="007D4EC6">
        <w:rPr>
          <w:rFonts w:ascii="Calibri" w:eastAsia="Times New Roman" w:hAnsi="Calibri" w:cs="Calibri"/>
          <w:color w:val="FF0000"/>
          <w:lang w:eastAsia="de-DE"/>
        </w:rPr>
        <w:t xml:space="preserve">Absatztabelle könnte natürlich auch den </w:t>
      </w:r>
      <w:r w:rsidR="007D4EC6" w:rsidRPr="00F248D0">
        <w:rPr>
          <w:rFonts w:ascii="Calibri" w:eastAsia="Times New Roman" w:hAnsi="Calibri" w:cs="Calibri"/>
          <w:color w:val="FF0000"/>
          <w:lang w:eastAsia="de-DE"/>
        </w:rPr>
        <w:t>SuS</w:t>
      </w:r>
      <w:r w:rsidR="000027DC">
        <w:rPr>
          <w:rFonts w:ascii="Calibri" w:eastAsia="Times New Roman" w:hAnsi="Calibri" w:cs="Calibri"/>
          <w:color w:val="FF0000"/>
          <w:lang w:eastAsia="de-DE"/>
        </w:rPr>
        <w:t xml:space="preserve"> zur Verfügung</w:t>
      </w:r>
      <w:r w:rsidR="00224B1E">
        <w:rPr>
          <w:rFonts w:ascii="Calibri" w:eastAsia="Times New Roman" w:hAnsi="Calibri" w:cs="Calibri"/>
          <w:color w:val="FF0000"/>
          <w:lang w:eastAsia="de-DE"/>
        </w:rPr>
        <w:t>/</w:t>
      </w:r>
      <w:r w:rsidR="00537D1D">
        <w:rPr>
          <w:rFonts w:ascii="Calibri" w:eastAsia="Times New Roman" w:hAnsi="Calibri" w:cs="Calibri"/>
          <w:color w:val="FF0000"/>
          <w:lang w:eastAsia="de-DE"/>
        </w:rPr>
        <w:t xml:space="preserve">Berechnung gestellt werden. In der Musteraufgabe wurde aus Gründen der „Komplexität für die </w:t>
      </w:r>
      <w:r w:rsidR="00537D1D" w:rsidRPr="00F248D0">
        <w:rPr>
          <w:rFonts w:ascii="Calibri" w:eastAsia="Times New Roman" w:hAnsi="Calibri" w:cs="Calibri"/>
          <w:color w:val="FF0000"/>
          <w:lang w:eastAsia="de-DE"/>
        </w:rPr>
        <w:t>SuS</w:t>
      </w:r>
      <w:r w:rsidR="00537D1D">
        <w:rPr>
          <w:rFonts w:ascii="Calibri" w:eastAsia="Times New Roman" w:hAnsi="Calibri" w:cs="Calibri"/>
          <w:color w:val="FF0000"/>
          <w:lang w:eastAsia="de-DE"/>
        </w:rPr>
        <w:t>“ darauf verzichtet.</w:t>
      </w:r>
      <w:r w:rsidRPr="00A85B2C">
        <w:rPr>
          <w:rFonts w:ascii="Calibri" w:eastAsia="Times New Roman" w:hAnsi="Calibri" w:cs="Calibri"/>
          <w:color w:val="FF0000"/>
          <w:lang w:eastAsia="de-DE"/>
        </w:rPr>
        <w:br/>
        <w:t xml:space="preserve">Falls die Tabellen den </w:t>
      </w:r>
      <w:r w:rsidRPr="00F248D0">
        <w:rPr>
          <w:rFonts w:ascii="Calibri" w:eastAsia="Times New Roman" w:hAnsi="Calibri" w:cs="Calibri"/>
          <w:color w:val="FF0000"/>
          <w:lang w:eastAsia="de-DE"/>
        </w:rPr>
        <w:t>SuS</w:t>
      </w:r>
      <w:r w:rsidRPr="00A85B2C">
        <w:rPr>
          <w:rFonts w:ascii="Calibri" w:eastAsia="Times New Roman" w:hAnsi="Calibri" w:cs="Calibri"/>
          <w:color w:val="FF0000"/>
          <w:lang w:eastAsia="de-DE"/>
        </w:rPr>
        <w:t xml:space="preserve"> als Exceltabellen zur Bearbeitung zur Verfügung gestellt werden, können ebenfalls beliebige Daten weggelassen werden und von den </w:t>
      </w:r>
      <w:r w:rsidRPr="00F248D0">
        <w:rPr>
          <w:rFonts w:ascii="Calibri" w:eastAsia="Times New Roman" w:hAnsi="Calibri" w:cs="Calibri"/>
          <w:color w:val="FF0000"/>
          <w:lang w:eastAsia="de-DE"/>
        </w:rPr>
        <w:t>SuS</w:t>
      </w:r>
      <w:r w:rsidR="00224B1E">
        <w:rPr>
          <w:rFonts w:ascii="Calibri" w:eastAsia="Times New Roman" w:hAnsi="Calibri" w:cs="Calibri"/>
          <w:color w:val="FF0000"/>
          <w:lang w:eastAsia="de-DE"/>
        </w:rPr>
        <w:t xml:space="preserve"> z. B</w:t>
      </w:r>
      <w:r w:rsidRPr="00A85B2C">
        <w:rPr>
          <w:rFonts w:ascii="Calibri" w:eastAsia="Times New Roman" w:hAnsi="Calibri" w:cs="Calibri"/>
          <w:color w:val="FF0000"/>
          <w:lang w:eastAsia="de-DE"/>
        </w:rPr>
        <w:t>. mit Formeln entworfen und berechnet werden.</w:t>
      </w:r>
      <w:r w:rsidR="003F5111">
        <w:rPr>
          <w:rFonts w:ascii="Calibri" w:eastAsia="Times New Roman" w:hAnsi="Calibri" w:cs="Calibri"/>
          <w:color w:val="FF0000"/>
          <w:lang w:eastAsia="de-DE"/>
        </w:rPr>
        <w:t xml:space="preserve"> Zur grafischen Darstellung (und Motivation der </w:t>
      </w:r>
      <w:r w:rsidR="003F5111" w:rsidRPr="00F248D0">
        <w:rPr>
          <w:rFonts w:ascii="Calibri" w:eastAsia="Times New Roman" w:hAnsi="Calibri" w:cs="Calibri"/>
          <w:color w:val="FF0000"/>
          <w:lang w:eastAsia="de-DE"/>
        </w:rPr>
        <w:t>SuS</w:t>
      </w:r>
      <w:r w:rsidR="003F5111">
        <w:rPr>
          <w:rFonts w:ascii="Calibri" w:eastAsia="Times New Roman" w:hAnsi="Calibri" w:cs="Calibri"/>
          <w:color w:val="FF0000"/>
          <w:lang w:eastAsia="de-DE"/>
        </w:rPr>
        <w:t xml:space="preserve">) könnte die Absatz-/Umsatzentwicklung der unterschiedlichen Radtypen der </w:t>
      </w:r>
      <w:r w:rsidR="00836E24" w:rsidRPr="00F248D0">
        <w:rPr>
          <w:rFonts w:ascii="Calibri" w:eastAsia="Times New Roman" w:hAnsi="Calibri" w:cs="Calibri"/>
          <w:color w:val="FF0000"/>
          <w:lang w:eastAsia="de-DE"/>
        </w:rPr>
        <w:t>allbike</w:t>
      </w:r>
      <w:r w:rsidR="00836E24">
        <w:rPr>
          <w:rFonts w:ascii="Calibri" w:eastAsia="Times New Roman" w:hAnsi="Calibri" w:cs="Calibri"/>
          <w:color w:val="FF0000"/>
          <w:lang w:eastAsia="de-DE"/>
        </w:rPr>
        <w:t xml:space="preserve"> GmbH</w:t>
      </w:r>
      <w:r w:rsidR="003F5111">
        <w:rPr>
          <w:rFonts w:ascii="Calibri" w:eastAsia="Times New Roman" w:hAnsi="Calibri" w:cs="Calibri"/>
          <w:color w:val="FF0000"/>
          <w:lang w:eastAsia="de-DE"/>
        </w:rPr>
        <w:t xml:space="preserve"> bspw. von den </w:t>
      </w:r>
      <w:r w:rsidR="003F5111" w:rsidRPr="00F248D0">
        <w:rPr>
          <w:rFonts w:ascii="Calibri" w:eastAsia="Times New Roman" w:hAnsi="Calibri" w:cs="Calibri"/>
          <w:color w:val="FF0000"/>
          <w:lang w:eastAsia="de-DE"/>
        </w:rPr>
        <w:t>SuS</w:t>
      </w:r>
      <w:r w:rsidR="003F5111">
        <w:rPr>
          <w:rFonts w:ascii="Calibri" w:eastAsia="Times New Roman" w:hAnsi="Calibri" w:cs="Calibri"/>
          <w:color w:val="FF0000"/>
          <w:lang w:eastAsia="de-DE"/>
        </w:rPr>
        <w:t xml:space="preserve"> in Diagrammen aufbereitet werden</w:t>
      </w:r>
      <w:r w:rsidR="00E617EF">
        <w:rPr>
          <w:rFonts w:ascii="Calibri" w:eastAsia="Times New Roman" w:hAnsi="Calibri" w:cs="Calibri"/>
          <w:color w:val="FF0000"/>
          <w:lang w:eastAsia="de-DE"/>
        </w:rPr>
        <w:t xml:space="preserve"> – s. als Beispiel in der Excel</w:t>
      </w:r>
      <w:r w:rsidR="00463882">
        <w:rPr>
          <w:rFonts w:ascii="Calibri" w:eastAsia="Times New Roman" w:hAnsi="Calibri" w:cs="Calibri"/>
          <w:color w:val="FF0000"/>
          <w:lang w:eastAsia="de-DE"/>
        </w:rPr>
        <w:t>l</w:t>
      </w:r>
      <w:r w:rsidR="00E617EF">
        <w:rPr>
          <w:rFonts w:ascii="Calibri" w:eastAsia="Times New Roman" w:hAnsi="Calibri" w:cs="Calibri"/>
          <w:color w:val="FF0000"/>
          <w:lang w:eastAsia="de-DE"/>
        </w:rPr>
        <w:t>ösung „</w:t>
      </w:r>
      <w:r w:rsidR="00E617EF" w:rsidRPr="00E617EF">
        <w:rPr>
          <w:rFonts w:ascii="Calibri" w:eastAsia="Times New Roman" w:hAnsi="Calibri" w:cs="Calibri"/>
          <w:b/>
          <w:color w:val="FF0000"/>
          <w:lang w:eastAsia="de-DE"/>
        </w:rPr>
        <w:t>Tabelle 2 Reiter</w:t>
      </w:r>
      <w:r w:rsidR="00E617EF">
        <w:rPr>
          <w:rFonts w:ascii="Calibri" w:eastAsia="Times New Roman" w:hAnsi="Calibri" w:cs="Calibri"/>
          <w:color w:val="FF0000"/>
          <w:lang w:eastAsia="de-DE"/>
        </w:rPr>
        <w:t>“</w:t>
      </w:r>
      <w:r w:rsidR="003F5111">
        <w:rPr>
          <w:rFonts w:ascii="Calibri" w:eastAsia="Times New Roman" w:hAnsi="Calibri" w:cs="Calibri"/>
          <w:color w:val="FF0000"/>
          <w:lang w:eastAsia="de-DE"/>
        </w:rPr>
        <w:t>.</w:t>
      </w:r>
    </w:p>
    <w:p w14:paraId="09ABD684" w14:textId="77777777" w:rsidR="0022121D" w:rsidRDefault="0022121D">
      <w:pPr>
        <w:rPr>
          <w:rFonts w:ascii="Calibri" w:eastAsia="Times New Roman" w:hAnsi="Calibri" w:cs="Calibri"/>
          <w:lang w:eastAsia="de-DE"/>
        </w:rPr>
      </w:pPr>
    </w:p>
    <w:p w14:paraId="09ABD685" w14:textId="77777777" w:rsidR="00A872CF" w:rsidRPr="00FD5D08" w:rsidRDefault="00A872CF" w:rsidP="00A872CF">
      <w:pPr>
        <w:spacing w:before="100" w:beforeAutospacing="1" w:after="100" w:afterAutospacing="1" w:line="240" w:lineRule="auto"/>
        <w:contextualSpacing/>
        <w:rPr>
          <w:rFonts w:ascii="Calibri" w:eastAsia="Times New Roman" w:hAnsi="Calibri" w:cs="Calibri"/>
          <w:b/>
          <w:color w:val="FF0000"/>
          <w:sz w:val="24"/>
          <w:szCs w:val="24"/>
          <w:lang w:eastAsia="de-DE"/>
        </w:rPr>
      </w:pPr>
      <w:r w:rsidRPr="00FD5D08">
        <w:rPr>
          <w:rFonts w:ascii="Calibri" w:eastAsia="Times New Roman" w:hAnsi="Calibri" w:cs="Calibri"/>
          <w:b/>
          <w:color w:val="FF0000"/>
          <w:sz w:val="24"/>
          <w:szCs w:val="24"/>
          <w:lang w:eastAsia="de-DE"/>
        </w:rPr>
        <w:t xml:space="preserve">Lösung </w:t>
      </w:r>
      <w:r>
        <w:rPr>
          <w:rFonts w:ascii="Calibri" w:eastAsia="Times New Roman" w:hAnsi="Calibri" w:cs="Calibri"/>
          <w:b/>
          <w:color w:val="FF0000"/>
          <w:sz w:val="24"/>
          <w:szCs w:val="24"/>
          <w:lang w:eastAsia="de-DE"/>
        </w:rPr>
        <w:t xml:space="preserve">Aufgabe </w:t>
      </w:r>
      <w:r w:rsidRPr="00FD5D08">
        <w:rPr>
          <w:rFonts w:ascii="Calibri" w:eastAsia="Times New Roman" w:hAnsi="Calibri" w:cs="Calibri"/>
          <w:b/>
          <w:color w:val="FF0000"/>
          <w:sz w:val="24"/>
          <w:szCs w:val="24"/>
          <w:lang w:eastAsia="de-DE"/>
        </w:rPr>
        <w:t>1:</w:t>
      </w:r>
    </w:p>
    <w:p w14:paraId="09ABD686" w14:textId="3F80D7F6" w:rsidR="00A872CF" w:rsidRPr="00463882" w:rsidRDefault="00463882" w:rsidP="00A872CF">
      <w:pPr>
        <w:spacing w:before="100" w:beforeAutospacing="1" w:after="100" w:afterAutospacing="1" w:line="240" w:lineRule="auto"/>
        <w:contextualSpacing/>
        <w:rPr>
          <w:rFonts w:ascii="Calibri" w:eastAsia="Times New Roman" w:hAnsi="Calibri" w:cs="Calibri"/>
          <w:bCs/>
          <w:color w:val="FF0000"/>
          <w:sz w:val="18"/>
          <w:szCs w:val="18"/>
          <w:lang w:eastAsia="de-DE"/>
        </w:rPr>
      </w:pPr>
      <w:r w:rsidRPr="00463882">
        <w:rPr>
          <w:rFonts w:ascii="Calibri" w:eastAsia="Times New Roman" w:hAnsi="Calibri" w:cs="Calibri"/>
          <w:bCs/>
          <w:color w:val="FF0000"/>
          <w:sz w:val="18"/>
          <w:szCs w:val="18"/>
          <w:lang w:eastAsia="de-DE"/>
        </w:rPr>
        <w:t>Sc</w:t>
      </w:r>
      <w:r w:rsidR="00836E24">
        <w:rPr>
          <w:rFonts w:ascii="Calibri" w:eastAsia="Times New Roman" w:hAnsi="Calibri" w:cs="Calibri"/>
          <w:bCs/>
          <w:color w:val="FF0000"/>
          <w:sz w:val="18"/>
          <w:szCs w:val="18"/>
          <w:lang w:eastAsia="de-DE"/>
        </w:rPr>
        <w:t>hülerindividuelle Lösung, z. B.</w:t>
      </w:r>
    </w:p>
    <w:p w14:paraId="09ABD687" w14:textId="77777777" w:rsidR="00A872CF" w:rsidRPr="00463882" w:rsidRDefault="00A872CF" w:rsidP="00A872CF">
      <w:pPr>
        <w:spacing w:before="100" w:beforeAutospacing="1" w:after="100" w:afterAutospacing="1" w:line="240" w:lineRule="auto"/>
        <w:contextualSpacing/>
        <w:rPr>
          <w:rFonts w:ascii="Calibri" w:eastAsia="Times New Roman" w:hAnsi="Calibri" w:cs="Calibri"/>
          <w:color w:val="FF0000"/>
          <w:sz w:val="18"/>
          <w:szCs w:val="18"/>
          <w:lang w:eastAsia="de-DE"/>
        </w:rPr>
      </w:pPr>
      <w:r w:rsidRPr="00463882">
        <w:rPr>
          <w:rFonts w:ascii="Calibri" w:eastAsia="Times New Roman" w:hAnsi="Calibri" w:cs="Calibri"/>
          <w:color w:val="FF0000"/>
          <w:sz w:val="18"/>
          <w:szCs w:val="18"/>
          <w:lang w:eastAsia="de-DE"/>
        </w:rPr>
        <w:t>(</w:t>
      </w:r>
      <w:r w:rsidRPr="00F248D0">
        <w:rPr>
          <w:rFonts w:ascii="Calibri" w:eastAsia="Times New Roman" w:hAnsi="Calibri" w:cs="Calibri"/>
          <w:color w:val="FF0000"/>
          <w:sz w:val="18"/>
          <w:szCs w:val="18"/>
          <w:lang w:eastAsia="de-DE"/>
        </w:rPr>
        <w:t>je</w:t>
      </w:r>
      <w:r w:rsidRPr="00463882">
        <w:rPr>
          <w:rFonts w:ascii="Calibri" w:eastAsia="Times New Roman" w:hAnsi="Calibri" w:cs="Calibri"/>
          <w:color w:val="FF0000"/>
          <w:sz w:val="18"/>
          <w:szCs w:val="18"/>
          <w:lang w:eastAsia="de-DE"/>
        </w:rPr>
        <w:t xml:space="preserve"> nach Grad der gewünschten Binnendifferenzierung Tabelle von den </w:t>
      </w:r>
      <w:r w:rsidRPr="00F248D0">
        <w:rPr>
          <w:rFonts w:ascii="Calibri" w:eastAsia="Times New Roman" w:hAnsi="Calibri" w:cs="Calibri"/>
          <w:color w:val="FF0000"/>
          <w:sz w:val="18"/>
          <w:szCs w:val="18"/>
          <w:lang w:eastAsia="de-DE"/>
        </w:rPr>
        <w:t>SuS</w:t>
      </w:r>
      <w:r w:rsidRPr="00463882">
        <w:rPr>
          <w:rFonts w:ascii="Calibri" w:eastAsia="Times New Roman" w:hAnsi="Calibri" w:cs="Calibri"/>
          <w:color w:val="FF0000"/>
          <w:sz w:val="18"/>
          <w:szCs w:val="18"/>
          <w:lang w:eastAsia="de-DE"/>
        </w:rPr>
        <w:t xml:space="preserve"> selbst erstellbar)</w:t>
      </w:r>
    </w:p>
    <w:p w14:paraId="09ABD688" w14:textId="77777777" w:rsidR="00A872CF" w:rsidRPr="00FD5D08" w:rsidRDefault="00A872CF" w:rsidP="00A872CF">
      <w:pPr>
        <w:spacing w:before="100" w:beforeAutospacing="1" w:after="100" w:afterAutospacing="1" w:line="240" w:lineRule="auto"/>
        <w:contextualSpacing/>
        <w:rPr>
          <w:rFonts w:ascii="Calibri" w:eastAsia="Times New Roman" w:hAnsi="Calibri" w:cs="Calibri"/>
          <w:color w:val="FF0000"/>
          <w:lang w:eastAsia="de-DE"/>
        </w:rPr>
      </w:pPr>
    </w:p>
    <w:tbl>
      <w:tblPr>
        <w:tblStyle w:val="Tabellenraster"/>
        <w:tblW w:w="0" w:type="auto"/>
        <w:tblLook w:val="04A0" w:firstRow="1" w:lastRow="0" w:firstColumn="1" w:lastColumn="0" w:noHBand="0" w:noVBand="1"/>
      </w:tblPr>
      <w:tblGrid>
        <w:gridCol w:w="4606"/>
        <w:gridCol w:w="4606"/>
      </w:tblGrid>
      <w:tr w:rsidR="00A872CF" w:rsidRPr="00FD5D08" w14:paraId="09ABD68B" w14:textId="77777777" w:rsidTr="00A872CF">
        <w:tc>
          <w:tcPr>
            <w:tcW w:w="4606" w:type="dxa"/>
          </w:tcPr>
          <w:p w14:paraId="09ABD689" w14:textId="77777777" w:rsidR="00A872CF" w:rsidRPr="00FD5D08" w:rsidRDefault="00A872CF" w:rsidP="00A872CF">
            <w:pPr>
              <w:spacing w:before="100" w:beforeAutospacing="1" w:after="100" w:afterAutospacing="1"/>
              <w:contextualSpacing/>
              <w:jc w:val="center"/>
              <w:rPr>
                <w:rFonts w:ascii="Calibri" w:eastAsia="Times New Roman" w:hAnsi="Calibri" w:cs="Calibri"/>
                <w:b/>
                <w:color w:val="FF0000"/>
                <w:lang w:eastAsia="de-DE"/>
              </w:rPr>
            </w:pPr>
            <w:r w:rsidRPr="00FD5D08">
              <w:rPr>
                <w:rFonts w:ascii="Calibri" w:eastAsia="Times New Roman" w:hAnsi="Calibri" w:cs="Calibri"/>
                <w:b/>
                <w:color w:val="FF0000"/>
                <w:lang w:eastAsia="de-DE"/>
              </w:rPr>
              <w:t>Marktbeobachtung</w:t>
            </w:r>
          </w:p>
        </w:tc>
        <w:tc>
          <w:tcPr>
            <w:tcW w:w="4606" w:type="dxa"/>
          </w:tcPr>
          <w:p w14:paraId="09ABD68A" w14:textId="77777777" w:rsidR="00A872CF" w:rsidRPr="00FD5D08" w:rsidRDefault="00A872CF" w:rsidP="00A872CF">
            <w:pPr>
              <w:spacing w:before="100" w:beforeAutospacing="1" w:after="100" w:afterAutospacing="1"/>
              <w:contextualSpacing/>
              <w:jc w:val="center"/>
              <w:rPr>
                <w:rFonts w:ascii="Calibri" w:eastAsia="Times New Roman" w:hAnsi="Calibri" w:cs="Calibri"/>
                <w:b/>
                <w:color w:val="FF0000"/>
                <w:lang w:eastAsia="de-DE"/>
              </w:rPr>
            </w:pPr>
            <w:r w:rsidRPr="00FD5D08">
              <w:rPr>
                <w:rFonts w:ascii="Calibri" w:eastAsia="Times New Roman" w:hAnsi="Calibri" w:cs="Calibri"/>
                <w:b/>
                <w:color w:val="FF0000"/>
                <w:lang w:eastAsia="de-DE"/>
              </w:rPr>
              <w:t>Marktanalyse</w:t>
            </w:r>
          </w:p>
        </w:tc>
      </w:tr>
      <w:tr w:rsidR="00A872CF" w:rsidRPr="00FD5D08" w14:paraId="09ABD692" w14:textId="77777777" w:rsidTr="00A872CF">
        <w:tc>
          <w:tcPr>
            <w:tcW w:w="4606" w:type="dxa"/>
          </w:tcPr>
          <w:p w14:paraId="09ABD68C"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Aufgaben:</w:t>
            </w:r>
          </w:p>
          <w:p w14:paraId="09ABD68D"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p>
          <w:p w14:paraId="09ABD68E" w14:textId="49A32369" w:rsidR="00A872CF" w:rsidRPr="00FD5D08" w:rsidRDefault="00287599" w:rsidP="00A872CF">
            <w:pPr>
              <w:spacing w:before="100" w:beforeAutospacing="1" w:after="100" w:afterAutospacing="1"/>
              <w:contextualSpacing/>
              <w:rPr>
                <w:rFonts w:ascii="Calibri" w:eastAsia="Times New Roman" w:hAnsi="Calibri" w:cs="Calibri"/>
                <w:color w:val="FF0000"/>
                <w:lang w:eastAsia="de-DE"/>
              </w:rPr>
            </w:pPr>
            <w:r>
              <w:rPr>
                <w:rFonts w:ascii="Calibri" w:eastAsia="Times New Roman" w:hAnsi="Calibri" w:cs="Calibri"/>
                <w:color w:val="FF0000"/>
                <w:lang w:eastAsia="de-DE"/>
              </w:rPr>
              <w:t>Kontinuierliche Überwachung</w:t>
            </w:r>
            <w:r w:rsidR="00A872CF" w:rsidRPr="00FD5D08">
              <w:rPr>
                <w:rFonts w:ascii="Calibri" w:eastAsia="Times New Roman" w:hAnsi="Calibri" w:cs="Calibri"/>
                <w:color w:val="FF0000"/>
                <w:lang w:eastAsia="de-DE"/>
              </w:rPr>
              <w:t xml:space="preserve"> sowie die Verfolgung der Entwicklungen im Markt, bzw. bei den Wettbewerbern</w:t>
            </w:r>
            <w:r>
              <w:rPr>
                <w:rFonts w:ascii="Calibri" w:eastAsia="Times New Roman" w:hAnsi="Calibri" w:cs="Calibri"/>
                <w:color w:val="FF0000"/>
                <w:lang w:eastAsia="de-DE"/>
              </w:rPr>
              <w:t>.</w:t>
            </w:r>
          </w:p>
        </w:tc>
        <w:tc>
          <w:tcPr>
            <w:tcW w:w="4606" w:type="dxa"/>
          </w:tcPr>
          <w:p w14:paraId="09ABD68F"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Aufgaben:</w:t>
            </w:r>
          </w:p>
          <w:p w14:paraId="09ABD690"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p>
          <w:p w14:paraId="09ABD691"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 xml:space="preserve">Sachgerechte Aufbereitung von Informationen aus der Beobachtung, zu einem bestimmten </w:t>
            </w:r>
            <w:r w:rsidRPr="00F248D0">
              <w:rPr>
                <w:rFonts w:ascii="Calibri" w:eastAsia="Times New Roman" w:hAnsi="Calibri" w:cs="Calibri"/>
                <w:color w:val="FF0000"/>
                <w:lang w:eastAsia="de-DE"/>
              </w:rPr>
              <w:t>Zeitpunkt</w:t>
            </w:r>
          </w:p>
        </w:tc>
      </w:tr>
      <w:tr w:rsidR="00A872CF" w:rsidRPr="00FD5D08" w14:paraId="09ABD69E" w14:textId="77777777" w:rsidTr="00A872CF">
        <w:tc>
          <w:tcPr>
            <w:tcW w:w="4606" w:type="dxa"/>
          </w:tcPr>
          <w:p w14:paraId="09ABD693"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Ziele:</w:t>
            </w:r>
          </w:p>
          <w:p w14:paraId="09ABD694"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p>
          <w:p w14:paraId="09ABD695" w14:textId="1296FF28"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 xml:space="preserve">Kontinuierliche Informationsvorteile zu erhalten, welche in Wettbewerbsvorteile umgesetzt werden </w:t>
            </w:r>
            <w:r w:rsidRPr="00F248D0">
              <w:rPr>
                <w:rFonts w:ascii="Calibri" w:eastAsia="Times New Roman" w:hAnsi="Calibri" w:cs="Calibri"/>
                <w:color w:val="FF0000"/>
                <w:lang w:eastAsia="de-DE"/>
              </w:rPr>
              <w:t>können</w:t>
            </w:r>
            <w:r w:rsidR="00287599" w:rsidRPr="00287599">
              <w:rPr>
                <w:rFonts w:ascii="Calibri" w:eastAsia="Times New Roman" w:hAnsi="Calibri" w:cs="Calibri"/>
                <w:color w:val="FF0000"/>
                <w:lang w:eastAsia="de-DE"/>
              </w:rPr>
              <w:t>.</w:t>
            </w:r>
          </w:p>
          <w:p w14:paraId="09ABD696"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p>
        </w:tc>
        <w:tc>
          <w:tcPr>
            <w:tcW w:w="4606" w:type="dxa"/>
          </w:tcPr>
          <w:p w14:paraId="09ABD699" w14:textId="0BF94349"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Ziele:</w:t>
            </w:r>
            <w:r w:rsidR="00981B86">
              <w:rPr>
                <w:rFonts w:ascii="Calibri" w:eastAsia="Times New Roman" w:hAnsi="Calibri" w:cs="Calibri"/>
                <w:color w:val="FF0000"/>
                <w:lang w:eastAsia="de-DE"/>
              </w:rPr>
              <w:br/>
            </w:r>
            <w:r w:rsidRPr="00FD5D08">
              <w:rPr>
                <w:rFonts w:ascii="Calibri" w:eastAsia="Times New Roman" w:hAnsi="Calibri" w:cs="Calibri"/>
                <w:color w:val="FF0000"/>
                <w:lang w:eastAsia="de-DE"/>
              </w:rPr>
              <w:t xml:space="preserve">Bild von </w:t>
            </w:r>
            <w:r w:rsidRPr="00F248D0">
              <w:rPr>
                <w:rFonts w:ascii="Calibri" w:eastAsia="Times New Roman" w:hAnsi="Calibri" w:cs="Calibri"/>
                <w:color w:val="FF0000"/>
                <w:lang w:eastAsia="de-DE"/>
              </w:rPr>
              <w:t>der</w:t>
            </w:r>
            <w:r w:rsidRPr="00FD5D08">
              <w:rPr>
                <w:rFonts w:ascii="Calibri" w:eastAsia="Times New Roman" w:hAnsi="Calibri" w:cs="Calibri"/>
                <w:color w:val="FF0000"/>
                <w:lang w:eastAsia="de-DE"/>
              </w:rPr>
              <w:t xml:space="preserve"> </w:t>
            </w:r>
          </w:p>
          <w:p w14:paraId="09ABD69A" w14:textId="3864DA0F" w:rsidR="00A872CF" w:rsidRPr="00FD5D08" w:rsidRDefault="00A872CF" w:rsidP="00A872CF">
            <w:pPr>
              <w:pStyle w:val="Listenabsatz"/>
              <w:numPr>
                <w:ilvl w:val="0"/>
                <w:numId w:val="1"/>
              </w:numPr>
              <w:spacing w:before="100" w:beforeAutospacing="1" w:after="100" w:afterAutospacing="1"/>
              <w:rPr>
                <w:rFonts w:ascii="Calibri" w:eastAsia="Times New Roman" w:hAnsi="Calibri" w:cs="Calibri"/>
                <w:color w:val="FF0000"/>
                <w:lang w:eastAsia="de-DE"/>
              </w:rPr>
            </w:pPr>
            <w:r w:rsidRPr="00F248D0">
              <w:rPr>
                <w:rFonts w:ascii="Calibri" w:eastAsia="Times New Roman" w:hAnsi="Calibri" w:cs="Calibri"/>
                <w:color w:val="FF0000"/>
                <w:lang w:eastAsia="de-DE"/>
              </w:rPr>
              <w:t>eigenen</w:t>
            </w:r>
            <w:r w:rsidRPr="00FD5D08">
              <w:rPr>
                <w:rFonts w:ascii="Calibri" w:eastAsia="Times New Roman" w:hAnsi="Calibri" w:cs="Calibri"/>
                <w:color w:val="FF0000"/>
                <w:lang w:eastAsia="de-DE"/>
              </w:rPr>
              <w:t xml:space="preserve"> Markt- und Wettbewerbsposition</w:t>
            </w:r>
            <w:r w:rsidR="00287599">
              <w:rPr>
                <w:rFonts w:ascii="Calibri" w:eastAsia="Times New Roman" w:hAnsi="Calibri" w:cs="Calibri"/>
                <w:color w:val="FF0000"/>
                <w:lang w:eastAsia="de-DE"/>
              </w:rPr>
              <w:t>,</w:t>
            </w:r>
            <w:r w:rsidRPr="00FD5D08">
              <w:rPr>
                <w:rFonts w:ascii="Calibri" w:eastAsia="Times New Roman" w:hAnsi="Calibri" w:cs="Calibri"/>
                <w:color w:val="FF0000"/>
                <w:lang w:eastAsia="de-DE"/>
              </w:rPr>
              <w:t xml:space="preserve"> </w:t>
            </w:r>
          </w:p>
          <w:p w14:paraId="09ABD69B" w14:textId="71ACF9F7" w:rsidR="00A872CF" w:rsidRPr="00FD5D08" w:rsidRDefault="00A872CF" w:rsidP="00A872CF">
            <w:pPr>
              <w:pStyle w:val="Listenabsatz"/>
              <w:numPr>
                <w:ilvl w:val="0"/>
                <w:numId w:val="1"/>
              </w:numPr>
              <w:spacing w:before="100" w:beforeAutospacing="1" w:after="100" w:afterAutospacing="1"/>
              <w:rPr>
                <w:rFonts w:ascii="Calibri" w:eastAsia="Times New Roman" w:hAnsi="Calibri" w:cs="Calibri"/>
                <w:color w:val="FF0000"/>
                <w:lang w:eastAsia="de-DE"/>
              </w:rPr>
            </w:pPr>
            <w:r w:rsidRPr="00F248D0">
              <w:rPr>
                <w:rFonts w:ascii="Calibri" w:eastAsia="Times New Roman" w:hAnsi="Calibri" w:cs="Calibri"/>
                <w:color w:val="FF0000"/>
                <w:lang w:eastAsia="de-DE"/>
              </w:rPr>
              <w:t>der</w:t>
            </w:r>
            <w:r w:rsidRPr="00FD5D08">
              <w:rPr>
                <w:rFonts w:ascii="Calibri" w:eastAsia="Times New Roman" w:hAnsi="Calibri" w:cs="Calibri"/>
                <w:color w:val="FF0000"/>
                <w:lang w:eastAsia="de-DE"/>
              </w:rPr>
              <w:t xml:space="preserve"> von den Wettbewerbern</w:t>
            </w:r>
            <w:r w:rsidR="00287599">
              <w:rPr>
                <w:rFonts w:ascii="Calibri" w:eastAsia="Times New Roman" w:hAnsi="Calibri" w:cs="Calibri"/>
                <w:color w:val="FF0000"/>
                <w:lang w:eastAsia="de-DE"/>
              </w:rPr>
              <w:t>,</w:t>
            </w:r>
            <w:r w:rsidRPr="00FD5D08">
              <w:rPr>
                <w:rFonts w:ascii="Calibri" w:eastAsia="Times New Roman" w:hAnsi="Calibri" w:cs="Calibri"/>
                <w:color w:val="FF0000"/>
                <w:lang w:eastAsia="de-DE"/>
              </w:rPr>
              <w:t xml:space="preserve"> </w:t>
            </w:r>
          </w:p>
          <w:p w14:paraId="09ABD69C" w14:textId="77777777" w:rsidR="00A872CF" w:rsidRPr="00FD5D08" w:rsidRDefault="00A872CF" w:rsidP="00A872CF">
            <w:pPr>
              <w:pStyle w:val="Listenabsatz"/>
              <w:numPr>
                <w:ilvl w:val="0"/>
                <w:numId w:val="1"/>
              </w:numPr>
              <w:spacing w:before="100" w:beforeAutospacing="1" w:after="100" w:afterAutospacing="1"/>
              <w:rPr>
                <w:rFonts w:ascii="Calibri" w:eastAsia="Times New Roman" w:hAnsi="Calibri" w:cs="Calibri"/>
                <w:color w:val="FF0000"/>
                <w:lang w:eastAsia="de-DE"/>
              </w:rPr>
            </w:pPr>
            <w:r w:rsidRPr="00FD5D08">
              <w:rPr>
                <w:rFonts w:ascii="Calibri" w:eastAsia="Times New Roman" w:hAnsi="Calibri" w:cs="Calibri"/>
                <w:color w:val="FF0000"/>
                <w:lang w:eastAsia="de-DE"/>
              </w:rPr>
              <w:t xml:space="preserve">Entwicklungen des Absatzmarktes </w:t>
            </w:r>
          </w:p>
          <w:p w14:paraId="09ABD69D" w14:textId="4F5BB2E0"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248D0">
              <w:rPr>
                <w:rFonts w:ascii="Calibri" w:eastAsia="Times New Roman" w:hAnsi="Calibri" w:cs="Calibri"/>
                <w:color w:val="FF0000"/>
                <w:lang w:eastAsia="de-DE"/>
              </w:rPr>
              <w:t>frühzeitig</w:t>
            </w:r>
            <w:r w:rsidRPr="00FD5D08">
              <w:rPr>
                <w:rFonts w:ascii="Calibri" w:eastAsia="Times New Roman" w:hAnsi="Calibri" w:cs="Calibri"/>
                <w:color w:val="FF0000"/>
                <w:lang w:eastAsia="de-DE"/>
              </w:rPr>
              <w:t xml:space="preserve"> zu erhalten, um die begrenzten Ressourcen des Unternehmens </w:t>
            </w:r>
            <w:r w:rsidR="00981B86" w:rsidRPr="00FD5D08">
              <w:rPr>
                <w:rFonts w:ascii="Calibri" w:eastAsia="Times New Roman" w:hAnsi="Calibri" w:cs="Calibri"/>
                <w:color w:val="FF0000"/>
                <w:lang w:eastAsia="de-DE"/>
              </w:rPr>
              <w:t>optimal</w:t>
            </w:r>
            <w:r w:rsidRPr="00FD5D08">
              <w:rPr>
                <w:rFonts w:ascii="Calibri" w:eastAsia="Times New Roman" w:hAnsi="Calibri" w:cs="Calibri"/>
                <w:color w:val="FF0000"/>
                <w:lang w:eastAsia="de-DE"/>
              </w:rPr>
              <w:t xml:space="preserve"> </w:t>
            </w:r>
            <w:r w:rsidRPr="00FD5D08">
              <w:rPr>
                <w:rFonts w:ascii="Calibri" w:eastAsia="Times New Roman" w:hAnsi="Calibri" w:cs="Calibri"/>
                <w:color w:val="FF0000"/>
                <w:lang w:eastAsia="de-DE"/>
              </w:rPr>
              <w:lastRenderedPageBreak/>
              <w:t>einzusetzen.</w:t>
            </w:r>
          </w:p>
        </w:tc>
      </w:tr>
      <w:tr w:rsidR="00A872CF" w:rsidRPr="00FD5D08" w14:paraId="09ABD6A5" w14:textId="77777777" w:rsidTr="00A872CF">
        <w:tc>
          <w:tcPr>
            <w:tcW w:w="4606" w:type="dxa"/>
          </w:tcPr>
          <w:p w14:paraId="09ABD69F" w14:textId="5175C2CA" w:rsidR="00A872CF" w:rsidRPr="00FD5D08" w:rsidRDefault="000027DC" w:rsidP="00A872CF">
            <w:pPr>
              <w:spacing w:before="100" w:beforeAutospacing="1" w:after="100" w:afterAutospacing="1"/>
              <w:contextualSpacing/>
              <w:rPr>
                <w:rFonts w:ascii="Calibri" w:eastAsia="Times New Roman" w:hAnsi="Calibri" w:cs="Calibri"/>
                <w:color w:val="FF0000"/>
                <w:lang w:eastAsia="de-DE"/>
              </w:rPr>
            </w:pPr>
            <w:r>
              <w:rPr>
                <w:rFonts w:ascii="Calibri" w:eastAsia="Times New Roman" w:hAnsi="Calibri" w:cs="Calibri"/>
                <w:color w:val="FF0000"/>
                <w:lang w:eastAsia="de-DE"/>
              </w:rPr>
              <w:lastRenderedPageBreak/>
              <w:t>Inhalte</w:t>
            </w:r>
            <w:r w:rsidR="00224B1E">
              <w:rPr>
                <w:rFonts w:ascii="Calibri" w:eastAsia="Times New Roman" w:hAnsi="Calibri" w:cs="Calibri"/>
                <w:color w:val="FF0000"/>
                <w:lang w:eastAsia="de-DE"/>
              </w:rPr>
              <w:t>/</w:t>
            </w:r>
            <w:r w:rsidR="00A872CF" w:rsidRPr="00FD5D08">
              <w:rPr>
                <w:rFonts w:ascii="Calibri" w:eastAsia="Times New Roman" w:hAnsi="Calibri" w:cs="Calibri"/>
                <w:color w:val="FF0000"/>
                <w:lang w:eastAsia="de-DE"/>
              </w:rPr>
              <w:t>Methoden:</w:t>
            </w:r>
          </w:p>
          <w:p w14:paraId="09ABD6A0"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p>
          <w:p w14:paraId="09ABD6A1" w14:textId="51107811"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Beobachtet werden quantitative – (Umsatz, Absatz) und qualitative Faktoren (Entwicklungstrends von Produkten, Nachfragen, Wettbewerbern</w:t>
            </w:r>
            <w:r w:rsidRPr="00F248D0">
              <w:rPr>
                <w:rFonts w:ascii="Calibri" w:eastAsia="Times New Roman" w:hAnsi="Calibri" w:cs="Calibri"/>
                <w:color w:val="FF0000"/>
                <w:lang w:eastAsia="de-DE"/>
              </w:rPr>
              <w:t>)</w:t>
            </w:r>
            <w:r w:rsidR="00287599" w:rsidRPr="00287599">
              <w:rPr>
                <w:rFonts w:ascii="Calibri" w:eastAsia="Times New Roman" w:hAnsi="Calibri" w:cs="Calibri"/>
                <w:color w:val="FF0000"/>
                <w:lang w:eastAsia="de-DE"/>
              </w:rPr>
              <w:t>.</w:t>
            </w:r>
          </w:p>
        </w:tc>
        <w:tc>
          <w:tcPr>
            <w:tcW w:w="4606" w:type="dxa"/>
          </w:tcPr>
          <w:p w14:paraId="09ABD6A2" w14:textId="7403C2F7" w:rsidR="00A872CF" w:rsidRPr="00FD5D08" w:rsidRDefault="00224B1E" w:rsidP="00A872CF">
            <w:pPr>
              <w:spacing w:before="100" w:beforeAutospacing="1" w:after="100" w:afterAutospacing="1"/>
              <w:contextualSpacing/>
              <w:rPr>
                <w:rFonts w:ascii="Calibri" w:eastAsia="Times New Roman" w:hAnsi="Calibri" w:cs="Calibri"/>
                <w:color w:val="FF0000"/>
                <w:lang w:eastAsia="de-DE"/>
              </w:rPr>
            </w:pPr>
            <w:r>
              <w:rPr>
                <w:rFonts w:ascii="Calibri" w:eastAsia="Times New Roman" w:hAnsi="Calibri" w:cs="Calibri"/>
                <w:color w:val="FF0000"/>
                <w:lang w:eastAsia="de-DE"/>
              </w:rPr>
              <w:t>Inhalte/</w:t>
            </w:r>
            <w:r w:rsidR="00A872CF" w:rsidRPr="00FD5D08">
              <w:rPr>
                <w:rFonts w:ascii="Calibri" w:eastAsia="Times New Roman" w:hAnsi="Calibri" w:cs="Calibri"/>
                <w:color w:val="FF0000"/>
                <w:lang w:eastAsia="de-DE"/>
              </w:rPr>
              <w:t>Methoden:</w:t>
            </w:r>
          </w:p>
          <w:p w14:paraId="09ABD6A3" w14:textId="77777777"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p>
          <w:p w14:paraId="09ABD6A4" w14:textId="1869C0F5" w:rsidR="00A872CF" w:rsidRPr="00FD5D08" w:rsidRDefault="00A872CF" w:rsidP="00A872CF">
            <w:pPr>
              <w:spacing w:before="100" w:beforeAutospacing="1" w:after="100" w:afterAutospacing="1"/>
              <w:contextualSpacing/>
              <w:rPr>
                <w:rFonts w:ascii="Calibri" w:eastAsia="Times New Roman" w:hAnsi="Calibri" w:cs="Calibri"/>
                <w:color w:val="FF0000"/>
                <w:lang w:eastAsia="de-DE"/>
              </w:rPr>
            </w:pPr>
            <w:r w:rsidRPr="00FD5D08">
              <w:rPr>
                <w:rFonts w:ascii="Calibri" w:eastAsia="Times New Roman" w:hAnsi="Calibri" w:cs="Calibri"/>
                <w:color w:val="FF0000"/>
                <w:lang w:eastAsia="de-DE"/>
              </w:rPr>
              <w:t>Analyseverfahren,</w:t>
            </w:r>
            <w:r w:rsidR="00224B1E">
              <w:rPr>
                <w:rFonts w:ascii="Calibri" w:eastAsia="Times New Roman" w:hAnsi="Calibri" w:cs="Calibri"/>
                <w:color w:val="FF0000"/>
                <w:lang w:eastAsia="de-DE"/>
              </w:rPr>
              <w:t xml:space="preserve"> z. B</w:t>
            </w:r>
            <w:r w:rsidRPr="00FD5D08">
              <w:rPr>
                <w:rFonts w:ascii="Calibri" w:eastAsia="Times New Roman" w:hAnsi="Calibri" w:cs="Calibri"/>
                <w:color w:val="FF0000"/>
                <w:lang w:eastAsia="de-DE"/>
              </w:rPr>
              <w:t>. Stärken-Schwächen Analysen, aber auch Produktvergleiche, Nachfrageanalysen</w:t>
            </w:r>
            <w:r w:rsidR="00287599">
              <w:rPr>
                <w:rFonts w:ascii="Calibri" w:eastAsia="Times New Roman" w:hAnsi="Calibri" w:cs="Calibri"/>
                <w:color w:val="FF0000"/>
                <w:lang w:eastAsia="de-DE"/>
              </w:rPr>
              <w:t xml:space="preserve"> </w:t>
            </w:r>
            <w:r w:rsidRPr="00FD5D08">
              <w:rPr>
                <w:rFonts w:ascii="Calibri" w:eastAsia="Times New Roman" w:hAnsi="Calibri" w:cs="Calibri"/>
                <w:color w:val="FF0000"/>
                <w:lang w:eastAsia="de-DE"/>
              </w:rPr>
              <w:t>…</w:t>
            </w:r>
          </w:p>
        </w:tc>
      </w:tr>
    </w:tbl>
    <w:p w14:paraId="09ABD6A6" w14:textId="77777777" w:rsidR="00A872CF" w:rsidRDefault="00A872CF">
      <w:pPr>
        <w:rPr>
          <w:rFonts w:ascii="Calibri" w:eastAsia="Times New Roman" w:hAnsi="Calibri" w:cs="Calibri"/>
          <w:lang w:eastAsia="de-DE"/>
        </w:rPr>
      </w:pPr>
    </w:p>
    <w:p w14:paraId="09ABD6A7" w14:textId="77777777" w:rsidR="00A872CF" w:rsidRDefault="00A872CF" w:rsidP="00A872CF">
      <w:pPr>
        <w:rPr>
          <w:rFonts w:eastAsia="Times New Roman" w:cstheme="minorHAnsi"/>
          <w:b/>
          <w:color w:val="FF0000"/>
          <w:sz w:val="24"/>
          <w:szCs w:val="24"/>
          <w:lang w:eastAsia="de-DE"/>
        </w:rPr>
      </w:pPr>
      <w:r w:rsidRPr="00FD5D08">
        <w:rPr>
          <w:rFonts w:eastAsia="Times New Roman" w:cstheme="minorHAnsi"/>
          <w:b/>
          <w:color w:val="FF0000"/>
          <w:sz w:val="24"/>
          <w:szCs w:val="24"/>
          <w:lang w:eastAsia="de-DE"/>
        </w:rPr>
        <w:t xml:space="preserve">Lösung </w:t>
      </w:r>
      <w:r>
        <w:rPr>
          <w:rFonts w:eastAsia="Times New Roman" w:cstheme="minorHAnsi"/>
          <w:b/>
          <w:color w:val="FF0000"/>
          <w:sz w:val="24"/>
          <w:szCs w:val="24"/>
          <w:lang w:eastAsia="de-DE"/>
        </w:rPr>
        <w:t xml:space="preserve">Aufgabe </w:t>
      </w:r>
      <w:r w:rsidRPr="00FD5D08">
        <w:rPr>
          <w:rFonts w:eastAsia="Times New Roman" w:cstheme="minorHAnsi"/>
          <w:b/>
          <w:color w:val="FF0000"/>
          <w:sz w:val="24"/>
          <w:szCs w:val="24"/>
          <w:lang w:eastAsia="de-DE"/>
        </w:rPr>
        <w:t>2:</w:t>
      </w:r>
    </w:p>
    <w:p w14:paraId="09ABD6A8" w14:textId="77777777" w:rsidR="00A872CF" w:rsidRPr="00FC2B65" w:rsidRDefault="00A872CF" w:rsidP="00A872CF">
      <w:pPr>
        <w:rPr>
          <w:rFonts w:eastAsia="Times New Roman" w:cstheme="minorHAnsi"/>
          <w:color w:val="FF0000"/>
          <w:lang w:eastAsia="de-DE"/>
        </w:rPr>
      </w:pPr>
      <w:r w:rsidRPr="00F248D0">
        <w:rPr>
          <w:rFonts w:eastAsia="Times New Roman" w:cstheme="minorHAnsi"/>
          <w:color w:val="FF0000"/>
          <w:lang w:eastAsia="de-DE"/>
        </w:rPr>
        <w:t>s.</w:t>
      </w:r>
      <w:r w:rsidRPr="00FC2B65">
        <w:rPr>
          <w:rFonts w:eastAsia="Times New Roman" w:cstheme="minorHAnsi"/>
          <w:color w:val="FF0000"/>
          <w:lang w:eastAsia="de-DE"/>
        </w:rPr>
        <w:t xml:space="preserve"> Excel Tabellen</w:t>
      </w:r>
    </w:p>
    <w:p w14:paraId="09ABD6A9" w14:textId="77777777" w:rsidR="00A872CF" w:rsidRDefault="00A872CF"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9ABD6AA" w14:textId="77777777" w:rsidR="006345F1" w:rsidRDefault="006345F1" w:rsidP="006345F1">
      <w:pPr>
        <w:rPr>
          <w:rFonts w:eastAsia="Times New Roman" w:cstheme="minorHAnsi"/>
          <w:b/>
          <w:color w:val="FF0000"/>
          <w:sz w:val="24"/>
          <w:szCs w:val="24"/>
          <w:lang w:eastAsia="de-DE"/>
        </w:rPr>
      </w:pPr>
      <w:r w:rsidRPr="006345F1">
        <w:rPr>
          <w:rFonts w:eastAsia="Times New Roman" w:cstheme="minorHAnsi"/>
          <w:b/>
          <w:color w:val="FF0000"/>
          <w:sz w:val="24"/>
          <w:szCs w:val="24"/>
          <w:lang w:eastAsia="de-DE"/>
        </w:rPr>
        <w:t>M3:</w:t>
      </w:r>
    </w:p>
    <w:p w14:paraId="09ABD6AB" w14:textId="1CEA3708" w:rsidR="00463882" w:rsidRPr="00463882" w:rsidRDefault="00463882" w:rsidP="006345F1">
      <w:pPr>
        <w:rPr>
          <w:rFonts w:eastAsia="Times New Roman" w:cstheme="minorHAnsi"/>
          <w:color w:val="FF0000"/>
          <w:sz w:val="18"/>
          <w:szCs w:val="18"/>
          <w:lang w:eastAsia="de-DE"/>
        </w:rPr>
      </w:pPr>
      <w:r w:rsidRPr="00463882">
        <w:rPr>
          <w:rFonts w:eastAsia="Times New Roman" w:cstheme="minorHAnsi"/>
          <w:color w:val="FF0000"/>
          <w:sz w:val="18"/>
          <w:szCs w:val="18"/>
          <w:lang w:eastAsia="de-DE"/>
        </w:rPr>
        <w:t>Schülerindividuelle Lösung,</w:t>
      </w:r>
      <w:r w:rsidR="00224B1E">
        <w:rPr>
          <w:rFonts w:eastAsia="Times New Roman" w:cstheme="minorHAnsi"/>
          <w:color w:val="FF0000"/>
          <w:sz w:val="18"/>
          <w:szCs w:val="18"/>
          <w:lang w:eastAsia="de-DE"/>
        </w:rPr>
        <w:t xml:space="preserve"> z. B</w:t>
      </w:r>
      <w:r w:rsidR="00836E24">
        <w:rPr>
          <w:rFonts w:eastAsia="Times New Roman" w:cstheme="minorHAnsi"/>
          <w:color w:val="FF0000"/>
          <w:sz w:val="18"/>
          <w:szCs w:val="18"/>
          <w:lang w:eastAsia="de-DE"/>
        </w:rPr>
        <w:t>.</w:t>
      </w:r>
    </w:p>
    <w:p w14:paraId="09ABD6AC" w14:textId="18C09A94" w:rsidR="006345F1" w:rsidRPr="006345F1"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jc w:val="center"/>
        <w:outlineLvl w:val="0"/>
        <w:rPr>
          <w:rFonts w:eastAsia="Times New Roman" w:cstheme="minorHAnsi"/>
          <w:b/>
          <w:bCs/>
          <w:color w:val="FF0000"/>
          <w:kern w:val="36"/>
          <w:lang w:eastAsia="de-DE"/>
        </w:rPr>
      </w:pPr>
      <w:r w:rsidRPr="006345F1">
        <w:rPr>
          <w:rFonts w:eastAsia="Times New Roman" w:cstheme="minorHAnsi"/>
          <w:b/>
          <w:bCs/>
          <w:color w:val="FF0000"/>
          <w:kern w:val="36"/>
          <w:lang w:eastAsia="de-DE"/>
        </w:rPr>
        <w:t xml:space="preserve">Kurzzusammenfassung: Datenbasis </w:t>
      </w:r>
      <w:r w:rsidR="00C07B52">
        <w:t xml:space="preserve">– </w:t>
      </w:r>
      <w:r w:rsidRPr="006345F1">
        <w:rPr>
          <w:rFonts w:eastAsia="Times New Roman" w:cstheme="minorHAnsi"/>
          <w:b/>
          <w:bCs/>
          <w:color w:val="FF0000"/>
          <w:kern w:val="36"/>
          <w:lang w:eastAsia="de-DE"/>
        </w:rPr>
        <w:t>Statistik und Bericht des Fahrradverbandes</w:t>
      </w:r>
    </w:p>
    <w:p w14:paraId="09ABD6AD" w14:textId="77777777" w:rsidR="00687DEA" w:rsidRDefault="00687DEA"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color w:val="FF0000"/>
          <w:kern w:val="36"/>
          <w:lang w:eastAsia="de-DE"/>
        </w:rPr>
      </w:pPr>
    </w:p>
    <w:p w14:paraId="09ABD6AE" w14:textId="219589BB" w:rsidR="006345F1" w:rsidRPr="00687DEA"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color w:val="FF0000"/>
          <w:kern w:val="36"/>
          <w:lang w:eastAsia="de-DE"/>
        </w:rPr>
      </w:pPr>
      <w:r w:rsidRPr="00687DEA">
        <w:rPr>
          <w:rFonts w:eastAsia="Times New Roman" w:cstheme="minorHAnsi"/>
          <w:b/>
          <w:bCs/>
          <w:color w:val="FF0000"/>
          <w:kern w:val="36"/>
          <w:lang w:eastAsia="de-DE"/>
        </w:rPr>
        <w:t xml:space="preserve">Umsatzentwicklung </w:t>
      </w:r>
      <w:r w:rsidR="00287599" w:rsidRPr="00F248D0">
        <w:rPr>
          <w:rFonts w:eastAsia="Times New Roman" w:cstheme="minorHAnsi"/>
          <w:b/>
          <w:bCs/>
          <w:color w:val="FF0000"/>
          <w:kern w:val="36"/>
          <w:lang w:eastAsia="de-DE"/>
        </w:rPr>
        <w:t>MTB</w:t>
      </w:r>
      <w:r w:rsidR="00981B86">
        <w:rPr>
          <w:rFonts w:eastAsia="Times New Roman" w:cstheme="minorHAnsi"/>
          <w:b/>
          <w:bCs/>
          <w:color w:val="FF0000"/>
          <w:kern w:val="36"/>
          <w:lang w:eastAsia="de-DE"/>
        </w:rPr>
        <w:t xml:space="preserve"> </w:t>
      </w:r>
      <w:r w:rsidR="00687DEA">
        <w:rPr>
          <w:rFonts w:eastAsia="Times New Roman" w:cstheme="minorHAnsi"/>
          <w:b/>
          <w:bCs/>
          <w:color w:val="FF0000"/>
          <w:kern w:val="36"/>
          <w:lang w:eastAsia="de-DE"/>
        </w:rPr>
        <w:t xml:space="preserve">bei der </w:t>
      </w:r>
      <w:r w:rsidR="00687DEA" w:rsidRPr="00F248D0">
        <w:rPr>
          <w:rFonts w:eastAsia="Times New Roman" w:cstheme="minorHAnsi"/>
          <w:b/>
          <w:bCs/>
          <w:color w:val="FF0000"/>
          <w:kern w:val="36"/>
          <w:lang w:eastAsia="de-DE"/>
        </w:rPr>
        <w:t>allbike</w:t>
      </w:r>
      <w:r w:rsidR="00687DEA">
        <w:rPr>
          <w:rFonts w:eastAsia="Times New Roman" w:cstheme="minorHAnsi"/>
          <w:b/>
          <w:bCs/>
          <w:color w:val="FF0000"/>
          <w:kern w:val="36"/>
          <w:lang w:eastAsia="de-DE"/>
        </w:rPr>
        <w:t xml:space="preserve"> und in der Branche</w:t>
      </w:r>
      <w:r w:rsidRPr="00687DEA">
        <w:rPr>
          <w:rFonts w:eastAsia="Times New Roman" w:cstheme="minorHAnsi"/>
          <w:b/>
          <w:bCs/>
          <w:color w:val="FF0000"/>
          <w:kern w:val="36"/>
          <w:lang w:eastAsia="de-DE"/>
        </w:rPr>
        <w:t>:</w:t>
      </w:r>
    </w:p>
    <w:p w14:paraId="09ABD6AF" w14:textId="77777777" w:rsidR="006345F1" w:rsidRPr="006345F1"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color w:val="FF0000"/>
          <w:kern w:val="36"/>
          <w:lang w:eastAsia="de-DE"/>
        </w:rPr>
      </w:pPr>
      <w:r>
        <w:rPr>
          <w:rFonts w:ascii="Lucida Handwriting" w:eastAsia="Times New Roman" w:hAnsi="Lucida Handwriting" w:cs="Times New Roman"/>
          <w:color w:val="FF0000"/>
          <w:sz w:val="18"/>
          <w:szCs w:val="18"/>
          <w:lang w:eastAsia="de-DE"/>
        </w:rPr>
        <w:t>Umsätze steigen in den letzten sechs Monaten. Dies entspricht der allgemeinen Branchenentwicklung</w:t>
      </w:r>
      <w:r w:rsidR="00687DEA">
        <w:rPr>
          <w:rFonts w:ascii="Lucida Handwriting" w:eastAsia="Times New Roman" w:hAnsi="Lucida Handwriting" w:cs="Times New Roman"/>
          <w:color w:val="FF0000"/>
          <w:sz w:val="18"/>
          <w:szCs w:val="18"/>
          <w:lang w:eastAsia="de-DE"/>
        </w:rPr>
        <w:t>.</w:t>
      </w:r>
    </w:p>
    <w:p w14:paraId="09ABD6B0" w14:textId="77777777" w:rsidR="006345F1" w:rsidRPr="006345F1"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color w:val="FF0000"/>
          <w:kern w:val="36"/>
          <w:lang w:eastAsia="de-DE"/>
        </w:rPr>
      </w:pPr>
    </w:p>
    <w:p w14:paraId="09ABD6B1" w14:textId="77777777" w:rsidR="006345F1" w:rsidRPr="00687DEA"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color w:val="FF0000"/>
          <w:kern w:val="36"/>
          <w:lang w:eastAsia="de-DE"/>
        </w:rPr>
      </w:pPr>
      <w:r w:rsidRPr="00687DEA">
        <w:rPr>
          <w:rFonts w:eastAsia="Times New Roman" w:cstheme="minorHAnsi"/>
          <w:b/>
          <w:bCs/>
          <w:color w:val="FF0000"/>
          <w:kern w:val="36"/>
          <w:lang w:eastAsia="de-DE"/>
        </w:rPr>
        <w:t>Umsatzentwicklung Citybikes</w:t>
      </w:r>
      <w:r w:rsidR="00687DEA">
        <w:rPr>
          <w:rFonts w:eastAsia="Times New Roman" w:cstheme="minorHAnsi"/>
          <w:b/>
          <w:bCs/>
          <w:color w:val="FF0000"/>
          <w:kern w:val="36"/>
          <w:lang w:eastAsia="de-DE"/>
        </w:rPr>
        <w:t xml:space="preserve"> bei der </w:t>
      </w:r>
      <w:r w:rsidR="00687DEA" w:rsidRPr="00F248D0">
        <w:rPr>
          <w:rFonts w:eastAsia="Times New Roman" w:cstheme="minorHAnsi"/>
          <w:b/>
          <w:bCs/>
          <w:color w:val="FF0000"/>
          <w:kern w:val="36"/>
          <w:lang w:eastAsia="de-DE"/>
        </w:rPr>
        <w:t>allbike</w:t>
      </w:r>
      <w:r w:rsidR="00687DEA">
        <w:rPr>
          <w:rFonts w:eastAsia="Times New Roman" w:cstheme="minorHAnsi"/>
          <w:b/>
          <w:bCs/>
          <w:color w:val="FF0000"/>
          <w:kern w:val="36"/>
          <w:lang w:eastAsia="de-DE"/>
        </w:rPr>
        <w:t xml:space="preserve"> und in der Branche</w:t>
      </w:r>
      <w:r w:rsidRPr="00687DEA">
        <w:rPr>
          <w:rFonts w:eastAsia="Times New Roman" w:cstheme="minorHAnsi"/>
          <w:b/>
          <w:bCs/>
          <w:color w:val="FF0000"/>
          <w:kern w:val="36"/>
          <w:lang w:eastAsia="de-DE"/>
        </w:rPr>
        <w:t>:</w:t>
      </w:r>
    </w:p>
    <w:p w14:paraId="09ABD6B2" w14:textId="721F046C" w:rsidR="006345F1" w:rsidRPr="00687DEA"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color w:val="FF0000"/>
          <w:kern w:val="36"/>
          <w:lang w:eastAsia="de-DE"/>
        </w:rPr>
      </w:pPr>
      <w:r w:rsidRPr="004C4929">
        <w:rPr>
          <w:rFonts w:ascii="Lucida Handwriting" w:eastAsia="Times New Roman" w:hAnsi="Lucida Handwriting" w:cs="Times New Roman"/>
          <w:color w:val="FF0000"/>
          <w:sz w:val="18"/>
          <w:szCs w:val="18"/>
          <w:lang w:eastAsia="de-DE"/>
        </w:rPr>
        <w:t>Umsätze sinken in den letzten sechs Monaten</w:t>
      </w:r>
      <w:r>
        <w:rPr>
          <w:rFonts w:eastAsia="Times New Roman" w:cstheme="minorHAnsi"/>
          <w:bCs/>
          <w:color w:val="FF0000"/>
          <w:kern w:val="36"/>
          <w:lang w:eastAsia="de-DE"/>
        </w:rPr>
        <w:t xml:space="preserve">. </w:t>
      </w:r>
      <w:r w:rsidR="00687DEA" w:rsidRPr="00687DEA">
        <w:rPr>
          <w:rFonts w:ascii="Lucida Handwriting" w:eastAsia="Times New Roman" w:hAnsi="Lucida Handwriting" w:cstheme="minorHAnsi"/>
          <w:bCs/>
          <w:color w:val="FF0000"/>
          <w:kern w:val="36"/>
          <w:lang w:eastAsia="de-DE"/>
        </w:rPr>
        <w:t xml:space="preserve">Dies scheint ein individuelles Problem der </w:t>
      </w:r>
      <w:r w:rsidR="00687DEA" w:rsidRPr="00F248D0">
        <w:rPr>
          <w:rFonts w:ascii="Lucida Handwriting" w:eastAsia="Times New Roman" w:hAnsi="Lucida Handwriting" w:cstheme="minorHAnsi"/>
          <w:bCs/>
          <w:color w:val="FF0000"/>
          <w:kern w:val="36"/>
          <w:lang w:eastAsia="de-DE"/>
        </w:rPr>
        <w:t>allbike</w:t>
      </w:r>
      <w:r w:rsidR="00687DEA" w:rsidRPr="00687DEA">
        <w:rPr>
          <w:rFonts w:ascii="Lucida Handwriting" w:eastAsia="Times New Roman" w:hAnsi="Lucida Handwriting" w:cstheme="minorHAnsi"/>
          <w:bCs/>
          <w:color w:val="FF0000"/>
          <w:kern w:val="36"/>
          <w:lang w:eastAsia="de-DE"/>
        </w:rPr>
        <w:t xml:space="preserve"> GmbH zu sein, da die allgemeine Branchenentwicklung gegenteilig ist.</w:t>
      </w:r>
    </w:p>
    <w:p w14:paraId="09ABD6B3" w14:textId="77777777" w:rsidR="006345F1" w:rsidRPr="006345F1"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color w:val="FF0000"/>
          <w:kern w:val="36"/>
          <w:lang w:eastAsia="de-DE"/>
        </w:rPr>
      </w:pPr>
    </w:p>
    <w:p w14:paraId="09ABD6B4" w14:textId="77777777" w:rsidR="006345F1" w:rsidRPr="00687DEA"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
          <w:bCs/>
          <w:color w:val="FF0000"/>
          <w:kern w:val="36"/>
          <w:lang w:eastAsia="de-DE"/>
        </w:rPr>
      </w:pPr>
      <w:r w:rsidRPr="00687DEA">
        <w:rPr>
          <w:rFonts w:eastAsia="Times New Roman" w:cstheme="minorHAnsi"/>
          <w:b/>
          <w:bCs/>
          <w:color w:val="FF0000"/>
          <w:kern w:val="36"/>
          <w:lang w:eastAsia="de-DE"/>
        </w:rPr>
        <w:t>Umsatzentwicklung Rennräder</w:t>
      </w:r>
      <w:r w:rsidR="00687DEA">
        <w:rPr>
          <w:rFonts w:eastAsia="Times New Roman" w:cstheme="minorHAnsi"/>
          <w:b/>
          <w:bCs/>
          <w:color w:val="FF0000"/>
          <w:kern w:val="36"/>
          <w:lang w:eastAsia="de-DE"/>
        </w:rPr>
        <w:t xml:space="preserve"> bei der </w:t>
      </w:r>
      <w:r w:rsidR="00687DEA" w:rsidRPr="00F248D0">
        <w:rPr>
          <w:rFonts w:eastAsia="Times New Roman" w:cstheme="minorHAnsi"/>
          <w:b/>
          <w:bCs/>
          <w:color w:val="FF0000"/>
          <w:kern w:val="36"/>
          <w:lang w:eastAsia="de-DE"/>
        </w:rPr>
        <w:t>allbike</w:t>
      </w:r>
      <w:r w:rsidR="00687DEA">
        <w:rPr>
          <w:rFonts w:eastAsia="Times New Roman" w:cstheme="minorHAnsi"/>
          <w:b/>
          <w:bCs/>
          <w:color w:val="FF0000"/>
          <w:kern w:val="36"/>
          <w:lang w:eastAsia="de-DE"/>
        </w:rPr>
        <w:t xml:space="preserve"> und in der Branche</w:t>
      </w:r>
      <w:r w:rsidRPr="00687DEA">
        <w:rPr>
          <w:rFonts w:eastAsia="Times New Roman" w:cstheme="minorHAnsi"/>
          <w:b/>
          <w:bCs/>
          <w:color w:val="FF0000"/>
          <w:kern w:val="36"/>
          <w:lang w:eastAsia="de-DE"/>
        </w:rPr>
        <w:t>:</w:t>
      </w:r>
    </w:p>
    <w:p w14:paraId="09ABD6B5" w14:textId="036EFB98" w:rsidR="006345F1" w:rsidRPr="00687DEA" w:rsidRDefault="00687DEA"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color w:val="FF0000"/>
          <w:kern w:val="36"/>
          <w:lang w:eastAsia="de-DE"/>
        </w:rPr>
      </w:pPr>
      <w:r w:rsidRPr="004C4929">
        <w:rPr>
          <w:rFonts w:ascii="Lucida Handwriting" w:eastAsia="Times New Roman" w:hAnsi="Lucida Handwriting" w:cs="Times New Roman"/>
          <w:color w:val="FF0000"/>
          <w:sz w:val="18"/>
          <w:szCs w:val="18"/>
          <w:lang w:eastAsia="de-DE"/>
        </w:rPr>
        <w:t>Umsätze verändern sich kaum in den letzten sechs Monaten</w:t>
      </w:r>
      <w:r>
        <w:rPr>
          <w:rFonts w:eastAsia="Times New Roman" w:cstheme="minorHAnsi"/>
          <w:bCs/>
          <w:color w:val="FF0000"/>
          <w:kern w:val="36"/>
          <w:lang w:eastAsia="de-DE"/>
        </w:rPr>
        <w:t xml:space="preserve">. </w:t>
      </w:r>
      <w:r w:rsidRPr="00687DEA">
        <w:rPr>
          <w:rFonts w:ascii="Lucida Handwriting" w:eastAsia="Times New Roman" w:hAnsi="Lucida Handwriting" w:cstheme="minorHAnsi"/>
          <w:bCs/>
          <w:color w:val="FF0000"/>
          <w:kern w:val="36"/>
          <w:lang w:eastAsia="de-DE"/>
        </w:rPr>
        <w:t>Dies entspricht der allgemeinen Branchenentwicklung.</w:t>
      </w:r>
    </w:p>
    <w:p w14:paraId="09ABD6B6" w14:textId="77777777" w:rsidR="006345F1" w:rsidRPr="00687DEA"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ascii="Lucida Handwriting" w:eastAsia="Times New Roman" w:hAnsi="Lucida Handwriting" w:cstheme="minorHAnsi"/>
          <w:bCs/>
          <w:color w:val="FF0000"/>
          <w:kern w:val="36"/>
          <w:lang w:eastAsia="de-DE"/>
        </w:rPr>
      </w:pPr>
    </w:p>
    <w:p w14:paraId="09ABD6B7" w14:textId="77777777" w:rsidR="006345F1" w:rsidRPr="006345F1"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color w:val="FF0000"/>
          <w:kern w:val="36"/>
          <w:lang w:eastAsia="de-DE"/>
        </w:rPr>
      </w:pPr>
    </w:p>
    <w:p w14:paraId="09ABD6B8" w14:textId="77777777" w:rsidR="006345F1" w:rsidRPr="006345F1" w:rsidRDefault="006345F1" w:rsidP="006345F1">
      <w:pPr>
        <w:pBdr>
          <w:top w:val="single" w:sz="12" w:space="1" w:color="auto" w:shadow="1"/>
          <w:left w:val="single" w:sz="12" w:space="4" w:color="auto" w:shadow="1"/>
          <w:bottom w:val="single" w:sz="12" w:space="0" w:color="auto" w:shadow="1"/>
          <w:right w:val="single" w:sz="12" w:space="4" w:color="auto" w:shadow="1"/>
        </w:pBdr>
        <w:spacing w:before="100" w:beforeAutospacing="1" w:after="100" w:afterAutospacing="1" w:line="240" w:lineRule="auto"/>
        <w:contextualSpacing/>
        <w:outlineLvl w:val="0"/>
        <w:rPr>
          <w:rFonts w:eastAsia="Times New Roman" w:cstheme="minorHAnsi"/>
          <w:bCs/>
          <w:color w:val="FF0000"/>
          <w:kern w:val="36"/>
          <w:lang w:eastAsia="de-DE"/>
        </w:rPr>
      </w:pPr>
    </w:p>
    <w:p w14:paraId="09ABD6B9" w14:textId="77777777" w:rsidR="006345F1" w:rsidRDefault="006345F1"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9ABD6BA" w14:textId="77777777" w:rsidR="006345F1" w:rsidRDefault="006345F1"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9ABD6BB" w14:textId="77777777" w:rsidR="006345F1" w:rsidRDefault="006345F1"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9ABD6BC" w14:textId="77777777" w:rsidR="007C6D58" w:rsidRDefault="007C6D58" w:rsidP="007C6D58">
      <w:pPr>
        <w:spacing w:before="100" w:beforeAutospacing="1" w:after="100" w:afterAutospacing="1" w:line="240" w:lineRule="auto"/>
        <w:contextualSpacing/>
        <w:rPr>
          <w:rFonts w:eastAsia="Times New Roman" w:cstheme="minorHAnsi"/>
          <w:b/>
          <w:color w:val="FF0000"/>
          <w:sz w:val="24"/>
          <w:szCs w:val="24"/>
          <w:lang w:eastAsia="de-DE"/>
        </w:rPr>
      </w:pPr>
      <w:r w:rsidRPr="0066575A">
        <w:rPr>
          <w:rFonts w:eastAsia="Times New Roman" w:cstheme="minorHAnsi"/>
          <w:b/>
          <w:color w:val="FF0000"/>
          <w:sz w:val="24"/>
          <w:szCs w:val="24"/>
          <w:lang w:eastAsia="de-DE"/>
        </w:rPr>
        <w:t>Lösung Aufgabe 4:</w:t>
      </w:r>
    </w:p>
    <w:p w14:paraId="09ABD6BD" w14:textId="42B6E8C8" w:rsidR="0031393F" w:rsidRPr="00463882" w:rsidRDefault="0031393F" w:rsidP="007C6D58">
      <w:pPr>
        <w:spacing w:before="100" w:beforeAutospacing="1" w:after="100" w:afterAutospacing="1" w:line="240" w:lineRule="auto"/>
        <w:contextualSpacing/>
        <w:rPr>
          <w:rFonts w:eastAsia="Times New Roman" w:cstheme="minorHAnsi"/>
          <w:color w:val="FF0000"/>
          <w:sz w:val="18"/>
          <w:szCs w:val="18"/>
          <w:lang w:eastAsia="de-DE"/>
        </w:rPr>
      </w:pPr>
      <w:r w:rsidRPr="00463882">
        <w:rPr>
          <w:rFonts w:eastAsia="Times New Roman" w:cstheme="minorHAnsi"/>
          <w:color w:val="FF0000"/>
          <w:sz w:val="18"/>
          <w:szCs w:val="18"/>
          <w:lang w:eastAsia="de-DE"/>
        </w:rPr>
        <w:t>Schülerindividuelle Lösungen,</w:t>
      </w:r>
      <w:r w:rsidR="00224B1E">
        <w:rPr>
          <w:rFonts w:eastAsia="Times New Roman" w:cstheme="minorHAnsi"/>
          <w:color w:val="FF0000"/>
          <w:sz w:val="18"/>
          <w:szCs w:val="18"/>
          <w:lang w:eastAsia="de-DE"/>
        </w:rPr>
        <w:t xml:space="preserve"> z. B</w:t>
      </w:r>
      <w:r w:rsidR="00836E24">
        <w:rPr>
          <w:rFonts w:eastAsia="Times New Roman" w:cstheme="minorHAnsi"/>
          <w:color w:val="FF0000"/>
          <w:sz w:val="18"/>
          <w:szCs w:val="18"/>
          <w:lang w:eastAsia="de-DE"/>
        </w:rPr>
        <w:t>.</w:t>
      </w:r>
    </w:p>
    <w:tbl>
      <w:tblPr>
        <w:tblStyle w:val="Tabellenraster"/>
        <w:tblW w:w="0" w:type="auto"/>
        <w:tblLook w:val="04A0" w:firstRow="1" w:lastRow="0" w:firstColumn="1" w:lastColumn="0" w:noHBand="0" w:noVBand="1"/>
      </w:tblPr>
      <w:tblGrid>
        <w:gridCol w:w="5303"/>
        <w:gridCol w:w="5303"/>
      </w:tblGrid>
      <w:tr w:rsidR="007C6D58" w:rsidRPr="007C6D58" w14:paraId="09ABD6C2" w14:textId="77777777" w:rsidTr="007C6D58">
        <w:tc>
          <w:tcPr>
            <w:tcW w:w="5303" w:type="dxa"/>
          </w:tcPr>
          <w:p w14:paraId="09ABD6BE" w14:textId="77777777" w:rsidR="007C6D58" w:rsidRPr="007C6D58" w:rsidRDefault="007C6D58" w:rsidP="007C6D58">
            <w:pPr>
              <w:spacing w:before="100" w:beforeAutospacing="1" w:after="100" w:afterAutospacing="1"/>
              <w:contextualSpacing/>
              <w:jc w:val="center"/>
              <w:rPr>
                <w:rFonts w:eastAsia="Times New Roman" w:cstheme="minorHAnsi"/>
                <w:b/>
                <w:color w:val="FF0000"/>
                <w:lang w:eastAsia="de-DE"/>
              </w:rPr>
            </w:pPr>
            <w:r w:rsidRPr="007C6D58">
              <w:rPr>
                <w:rFonts w:eastAsia="Times New Roman" w:cstheme="minorHAnsi"/>
                <w:b/>
                <w:color w:val="FF0000"/>
                <w:lang w:eastAsia="de-DE"/>
              </w:rPr>
              <w:t>Primärerhebung (</w:t>
            </w:r>
            <w:r w:rsidRPr="00F248D0">
              <w:rPr>
                <w:rFonts w:eastAsia="Times New Roman" w:cstheme="minorHAnsi"/>
                <w:b/>
                <w:color w:val="FF0000"/>
                <w:lang w:eastAsia="de-DE"/>
              </w:rPr>
              <w:t>field</w:t>
            </w:r>
            <w:r w:rsidRPr="007C6D58">
              <w:rPr>
                <w:rFonts w:eastAsia="Times New Roman" w:cstheme="minorHAnsi"/>
                <w:b/>
                <w:color w:val="FF0000"/>
                <w:lang w:eastAsia="de-DE"/>
              </w:rPr>
              <w:t xml:space="preserve"> </w:t>
            </w:r>
            <w:r w:rsidRPr="00F248D0">
              <w:rPr>
                <w:rFonts w:eastAsia="Times New Roman" w:cstheme="minorHAnsi"/>
                <w:b/>
                <w:color w:val="FF0000"/>
                <w:lang w:eastAsia="de-DE"/>
              </w:rPr>
              <w:t>research</w:t>
            </w:r>
            <w:r w:rsidRPr="007C6D58">
              <w:rPr>
                <w:rFonts w:eastAsia="Times New Roman" w:cstheme="minorHAnsi"/>
                <w:b/>
                <w:color w:val="FF0000"/>
                <w:lang w:eastAsia="de-DE"/>
              </w:rPr>
              <w:t>) =</w:t>
            </w:r>
          </w:p>
          <w:p w14:paraId="09ABD6BF" w14:textId="77777777" w:rsidR="007C6D58" w:rsidRPr="007C6D58" w:rsidRDefault="007C6D58" w:rsidP="007C6D58">
            <w:pPr>
              <w:spacing w:before="100" w:beforeAutospacing="1" w:after="100" w:afterAutospacing="1"/>
              <w:contextualSpacing/>
              <w:rPr>
                <w:rFonts w:eastAsia="Times New Roman" w:cstheme="minorHAnsi"/>
                <w:b/>
                <w:color w:val="FF0000"/>
                <w:lang w:eastAsia="de-DE"/>
              </w:rPr>
            </w:pPr>
            <w:r w:rsidRPr="007C6D58">
              <w:rPr>
                <w:rFonts w:eastAsia="Times New Roman" w:cstheme="minorHAnsi"/>
                <w:b/>
                <w:color w:val="FF0000"/>
                <w:lang w:eastAsia="de-DE"/>
              </w:rPr>
              <w:t>Relevante Daten werden erstmalig erfasst und aufbereitet.</w:t>
            </w:r>
          </w:p>
        </w:tc>
        <w:tc>
          <w:tcPr>
            <w:tcW w:w="5303" w:type="dxa"/>
          </w:tcPr>
          <w:p w14:paraId="09ABD6C0" w14:textId="77777777" w:rsidR="007C6D58" w:rsidRPr="007C6D58" w:rsidRDefault="007C6D58" w:rsidP="007C6D58">
            <w:pPr>
              <w:spacing w:before="100" w:beforeAutospacing="1" w:after="100" w:afterAutospacing="1"/>
              <w:contextualSpacing/>
              <w:jc w:val="center"/>
              <w:rPr>
                <w:rFonts w:eastAsia="Times New Roman" w:cstheme="minorHAnsi"/>
                <w:b/>
                <w:color w:val="FF0000"/>
                <w:lang w:eastAsia="de-DE"/>
              </w:rPr>
            </w:pPr>
            <w:r w:rsidRPr="007C6D58">
              <w:rPr>
                <w:rFonts w:eastAsia="Times New Roman" w:cstheme="minorHAnsi"/>
                <w:b/>
                <w:color w:val="FF0000"/>
                <w:lang w:eastAsia="de-DE"/>
              </w:rPr>
              <w:t>Sekundärerhebung (</w:t>
            </w:r>
            <w:r w:rsidRPr="00F248D0">
              <w:rPr>
                <w:rFonts w:eastAsia="Times New Roman" w:cstheme="minorHAnsi"/>
                <w:b/>
                <w:color w:val="FF0000"/>
                <w:lang w:eastAsia="de-DE"/>
              </w:rPr>
              <w:t>desk</w:t>
            </w:r>
            <w:r w:rsidRPr="007C6D58">
              <w:rPr>
                <w:rFonts w:eastAsia="Times New Roman" w:cstheme="minorHAnsi"/>
                <w:b/>
                <w:color w:val="FF0000"/>
                <w:lang w:eastAsia="de-DE"/>
              </w:rPr>
              <w:t xml:space="preserve"> </w:t>
            </w:r>
            <w:r w:rsidRPr="00F248D0">
              <w:rPr>
                <w:rFonts w:eastAsia="Times New Roman" w:cstheme="minorHAnsi"/>
                <w:b/>
                <w:color w:val="FF0000"/>
                <w:lang w:eastAsia="de-DE"/>
              </w:rPr>
              <w:t>research</w:t>
            </w:r>
            <w:r w:rsidRPr="007C6D58">
              <w:rPr>
                <w:rFonts w:eastAsia="Times New Roman" w:cstheme="minorHAnsi"/>
                <w:b/>
                <w:color w:val="FF0000"/>
                <w:lang w:eastAsia="de-DE"/>
              </w:rPr>
              <w:t>) =</w:t>
            </w:r>
          </w:p>
          <w:p w14:paraId="09ABD6C1" w14:textId="77777777" w:rsidR="007C6D58" w:rsidRPr="007C6D58" w:rsidRDefault="007C6D58" w:rsidP="007C6D58">
            <w:pPr>
              <w:spacing w:before="100" w:beforeAutospacing="1" w:after="100" w:afterAutospacing="1"/>
              <w:contextualSpacing/>
              <w:rPr>
                <w:rFonts w:eastAsia="Times New Roman" w:cstheme="minorHAnsi"/>
                <w:b/>
                <w:color w:val="FF0000"/>
                <w:lang w:eastAsia="de-DE"/>
              </w:rPr>
            </w:pPr>
            <w:r w:rsidRPr="007C6D58">
              <w:rPr>
                <w:rFonts w:eastAsia="Times New Roman" w:cstheme="minorHAnsi"/>
                <w:b/>
                <w:color w:val="FF0000"/>
                <w:lang w:eastAsia="de-DE"/>
              </w:rPr>
              <w:t>Auf bereits erfasste Daten wird zurückgegriffen, um sie informationsfördernd neu aufzubereiten.</w:t>
            </w:r>
          </w:p>
        </w:tc>
      </w:tr>
      <w:tr w:rsidR="007C6D58" w:rsidRPr="007C6D58" w14:paraId="09ABD6CC" w14:textId="77777777" w:rsidTr="007C6D58">
        <w:tc>
          <w:tcPr>
            <w:tcW w:w="5303" w:type="dxa"/>
          </w:tcPr>
          <w:p w14:paraId="09ABD6C3" w14:textId="77777777" w:rsidR="007C6D58" w:rsidRPr="007C6D58" w:rsidRDefault="007C6D58" w:rsidP="007C6D58">
            <w:pPr>
              <w:spacing w:before="100" w:beforeAutospacing="1" w:after="100" w:afterAutospacing="1"/>
              <w:contextualSpacing/>
              <w:rPr>
                <w:rFonts w:eastAsia="Times New Roman" w:cstheme="minorHAnsi"/>
                <w:b/>
                <w:color w:val="FF0000"/>
                <w:sz w:val="20"/>
                <w:szCs w:val="20"/>
                <w:lang w:eastAsia="de-DE"/>
              </w:rPr>
            </w:pPr>
            <w:r w:rsidRPr="007C6D58">
              <w:rPr>
                <w:rFonts w:eastAsia="Times New Roman" w:cstheme="minorHAnsi"/>
                <w:b/>
                <w:color w:val="FF0000"/>
                <w:sz w:val="20"/>
                <w:szCs w:val="20"/>
                <w:lang w:eastAsia="de-DE"/>
              </w:rPr>
              <w:t>Vorteile:</w:t>
            </w:r>
          </w:p>
          <w:p w14:paraId="09ABD6C4" w14:textId="77777777" w:rsidR="007C6D58" w:rsidRPr="007C6D58" w:rsidRDefault="007C6D58" w:rsidP="007C6D58">
            <w:pPr>
              <w:pStyle w:val="StandardWeb"/>
              <w:rPr>
                <w:color w:val="FF0000"/>
              </w:rPr>
            </w:pPr>
            <w:r w:rsidRPr="007C6D58">
              <w:rPr>
                <w:color w:val="FF0000"/>
              </w:rPr>
              <w:t xml:space="preserve">Passgenauigkeit der Daten: Es kann exakt das erhoben werden, was benötigt wird. </w:t>
            </w:r>
          </w:p>
          <w:p w14:paraId="09ABD6C5" w14:textId="77777777" w:rsidR="007C6D58" w:rsidRPr="007C6D58" w:rsidRDefault="007C6D58" w:rsidP="007C6D58">
            <w:pPr>
              <w:pStyle w:val="StandardWeb"/>
              <w:rPr>
                <w:color w:val="FF0000"/>
              </w:rPr>
            </w:pPr>
            <w:r w:rsidRPr="007C6D58">
              <w:rPr>
                <w:color w:val="FF0000"/>
              </w:rPr>
              <w:t xml:space="preserve">• Aktualität der Daten: </w:t>
            </w:r>
            <w:hyperlink r:id="rId11" w:tooltip="Primärforschung" w:history="1">
              <w:r w:rsidRPr="007C6D58">
                <w:rPr>
                  <w:rStyle w:val="Hyperlink"/>
                  <w:color w:val="FF0000"/>
                  <w:u w:val="none"/>
                </w:rPr>
                <w:t>Primärforschung</w:t>
              </w:r>
            </w:hyperlink>
            <w:r w:rsidRPr="007C6D58">
              <w:rPr>
                <w:color w:val="FF0000"/>
              </w:rPr>
              <w:t xml:space="preserve"> wird dann gemacht, wenn die Daten benötigt werden. </w:t>
            </w:r>
          </w:p>
          <w:p w14:paraId="09ABD6C6" w14:textId="77777777" w:rsidR="007C6D58" w:rsidRPr="007C6D58" w:rsidRDefault="007C6D58" w:rsidP="007C6D58">
            <w:pPr>
              <w:pStyle w:val="StandardWeb"/>
              <w:rPr>
                <w:color w:val="FF0000"/>
              </w:rPr>
            </w:pPr>
            <w:r w:rsidRPr="007C6D58">
              <w:rPr>
                <w:color w:val="FF0000"/>
              </w:rPr>
              <w:t xml:space="preserve">• Zugriff auf </w:t>
            </w:r>
            <w:hyperlink r:id="rId12" w:tooltip="Primärdaten (Seite nicht vorhanden)" w:history="1">
              <w:r w:rsidRPr="007C6D58">
                <w:rPr>
                  <w:rStyle w:val="Hyperlink"/>
                  <w:color w:val="FF0000"/>
                  <w:u w:val="none"/>
                </w:rPr>
                <w:t>Primärdaten</w:t>
              </w:r>
            </w:hyperlink>
            <w:r w:rsidRPr="007C6D58">
              <w:rPr>
                <w:color w:val="FF0000"/>
              </w:rPr>
              <w:t xml:space="preserve">: das </w:t>
            </w:r>
            <w:hyperlink r:id="rId13" w:tooltip="Unternehmen" w:history="1">
              <w:r w:rsidRPr="007C6D58">
                <w:rPr>
                  <w:rStyle w:val="Hyperlink"/>
                  <w:color w:val="FF0000"/>
                  <w:u w:val="none"/>
                </w:rPr>
                <w:t>Unternehmen</w:t>
              </w:r>
            </w:hyperlink>
            <w:r w:rsidRPr="007C6D58">
              <w:rPr>
                <w:color w:val="FF0000"/>
              </w:rPr>
              <w:t xml:space="preserve"> als Auftraggeber besitzt in der Regel den vollen Zugriff. Bei </w:t>
            </w:r>
            <w:hyperlink r:id="rId14" w:tooltip="Sekundärdaten (Seite nicht vorhanden)" w:history="1">
              <w:r w:rsidRPr="007C6D58">
                <w:rPr>
                  <w:rStyle w:val="Hyperlink"/>
                  <w:color w:val="FF0000"/>
                  <w:u w:val="none"/>
                </w:rPr>
                <w:t>Sekundärdaten</w:t>
              </w:r>
            </w:hyperlink>
            <w:r w:rsidRPr="007C6D58">
              <w:rPr>
                <w:color w:val="FF0000"/>
              </w:rPr>
              <w:t xml:space="preserve"> nicht immer möglich. </w:t>
            </w:r>
          </w:p>
          <w:p w14:paraId="09ABD6C7" w14:textId="77777777" w:rsidR="007C6D58" w:rsidRPr="007C6D58" w:rsidRDefault="007C6D58" w:rsidP="007C6D58">
            <w:pPr>
              <w:spacing w:before="100" w:beforeAutospacing="1" w:after="100" w:afterAutospacing="1"/>
              <w:contextualSpacing/>
              <w:rPr>
                <w:rFonts w:eastAsia="Times New Roman" w:cstheme="minorHAnsi"/>
                <w:b/>
                <w:color w:val="FF0000"/>
                <w:sz w:val="20"/>
                <w:szCs w:val="20"/>
                <w:lang w:eastAsia="de-DE"/>
              </w:rPr>
            </w:pPr>
          </w:p>
        </w:tc>
        <w:tc>
          <w:tcPr>
            <w:tcW w:w="5303" w:type="dxa"/>
          </w:tcPr>
          <w:p w14:paraId="09ABD6C8" w14:textId="77777777" w:rsidR="007C6D58" w:rsidRPr="007C6D58" w:rsidRDefault="007C6D58" w:rsidP="007C6D58">
            <w:pPr>
              <w:spacing w:before="100" w:beforeAutospacing="1" w:after="100" w:afterAutospacing="1"/>
              <w:contextualSpacing/>
              <w:rPr>
                <w:rFonts w:eastAsia="Times New Roman" w:cstheme="minorHAnsi"/>
                <w:b/>
                <w:color w:val="FF0000"/>
                <w:sz w:val="20"/>
                <w:szCs w:val="20"/>
                <w:lang w:eastAsia="de-DE"/>
              </w:rPr>
            </w:pPr>
            <w:r w:rsidRPr="007C6D58">
              <w:rPr>
                <w:rFonts w:eastAsia="Times New Roman" w:cstheme="minorHAnsi"/>
                <w:b/>
                <w:color w:val="FF0000"/>
                <w:sz w:val="20"/>
                <w:szCs w:val="20"/>
                <w:lang w:eastAsia="de-DE"/>
              </w:rPr>
              <w:t>Vorteile:</w:t>
            </w:r>
          </w:p>
          <w:p w14:paraId="09ABD6C9" w14:textId="77777777" w:rsidR="007C6D58" w:rsidRPr="007C6D58" w:rsidRDefault="006F53D3" w:rsidP="007C6D58">
            <w:pPr>
              <w:pStyle w:val="StandardWeb"/>
              <w:rPr>
                <w:color w:val="FF0000"/>
              </w:rPr>
            </w:pPr>
            <w:r>
              <w:rPr>
                <w:color w:val="FF0000"/>
              </w:rPr>
              <w:t xml:space="preserve">Sekundärforschung </w:t>
            </w:r>
            <w:r w:rsidR="007C6D58" w:rsidRPr="007C6D58">
              <w:rPr>
                <w:color w:val="FF0000"/>
              </w:rPr>
              <w:t xml:space="preserve">häufig </w:t>
            </w:r>
            <w:r>
              <w:rPr>
                <w:color w:val="FF0000"/>
              </w:rPr>
              <w:t>geringer Aufwand zur Durchführung und kostengünstig</w:t>
            </w:r>
            <w:r w:rsidR="007C6D58" w:rsidRPr="007C6D58">
              <w:rPr>
                <w:color w:val="FF0000"/>
              </w:rPr>
              <w:t xml:space="preserve">. </w:t>
            </w:r>
          </w:p>
          <w:p w14:paraId="09ABD6CA" w14:textId="77777777" w:rsidR="006F53D3" w:rsidRDefault="007C6D58" w:rsidP="007C6D58">
            <w:pPr>
              <w:pStyle w:val="StandardWeb"/>
              <w:rPr>
                <w:color w:val="FF0000"/>
              </w:rPr>
            </w:pPr>
            <w:r w:rsidRPr="007C6D58">
              <w:rPr>
                <w:color w:val="FF0000"/>
              </w:rPr>
              <w:t xml:space="preserve">• </w:t>
            </w:r>
            <w:r w:rsidR="006F53D3">
              <w:rPr>
                <w:color w:val="FF0000"/>
              </w:rPr>
              <w:t>Meist geringe empirische Kenntnisse zur Erstellung und Auswertung nötig</w:t>
            </w:r>
          </w:p>
          <w:p w14:paraId="09ABD6CB" w14:textId="77777777" w:rsidR="007C6D58" w:rsidRPr="007C6D58" w:rsidRDefault="007C6D58" w:rsidP="006F53D3">
            <w:pPr>
              <w:pStyle w:val="StandardWeb"/>
              <w:rPr>
                <w:rFonts w:cstheme="minorHAnsi"/>
                <w:b/>
                <w:color w:val="FF0000"/>
                <w:sz w:val="20"/>
                <w:szCs w:val="20"/>
              </w:rPr>
            </w:pPr>
          </w:p>
        </w:tc>
      </w:tr>
    </w:tbl>
    <w:p w14:paraId="09ABD6CD" w14:textId="77777777" w:rsidR="006345F1" w:rsidRDefault="006345F1"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9ABD6CE" w14:textId="77777777" w:rsidR="006345F1" w:rsidRDefault="006345F1"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75E90F4" w14:textId="77777777" w:rsidR="00300986" w:rsidRDefault="00300986">
      <w:pPr>
        <w:rPr>
          <w:rFonts w:ascii="Times New Roman" w:eastAsia="Times New Roman" w:hAnsi="Times New Roman" w:cs="Times New Roman"/>
          <w:b/>
          <w:color w:val="FF0000"/>
          <w:sz w:val="24"/>
          <w:szCs w:val="24"/>
          <w:lang w:eastAsia="de-DE"/>
        </w:rPr>
      </w:pPr>
      <w:r>
        <w:rPr>
          <w:rFonts w:ascii="Times New Roman" w:eastAsia="Times New Roman" w:hAnsi="Times New Roman" w:cs="Times New Roman"/>
          <w:b/>
          <w:color w:val="FF0000"/>
          <w:sz w:val="24"/>
          <w:szCs w:val="24"/>
          <w:lang w:eastAsia="de-DE"/>
        </w:rPr>
        <w:br w:type="page"/>
      </w:r>
    </w:p>
    <w:p w14:paraId="09ABD6CF" w14:textId="23D39742" w:rsidR="006345F1" w:rsidRPr="0066575A" w:rsidRDefault="001206A9" w:rsidP="00A872CF">
      <w:pPr>
        <w:spacing w:before="100" w:beforeAutospacing="1" w:after="100" w:afterAutospacing="1" w:line="240" w:lineRule="auto"/>
        <w:contextualSpacing/>
        <w:rPr>
          <w:rFonts w:ascii="Times New Roman" w:eastAsia="Times New Roman" w:hAnsi="Times New Roman" w:cs="Times New Roman"/>
          <w:b/>
          <w:color w:val="FF0000"/>
          <w:sz w:val="24"/>
          <w:szCs w:val="24"/>
          <w:lang w:eastAsia="de-DE"/>
        </w:rPr>
      </w:pPr>
      <w:r w:rsidRPr="0066575A">
        <w:rPr>
          <w:rFonts w:ascii="Times New Roman" w:eastAsia="Times New Roman" w:hAnsi="Times New Roman" w:cs="Times New Roman"/>
          <w:b/>
          <w:color w:val="FF0000"/>
          <w:sz w:val="24"/>
          <w:szCs w:val="24"/>
          <w:lang w:eastAsia="de-DE"/>
        </w:rPr>
        <w:lastRenderedPageBreak/>
        <w:t xml:space="preserve">Lösung </w:t>
      </w:r>
      <w:r w:rsidRPr="00F248D0">
        <w:rPr>
          <w:rFonts w:ascii="Times New Roman" w:eastAsia="Times New Roman" w:hAnsi="Times New Roman" w:cs="Times New Roman"/>
          <w:b/>
          <w:color w:val="FF0000"/>
          <w:sz w:val="24"/>
          <w:szCs w:val="24"/>
          <w:lang w:eastAsia="de-DE"/>
        </w:rPr>
        <w:t>Aufgabe</w:t>
      </w:r>
      <w:r w:rsidR="00287599" w:rsidRPr="00F248D0">
        <w:rPr>
          <w:rFonts w:ascii="Times New Roman" w:eastAsia="Times New Roman" w:hAnsi="Times New Roman" w:cs="Times New Roman"/>
          <w:b/>
          <w:color w:val="FF0000"/>
          <w:sz w:val="24"/>
          <w:szCs w:val="24"/>
          <w:lang w:eastAsia="de-DE"/>
        </w:rPr>
        <w:t xml:space="preserve"> </w:t>
      </w:r>
      <w:r w:rsidRPr="00F248D0">
        <w:rPr>
          <w:rFonts w:ascii="Times New Roman" w:eastAsia="Times New Roman" w:hAnsi="Times New Roman" w:cs="Times New Roman"/>
          <w:b/>
          <w:color w:val="FF0000"/>
          <w:sz w:val="24"/>
          <w:szCs w:val="24"/>
          <w:lang w:eastAsia="de-DE"/>
        </w:rPr>
        <w:t>5</w:t>
      </w:r>
      <w:r w:rsidRPr="0066575A">
        <w:rPr>
          <w:rFonts w:ascii="Times New Roman" w:eastAsia="Times New Roman" w:hAnsi="Times New Roman" w:cs="Times New Roman"/>
          <w:b/>
          <w:color w:val="FF0000"/>
          <w:sz w:val="24"/>
          <w:szCs w:val="24"/>
          <w:lang w:eastAsia="de-DE"/>
        </w:rPr>
        <w:t>:</w:t>
      </w:r>
    </w:p>
    <w:p w14:paraId="09ABD6D0" w14:textId="17D3376A" w:rsidR="001206A9" w:rsidRDefault="001206A9"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Schülerindividuelle Lösungen,</w:t>
      </w:r>
      <w:r w:rsidR="00224B1E">
        <w:rPr>
          <w:rFonts w:ascii="Times New Roman" w:eastAsia="Times New Roman" w:hAnsi="Times New Roman" w:cs="Times New Roman"/>
          <w:b/>
          <w:color w:val="FF0000"/>
          <w:sz w:val="16"/>
          <w:szCs w:val="16"/>
          <w:lang w:eastAsia="de-DE"/>
        </w:rPr>
        <w:t xml:space="preserve"> z. B</w:t>
      </w:r>
      <w:r w:rsidR="00836E24">
        <w:rPr>
          <w:rFonts w:ascii="Times New Roman" w:eastAsia="Times New Roman" w:hAnsi="Times New Roman" w:cs="Times New Roman"/>
          <w:b/>
          <w:color w:val="FF0000"/>
          <w:sz w:val="16"/>
          <w:szCs w:val="16"/>
          <w:lang w:eastAsia="de-DE"/>
        </w:rPr>
        <w:t>.</w:t>
      </w:r>
    </w:p>
    <w:p w14:paraId="09ABD6D1" w14:textId="77777777" w:rsidR="001206A9" w:rsidRDefault="001206A9"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tbl>
      <w:tblPr>
        <w:tblStyle w:val="Tabellenraster"/>
        <w:tblW w:w="0" w:type="auto"/>
        <w:tblLook w:val="04A0" w:firstRow="1" w:lastRow="0" w:firstColumn="1" w:lastColumn="0" w:noHBand="0" w:noVBand="1"/>
      </w:tblPr>
      <w:tblGrid>
        <w:gridCol w:w="1951"/>
        <w:gridCol w:w="3359"/>
        <w:gridCol w:w="2672"/>
        <w:gridCol w:w="2700"/>
      </w:tblGrid>
      <w:tr w:rsidR="001206A9" w14:paraId="09ABD6D6" w14:textId="77777777" w:rsidTr="001206A9">
        <w:tc>
          <w:tcPr>
            <w:tcW w:w="1951" w:type="dxa"/>
          </w:tcPr>
          <w:p w14:paraId="09ABD6D2"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Befragungsmethoden</w:t>
            </w:r>
          </w:p>
        </w:tc>
        <w:tc>
          <w:tcPr>
            <w:tcW w:w="3359" w:type="dxa"/>
          </w:tcPr>
          <w:p w14:paraId="09ABD6D3"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Beschreibung</w:t>
            </w:r>
          </w:p>
        </w:tc>
        <w:tc>
          <w:tcPr>
            <w:tcW w:w="2672" w:type="dxa"/>
          </w:tcPr>
          <w:p w14:paraId="09ABD6D4"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Vorteile</w:t>
            </w:r>
          </w:p>
        </w:tc>
        <w:tc>
          <w:tcPr>
            <w:tcW w:w="2700" w:type="dxa"/>
          </w:tcPr>
          <w:p w14:paraId="09ABD6D5"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Nachteile</w:t>
            </w:r>
          </w:p>
        </w:tc>
      </w:tr>
      <w:tr w:rsidR="001206A9" w14:paraId="09ABD6DD" w14:textId="77777777" w:rsidTr="001206A9">
        <w:tc>
          <w:tcPr>
            <w:tcW w:w="1951" w:type="dxa"/>
          </w:tcPr>
          <w:p w14:paraId="09ABD6D7"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sidRPr="00F248D0">
              <w:rPr>
                <w:rFonts w:ascii="Times New Roman" w:eastAsia="Times New Roman" w:hAnsi="Times New Roman" w:cs="Times New Roman"/>
                <w:b/>
                <w:color w:val="FF0000"/>
                <w:sz w:val="16"/>
                <w:szCs w:val="16"/>
                <w:lang w:eastAsia="de-DE"/>
              </w:rPr>
              <w:t>mündliche</w:t>
            </w:r>
            <w:r>
              <w:rPr>
                <w:rFonts w:ascii="Times New Roman" w:eastAsia="Times New Roman" w:hAnsi="Times New Roman" w:cs="Times New Roman"/>
                <w:b/>
                <w:color w:val="FF0000"/>
                <w:sz w:val="16"/>
                <w:szCs w:val="16"/>
                <w:lang w:eastAsia="de-DE"/>
              </w:rPr>
              <w:t xml:space="preserve"> Befragung</w:t>
            </w:r>
          </w:p>
        </w:tc>
        <w:tc>
          <w:tcPr>
            <w:tcW w:w="3359" w:type="dxa"/>
          </w:tcPr>
          <w:p w14:paraId="09ABD6D8"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Interviewer steht dem Interviewten direkt gegenüber. Augenkontakt. Sehr persönlich</w:t>
            </w:r>
          </w:p>
        </w:tc>
        <w:tc>
          <w:tcPr>
            <w:tcW w:w="2672" w:type="dxa"/>
          </w:tcPr>
          <w:p w14:paraId="09ABD6D9" w14:textId="10C9B2A8" w:rsidR="001206A9" w:rsidRPr="001206A9" w:rsidRDefault="001206A9" w:rsidP="001206A9">
            <w:pPr>
              <w:pStyle w:val="Listenabsatz"/>
              <w:numPr>
                <w:ilvl w:val="0"/>
                <w:numId w:val="6"/>
              </w:numPr>
              <w:spacing w:before="100" w:beforeAutospacing="1" w:after="100" w:afterAutospacing="1"/>
              <w:rPr>
                <w:rFonts w:ascii="Times New Roman" w:eastAsia="Times New Roman" w:hAnsi="Times New Roman" w:cs="Times New Roman"/>
                <w:b/>
                <w:color w:val="FF0000"/>
                <w:sz w:val="16"/>
                <w:szCs w:val="16"/>
                <w:lang w:eastAsia="de-DE"/>
              </w:rPr>
            </w:pPr>
            <w:r w:rsidRPr="001206A9">
              <w:rPr>
                <w:rFonts w:ascii="Times New Roman" w:eastAsia="Times New Roman" w:hAnsi="Times New Roman" w:cs="Times New Roman"/>
                <w:b/>
                <w:color w:val="FF0000"/>
                <w:sz w:val="16"/>
                <w:szCs w:val="16"/>
                <w:lang w:eastAsia="de-DE"/>
              </w:rPr>
              <w:t>Befragte kann jederzeit nachfragen,</w:t>
            </w:r>
            <w:r w:rsidR="00224B1E">
              <w:rPr>
                <w:rFonts w:ascii="Times New Roman" w:eastAsia="Times New Roman" w:hAnsi="Times New Roman" w:cs="Times New Roman"/>
                <w:b/>
                <w:color w:val="FF0000"/>
                <w:sz w:val="16"/>
                <w:szCs w:val="16"/>
                <w:lang w:eastAsia="de-DE"/>
              </w:rPr>
              <w:t xml:space="preserve"> z. B</w:t>
            </w:r>
            <w:r w:rsidRPr="001206A9">
              <w:rPr>
                <w:rFonts w:ascii="Times New Roman" w:eastAsia="Times New Roman" w:hAnsi="Times New Roman" w:cs="Times New Roman"/>
                <w:b/>
                <w:color w:val="FF0000"/>
                <w:sz w:val="16"/>
                <w:szCs w:val="16"/>
                <w:lang w:eastAsia="de-DE"/>
              </w:rPr>
              <w:t xml:space="preserve">. bei schwierigen </w:t>
            </w:r>
            <w:r w:rsidRPr="00F248D0">
              <w:rPr>
                <w:rFonts w:ascii="Times New Roman" w:eastAsia="Times New Roman" w:hAnsi="Times New Roman" w:cs="Times New Roman"/>
                <w:b/>
                <w:color w:val="FF0000"/>
                <w:sz w:val="16"/>
                <w:szCs w:val="16"/>
                <w:lang w:eastAsia="de-DE"/>
              </w:rPr>
              <w:t>Themen</w:t>
            </w:r>
          </w:p>
          <w:p w14:paraId="09ABD6DA" w14:textId="615A5866" w:rsidR="001206A9" w:rsidRPr="001206A9" w:rsidRDefault="00287599" w:rsidP="001206A9">
            <w:pPr>
              <w:pStyle w:val="Listenabsatz"/>
              <w:numPr>
                <w:ilvl w:val="0"/>
                <w:numId w:val="6"/>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r</w:t>
            </w:r>
            <w:r w:rsidR="001206A9" w:rsidRPr="001206A9">
              <w:rPr>
                <w:rFonts w:ascii="Times New Roman" w:eastAsia="Times New Roman" w:hAnsi="Times New Roman" w:cs="Times New Roman"/>
                <w:b/>
                <w:color w:val="FF0000"/>
                <w:sz w:val="16"/>
                <w:szCs w:val="16"/>
                <w:lang w:eastAsia="de-DE"/>
              </w:rPr>
              <w:t xml:space="preserve">elativ geringe </w:t>
            </w:r>
            <w:r w:rsidR="001206A9" w:rsidRPr="00F248D0">
              <w:rPr>
                <w:rFonts w:ascii="Times New Roman" w:eastAsia="Times New Roman" w:hAnsi="Times New Roman" w:cs="Times New Roman"/>
                <w:b/>
                <w:color w:val="FF0000"/>
                <w:sz w:val="16"/>
                <w:szCs w:val="16"/>
                <w:lang w:eastAsia="de-DE"/>
              </w:rPr>
              <w:t>Veweigerungsquote</w:t>
            </w:r>
          </w:p>
        </w:tc>
        <w:tc>
          <w:tcPr>
            <w:tcW w:w="2700" w:type="dxa"/>
          </w:tcPr>
          <w:p w14:paraId="09ABD6DB" w14:textId="63F2F693" w:rsidR="001206A9" w:rsidRPr="001206A9" w:rsidRDefault="00287599" w:rsidP="001206A9">
            <w:pPr>
              <w:pStyle w:val="Listenabsatz"/>
              <w:numPr>
                <w:ilvl w:val="0"/>
                <w:numId w:val="6"/>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s</w:t>
            </w:r>
            <w:r w:rsidR="001206A9" w:rsidRPr="001206A9">
              <w:rPr>
                <w:rFonts w:ascii="Times New Roman" w:eastAsia="Times New Roman" w:hAnsi="Times New Roman" w:cs="Times New Roman"/>
                <w:b/>
                <w:color w:val="FF0000"/>
                <w:sz w:val="16"/>
                <w:szCs w:val="16"/>
                <w:lang w:eastAsia="de-DE"/>
              </w:rPr>
              <w:t xml:space="preserve">ehr </w:t>
            </w:r>
            <w:r w:rsidR="001206A9" w:rsidRPr="00F248D0">
              <w:rPr>
                <w:rFonts w:ascii="Times New Roman" w:eastAsia="Times New Roman" w:hAnsi="Times New Roman" w:cs="Times New Roman"/>
                <w:b/>
                <w:color w:val="FF0000"/>
                <w:sz w:val="16"/>
                <w:szCs w:val="16"/>
                <w:lang w:eastAsia="de-DE"/>
              </w:rPr>
              <w:t>zeitaufwändig</w:t>
            </w:r>
            <w:r w:rsidR="001206A9" w:rsidRPr="001206A9">
              <w:rPr>
                <w:rFonts w:ascii="Times New Roman" w:eastAsia="Times New Roman" w:hAnsi="Times New Roman" w:cs="Times New Roman"/>
                <w:b/>
                <w:color w:val="FF0000"/>
                <w:sz w:val="16"/>
                <w:szCs w:val="16"/>
                <w:lang w:eastAsia="de-DE"/>
              </w:rPr>
              <w:t xml:space="preserve"> in Vorbereitung und Durchführung</w:t>
            </w:r>
          </w:p>
          <w:p w14:paraId="09ABD6DC" w14:textId="54DE0170" w:rsidR="001206A9" w:rsidRPr="001206A9" w:rsidRDefault="00287599" w:rsidP="001206A9">
            <w:pPr>
              <w:pStyle w:val="Listenabsatz"/>
              <w:numPr>
                <w:ilvl w:val="0"/>
                <w:numId w:val="6"/>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h</w:t>
            </w:r>
            <w:r w:rsidR="001206A9" w:rsidRPr="001206A9">
              <w:rPr>
                <w:rFonts w:ascii="Times New Roman" w:eastAsia="Times New Roman" w:hAnsi="Times New Roman" w:cs="Times New Roman"/>
                <w:b/>
                <w:color w:val="FF0000"/>
                <w:sz w:val="16"/>
                <w:szCs w:val="16"/>
                <w:lang w:eastAsia="de-DE"/>
              </w:rPr>
              <w:t>oher Interviewereinfluss</w:t>
            </w:r>
          </w:p>
        </w:tc>
      </w:tr>
      <w:tr w:rsidR="001206A9" w14:paraId="09ABD6E6" w14:textId="77777777" w:rsidTr="001206A9">
        <w:tc>
          <w:tcPr>
            <w:tcW w:w="1951" w:type="dxa"/>
          </w:tcPr>
          <w:p w14:paraId="09ABD6DE"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Schriftliche Befragung</w:t>
            </w:r>
          </w:p>
        </w:tc>
        <w:tc>
          <w:tcPr>
            <w:tcW w:w="3359" w:type="dxa"/>
          </w:tcPr>
          <w:p w14:paraId="09ABD6DF" w14:textId="77777777" w:rsidR="001206A9" w:rsidRDefault="001206A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Befragter erhält Fragen in Textform. Interviewer ist nicht anwesend.</w:t>
            </w:r>
          </w:p>
        </w:tc>
        <w:tc>
          <w:tcPr>
            <w:tcW w:w="2672" w:type="dxa"/>
          </w:tcPr>
          <w:p w14:paraId="09ABD6E0" w14:textId="387BAE0A" w:rsidR="001206A9" w:rsidRPr="0066575A" w:rsidRDefault="00287599" w:rsidP="0066575A">
            <w:pPr>
              <w:pStyle w:val="Listenabsatz"/>
              <w:numPr>
                <w:ilvl w:val="0"/>
                <w:numId w:val="7"/>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r</w:t>
            </w:r>
            <w:r w:rsidR="0066575A" w:rsidRPr="0066575A">
              <w:rPr>
                <w:rFonts w:ascii="Times New Roman" w:eastAsia="Times New Roman" w:hAnsi="Times New Roman" w:cs="Times New Roman"/>
                <w:b/>
                <w:color w:val="FF0000"/>
                <w:sz w:val="16"/>
                <w:szCs w:val="16"/>
                <w:lang w:eastAsia="de-DE"/>
              </w:rPr>
              <w:t>elativ kostengünstig</w:t>
            </w:r>
          </w:p>
          <w:p w14:paraId="09ABD6E1" w14:textId="77777777" w:rsidR="0066575A" w:rsidRPr="0066575A" w:rsidRDefault="0066575A" w:rsidP="0066575A">
            <w:pPr>
              <w:pStyle w:val="Listenabsatz"/>
              <w:numPr>
                <w:ilvl w:val="0"/>
                <w:numId w:val="7"/>
              </w:numPr>
              <w:spacing w:before="100" w:beforeAutospacing="1" w:after="100" w:afterAutospacing="1"/>
              <w:rPr>
                <w:rFonts w:ascii="Times New Roman" w:eastAsia="Times New Roman" w:hAnsi="Times New Roman" w:cs="Times New Roman"/>
                <w:b/>
                <w:color w:val="FF0000"/>
                <w:sz w:val="16"/>
                <w:szCs w:val="16"/>
                <w:lang w:eastAsia="de-DE"/>
              </w:rPr>
            </w:pPr>
            <w:r w:rsidRPr="00F248D0">
              <w:rPr>
                <w:rFonts w:ascii="Times New Roman" w:eastAsia="Times New Roman" w:hAnsi="Times New Roman" w:cs="Times New Roman"/>
                <w:b/>
                <w:color w:val="FF0000"/>
                <w:sz w:val="16"/>
                <w:szCs w:val="16"/>
                <w:lang w:eastAsia="de-DE"/>
              </w:rPr>
              <w:t>auch</w:t>
            </w:r>
            <w:r w:rsidRPr="0066575A">
              <w:rPr>
                <w:rFonts w:ascii="Times New Roman" w:eastAsia="Times New Roman" w:hAnsi="Times New Roman" w:cs="Times New Roman"/>
                <w:b/>
                <w:color w:val="FF0000"/>
                <w:sz w:val="16"/>
                <w:szCs w:val="16"/>
                <w:lang w:eastAsia="de-DE"/>
              </w:rPr>
              <w:t xml:space="preserve"> räumlich weit entfernte Befragungen </w:t>
            </w:r>
            <w:r w:rsidRPr="00F248D0">
              <w:rPr>
                <w:rFonts w:ascii="Times New Roman" w:eastAsia="Times New Roman" w:hAnsi="Times New Roman" w:cs="Times New Roman"/>
                <w:b/>
                <w:color w:val="FF0000"/>
                <w:sz w:val="16"/>
                <w:szCs w:val="16"/>
                <w:lang w:eastAsia="de-DE"/>
              </w:rPr>
              <w:t>möglich</w:t>
            </w:r>
          </w:p>
          <w:p w14:paraId="09ABD6E2" w14:textId="77777777" w:rsidR="0066575A" w:rsidRPr="0066575A" w:rsidRDefault="0066575A" w:rsidP="0066575A">
            <w:pPr>
              <w:pStyle w:val="Listenabsatz"/>
              <w:numPr>
                <w:ilvl w:val="0"/>
                <w:numId w:val="7"/>
              </w:numPr>
              <w:spacing w:before="100" w:beforeAutospacing="1" w:after="100" w:afterAutospacing="1"/>
              <w:rPr>
                <w:rFonts w:ascii="Times New Roman" w:eastAsia="Times New Roman" w:hAnsi="Times New Roman" w:cs="Times New Roman"/>
                <w:b/>
                <w:color w:val="FF0000"/>
                <w:sz w:val="16"/>
                <w:szCs w:val="16"/>
                <w:lang w:eastAsia="de-DE"/>
              </w:rPr>
            </w:pPr>
            <w:r w:rsidRPr="00F248D0">
              <w:rPr>
                <w:rFonts w:ascii="Times New Roman" w:eastAsia="Times New Roman" w:hAnsi="Times New Roman" w:cs="Times New Roman"/>
                <w:b/>
                <w:color w:val="FF0000"/>
                <w:sz w:val="16"/>
                <w:szCs w:val="16"/>
                <w:lang w:eastAsia="de-DE"/>
              </w:rPr>
              <w:t>persönliche</w:t>
            </w:r>
            <w:r w:rsidRPr="0066575A">
              <w:rPr>
                <w:rFonts w:ascii="Times New Roman" w:eastAsia="Times New Roman" w:hAnsi="Times New Roman" w:cs="Times New Roman"/>
                <w:b/>
                <w:color w:val="FF0000"/>
                <w:sz w:val="16"/>
                <w:szCs w:val="16"/>
                <w:lang w:eastAsia="de-DE"/>
              </w:rPr>
              <w:t xml:space="preserve"> Einfluss des Interviewers ist nicht </w:t>
            </w:r>
            <w:r w:rsidRPr="00F248D0">
              <w:rPr>
                <w:rFonts w:ascii="Times New Roman" w:eastAsia="Times New Roman" w:hAnsi="Times New Roman" w:cs="Times New Roman"/>
                <w:b/>
                <w:color w:val="FF0000"/>
                <w:sz w:val="16"/>
                <w:szCs w:val="16"/>
                <w:lang w:eastAsia="de-DE"/>
              </w:rPr>
              <w:t>gegeben</w:t>
            </w:r>
          </w:p>
        </w:tc>
        <w:tc>
          <w:tcPr>
            <w:tcW w:w="2700" w:type="dxa"/>
          </w:tcPr>
          <w:p w14:paraId="09ABD6E3" w14:textId="338CFED2" w:rsidR="001206A9" w:rsidRPr="0066575A" w:rsidRDefault="00287599" w:rsidP="0066575A">
            <w:pPr>
              <w:pStyle w:val="Listenabsatz"/>
              <w:numPr>
                <w:ilvl w:val="0"/>
                <w:numId w:val="7"/>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h</w:t>
            </w:r>
            <w:r w:rsidR="0066575A" w:rsidRPr="0066575A">
              <w:rPr>
                <w:rFonts w:ascii="Times New Roman" w:eastAsia="Times New Roman" w:hAnsi="Times New Roman" w:cs="Times New Roman"/>
                <w:b/>
                <w:color w:val="FF0000"/>
                <w:sz w:val="16"/>
                <w:szCs w:val="16"/>
                <w:lang w:eastAsia="de-DE"/>
              </w:rPr>
              <w:t>äufig geringe Rücklaufquoten</w:t>
            </w:r>
          </w:p>
          <w:p w14:paraId="09ABD6E4" w14:textId="07FAB6E7" w:rsidR="0066575A" w:rsidRPr="0066575A" w:rsidRDefault="00287599" w:rsidP="0066575A">
            <w:pPr>
              <w:pStyle w:val="Listenabsatz"/>
              <w:numPr>
                <w:ilvl w:val="0"/>
                <w:numId w:val="7"/>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k</w:t>
            </w:r>
            <w:r w:rsidR="0066575A" w:rsidRPr="0066575A">
              <w:rPr>
                <w:rFonts w:ascii="Times New Roman" w:eastAsia="Times New Roman" w:hAnsi="Times New Roman" w:cs="Times New Roman"/>
                <w:b/>
                <w:color w:val="FF0000"/>
                <w:sz w:val="16"/>
                <w:szCs w:val="16"/>
                <w:lang w:eastAsia="de-DE"/>
              </w:rPr>
              <w:t xml:space="preserve">eine Erläuterung von komplizierten oder unverständlichen </w:t>
            </w:r>
            <w:r w:rsidR="0066575A" w:rsidRPr="00F248D0">
              <w:rPr>
                <w:rFonts w:ascii="Times New Roman" w:eastAsia="Times New Roman" w:hAnsi="Times New Roman" w:cs="Times New Roman"/>
                <w:b/>
                <w:color w:val="FF0000"/>
                <w:sz w:val="16"/>
                <w:szCs w:val="16"/>
                <w:lang w:eastAsia="de-DE"/>
              </w:rPr>
              <w:t>Fragen</w:t>
            </w:r>
          </w:p>
          <w:p w14:paraId="09ABD6E5" w14:textId="3B35CBF3" w:rsidR="0066575A" w:rsidRPr="0066575A" w:rsidRDefault="00287599" w:rsidP="0066575A">
            <w:pPr>
              <w:pStyle w:val="Listenabsatz"/>
              <w:numPr>
                <w:ilvl w:val="0"/>
                <w:numId w:val="7"/>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h</w:t>
            </w:r>
            <w:r w:rsidR="0066575A" w:rsidRPr="0066575A">
              <w:rPr>
                <w:rFonts w:ascii="Times New Roman" w:eastAsia="Times New Roman" w:hAnsi="Times New Roman" w:cs="Times New Roman"/>
                <w:b/>
                <w:color w:val="FF0000"/>
                <w:sz w:val="16"/>
                <w:szCs w:val="16"/>
                <w:lang w:eastAsia="de-DE"/>
              </w:rPr>
              <w:t>äufig unzureichende Beantwortung von Teilfragen</w:t>
            </w:r>
          </w:p>
        </w:tc>
      </w:tr>
      <w:tr w:rsidR="001206A9" w14:paraId="09ABD6EE" w14:textId="77777777" w:rsidTr="001206A9">
        <w:tc>
          <w:tcPr>
            <w:tcW w:w="1951" w:type="dxa"/>
          </w:tcPr>
          <w:p w14:paraId="09ABD6E7" w14:textId="77777777" w:rsidR="001206A9" w:rsidRDefault="0066575A"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Telefonische Befragung</w:t>
            </w:r>
          </w:p>
        </w:tc>
        <w:tc>
          <w:tcPr>
            <w:tcW w:w="3359" w:type="dxa"/>
          </w:tcPr>
          <w:p w14:paraId="09ABD6E8" w14:textId="77777777" w:rsidR="001206A9" w:rsidRDefault="0066575A"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 xml:space="preserve">Befragter wird </w:t>
            </w:r>
            <w:r w:rsidR="000A3C59">
              <w:rPr>
                <w:rFonts w:ascii="Times New Roman" w:eastAsia="Times New Roman" w:hAnsi="Times New Roman" w:cs="Times New Roman"/>
                <w:b/>
                <w:color w:val="FF0000"/>
                <w:sz w:val="16"/>
                <w:szCs w:val="16"/>
                <w:lang w:eastAsia="de-DE"/>
              </w:rPr>
              <w:t xml:space="preserve">telefonisch </w:t>
            </w:r>
            <w:r w:rsidRPr="00F248D0">
              <w:rPr>
                <w:rFonts w:ascii="Times New Roman" w:eastAsia="Times New Roman" w:hAnsi="Times New Roman" w:cs="Times New Roman"/>
                <w:b/>
                <w:color w:val="FF0000"/>
                <w:sz w:val="16"/>
                <w:szCs w:val="16"/>
                <w:lang w:eastAsia="de-DE"/>
              </w:rPr>
              <w:t>angerufen</w:t>
            </w:r>
          </w:p>
        </w:tc>
        <w:tc>
          <w:tcPr>
            <w:tcW w:w="2672" w:type="dxa"/>
          </w:tcPr>
          <w:p w14:paraId="09ABD6E9" w14:textId="77777777" w:rsidR="001206A9" w:rsidRPr="0066575A" w:rsidRDefault="0066575A" w:rsidP="0066575A">
            <w:pPr>
              <w:pStyle w:val="Listenabsatz"/>
              <w:numPr>
                <w:ilvl w:val="0"/>
                <w:numId w:val="8"/>
              </w:numPr>
              <w:spacing w:before="100" w:beforeAutospacing="1" w:after="100" w:afterAutospacing="1"/>
              <w:rPr>
                <w:rFonts w:ascii="Times New Roman" w:eastAsia="Times New Roman" w:hAnsi="Times New Roman" w:cs="Times New Roman"/>
                <w:b/>
                <w:color w:val="FF0000"/>
                <w:sz w:val="16"/>
                <w:szCs w:val="16"/>
                <w:lang w:eastAsia="de-DE"/>
              </w:rPr>
            </w:pPr>
            <w:r w:rsidRPr="0066575A">
              <w:rPr>
                <w:rFonts w:ascii="Times New Roman" w:eastAsia="Times New Roman" w:hAnsi="Times New Roman" w:cs="Times New Roman"/>
                <w:b/>
                <w:color w:val="FF0000"/>
                <w:sz w:val="16"/>
                <w:szCs w:val="16"/>
                <w:lang w:eastAsia="de-DE"/>
              </w:rPr>
              <w:t xml:space="preserve">Anreisekosten </w:t>
            </w:r>
            <w:r w:rsidRPr="00F248D0">
              <w:rPr>
                <w:rFonts w:ascii="Times New Roman" w:eastAsia="Times New Roman" w:hAnsi="Times New Roman" w:cs="Times New Roman"/>
                <w:b/>
                <w:color w:val="FF0000"/>
                <w:sz w:val="16"/>
                <w:szCs w:val="16"/>
                <w:lang w:eastAsia="de-DE"/>
              </w:rPr>
              <w:t>entfallen</w:t>
            </w:r>
          </w:p>
          <w:p w14:paraId="09ABD6EA" w14:textId="77777777" w:rsidR="0066575A" w:rsidRPr="0066575A" w:rsidRDefault="0066575A" w:rsidP="0066575A">
            <w:pPr>
              <w:pStyle w:val="Listenabsatz"/>
              <w:numPr>
                <w:ilvl w:val="0"/>
                <w:numId w:val="8"/>
              </w:numPr>
              <w:spacing w:before="100" w:beforeAutospacing="1" w:after="100" w:afterAutospacing="1"/>
              <w:rPr>
                <w:rFonts w:ascii="Times New Roman" w:eastAsia="Times New Roman" w:hAnsi="Times New Roman" w:cs="Times New Roman"/>
                <w:b/>
                <w:color w:val="FF0000"/>
                <w:sz w:val="16"/>
                <w:szCs w:val="16"/>
                <w:lang w:eastAsia="de-DE"/>
              </w:rPr>
            </w:pPr>
            <w:r w:rsidRPr="0066575A">
              <w:rPr>
                <w:rFonts w:ascii="Times New Roman" w:eastAsia="Times New Roman" w:hAnsi="Times New Roman" w:cs="Times New Roman"/>
                <w:b/>
                <w:color w:val="FF0000"/>
                <w:sz w:val="16"/>
                <w:szCs w:val="16"/>
                <w:lang w:eastAsia="de-DE"/>
              </w:rPr>
              <w:t xml:space="preserve">Schnelle </w:t>
            </w:r>
            <w:r w:rsidRPr="00F248D0">
              <w:rPr>
                <w:rFonts w:ascii="Times New Roman" w:eastAsia="Times New Roman" w:hAnsi="Times New Roman" w:cs="Times New Roman"/>
                <w:b/>
                <w:color w:val="FF0000"/>
                <w:sz w:val="16"/>
                <w:szCs w:val="16"/>
                <w:lang w:eastAsia="de-DE"/>
              </w:rPr>
              <w:t>Durchführbarkeit</w:t>
            </w:r>
          </w:p>
          <w:p w14:paraId="09ABD6EB" w14:textId="77777777" w:rsidR="0066575A" w:rsidRPr="0066575A" w:rsidRDefault="0066575A" w:rsidP="0066575A">
            <w:pPr>
              <w:pStyle w:val="Listenabsatz"/>
              <w:numPr>
                <w:ilvl w:val="0"/>
                <w:numId w:val="8"/>
              </w:numPr>
              <w:spacing w:before="100" w:beforeAutospacing="1" w:after="100" w:afterAutospacing="1"/>
              <w:rPr>
                <w:rFonts w:ascii="Times New Roman" w:eastAsia="Times New Roman" w:hAnsi="Times New Roman" w:cs="Times New Roman"/>
                <w:b/>
                <w:color w:val="FF0000"/>
                <w:sz w:val="16"/>
                <w:szCs w:val="16"/>
                <w:lang w:eastAsia="de-DE"/>
              </w:rPr>
            </w:pPr>
            <w:r w:rsidRPr="0066575A">
              <w:rPr>
                <w:rFonts w:ascii="Times New Roman" w:eastAsia="Times New Roman" w:hAnsi="Times New Roman" w:cs="Times New Roman"/>
                <w:b/>
                <w:color w:val="FF0000"/>
                <w:sz w:val="16"/>
                <w:szCs w:val="16"/>
                <w:lang w:eastAsia="de-DE"/>
              </w:rPr>
              <w:t xml:space="preserve">Rückfragen etc. </w:t>
            </w:r>
            <w:r w:rsidRPr="00F248D0">
              <w:rPr>
                <w:rFonts w:ascii="Times New Roman" w:eastAsia="Times New Roman" w:hAnsi="Times New Roman" w:cs="Times New Roman"/>
                <w:b/>
                <w:color w:val="FF0000"/>
                <w:sz w:val="16"/>
                <w:szCs w:val="16"/>
                <w:lang w:eastAsia="de-DE"/>
              </w:rPr>
              <w:t>möglich</w:t>
            </w:r>
          </w:p>
        </w:tc>
        <w:tc>
          <w:tcPr>
            <w:tcW w:w="2700" w:type="dxa"/>
          </w:tcPr>
          <w:p w14:paraId="09ABD6EC" w14:textId="029369E9" w:rsidR="001206A9" w:rsidRPr="0066575A" w:rsidRDefault="00287599" w:rsidP="0066575A">
            <w:pPr>
              <w:pStyle w:val="Listenabsatz"/>
              <w:numPr>
                <w:ilvl w:val="0"/>
                <w:numId w:val="8"/>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g</w:t>
            </w:r>
            <w:r w:rsidR="0066575A" w:rsidRPr="0066575A">
              <w:rPr>
                <w:rFonts w:ascii="Times New Roman" w:eastAsia="Times New Roman" w:hAnsi="Times New Roman" w:cs="Times New Roman"/>
                <w:b/>
                <w:color w:val="FF0000"/>
                <w:sz w:val="16"/>
                <w:szCs w:val="16"/>
                <w:lang w:eastAsia="de-DE"/>
              </w:rPr>
              <w:t xml:space="preserve">eringe Bereitschaft der </w:t>
            </w:r>
            <w:r w:rsidR="0066575A" w:rsidRPr="00F248D0">
              <w:rPr>
                <w:rFonts w:ascii="Times New Roman" w:eastAsia="Times New Roman" w:hAnsi="Times New Roman" w:cs="Times New Roman"/>
                <w:b/>
                <w:color w:val="FF0000"/>
                <w:sz w:val="16"/>
                <w:szCs w:val="16"/>
                <w:lang w:eastAsia="de-DE"/>
              </w:rPr>
              <w:t>Befragten</w:t>
            </w:r>
            <w:r w:rsidR="0066575A" w:rsidRPr="0066575A">
              <w:rPr>
                <w:rFonts w:ascii="Times New Roman" w:eastAsia="Times New Roman" w:hAnsi="Times New Roman" w:cs="Times New Roman"/>
                <w:b/>
                <w:color w:val="FF0000"/>
                <w:sz w:val="16"/>
                <w:szCs w:val="16"/>
                <w:lang w:eastAsia="de-DE"/>
              </w:rPr>
              <w:t xml:space="preserve"> am Telefon Auskunft zu geben</w:t>
            </w:r>
          </w:p>
          <w:p w14:paraId="09ABD6ED" w14:textId="11B0F5D0" w:rsidR="0066575A" w:rsidRPr="0066575A" w:rsidRDefault="00287599" w:rsidP="0066575A">
            <w:pPr>
              <w:pStyle w:val="Listenabsatz"/>
              <w:numPr>
                <w:ilvl w:val="0"/>
                <w:numId w:val="8"/>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h</w:t>
            </w:r>
            <w:r w:rsidR="0066575A" w:rsidRPr="0066575A">
              <w:rPr>
                <w:rFonts w:ascii="Times New Roman" w:eastAsia="Times New Roman" w:hAnsi="Times New Roman" w:cs="Times New Roman"/>
                <w:b/>
                <w:color w:val="FF0000"/>
                <w:sz w:val="16"/>
                <w:szCs w:val="16"/>
                <w:lang w:eastAsia="de-DE"/>
              </w:rPr>
              <w:t xml:space="preserve">ohe Abbruchquote durch fehlende Zeit bei den </w:t>
            </w:r>
            <w:r w:rsidR="0066575A" w:rsidRPr="00F248D0">
              <w:rPr>
                <w:rFonts w:ascii="Times New Roman" w:eastAsia="Times New Roman" w:hAnsi="Times New Roman" w:cs="Times New Roman"/>
                <w:b/>
                <w:color w:val="FF0000"/>
                <w:sz w:val="16"/>
                <w:szCs w:val="16"/>
                <w:lang w:eastAsia="de-DE"/>
              </w:rPr>
              <w:t>Befragten</w:t>
            </w:r>
          </w:p>
        </w:tc>
      </w:tr>
      <w:tr w:rsidR="0066575A" w14:paraId="09ABD6F8" w14:textId="77777777" w:rsidTr="001206A9">
        <w:tc>
          <w:tcPr>
            <w:tcW w:w="1951" w:type="dxa"/>
          </w:tcPr>
          <w:p w14:paraId="09ABD6EF" w14:textId="225AE42A" w:rsidR="0066575A" w:rsidRDefault="00287599" w:rsidP="0066575A">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Online-</w:t>
            </w:r>
            <w:r w:rsidR="0066575A">
              <w:rPr>
                <w:rFonts w:ascii="Times New Roman" w:eastAsia="Times New Roman" w:hAnsi="Times New Roman" w:cs="Times New Roman"/>
                <w:b/>
                <w:color w:val="FF0000"/>
                <w:sz w:val="16"/>
                <w:szCs w:val="16"/>
                <w:lang w:eastAsia="de-DE"/>
              </w:rPr>
              <w:t>Befragung</w:t>
            </w:r>
          </w:p>
        </w:tc>
        <w:tc>
          <w:tcPr>
            <w:tcW w:w="3359" w:type="dxa"/>
          </w:tcPr>
          <w:p w14:paraId="09ABD6F0" w14:textId="77777777" w:rsidR="0066575A" w:rsidRDefault="0066575A"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 xml:space="preserve">Befragter </w:t>
            </w:r>
            <w:r w:rsidRPr="00F248D0">
              <w:rPr>
                <w:rFonts w:ascii="Times New Roman" w:eastAsia="Times New Roman" w:hAnsi="Times New Roman" w:cs="Times New Roman"/>
                <w:b/>
                <w:color w:val="FF0000"/>
                <w:sz w:val="16"/>
                <w:szCs w:val="16"/>
                <w:lang w:eastAsia="de-DE"/>
              </w:rPr>
              <w:t>wird mittels Internet gebeten an einer online Befragung teilzunehmen</w:t>
            </w:r>
          </w:p>
        </w:tc>
        <w:tc>
          <w:tcPr>
            <w:tcW w:w="2672" w:type="dxa"/>
          </w:tcPr>
          <w:p w14:paraId="09ABD6F1" w14:textId="6A225EA8" w:rsidR="0066575A" w:rsidRPr="0066575A" w:rsidRDefault="0028759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k</w:t>
            </w:r>
            <w:r w:rsidR="0066575A" w:rsidRPr="0066575A">
              <w:rPr>
                <w:rFonts w:ascii="Times New Roman" w:eastAsia="Times New Roman" w:hAnsi="Times New Roman" w:cs="Times New Roman"/>
                <w:b/>
                <w:color w:val="FF0000"/>
                <w:sz w:val="16"/>
                <w:szCs w:val="16"/>
                <w:lang w:eastAsia="de-DE"/>
              </w:rPr>
              <w:t>eine geografischen Begrenzungen</w:t>
            </w:r>
          </w:p>
          <w:p w14:paraId="09ABD6F2" w14:textId="7F3B40FF" w:rsidR="0066575A" w:rsidRPr="0066575A" w:rsidRDefault="0028759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v</w:t>
            </w:r>
            <w:r w:rsidR="0066575A" w:rsidRPr="0066575A">
              <w:rPr>
                <w:rFonts w:ascii="Times New Roman" w:eastAsia="Times New Roman" w:hAnsi="Times New Roman" w:cs="Times New Roman"/>
                <w:b/>
                <w:color w:val="FF0000"/>
                <w:sz w:val="16"/>
                <w:szCs w:val="16"/>
                <w:lang w:eastAsia="de-DE"/>
              </w:rPr>
              <w:t xml:space="preserve">iele Fragen lassen sich automatisiert </w:t>
            </w:r>
            <w:r w:rsidR="0066575A" w:rsidRPr="00F248D0">
              <w:rPr>
                <w:rFonts w:ascii="Times New Roman" w:eastAsia="Times New Roman" w:hAnsi="Times New Roman" w:cs="Times New Roman"/>
                <w:b/>
                <w:color w:val="FF0000"/>
                <w:sz w:val="16"/>
                <w:szCs w:val="16"/>
                <w:lang w:eastAsia="de-DE"/>
              </w:rPr>
              <w:t>auswerten</w:t>
            </w:r>
          </w:p>
          <w:p w14:paraId="09ABD6F3" w14:textId="77777777" w:rsidR="0066575A" w:rsidRPr="0066575A" w:rsidRDefault="0066575A"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sidRPr="00F248D0">
              <w:rPr>
                <w:rFonts w:ascii="Times New Roman" w:eastAsia="Times New Roman" w:hAnsi="Times New Roman" w:cs="Times New Roman"/>
                <w:b/>
                <w:color w:val="FF0000"/>
                <w:sz w:val="16"/>
                <w:szCs w:val="16"/>
                <w:lang w:eastAsia="de-DE"/>
              </w:rPr>
              <w:t>kostengünstig</w:t>
            </w:r>
          </w:p>
        </w:tc>
        <w:tc>
          <w:tcPr>
            <w:tcW w:w="2700" w:type="dxa"/>
          </w:tcPr>
          <w:p w14:paraId="09ABD6F4" w14:textId="77777777" w:rsidR="0066575A" w:rsidRPr="0066575A" w:rsidRDefault="0066575A"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sidRPr="0066575A">
              <w:rPr>
                <w:rFonts w:ascii="Times New Roman" w:eastAsia="Times New Roman" w:hAnsi="Times New Roman" w:cs="Times New Roman"/>
                <w:b/>
                <w:color w:val="FF0000"/>
                <w:sz w:val="16"/>
                <w:szCs w:val="16"/>
                <w:lang w:eastAsia="de-DE"/>
              </w:rPr>
              <w:t>Datenschutz und Anonymität gewährleistet</w:t>
            </w:r>
            <w:r w:rsidRPr="00F248D0">
              <w:rPr>
                <w:rFonts w:ascii="Times New Roman" w:eastAsia="Times New Roman" w:hAnsi="Times New Roman" w:cs="Times New Roman"/>
                <w:b/>
                <w:color w:val="FF0000"/>
                <w:sz w:val="16"/>
                <w:szCs w:val="16"/>
                <w:lang w:eastAsia="de-DE"/>
              </w:rPr>
              <w:t xml:space="preserve"> ?</w:t>
            </w:r>
          </w:p>
          <w:p w14:paraId="09ABD6F5" w14:textId="77777777" w:rsidR="0066575A" w:rsidRPr="0066575A" w:rsidRDefault="0066575A"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sidRPr="00F248D0">
              <w:rPr>
                <w:rFonts w:ascii="Times New Roman" w:eastAsia="Times New Roman" w:hAnsi="Times New Roman" w:cs="Times New Roman"/>
                <w:b/>
                <w:color w:val="FF0000"/>
                <w:sz w:val="16"/>
                <w:szCs w:val="16"/>
                <w:lang w:eastAsia="de-DE"/>
              </w:rPr>
              <w:t>Representativität</w:t>
            </w:r>
            <w:r w:rsidRPr="0066575A">
              <w:rPr>
                <w:rFonts w:ascii="Times New Roman" w:eastAsia="Times New Roman" w:hAnsi="Times New Roman" w:cs="Times New Roman"/>
                <w:b/>
                <w:color w:val="FF0000"/>
                <w:sz w:val="16"/>
                <w:szCs w:val="16"/>
                <w:lang w:eastAsia="de-DE"/>
              </w:rPr>
              <w:t xml:space="preserve"> gewährleistet</w:t>
            </w:r>
            <w:r w:rsidRPr="00F248D0">
              <w:rPr>
                <w:rFonts w:ascii="Times New Roman" w:eastAsia="Times New Roman" w:hAnsi="Times New Roman" w:cs="Times New Roman"/>
                <w:b/>
                <w:color w:val="FF0000"/>
                <w:sz w:val="16"/>
                <w:szCs w:val="16"/>
                <w:lang w:eastAsia="de-DE"/>
              </w:rPr>
              <w:t xml:space="preserve"> ?</w:t>
            </w:r>
          </w:p>
          <w:p w14:paraId="09ABD6F6" w14:textId="77777777" w:rsidR="0066575A" w:rsidRPr="0066575A" w:rsidRDefault="0066575A"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sidRPr="0066575A">
              <w:rPr>
                <w:rFonts w:ascii="Times New Roman" w:eastAsia="Times New Roman" w:hAnsi="Times New Roman" w:cs="Times New Roman"/>
                <w:b/>
                <w:color w:val="FF0000"/>
                <w:sz w:val="16"/>
                <w:szCs w:val="16"/>
                <w:lang w:eastAsia="de-DE"/>
              </w:rPr>
              <w:t>Spamproblematik</w:t>
            </w:r>
          </w:p>
          <w:p w14:paraId="09ABD6F7" w14:textId="1678C3AC" w:rsidR="0066575A" w:rsidRPr="0066575A" w:rsidRDefault="0028759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h</w:t>
            </w:r>
            <w:r w:rsidR="0066575A" w:rsidRPr="0066575A">
              <w:rPr>
                <w:rFonts w:ascii="Times New Roman" w:eastAsia="Times New Roman" w:hAnsi="Times New Roman" w:cs="Times New Roman"/>
                <w:b/>
                <w:color w:val="FF0000"/>
                <w:sz w:val="16"/>
                <w:szCs w:val="16"/>
                <w:lang w:eastAsia="de-DE"/>
              </w:rPr>
              <w:t xml:space="preserve">ohe Anonymität sorgt evtl. für viele </w:t>
            </w:r>
            <w:r w:rsidR="0066575A" w:rsidRPr="00F248D0">
              <w:rPr>
                <w:rFonts w:ascii="Times New Roman" w:eastAsia="Times New Roman" w:hAnsi="Times New Roman" w:cs="Times New Roman"/>
                <w:b/>
                <w:color w:val="FF0000"/>
                <w:sz w:val="16"/>
                <w:szCs w:val="16"/>
                <w:lang w:eastAsia="de-DE"/>
              </w:rPr>
              <w:t>Falschaussagen</w:t>
            </w:r>
          </w:p>
        </w:tc>
      </w:tr>
      <w:tr w:rsidR="000A3C59" w14:paraId="09ABD6FF" w14:textId="77777777" w:rsidTr="001206A9">
        <w:tc>
          <w:tcPr>
            <w:tcW w:w="1951" w:type="dxa"/>
          </w:tcPr>
          <w:p w14:paraId="09ABD6F9" w14:textId="77777777" w:rsidR="000A3C59" w:rsidRDefault="000A3C59" w:rsidP="0066575A">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Video Befragung</w:t>
            </w:r>
          </w:p>
        </w:tc>
        <w:tc>
          <w:tcPr>
            <w:tcW w:w="3359" w:type="dxa"/>
          </w:tcPr>
          <w:p w14:paraId="09ABD6FA" w14:textId="77777777" w:rsidR="000A3C59" w:rsidRDefault="000A3C59" w:rsidP="00A872CF">
            <w:pPr>
              <w:spacing w:before="100" w:beforeAutospacing="1" w:after="100" w:afterAutospacing="1"/>
              <w:contextualSpacing/>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 xml:space="preserve">Befragter wird mittels digitaler Videounterlegung </w:t>
            </w:r>
            <w:r w:rsidRPr="00F248D0">
              <w:rPr>
                <w:rFonts w:ascii="Times New Roman" w:eastAsia="Times New Roman" w:hAnsi="Times New Roman" w:cs="Times New Roman"/>
                <w:b/>
                <w:color w:val="FF0000"/>
                <w:sz w:val="16"/>
                <w:szCs w:val="16"/>
                <w:lang w:eastAsia="de-DE"/>
              </w:rPr>
              <w:t>befragt</w:t>
            </w:r>
          </w:p>
        </w:tc>
        <w:tc>
          <w:tcPr>
            <w:tcW w:w="2672" w:type="dxa"/>
          </w:tcPr>
          <w:p w14:paraId="09ABD6FB" w14:textId="77777777" w:rsidR="000A3C59" w:rsidRDefault="000A3C5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Kriterien aus mündlicher und online Befragung</w:t>
            </w:r>
          </w:p>
          <w:p w14:paraId="09ABD6FC" w14:textId="63AB8017" w:rsidR="000A3C59" w:rsidRPr="0066575A" w:rsidRDefault="0028759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w</w:t>
            </w:r>
            <w:r w:rsidR="000A3C59">
              <w:rPr>
                <w:rFonts w:ascii="Times New Roman" w:eastAsia="Times New Roman" w:hAnsi="Times New Roman" w:cs="Times New Roman"/>
                <w:b/>
                <w:color w:val="FF0000"/>
                <w:sz w:val="16"/>
                <w:szCs w:val="16"/>
                <w:lang w:eastAsia="de-DE"/>
              </w:rPr>
              <w:t>eitere</w:t>
            </w:r>
            <w:r>
              <w:rPr>
                <w:rFonts w:ascii="Times New Roman" w:eastAsia="Times New Roman" w:hAnsi="Times New Roman" w:cs="Times New Roman"/>
                <w:b/>
                <w:color w:val="FF0000"/>
                <w:sz w:val="16"/>
                <w:szCs w:val="16"/>
                <w:lang w:eastAsia="de-DE"/>
              </w:rPr>
              <w:t xml:space="preserve"> </w:t>
            </w:r>
            <w:r w:rsidR="000A3C59">
              <w:rPr>
                <w:rFonts w:ascii="Times New Roman" w:eastAsia="Times New Roman" w:hAnsi="Times New Roman" w:cs="Times New Roman"/>
                <w:b/>
                <w:color w:val="FF0000"/>
                <w:sz w:val="16"/>
                <w:szCs w:val="16"/>
                <w:lang w:eastAsia="de-DE"/>
              </w:rPr>
              <w:t>…</w:t>
            </w:r>
          </w:p>
        </w:tc>
        <w:tc>
          <w:tcPr>
            <w:tcW w:w="2700" w:type="dxa"/>
          </w:tcPr>
          <w:p w14:paraId="09ABD6FD" w14:textId="77777777" w:rsidR="000A3C59" w:rsidRDefault="000A3C5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Kriterien aus mündlicher und online Befragung</w:t>
            </w:r>
          </w:p>
          <w:p w14:paraId="09ABD6FE" w14:textId="63669CF1" w:rsidR="000A3C59" w:rsidRPr="0066575A" w:rsidRDefault="00287599" w:rsidP="0066575A">
            <w:pPr>
              <w:pStyle w:val="Listenabsatz"/>
              <w:numPr>
                <w:ilvl w:val="0"/>
                <w:numId w:val="9"/>
              </w:numPr>
              <w:spacing w:before="100" w:beforeAutospacing="1" w:after="100" w:afterAutospacing="1"/>
              <w:rPr>
                <w:rFonts w:ascii="Times New Roman" w:eastAsia="Times New Roman" w:hAnsi="Times New Roman" w:cs="Times New Roman"/>
                <w:b/>
                <w:color w:val="FF0000"/>
                <w:sz w:val="16"/>
                <w:szCs w:val="16"/>
                <w:lang w:eastAsia="de-DE"/>
              </w:rPr>
            </w:pPr>
            <w:r>
              <w:rPr>
                <w:rFonts w:ascii="Times New Roman" w:eastAsia="Times New Roman" w:hAnsi="Times New Roman" w:cs="Times New Roman"/>
                <w:b/>
                <w:color w:val="FF0000"/>
                <w:sz w:val="16"/>
                <w:szCs w:val="16"/>
                <w:lang w:eastAsia="de-DE"/>
              </w:rPr>
              <w:t>W</w:t>
            </w:r>
            <w:r w:rsidR="000A3C59">
              <w:rPr>
                <w:rFonts w:ascii="Times New Roman" w:eastAsia="Times New Roman" w:hAnsi="Times New Roman" w:cs="Times New Roman"/>
                <w:b/>
                <w:color w:val="FF0000"/>
                <w:sz w:val="16"/>
                <w:szCs w:val="16"/>
                <w:lang w:eastAsia="de-DE"/>
              </w:rPr>
              <w:t>eitere</w:t>
            </w:r>
            <w:r>
              <w:rPr>
                <w:rFonts w:ascii="Times New Roman" w:eastAsia="Times New Roman" w:hAnsi="Times New Roman" w:cs="Times New Roman"/>
                <w:b/>
                <w:color w:val="FF0000"/>
                <w:sz w:val="16"/>
                <w:szCs w:val="16"/>
                <w:lang w:eastAsia="de-DE"/>
              </w:rPr>
              <w:t xml:space="preserve"> </w:t>
            </w:r>
            <w:r w:rsidR="000A3C59">
              <w:rPr>
                <w:rFonts w:ascii="Times New Roman" w:eastAsia="Times New Roman" w:hAnsi="Times New Roman" w:cs="Times New Roman"/>
                <w:b/>
                <w:color w:val="FF0000"/>
                <w:sz w:val="16"/>
                <w:szCs w:val="16"/>
                <w:lang w:eastAsia="de-DE"/>
              </w:rPr>
              <w:t>…</w:t>
            </w:r>
          </w:p>
        </w:tc>
      </w:tr>
    </w:tbl>
    <w:p w14:paraId="09ABD700" w14:textId="77777777" w:rsidR="001206A9" w:rsidRDefault="001206A9"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09ABD701" w14:textId="77777777" w:rsidR="001206A9" w:rsidRPr="008244CD" w:rsidRDefault="001206A9" w:rsidP="00A872CF">
      <w:pPr>
        <w:spacing w:before="100" w:beforeAutospacing="1" w:after="100" w:afterAutospacing="1" w:line="240" w:lineRule="auto"/>
        <w:contextualSpacing/>
        <w:rPr>
          <w:rFonts w:ascii="Times New Roman" w:eastAsia="Times New Roman" w:hAnsi="Times New Roman" w:cs="Times New Roman"/>
          <w:b/>
          <w:color w:val="FF0000"/>
          <w:sz w:val="16"/>
          <w:szCs w:val="16"/>
          <w:lang w:eastAsia="de-DE"/>
        </w:rPr>
      </w:pPr>
    </w:p>
    <w:p w14:paraId="566D6AE3" w14:textId="77777777" w:rsidR="00300986" w:rsidRDefault="00300986">
      <w:pPr>
        <w:rPr>
          <w:rFonts w:eastAsia="Times New Roman" w:cstheme="minorHAnsi"/>
          <w:b/>
          <w:color w:val="FF0000"/>
          <w:sz w:val="24"/>
          <w:szCs w:val="24"/>
          <w:lang w:eastAsia="de-DE"/>
        </w:rPr>
      </w:pPr>
      <w:r>
        <w:rPr>
          <w:rFonts w:eastAsia="Times New Roman" w:cstheme="minorHAnsi"/>
          <w:b/>
          <w:color w:val="FF0000"/>
          <w:sz w:val="24"/>
          <w:szCs w:val="24"/>
          <w:lang w:eastAsia="de-DE"/>
        </w:rPr>
        <w:br w:type="page"/>
      </w:r>
    </w:p>
    <w:p w14:paraId="09ABD702" w14:textId="0CEC0AF7" w:rsidR="00A872CF" w:rsidRPr="00511B12" w:rsidRDefault="00A872CF" w:rsidP="00A872CF">
      <w:pPr>
        <w:spacing w:before="100" w:beforeAutospacing="1" w:after="100" w:afterAutospacing="1" w:line="240" w:lineRule="auto"/>
        <w:contextualSpacing/>
        <w:rPr>
          <w:rFonts w:eastAsia="Times New Roman" w:cstheme="minorHAnsi"/>
          <w:b/>
          <w:color w:val="FF0000"/>
          <w:sz w:val="24"/>
          <w:szCs w:val="24"/>
          <w:lang w:eastAsia="de-DE"/>
        </w:rPr>
      </w:pPr>
      <w:r w:rsidRPr="00511B12">
        <w:rPr>
          <w:rFonts w:eastAsia="Times New Roman" w:cstheme="minorHAnsi"/>
          <w:b/>
          <w:color w:val="FF0000"/>
          <w:sz w:val="24"/>
          <w:szCs w:val="24"/>
          <w:lang w:eastAsia="de-DE"/>
        </w:rPr>
        <w:lastRenderedPageBreak/>
        <w:t xml:space="preserve">Lösung </w:t>
      </w:r>
      <w:r>
        <w:rPr>
          <w:rFonts w:eastAsia="Times New Roman" w:cstheme="minorHAnsi"/>
          <w:b/>
          <w:color w:val="FF0000"/>
          <w:sz w:val="24"/>
          <w:szCs w:val="24"/>
          <w:lang w:eastAsia="de-DE"/>
        </w:rPr>
        <w:t xml:space="preserve">Aufgabe </w:t>
      </w:r>
      <w:r w:rsidR="007D4EC6">
        <w:rPr>
          <w:rFonts w:eastAsia="Times New Roman" w:cstheme="minorHAnsi"/>
          <w:b/>
          <w:color w:val="FF0000"/>
          <w:sz w:val="24"/>
          <w:szCs w:val="24"/>
          <w:lang w:eastAsia="de-DE"/>
        </w:rPr>
        <w:t>6</w:t>
      </w:r>
      <w:r w:rsidRPr="00511B12">
        <w:rPr>
          <w:rFonts w:eastAsia="Times New Roman" w:cstheme="minorHAnsi"/>
          <w:b/>
          <w:color w:val="FF0000"/>
          <w:sz w:val="24"/>
          <w:szCs w:val="24"/>
          <w:lang w:eastAsia="de-DE"/>
        </w:rPr>
        <w:t>:</w:t>
      </w:r>
    </w:p>
    <w:p w14:paraId="09ABD703" w14:textId="46AEC2A6" w:rsidR="00A872CF" w:rsidRPr="00511B12" w:rsidRDefault="00A872CF" w:rsidP="00A872CF">
      <w:pP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Schülereigene Lösungen</w:t>
      </w:r>
      <w:r w:rsidR="0031393F">
        <w:rPr>
          <w:rFonts w:eastAsia="Times New Roman" w:cstheme="minorHAnsi"/>
          <w:color w:val="FF0000"/>
          <w:lang w:eastAsia="de-DE"/>
        </w:rPr>
        <w:t>,</w:t>
      </w:r>
      <w:r w:rsidR="00224B1E">
        <w:rPr>
          <w:rFonts w:eastAsia="Times New Roman" w:cstheme="minorHAnsi"/>
          <w:color w:val="FF0000"/>
          <w:lang w:eastAsia="de-DE"/>
        </w:rPr>
        <w:t xml:space="preserve"> z. B</w:t>
      </w:r>
      <w:r w:rsidR="0031393F">
        <w:rPr>
          <w:rFonts w:eastAsia="Times New Roman" w:cstheme="minorHAnsi"/>
          <w:color w:val="FF0000"/>
          <w:lang w:eastAsia="de-DE"/>
        </w:rPr>
        <w:t>.,</w:t>
      </w:r>
    </w:p>
    <w:tbl>
      <w:tblPr>
        <w:tblStyle w:val="Tabellenraster"/>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2"/>
      </w:tblGrid>
      <w:tr w:rsidR="00A872CF" w:rsidRPr="00511B12" w14:paraId="09ABD709" w14:textId="77777777" w:rsidTr="00A872CF">
        <w:tc>
          <w:tcPr>
            <w:tcW w:w="9212" w:type="dxa"/>
          </w:tcPr>
          <w:p w14:paraId="09ABD704" w14:textId="37DC93CD" w:rsidR="00A872CF" w:rsidRPr="00511B12" w:rsidRDefault="00A872CF" w:rsidP="00A872CF">
            <w:pPr>
              <w:spacing w:before="100" w:beforeAutospacing="1" w:after="100" w:afterAutospacing="1"/>
              <w:contextualSpacing/>
              <w:jc w:val="center"/>
              <w:rPr>
                <w:rFonts w:eastAsia="Times New Roman" w:cstheme="minorHAnsi"/>
                <w:b/>
                <w:color w:val="FF0000"/>
                <w:lang w:eastAsia="de-DE"/>
              </w:rPr>
            </w:pPr>
            <w:r w:rsidRPr="00511B12">
              <w:rPr>
                <w:rFonts w:eastAsia="Times New Roman" w:cstheme="minorHAnsi"/>
                <w:b/>
                <w:color w:val="FF0000"/>
                <w:lang w:eastAsia="de-DE"/>
              </w:rPr>
              <w:t xml:space="preserve">„Strukturliste“ für die </w:t>
            </w:r>
            <w:r w:rsidR="00836E24" w:rsidRPr="00F248D0">
              <w:rPr>
                <w:rFonts w:eastAsia="Times New Roman" w:cstheme="minorHAnsi"/>
                <w:b/>
                <w:color w:val="FF0000"/>
                <w:lang w:eastAsia="de-DE"/>
              </w:rPr>
              <w:t>allbike</w:t>
            </w:r>
            <w:r w:rsidR="00836E24">
              <w:rPr>
                <w:rFonts w:eastAsia="Times New Roman" w:cstheme="minorHAnsi"/>
                <w:b/>
                <w:color w:val="FF0000"/>
                <w:lang w:eastAsia="de-DE"/>
              </w:rPr>
              <w:t xml:space="preserve"> GmbH</w:t>
            </w:r>
            <w:r w:rsidRPr="00511B12">
              <w:rPr>
                <w:rFonts w:eastAsia="Times New Roman" w:cstheme="minorHAnsi"/>
                <w:b/>
                <w:color w:val="FF0000"/>
                <w:lang w:eastAsia="de-DE"/>
              </w:rPr>
              <w:t>:</w:t>
            </w:r>
          </w:p>
          <w:p w14:paraId="09ABD705" w14:textId="52C247AC" w:rsidR="00A872CF" w:rsidRPr="00511B12" w:rsidRDefault="00A872CF" w:rsidP="00A872CF">
            <w:pPr>
              <w:pStyle w:val="Listenabsatz"/>
              <w:numPr>
                <w:ilvl w:val="0"/>
                <w:numId w:val="3"/>
              </w:num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Das Ziel der Primärerhebung formulieren</w:t>
            </w:r>
            <w:r w:rsidR="007D4EC6">
              <w:rPr>
                <w:rFonts w:eastAsia="Times New Roman" w:cstheme="minorHAnsi"/>
                <w:color w:val="FF0000"/>
                <w:lang w:eastAsia="de-DE"/>
              </w:rPr>
              <w:t>:</w:t>
            </w:r>
            <w:r w:rsidRPr="00511B12">
              <w:rPr>
                <w:rFonts w:eastAsia="Times New Roman" w:cstheme="minorHAnsi"/>
                <w:color w:val="FF0000"/>
                <w:lang w:eastAsia="de-DE"/>
              </w:rPr>
              <w:br/>
            </w:r>
            <w:r w:rsidR="007D4EC6">
              <w:rPr>
                <w:rFonts w:eastAsia="Times New Roman" w:cstheme="minorHAnsi"/>
                <w:color w:val="FF0000"/>
                <w:lang w:eastAsia="de-DE"/>
              </w:rPr>
              <w:t>„</w:t>
            </w:r>
            <w:r w:rsidRPr="00511B12">
              <w:rPr>
                <w:rFonts w:eastAsia="Times New Roman" w:cstheme="minorHAnsi"/>
                <w:color w:val="FF0000"/>
                <w:lang w:eastAsia="de-DE"/>
              </w:rPr>
              <w:t>Soll Erkenntnisse zur Produkt</w:t>
            </w:r>
            <w:r w:rsidR="004246FC">
              <w:rPr>
                <w:rFonts w:eastAsia="Times New Roman" w:cstheme="minorHAnsi"/>
                <w:color w:val="FF0000"/>
                <w:lang w:eastAsia="de-DE"/>
              </w:rPr>
              <w:t>neu</w:t>
            </w:r>
            <w:r w:rsidRPr="00511B12">
              <w:rPr>
                <w:rFonts w:eastAsia="Times New Roman" w:cstheme="minorHAnsi"/>
                <w:color w:val="FF0000"/>
                <w:lang w:eastAsia="de-DE"/>
              </w:rPr>
              <w:t xml:space="preserve">gestaltung </w:t>
            </w:r>
            <w:r w:rsidR="004246FC">
              <w:rPr>
                <w:rFonts w:eastAsia="Times New Roman" w:cstheme="minorHAnsi"/>
                <w:color w:val="FF0000"/>
                <w:lang w:eastAsia="de-DE"/>
              </w:rPr>
              <w:t xml:space="preserve">(=Produktvariation) </w:t>
            </w:r>
            <w:r w:rsidRPr="00511B12">
              <w:rPr>
                <w:rFonts w:eastAsia="Times New Roman" w:cstheme="minorHAnsi"/>
                <w:color w:val="FF0000"/>
                <w:lang w:eastAsia="de-DE"/>
              </w:rPr>
              <w:t xml:space="preserve">liefern, um den </w:t>
            </w:r>
            <w:r w:rsidR="007D4EC6">
              <w:rPr>
                <w:rFonts w:eastAsia="Times New Roman" w:cstheme="minorHAnsi"/>
                <w:color w:val="FF0000"/>
                <w:lang w:eastAsia="de-DE"/>
              </w:rPr>
              <w:t>Umsatz</w:t>
            </w:r>
            <w:r w:rsidRPr="00511B12">
              <w:rPr>
                <w:rFonts w:eastAsia="Times New Roman" w:cstheme="minorHAnsi"/>
                <w:color w:val="FF0000"/>
                <w:lang w:eastAsia="de-DE"/>
              </w:rPr>
              <w:t xml:space="preserve"> der Citybikes zu erhöhen.</w:t>
            </w:r>
            <w:r w:rsidR="007D4EC6">
              <w:rPr>
                <w:rFonts w:eastAsia="Times New Roman" w:cstheme="minorHAnsi"/>
                <w:color w:val="FF0000"/>
                <w:lang w:eastAsia="de-DE"/>
              </w:rPr>
              <w:t>“</w:t>
            </w:r>
          </w:p>
          <w:tbl>
            <w:tblPr>
              <w:tblStyle w:val="Tabellenraster"/>
              <w:tblpPr w:leftFromText="141" w:rightFromText="141" w:vertAnchor="text" w:horzAnchor="page" w:tblpX="601" w:tblpY="286"/>
              <w:tblOverlap w:val="never"/>
              <w:tblW w:w="0" w:type="auto"/>
              <w:tblLook w:val="04A0" w:firstRow="1" w:lastRow="0" w:firstColumn="1" w:lastColumn="0" w:noHBand="0" w:noVBand="1"/>
            </w:tblPr>
            <w:tblGrid>
              <w:gridCol w:w="2268"/>
              <w:gridCol w:w="4820"/>
            </w:tblGrid>
            <w:tr w:rsidR="00A64531" w14:paraId="3BEF6AAC" w14:textId="77777777" w:rsidTr="00A64531">
              <w:trPr>
                <w:trHeight w:val="234"/>
              </w:trPr>
              <w:tc>
                <w:tcPr>
                  <w:tcW w:w="2268" w:type="dxa"/>
                  <w:tcBorders>
                    <w:top w:val="nil"/>
                    <w:left w:val="nil"/>
                    <w:bottom w:val="nil"/>
                    <w:right w:val="nil"/>
                  </w:tcBorders>
                </w:tcPr>
                <w:p w14:paraId="15F106BE" w14:textId="77777777" w:rsidR="00A64531" w:rsidRPr="00A64531" w:rsidRDefault="00A64531" w:rsidP="00C07B52">
                  <w:pPr>
                    <w:spacing w:before="100" w:beforeAutospacing="1" w:after="100" w:afterAutospacing="1"/>
                    <w:ind w:left="37" w:hanging="37"/>
                    <w:rPr>
                      <w:rFonts w:eastAsia="Times New Roman" w:cstheme="minorHAnsi"/>
                      <w:color w:val="FF0000"/>
                      <w:lang w:eastAsia="de-DE"/>
                    </w:rPr>
                  </w:pPr>
                  <w:r w:rsidRPr="00511B12">
                    <w:rPr>
                      <w:rFonts w:eastAsia="Times New Roman" w:cstheme="minorHAnsi"/>
                      <w:color w:val="FF0000"/>
                      <w:lang w:eastAsia="de-DE"/>
                    </w:rPr>
                    <w:t>Soziodemografisch:</w:t>
                  </w:r>
                </w:p>
              </w:tc>
              <w:tc>
                <w:tcPr>
                  <w:tcW w:w="4820" w:type="dxa"/>
                  <w:tcBorders>
                    <w:top w:val="nil"/>
                    <w:left w:val="nil"/>
                    <w:bottom w:val="nil"/>
                    <w:right w:val="nil"/>
                  </w:tcBorders>
                </w:tcPr>
                <w:p w14:paraId="5A9C5ED8"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20 – 60 Jahre</w:t>
                  </w:r>
                  <w:r>
                    <w:rPr>
                      <w:rFonts w:eastAsia="Times New Roman" w:cstheme="minorHAnsi"/>
                      <w:color w:val="FF0000"/>
                      <w:lang w:eastAsia="de-DE"/>
                    </w:rPr>
                    <w:t>,</w:t>
                  </w:r>
                </w:p>
              </w:tc>
            </w:tr>
            <w:tr w:rsidR="00A64531" w14:paraId="12D47CC1" w14:textId="77777777" w:rsidTr="00A64531">
              <w:trPr>
                <w:trHeight w:val="234"/>
              </w:trPr>
              <w:tc>
                <w:tcPr>
                  <w:tcW w:w="2268" w:type="dxa"/>
                  <w:tcBorders>
                    <w:top w:val="nil"/>
                    <w:left w:val="nil"/>
                    <w:bottom w:val="nil"/>
                    <w:right w:val="nil"/>
                  </w:tcBorders>
                </w:tcPr>
                <w:p w14:paraId="6ADC1908" w14:textId="77777777" w:rsidR="00A64531" w:rsidRPr="00A64531" w:rsidRDefault="00A64531" w:rsidP="00A64531">
                  <w:pPr>
                    <w:spacing w:before="100" w:beforeAutospacing="1" w:after="100" w:afterAutospacing="1"/>
                    <w:rPr>
                      <w:rFonts w:eastAsia="Times New Roman" w:cstheme="minorHAnsi"/>
                      <w:color w:val="FF0000"/>
                      <w:lang w:eastAsia="de-DE"/>
                    </w:rPr>
                  </w:pPr>
                  <w:r>
                    <w:rPr>
                      <w:rFonts w:eastAsia="Times New Roman" w:cstheme="minorHAnsi"/>
                      <w:color w:val="FF0000"/>
                      <w:lang w:eastAsia="de-DE"/>
                    </w:rPr>
                    <w:t>Wohn- Lebensort:</w:t>
                  </w:r>
                </w:p>
              </w:tc>
              <w:tc>
                <w:tcPr>
                  <w:tcW w:w="4820" w:type="dxa"/>
                  <w:tcBorders>
                    <w:top w:val="nil"/>
                    <w:left w:val="nil"/>
                    <w:bottom w:val="nil"/>
                    <w:right w:val="nil"/>
                  </w:tcBorders>
                </w:tcPr>
                <w:p w14:paraId="18B92BDD"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F248D0">
                    <w:rPr>
                      <w:rFonts w:eastAsia="Times New Roman" w:cstheme="minorHAnsi"/>
                      <w:color w:val="FF0000"/>
                      <w:lang w:eastAsia="de-DE"/>
                    </w:rPr>
                    <w:t>eher</w:t>
                  </w:r>
                  <w:r>
                    <w:rPr>
                      <w:rFonts w:eastAsia="Times New Roman" w:cstheme="minorHAnsi"/>
                      <w:color w:val="FF0000"/>
                      <w:lang w:eastAsia="de-DE"/>
                    </w:rPr>
                    <w:t xml:space="preserve"> in der Stadt lebend,</w:t>
                  </w:r>
                </w:p>
              </w:tc>
            </w:tr>
            <w:tr w:rsidR="00A64531" w14:paraId="50D6E7ED" w14:textId="77777777" w:rsidTr="00A64531">
              <w:trPr>
                <w:trHeight w:val="234"/>
              </w:trPr>
              <w:tc>
                <w:tcPr>
                  <w:tcW w:w="2268" w:type="dxa"/>
                  <w:tcBorders>
                    <w:top w:val="nil"/>
                    <w:left w:val="nil"/>
                    <w:bottom w:val="nil"/>
                    <w:right w:val="nil"/>
                  </w:tcBorders>
                </w:tcPr>
                <w:p w14:paraId="7CC2A5D1"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Lebenseinstellung:</w:t>
                  </w:r>
                </w:p>
              </w:tc>
              <w:tc>
                <w:tcPr>
                  <w:tcW w:w="4820" w:type="dxa"/>
                  <w:tcBorders>
                    <w:top w:val="nil"/>
                    <w:left w:val="nil"/>
                    <w:bottom w:val="nil"/>
                    <w:right w:val="nil"/>
                  </w:tcBorders>
                </w:tcPr>
                <w:p w14:paraId="52603B7C"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F248D0">
                    <w:rPr>
                      <w:rFonts w:eastAsia="Times New Roman" w:cstheme="minorHAnsi"/>
                      <w:color w:val="FF0000"/>
                      <w:lang w:eastAsia="de-DE"/>
                    </w:rPr>
                    <w:t>umweltbewusste</w:t>
                  </w:r>
                  <w:r w:rsidRPr="00511B12">
                    <w:rPr>
                      <w:rFonts w:eastAsia="Times New Roman" w:cstheme="minorHAnsi"/>
                      <w:color w:val="FF0000"/>
                      <w:lang w:eastAsia="de-DE"/>
                    </w:rPr>
                    <w:t xml:space="preserve"> Lebenseinstellung,</w:t>
                  </w:r>
                </w:p>
              </w:tc>
            </w:tr>
            <w:tr w:rsidR="00A64531" w14:paraId="07C3E435" w14:textId="77777777" w:rsidTr="00A64531">
              <w:trPr>
                <w:trHeight w:val="234"/>
              </w:trPr>
              <w:tc>
                <w:tcPr>
                  <w:tcW w:w="2268" w:type="dxa"/>
                  <w:tcBorders>
                    <w:top w:val="nil"/>
                    <w:left w:val="nil"/>
                    <w:bottom w:val="nil"/>
                    <w:right w:val="nil"/>
                  </w:tcBorders>
                </w:tcPr>
                <w:p w14:paraId="5F8C4DCE"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Mobil</w:t>
                  </w:r>
                  <w:r>
                    <w:rPr>
                      <w:rFonts w:eastAsia="Times New Roman" w:cstheme="minorHAnsi"/>
                      <w:color w:val="FF0000"/>
                      <w:lang w:eastAsia="de-DE"/>
                    </w:rPr>
                    <w:t>itätseinstellung:</w:t>
                  </w:r>
                </w:p>
              </w:tc>
              <w:tc>
                <w:tcPr>
                  <w:tcW w:w="4820" w:type="dxa"/>
                  <w:tcBorders>
                    <w:top w:val="nil"/>
                    <w:left w:val="nil"/>
                    <w:bottom w:val="nil"/>
                    <w:right w:val="nil"/>
                  </w:tcBorders>
                </w:tcPr>
                <w:p w14:paraId="2491C875" w14:textId="367F057B" w:rsidR="00A64531" w:rsidRPr="00A64531" w:rsidRDefault="00A64531" w:rsidP="00A64531">
                  <w:pPr>
                    <w:spacing w:before="100" w:beforeAutospacing="1" w:after="100" w:afterAutospacing="1"/>
                    <w:rPr>
                      <w:rFonts w:eastAsia="Times New Roman" w:cstheme="minorHAnsi"/>
                      <w:color w:val="FF0000"/>
                      <w:lang w:eastAsia="de-DE"/>
                    </w:rPr>
                  </w:pPr>
                  <w:r w:rsidRPr="00F248D0">
                    <w:rPr>
                      <w:rFonts w:eastAsia="Times New Roman" w:cstheme="minorHAnsi"/>
                      <w:color w:val="FF0000"/>
                      <w:lang w:eastAsia="de-DE"/>
                    </w:rPr>
                    <w:t>aktiv</w:t>
                  </w:r>
                  <w:r>
                    <w:rPr>
                      <w:rFonts w:eastAsia="Times New Roman" w:cstheme="minorHAnsi"/>
                      <w:color w:val="FF0000"/>
                      <w:lang w:eastAsia="de-DE"/>
                    </w:rPr>
                    <w:t>, f</w:t>
                  </w:r>
                  <w:r w:rsidRPr="00511B12">
                    <w:rPr>
                      <w:rFonts w:eastAsia="Times New Roman" w:cstheme="minorHAnsi"/>
                      <w:color w:val="FF0000"/>
                      <w:lang w:eastAsia="de-DE"/>
                    </w:rPr>
                    <w:t xml:space="preserve">ahrradaffin, evtl. </w:t>
                  </w:r>
                  <w:r w:rsidR="00287599" w:rsidRPr="00F248D0">
                    <w:rPr>
                      <w:rFonts w:eastAsia="Times New Roman" w:cstheme="minorHAnsi"/>
                      <w:color w:val="FF0000"/>
                      <w:lang w:eastAsia="de-DE"/>
                    </w:rPr>
                    <w:t>A</w:t>
                  </w:r>
                  <w:r w:rsidRPr="00F248D0">
                    <w:rPr>
                      <w:rFonts w:eastAsia="Times New Roman" w:cstheme="minorHAnsi"/>
                      <w:color w:val="FF0000"/>
                      <w:lang w:eastAsia="de-DE"/>
                    </w:rPr>
                    <w:t>uto</w:t>
                  </w:r>
                  <w:r w:rsidR="00287599" w:rsidRPr="00F248D0">
                    <w:rPr>
                      <w:rFonts w:eastAsia="Times New Roman" w:cstheme="minorHAnsi"/>
                      <w:color w:val="FF0000"/>
                      <w:lang w:eastAsia="de-DE"/>
                    </w:rPr>
                    <w:t>-</w:t>
                  </w:r>
                  <w:r w:rsidRPr="00F248D0">
                    <w:rPr>
                      <w:rFonts w:eastAsia="Times New Roman" w:cstheme="minorHAnsi"/>
                      <w:color w:val="FF0000"/>
                      <w:lang w:eastAsia="de-DE"/>
                    </w:rPr>
                    <w:t>kritisch</w:t>
                  </w:r>
                </w:p>
              </w:tc>
            </w:tr>
            <w:tr w:rsidR="00A64531" w14:paraId="3CE2B81D" w14:textId="77777777" w:rsidTr="00A64531">
              <w:trPr>
                <w:trHeight w:val="234"/>
              </w:trPr>
              <w:tc>
                <w:tcPr>
                  <w:tcW w:w="2268" w:type="dxa"/>
                  <w:tcBorders>
                    <w:top w:val="nil"/>
                    <w:left w:val="nil"/>
                    <w:bottom w:val="nil"/>
                    <w:right w:val="nil"/>
                  </w:tcBorders>
                </w:tcPr>
                <w:p w14:paraId="01168579" w14:textId="77777777" w:rsidR="00A64531" w:rsidRPr="00A64531" w:rsidRDefault="00A64531" w:rsidP="00A64531">
                  <w:pPr>
                    <w:spacing w:before="100" w:beforeAutospacing="1" w:after="100" w:afterAutospacing="1"/>
                    <w:rPr>
                      <w:rFonts w:eastAsia="Times New Roman" w:cstheme="minorHAnsi"/>
                      <w:color w:val="FF0000"/>
                      <w:lang w:eastAsia="de-DE"/>
                    </w:rPr>
                  </w:pPr>
                </w:p>
              </w:tc>
              <w:tc>
                <w:tcPr>
                  <w:tcW w:w="4820" w:type="dxa"/>
                  <w:tcBorders>
                    <w:top w:val="nil"/>
                    <w:left w:val="nil"/>
                    <w:bottom w:val="nil"/>
                    <w:right w:val="nil"/>
                  </w:tcBorders>
                </w:tcPr>
                <w:p w14:paraId="580B199E"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F248D0">
                    <w:rPr>
                      <w:rFonts w:eastAsia="Times New Roman" w:cstheme="minorHAnsi"/>
                      <w:color w:val="FF0000"/>
                      <w:lang w:eastAsia="de-DE"/>
                    </w:rPr>
                    <w:t>kaufen</w:t>
                  </w:r>
                  <w:r w:rsidRPr="00511B12">
                    <w:rPr>
                      <w:rFonts w:eastAsia="Times New Roman" w:cstheme="minorHAnsi"/>
                      <w:color w:val="FF0000"/>
                      <w:lang w:eastAsia="de-DE"/>
                    </w:rPr>
                    <w:t xml:space="preserve"> zu können.</w:t>
                  </w:r>
                </w:p>
              </w:tc>
            </w:tr>
          </w:tbl>
          <w:p w14:paraId="4865B5E8" w14:textId="1B1CEE89" w:rsidR="00A64531" w:rsidRPr="00511B12" w:rsidRDefault="00A872CF" w:rsidP="00A872CF">
            <w:pPr>
              <w:pStyle w:val="Listenabsatz"/>
              <w:numPr>
                <w:ilvl w:val="0"/>
                <w:numId w:val="3"/>
              </w:num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Mögliche Zielgruppe festlegen,</w:t>
            </w:r>
            <w:r w:rsidR="00224B1E">
              <w:rPr>
                <w:rFonts w:eastAsia="Times New Roman" w:cstheme="minorHAnsi"/>
                <w:color w:val="FF0000"/>
                <w:lang w:eastAsia="de-DE"/>
              </w:rPr>
              <w:t xml:space="preserve"> z. B</w:t>
            </w:r>
            <w:r w:rsidRPr="00511B12">
              <w:rPr>
                <w:rFonts w:eastAsia="Times New Roman" w:cstheme="minorHAnsi"/>
                <w:color w:val="FF0000"/>
                <w:lang w:eastAsia="de-DE"/>
              </w:rPr>
              <w:t>.,</w:t>
            </w:r>
            <w:r w:rsidRPr="00511B12">
              <w:rPr>
                <w:rFonts w:eastAsia="Times New Roman" w:cstheme="minorHAnsi"/>
                <w:color w:val="FF0000"/>
                <w:lang w:eastAsia="de-DE"/>
              </w:rPr>
              <w:br/>
            </w:r>
          </w:p>
          <w:p w14:paraId="26F2CFB4" w14:textId="77777777" w:rsidR="00A64531" w:rsidRDefault="00A64531" w:rsidP="00A64531">
            <w:pPr>
              <w:spacing w:before="100" w:beforeAutospacing="1" w:after="100" w:afterAutospacing="1"/>
              <w:rPr>
                <w:lang w:eastAsia="de-DE"/>
              </w:rPr>
            </w:pPr>
          </w:p>
          <w:p w14:paraId="01D086D8" w14:textId="77777777" w:rsidR="00A64531" w:rsidRDefault="00A64531" w:rsidP="00A64531">
            <w:pPr>
              <w:spacing w:before="100" w:beforeAutospacing="1" w:after="100" w:afterAutospacing="1"/>
              <w:rPr>
                <w:lang w:eastAsia="de-DE"/>
              </w:rPr>
            </w:pPr>
          </w:p>
          <w:p w14:paraId="09ABD707" w14:textId="77EEC303" w:rsidR="00A872CF" w:rsidRPr="00511B12" w:rsidRDefault="00A872CF" w:rsidP="00A64531">
            <w:pPr>
              <w:pStyle w:val="Listenabsatz"/>
              <w:numPr>
                <w:ilvl w:val="0"/>
                <w:numId w:val="3"/>
              </w:num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Die geeignete Art der Primärerhebung auswählen:</w:t>
            </w:r>
            <w:r w:rsidRPr="00511B12">
              <w:rPr>
                <w:rFonts w:eastAsia="Times New Roman" w:cstheme="minorHAnsi"/>
                <w:color w:val="FF0000"/>
                <w:lang w:eastAsia="de-DE"/>
              </w:rPr>
              <w:br/>
              <w:t>Befragung, schriftlich, persönlich (auch on</w:t>
            </w:r>
            <w:r w:rsidR="00A64531">
              <w:rPr>
                <w:rFonts w:eastAsia="Times New Roman" w:cstheme="minorHAnsi"/>
                <w:color w:val="FF0000"/>
                <w:lang w:eastAsia="de-DE"/>
              </w:rPr>
              <w:t>line oder telefonisch denkbar</w:t>
            </w:r>
            <w:r w:rsidR="00A64531" w:rsidRPr="00F248D0">
              <w:rPr>
                <w:rFonts w:eastAsia="Times New Roman" w:cstheme="minorHAnsi"/>
                <w:color w:val="FF0000"/>
                <w:lang w:eastAsia="de-DE"/>
              </w:rPr>
              <w:t>)</w:t>
            </w:r>
          </w:p>
          <w:tbl>
            <w:tblPr>
              <w:tblStyle w:val="Tabellenraster"/>
              <w:tblpPr w:leftFromText="141" w:rightFromText="141" w:vertAnchor="text" w:horzAnchor="margin" w:tblpXSpec="center" w:tblpY="648"/>
              <w:tblOverlap w:val="never"/>
              <w:tblW w:w="0" w:type="auto"/>
              <w:tblLook w:val="04A0" w:firstRow="1" w:lastRow="0" w:firstColumn="1" w:lastColumn="0" w:noHBand="0" w:noVBand="1"/>
            </w:tblPr>
            <w:tblGrid>
              <w:gridCol w:w="2977"/>
              <w:gridCol w:w="4820"/>
            </w:tblGrid>
            <w:tr w:rsidR="00A64531" w14:paraId="4A11AAA0" w14:textId="77777777" w:rsidTr="00A64531">
              <w:trPr>
                <w:trHeight w:val="234"/>
              </w:trPr>
              <w:tc>
                <w:tcPr>
                  <w:tcW w:w="2977" w:type="dxa"/>
                  <w:tcBorders>
                    <w:top w:val="nil"/>
                    <w:left w:val="nil"/>
                    <w:bottom w:val="nil"/>
                    <w:right w:val="nil"/>
                  </w:tcBorders>
                </w:tcPr>
                <w:p w14:paraId="6B1141B8"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Umfang der Befragung:</w:t>
                  </w:r>
                </w:p>
              </w:tc>
              <w:tc>
                <w:tcPr>
                  <w:tcW w:w="4820" w:type="dxa"/>
                  <w:tcBorders>
                    <w:top w:val="nil"/>
                    <w:left w:val="nil"/>
                    <w:bottom w:val="nil"/>
                    <w:right w:val="nil"/>
                  </w:tcBorders>
                </w:tcPr>
                <w:p w14:paraId="101328D2" w14:textId="77777777" w:rsidR="00A64531" w:rsidRPr="00A64531" w:rsidRDefault="00A64531" w:rsidP="00A64531">
                  <w:pPr>
                    <w:spacing w:before="100" w:beforeAutospacing="1" w:after="100" w:afterAutospacing="1"/>
                    <w:rPr>
                      <w:rFonts w:eastAsia="Times New Roman" w:cstheme="minorHAnsi"/>
                      <w:color w:val="FF0000"/>
                      <w:lang w:eastAsia="de-DE"/>
                    </w:rPr>
                  </w:pPr>
                  <w:r>
                    <w:rPr>
                      <w:rFonts w:eastAsia="Times New Roman" w:cstheme="minorHAnsi"/>
                      <w:color w:val="FF0000"/>
                      <w:lang w:eastAsia="de-DE"/>
                    </w:rPr>
                    <w:t xml:space="preserve">– </w:t>
                  </w:r>
                  <w:r w:rsidRPr="00511B12">
                    <w:rPr>
                      <w:rFonts w:eastAsia="Times New Roman" w:cstheme="minorHAnsi"/>
                      <w:color w:val="FF0000"/>
                      <w:lang w:eastAsia="de-DE"/>
                    </w:rPr>
                    <w:t>ca. 10 Fragen</w:t>
                  </w:r>
                </w:p>
              </w:tc>
            </w:tr>
            <w:tr w:rsidR="00A64531" w14:paraId="6524A5B0" w14:textId="77777777" w:rsidTr="00A64531">
              <w:trPr>
                <w:trHeight w:val="234"/>
              </w:trPr>
              <w:tc>
                <w:tcPr>
                  <w:tcW w:w="2977" w:type="dxa"/>
                  <w:tcBorders>
                    <w:top w:val="nil"/>
                    <w:left w:val="nil"/>
                    <w:bottom w:val="nil"/>
                    <w:right w:val="nil"/>
                  </w:tcBorders>
                </w:tcPr>
                <w:p w14:paraId="22CB87A8" w14:textId="77777777" w:rsidR="00A64531" w:rsidRPr="00A64531" w:rsidRDefault="00A64531" w:rsidP="00A64531">
                  <w:pPr>
                    <w:spacing w:before="100" w:beforeAutospacing="1" w:after="100" w:afterAutospacing="1"/>
                    <w:rPr>
                      <w:rFonts w:eastAsia="Times New Roman" w:cstheme="minorHAnsi"/>
                      <w:color w:val="FF0000"/>
                      <w:lang w:eastAsia="de-DE"/>
                    </w:rPr>
                  </w:pPr>
                  <w:r w:rsidRPr="00F248D0">
                    <w:rPr>
                      <w:rFonts w:eastAsia="Times New Roman" w:cstheme="minorHAnsi"/>
                      <w:color w:val="FF0000"/>
                      <w:lang w:eastAsia="de-DE"/>
                    </w:rPr>
                    <w:t>Fragentyp</w:t>
                  </w:r>
                  <w:r w:rsidRPr="00511B12">
                    <w:rPr>
                      <w:rFonts w:eastAsia="Times New Roman" w:cstheme="minorHAnsi"/>
                      <w:color w:val="FF0000"/>
                      <w:lang w:eastAsia="de-DE"/>
                    </w:rPr>
                    <w:t>:</w:t>
                  </w:r>
                </w:p>
              </w:tc>
              <w:tc>
                <w:tcPr>
                  <w:tcW w:w="4820" w:type="dxa"/>
                  <w:tcBorders>
                    <w:top w:val="nil"/>
                    <w:left w:val="nil"/>
                    <w:bottom w:val="nil"/>
                    <w:right w:val="nil"/>
                  </w:tcBorders>
                </w:tcPr>
                <w:p w14:paraId="751FEF1A" w14:textId="77777777" w:rsidR="00A64531" w:rsidRPr="00A64531" w:rsidRDefault="00A64531" w:rsidP="00A64531">
                  <w:pPr>
                    <w:spacing w:before="100" w:beforeAutospacing="1" w:after="100" w:afterAutospacing="1"/>
                    <w:rPr>
                      <w:rFonts w:eastAsia="Times New Roman" w:cstheme="minorHAnsi"/>
                      <w:color w:val="FF0000"/>
                      <w:lang w:eastAsia="de-DE"/>
                    </w:rPr>
                  </w:pPr>
                  <w:r>
                    <w:rPr>
                      <w:rFonts w:eastAsia="Times New Roman" w:cstheme="minorHAnsi"/>
                      <w:color w:val="FF0000"/>
                      <w:lang w:eastAsia="de-DE"/>
                    </w:rPr>
                    <w:t>–</w:t>
                  </w:r>
                  <w:r w:rsidRPr="00511B12">
                    <w:rPr>
                      <w:rFonts w:eastAsia="Times New Roman" w:cstheme="minorHAnsi"/>
                      <w:color w:val="FF0000"/>
                      <w:lang w:eastAsia="de-DE"/>
                    </w:rPr>
                    <w:t xml:space="preserve"> einleitend „Eisbrecherfrage“,</w:t>
                  </w:r>
                </w:p>
              </w:tc>
            </w:tr>
            <w:tr w:rsidR="00A64531" w14:paraId="131A1754" w14:textId="77777777" w:rsidTr="00A64531">
              <w:trPr>
                <w:trHeight w:val="234"/>
              </w:trPr>
              <w:tc>
                <w:tcPr>
                  <w:tcW w:w="2977" w:type="dxa"/>
                  <w:tcBorders>
                    <w:top w:val="nil"/>
                    <w:left w:val="nil"/>
                    <w:bottom w:val="nil"/>
                    <w:right w:val="nil"/>
                  </w:tcBorders>
                </w:tcPr>
                <w:p w14:paraId="49F54AD8" w14:textId="77777777" w:rsidR="00A64531" w:rsidRPr="00A64531" w:rsidRDefault="00A64531" w:rsidP="00A64531">
                  <w:pPr>
                    <w:spacing w:before="100" w:beforeAutospacing="1" w:after="100" w:afterAutospacing="1"/>
                    <w:rPr>
                      <w:rFonts w:eastAsia="Times New Roman" w:cstheme="minorHAnsi"/>
                      <w:color w:val="FF0000"/>
                      <w:lang w:eastAsia="de-DE"/>
                    </w:rPr>
                  </w:pPr>
                </w:p>
              </w:tc>
              <w:tc>
                <w:tcPr>
                  <w:tcW w:w="4820" w:type="dxa"/>
                  <w:tcBorders>
                    <w:top w:val="nil"/>
                    <w:left w:val="nil"/>
                    <w:bottom w:val="nil"/>
                    <w:right w:val="nil"/>
                  </w:tcBorders>
                </w:tcPr>
                <w:p w14:paraId="62452E9D" w14:textId="77777777" w:rsidR="00A64531" w:rsidRPr="00A64531" w:rsidRDefault="00A64531" w:rsidP="00A64531">
                  <w:pPr>
                    <w:spacing w:before="100" w:beforeAutospacing="1" w:after="100" w:afterAutospacing="1"/>
                    <w:rPr>
                      <w:rFonts w:eastAsia="Times New Roman" w:cstheme="minorHAnsi"/>
                      <w:color w:val="FF0000"/>
                      <w:lang w:eastAsia="de-DE"/>
                    </w:rPr>
                  </w:pPr>
                  <w:r>
                    <w:rPr>
                      <w:rFonts w:eastAsia="Times New Roman" w:cstheme="minorHAnsi"/>
                      <w:color w:val="FF0000"/>
                      <w:lang w:eastAsia="de-DE"/>
                    </w:rPr>
                    <w:t>–</w:t>
                  </w:r>
                  <w:r w:rsidRPr="00511B12">
                    <w:rPr>
                      <w:rFonts w:eastAsia="Times New Roman" w:cstheme="minorHAnsi"/>
                      <w:color w:val="FF0000"/>
                      <w:lang w:eastAsia="de-DE"/>
                    </w:rPr>
                    <w:t xml:space="preserve"> dann offene und geschlossene Sachfragen mit mehrfachen Antwortmöglichkeiten,</w:t>
                  </w:r>
                </w:p>
              </w:tc>
            </w:tr>
            <w:tr w:rsidR="00A64531" w14:paraId="05F88F45" w14:textId="77777777" w:rsidTr="00A64531">
              <w:trPr>
                <w:trHeight w:val="234"/>
              </w:trPr>
              <w:tc>
                <w:tcPr>
                  <w:tcW w:w="2977" w:type="dxa"/>
                  <w:tcBorders>
                    <w:top w:val="nil"/>
                    <w:left w:val="nil"/>
                    <w:bottom w:val="nil"/>
                    <w:right w:val="nil"/>
                  </w:tcBorders>
                </w:tcPr>
                <w:p w14:paraId="6AFDA045" w14:textId="77777777" w:rsidR="00A64531" w:rsidRPr="00A64531" w:rsidRDefault="00A64531" w:rsidP="00A64531">
                  <w:pPr>
                    <w:spacing w:before="100" w:beforeAutospacing="1" w:after="100" w:afterAutospacing="1"/>
                    <w:rPr>
                      <w:rFonts w:eastAsia="Times New Roman" w:cstheme="minorHAnsi"/>
                      <w:color w:val="FF0000"/>
                      <w:lang w:eastAsia="de-DE"/>
                    </w:rPr>
                  </w:pPr>
                </w:p>
              </w:tc>
              <w:tc>
                <w:tcPr>
                  <w:tcW w:w="4820" w:type="dxa"/>
                  <w:tcBorders>
                    <w:top w:val="nil"/>
                    <w:left w:val="nil"/>
                    <w:bottom w:val="nil"/>
                    <w:right w:val="nil"/>
                  </w:tcBorders>
                </w:tcPr>
                <w:p w14:paraId="1EFA5E18" w14:textId="77777777" w:rsidR="00A64531" w:rsidRPr="00A64531" w:rsidRDefault="00A64531" w:rsidP="00A64531">
                  <w:pPr>
                    <w:spacing w:before="100" w:beforeAutospacing="1" w:after="100" w:afterAutospacing="1"/>
                    <w:rPr>
                      <w:rFonts w:eastAsia="Times New Roman" w:cstheme="minorHAnsi"/>
                      <w:color w:val="FF0000"/>
                      <w:lang w:eastAsia="de-DE"/>
                    </w:rPr>
                  </w:pPr>
                  <w:r>
                    <w:rPr>
                      <w:rFonts w:eastAsia="Times New Roman" w:cstheme="minorHAnsi"/>
                      <w:color w:val="FF0000"/>
                      <w:lang w:eastAsia="de-DE"/>
                    </w:rPr>
                    <w:t>–</w:t>
                  </w:r>
                  <w:r w:rsidRPr="00511B12">
                    <w:rPr>
                      <w:rFonts w:eastAsia="Times New Roman" w:cstheme="minorHAnsi"/>
                      <w:color w:val="FF0000"/>
                      <w:lang w:eastAsia="de-DE"/>
                    </w:rPr>
                    <w:t xml:space="preserve"> am Ende demografische Fragen</w:t>
                  </w:r>
                </w:p>
              </w:tc>
            </w:tr>
            <w:tr w:rsidR="00A64531" w14:paraId="423B9DB6" w14:textId="77777777" w:rsidTr="00A64531">
              <w:trPr>
                <w:trHeight w:val="234"/>
              </w:trPr>
              <w:tc>
                <w:tcPr>
                  <w:tcW w:w="7797" w:type="dxa"/>
                  <w:gridSpan w:val="2"/>
                  <w:tcBorders>
                    <w:top w:val="nil"/>
                    <w:left w:val="nil"/>
                    <w:bottom w:val="nil"/>
                    <w:right w:val="nil"/>
                  </w:tcBorders>
                </w:tcPr>
                <w:p w14:paraId="2B9D07A9" w14:textId="77777777" w:rsidR="00A64531" w:rsidRDefault="00A64531" w:rsidP="00A64531">
                  <w:pPr>
                    <w:spacing w:before="100" w:beforeAutospacing="1" w:after="100" w:afterAutospacing="1"/>
                    <w:rPr>
                      <w:rFonts w:eastAsia="Times New Roman" w:cstheme="minorHAnsi"/>
                      <w:color w:val="FF0000"/>
                      <w:lang w:eastAsia="de-DE"/>
                    </w:rPr>
                  </w:pPr>
                  <w:r w:rsidRPr="00511B12">
                    <w:rPr>
                      <w:rFonts w:eastAsia="Times New Roman" w:cstheme="minorHAnsi"/>
                      <w:color w:val="FF0000"/>
                      <w:lang w:eastAsia="de-DE"/>
                    </w:rPr>
                    <w:t>! Fragen sollten kurz und prägnant sein, nicht beeinflussend, nicht wertend!</w:t>
                  </w:r>
                </w:p>
              </w:tc>
            </w:tr>
          </w:tbl>
          <w:p w14:paraId="4614E8B7" w14:textId="0576B1D0" w:rsidR="00A872CF" w:rsidRPr="00A64531" w:rsidRDefault="00A872CF" w:rsidP="00A64531">
            <w:pPr>
              <w:pStyle w:val="Listenabsatz"/>
              <w:numPr>
                <w:ilvl w:val="0"/>
                <w:numId w:val="3"/>
              </w:numPr>
              <w:spacing w:before="100" w:beforeAutospacing="1" w:after="100" w:afterAutospacing="1"/>
              <w:rPr>
                <w:rFonts w:eastAsia="Times New Roman" w:cstheme="minorHAnsi"/>
                <w:b/>
                <w:color w:val="FF0000"/>
                <w:lang w:eastAsia="de-DE"/>
              </w:rPr>
            </w:pPr>
            <w:r w:rsidRPr="00511B12">
              <w:rPr>
                <w:rFonts w:eastAsia="Times New Roman" w:cstheme="minorHAnsi"/>
                <w:color w:val="FF0000"/>
                <w:lang w:eastAsia="de-DE"/>
              </w:rPr>
              <w:t>Informieren über wichtige Regeln bei der Erstellung der Primärerhebung:</w:t>
            </w:r>
          </w:p>
          <w:p w14:paraId="09ABD708" w14:textId="08DDF537" w:rsidR="00A64531" w:rsidRPr="00A64531" w:rsidRDefault="00A64531" w:rsidP="00A64531">
            <w:pPr>
              <w:spacing w:before="100" w:beforeAutospacing="1" w:after="100" w:afterAutospacing="1"/>
              <w:ind w:left="360"/>
              <w:rPr>
                <w:rFonts w:eastAsia="Times New Roman" w:cstheme="minorHAnsi"/>
                <w:b/>
                <w:color w:val="FF0000"/>
                <w:lang w:eastAsia="de-DE"/>
              </w:rPr>
            </w:pPr>
          </w:p>
        </w:tc>
      </w:tr>
      <w:tr w:rsidR="00224B1E" w:rsidRPr="00511B12" w14:paraId="3AC1F074" w14:textId="77777777" w:rsidTr="00A872CF">
        <w:tc>
          <w:tcPr>
            <w:tcW w:w="9212" w:type="dxa"/>
          </w:tcPr>
          <w:p w14:paraId="15B779A2" w14:textId="77777777" w:rsidR="00224B1E" w:rsidRPr="00511B12" w:rsidRDefault="00224B1E" w:rsidP="00A872CF">
            <w:pPr>
              <w:spacing w:before="100" w:beforeAutospacing="1" w:after="100" w:afterAutospacing="1"/>
              <w:contextualSpacing/>
              <w:jc w:val="center"/>
              <w:rPr>
                <w:rFonts w:eastAsia="Times New Roman" w:cstheme="minorHAnsi"/>
                <w:b/>
                <w:color w:val="FF0000"/>
                <w:lang w:eastAsia="de-DE"/>
              </w:rPr>
            </w:pPr>
          </w:p>
        </w:tc>
      </w:tr>
    </w:tbl>
    <w:p w14:paraId="0762433D" w14:textId="77777777" w:rsidR="00300986" w:rsidRDefault="00300986" w:rsidP="00A872CF">
      <w:pPr>
        <w:spacing w:before="100" w:beforeAutospacing="1" w:after="100" w:afterAutospacing="1" w:line="240" w:lineRule="auto"/>
        <w:contextualSpacing/>
        <w:rPr>
          <w:rFonts w:eastAsia="Times New Roman" w:cstheme="minorHAnsi"/>
          <w:b/>
          <w:bCs/>
          <w:color w:val="FF0000"/>
          <w:sz w:val="24"/>
          <w:szCs w:val="24"/>
          <w:lang w:eastAsia="de-DE"/>
        </w:rPr>
      </w:pPr>
    </w:p>
    <w:p w14:paraId="06342287" w14:textId="77777777" w:rsidR="00300986" w:rsidRDefault="00300986">
      <w:pPr>
        <w:rPr>
          <w:rFonts w:eastAsia="Times New Roman" w:cstheme="minorHAnsi"/>
          <w:b/>
          <w:bCs/>
          <w:color w:val="FF0000"/>
          <w:sz w:val="24"/>
          <w:szCs w:val="24"/>
          <w:lang w:eastAsia="de-DE"/>
        </w:rPr>
      </w:pPr>
      <w:r>
        <w:rPr>
          <w:rFonts w:eastAsia="Times New Roman" w:cstheme="minorHAnsi"/>
          <w:b/>
          <w:bCs/>
          <w:color w:val="FF0000"/>
          <w:sz w:val="24"/>
          <w:szCs w:val="24"/>
          <w:lang w:eastAsia="de-DE"/>
        </w:rPr>
        <w:br w:type="page"/>
      </w:r>
    </w:p>
    <w:p w14:paraId="09ABD70B" w14:textId="5FBA3946" w:rsidR="00A872CF" w:rsidRDefault="00B61F29" w:rsidP="00A872CF">
      <w:pPr>
        <w:spacing w:before="100" w:beforeAutospacing="1" w:after="100" w:afterAutospacing="1" w:line="240" w:lineRule="auto"/>
        <w:contextualSpacing/>
        <w:rPr>
          <w:rFonts w:eastAsia="Times New Roman" w:cstheme="minorHAnsi"/>
          <w:color w:val="FF0000"/>
          <w:sz w:val="24"/>
          <w:szCs w:val="24"/>
          <w:lang w:eastAsia="de-DE"/>
        </w:rPr>
      </w:pPr>
      <w:bookmarkStart w:id="0" w:name="_GoBack"/>
      <w:bookmarkEnd w:id="0"/>
      <w:r>
        <w:rPr>
          <w:rFonts w:eastAsia="Times New Roman" w:cstheme="minorHAnsi"/>
          <w:b/>
          <w:bCs/>
          <w:color w:val="FF0000"/>
          <w:sz w:val="24"/>
          <w:szCs w:val="24"/>
          <w:lang w:eastAsia="de-DE"/>
        </w:rPr>
        <w:lastRenderedPageBreak/>
        <w:t>Mögliche Lösung zu Aufgabe 7</w:t>
      </w:r>
      <w:r w:rsidR="00A872CF" w:rsidRPr="00511B12">
        <w:rPr>
          <w:rFonts w:eastAsia="Times New Roman" w:cstheme="minorHAnsi"/>
          <w:color w:val="FF0000"/>
          <w:sz w:val="24"/>
          <w:szCs w:val="24"/>
          <w:lang w:eastAsia="de-DE"/>
        </w:rPr>
        <w:t>:</w:t>
      </w:r>
    </w:p>
    <w:p w14:paraId="09ABD70C" w14:textId="77777777" w:rsidR="00A872CF" w:rsidRPr="00511B12" w:rsidRDefault="00A872CF" w:rsidP="00A872CF">
      <w:pPr>
        <w:spacing w:before="100" w:beforeAutospacing="1" w:after="100" w:afterAutospacing="1" w:line="240" w:lineRule="auto"/>
        <w:contextualSpacing/>
        <w:rPr>
          <w:rFonts w:eastAsia="Times New Roman" w:cstheme="minorHAnsi"/>
          <w:color w:val="FF0000"/>
          <w:lang w:eastAsia="de-DE"/>
        </w:rPr>
      </w:pPr>
    </w:p>
    <w:p w14:paraId="09ABD70D" w14:textId="50DC9FED"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jc w:val="center"/>
        <w:rPr>
          <w:rFonts w:eastAsia="Times New Roman" w:cstheme="minorHAnsi"/>
          <w:b/>
          <w:color w:val="FF0000"/>
          <w:sz w:val="24"/>
          <w:szCs w:val="24"/>
          <w:lang w:eastAsia="de-DE"/>
        </w:rPr>
      </w:pPr>
      <w:r w:rsidRPr="00511B12">
        <w:rPr>
          <w:rFonts w:eastAsia="Times New Roman" w:cstheme="minorHAnsi"/>
          <w:b/>
          <w:color w:val="FF0000"/>
          <w:sz w:val="24"/>
          <w:szCs w:val="24"/>
          <w:lang w:eastAsia="de-DE"/>
        </w:rPr>
        <w:t xml:space="preserve">Umfrage zu Citybikes der </w:t>
      </w:r>
      <w:r w:rsidR="00836E24" w:rsidRPr="00F248D0">
        <w:rPr>
          <w:rFonts w:eastAsia="Batang" w:cstheme="minorHAnsi"/>
          <w:bCs/>
          <w:color w:val="FF0000"/>
          <w:kern w:val="36"/>
          <w:sz w:val="24"/>
          <w:szCs w:val="24"/>
          <w:lang w:eastAsia="de-DE"/>
        </w:rPr>
        <w:t>allbike</w:t>
      </w:r>
      <w:r w:rsidR="00836E24">
        <w:rPr>
          <w:rFonts w:eastAsia="Batang" w:cstheme="minorHAnsi"/>
          <w:bCs/>
          <w:color w:val="FF0000"/>
          <w:kern w:val="36"/>
          <w:sz w:val="24"/>
          <w:szCs w:val="24"/>
          <w:lang w:eastAsia="de-DE"/>
        </w:rPr>
        <w:t xml:space="preserve"> </w:t>
      </w:r>
      <w:r w:rsidR="00836E24" w:rsidRPr="00F248D0">
        <w:rPr>
          <w:rFonts w:eastAsia="Batang" w:cstheme="minorHAnsi"/>
          <w:bCs/>
          <w:color w:val="FF0000"/>
          <w:kern w:val="36"/>
          <w:sz w:val="24"/>
          <w:szCs w:val="24"/>
          <w:lang w:eastAsia="de-DE"/>
        </w:rPr>
        <w:t>GmbH</w:t>
      </w:r>
    </w:p>
    <w:p w14:paraId="09ABD70E"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jc w:val="center"/>
        <w:rPr>
          <w:rFonts w:eastAsia="Times New Roman" w:cstheme="minorHAnsi"/>
          <w:b/>
          <w:color w:val="FF0000"/>
          <w:lang w:eastAsia="de-DE"/>
        </w:rPr>
      </w:pPr>
    </w:p>
    <w:p w14:paraId="09ABD70F" w14:textId="2B824DF6"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 xml:space="preserve">Hallo liebe Interessenten der </w:t>
      </w:r>
      <w:r w:rsidR="00836E24" w:rsidRPr="00F248D0">
        <w:rPr>
          <w:rFonts w:eastAsia="Batang" w:cstheme="minorHAnsi"/>
          <w:bCs/>
          <w:color w:val="FF0000"/>
          <w:kern w:val="36"/>
          <w:lang w:eastAsia="de-DE"/>
        </w:rPr>
        <w:t>allbike</w:t>
      </w:r>
      <w:r w:rsidR="00836E24">
        <w:rPr>
          <w:rFonts w:eastAsia="Batang" w:cstheme="minorHAnsi"/>
          <w:bCs/>
          <w:color w:val="FF0000"/>
          <w:kern w:val="36"/>
          <w:lang w:eastAsia="de-DE"/>
        </w:rPr>
        <w:t xml:space="preserve"> GmbH</w:t>
      </w:r>
      <w:r w:rsidRPr="00511B12">
        <w:rPr>
          <w:rFonts w:eastAsia="Batang" w:cstheme="minorHAnsi"/>
          <w:bCs/>
          <w:color w:val="FF0000"/>
          <w:kern w:val="36"/>
          <w:lang w:eastAsia="de-DE"/>
        </w:rPr>
        <w:t xml:space="preserve"> </w:t>
      </w:r>
      <w:r w:rsidRPr="00511B12">
        <w:rPr>
          <w:rFonts w:eastAsia="Times New Roman" w:cstheme="minorHAnsi"/>
          <w:b/>
          <w:color w:val="FF0000"/>
          <w:lang w:eastAsia="de-DE"/>
        </w:rPr>
        <w:t>Fahrräder,</w:t>
      </w:r>
    </w:p>
    <w:p w14:paraId="09ABD710"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11"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F248D0">
        <w:rPr>
          <w:rFonts w:eastAsia="Times New Roman" w:cstheme="minorHAnsi"/>
          <w:b/>
          <w:color w:val="FF0000"/>
          <w:lang w:eastAsia="de-DE"/>
        </w:rPr>
        <w:t>um</w:t>
      </w:r>
      <w:r w:rsidRPr="00511B12">
        <w:rPr>
          <w:rFonts w:eastAsia="Times New Roman" w:cstheme="minorHAnsi"/>
          <w:b/>
          <w:color w:val="FF0000"/>
          <w:lang w:eastAsia="de-DE"/>
        </w:rPr>
        <w:t xml:space="preserve"> Ihnen auch zukünftig ein bestmögliches Angebot an Citybikes bieten zu können, möchten wir Sie bitten, uns ein paar wenige Fragen zu beantworten. </w:t>
      </w:r>
    </w:p>
    <w:p w14:paraId="09ABD712"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13" w14:textId="2A6A8A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 xml:space="preserve">Für Ihre freundliche Unterstützung erhalten Sie 50 Bonuspunkte auf Ihrem Kundenkonto bei </w:t>
      </w:r>
      <w:r w:rsidRPr="00836E24">
        <w:rPr>
          <w:rFonts w:eastAsia="Times New Roman" w:cstheme="minorHAnsi"/>
          <w:b/>
          <w:color w:val="FF0000"/>
          <w:lang w:eastAsia="de-DE"/>
        </w:rPr>
        <w:t xml:space="preserve">der </w:t>
      </w:r>
      <w:r w:rsidR="00836E24" w:rsidRPr="00F248D0">
        <w:rPr>
          <w:rFonts w:eastAsia="Batang" w:cstheme="minorHAnsi"/>
          <w:b/>
          <w:bCs/>
          <w:color w:val="FF0000"/>
          <w:kern w:val="36"/>
          <w:lang w:eastAsia="de-DE"/>
        </w:rPr>
        <w:t>allbike</w:t>
      </w:r>
      <w:r w:rsidR="00836E24" w:rsidRPr="00836E24">
        <w:rPr>
          <w:rFonts w:eastAsia="Batang" w:cstheme="minorHAnsi"/>
          <w:b/>
          <w:bCs/>
          <w:color w:val="FF0000"/>
          <w:kern w:val="36"/>
          <w:lang w:eastAsia="de-DE"/>
        </w:rPr>
        <w:t xml:space="preserve"> GmbH</w:t>
      </w:r>
      <w:r w:rsidRPr="00836E24">
        <w:rPr>
          <w:rFonts w:eastAsia="Times New Roman" w:cstheme="minorHAnsi"/>
          <w:b/>
          <w:color w:val="FF0000"/>
          <w:lang w:eastAsia="de-DE"/>
        </w:rPr>
        <w:t>.</w:t>
      </w:r>
    </w:p>
    <w:p w14:paraId="09ABD714"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15"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Selbstverständlich bleiben Ihre Antworten völlig anonym und werden ausschließlich von uns in oben genanntem Sinne genutzt.</w:t>
      </w:r>
    </w:p>
    <w:p w14:paraId="09ABD716"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17" w14:textId="08CBCF64"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Wie wichtig ist Ihnen Fahrradfahr</w:t>
      </w:r>
      <w:r w:rsidR="000027DC">
        <w:rPr>
          <w:rFonts w:eastAsia="Times New Roman" w:cstheme="minorHAnsi"/>
          <w:b/>
          <w:color w:val="FF0000"/>
          <w:lang w:eastAsia="de-DE"/>
        </w:rPr>
        <w:t xml:space="preserve">en zur Umsetzung Ihrer </w:t>
      </w:r>
      <w:r w:rsidR="000027DC" w:rsidRPr="00F248D0">
        <w:rPr>
          <w:rFonts w:eastAsia="Times New Roman" w:cstheme="minorHAnsi"/>
          <w:b/>
          <w:color w:val="FF0000"/>
          <w:lang w:eastAsia="de-DE"/>
        </w:rPr>
        <w:t>Mobiliät</w:t>
      </w:r>
      <w:r w:rsidRPr="00511B12">
        <w:rPr>
          <w:rFonts w:eastAsia="Times New Roman" w:cstheme="minorHAnsi"/>
          <w:b/>
          <w:color w:val="FF0000"/>
          <w:lang w:eastAsia="de-DE"/>
        </w:rPr>
        <w:t>?</w:t>
      </w:r>
    </w:p>
    <w:p w14:paraId="09ABD718"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19"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xml:space="preserve">○ sehr </w:t>
      </w:r>
      <w:r w:rsidRPr="00F248D0">
        <w:rPr>
          <w:rFonts w:eastAsia="Times New Roman" w:cstheme="minorHAnsi"/>
          <w:color w:val="FF0000"/>
          <w:lang w:eastAsia="de-DE"/>
        </w:rPr>
        <w:t>wichtig;</w:t>
      </w:r>
      <w:r w:rsidRPr="00511B12">
        <w:rPr>
          <w:rFonts w:eastAsia="Times New Roman" w:cstheme="minorHAnsi"/>
          <w:color w:val="FF0000"/>
          <w:lang w:eastAsia="de-DE"/>
        </w:rPr>
        <w:tab/>
        <w:t xml:space="preserve">○ </w:t>
      </w:r>
      <w:r w:rsidRPr="00F248D0">
        <w:rPr>
          <w:rFonts w:eastAsia="Times New Roman" w:cstheme="minorHAnsi"/>
          <w:color w:val="FF0000"/>
          <w:lang w:eastAsia="de-DE"/>
        </w:rPr>
        <w:t>wichtig;</w:t>
      </w:r>
      <w:r w:rsidRPr="00511B12">
        <w:rPr>
          <w:rFonts w:eastAsia="Times New Roman" w:cstheme="minorHAnsi"/>
          <w:color w:val="FF0000"/>
          <w:lang w:eastAsia="de-DE"/>
        </w:rPr>
        <w:tab/>
        <w:t xml:space="preserve">○ weniger </w:t>
      </w:r>
      <w:r w:rsidRPr="00F248D0">
        <w:rPr>
          <w:rFonts w:eastAsia="Times New Roman" w:cstheme="minorHAnsi"/>
          <w:color w:val="FF0000"/>
          <w:lang w:eastAsia="de-DE"/>
        </w:rPr>
        <w:t>wichtig;</w:t>
      </w:r>
      <w:r w:rsidRPr="00511B12">
        <w:rPr>
          <w:rFonts w:eastAsia="Times New Roman" w:cstheme="minorHAnsi"/>
          <w:color w:val="FF0000"/>
          <w:lang w:eastAsia="de-DE"/>
        </w:rPr>
        <w:tab/>
        <w:t>○ unwichtig;</w:t>
      </w:r>
    </w:p>
    <w:p w14:paraId="09ABD71A"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1B" w14:textId="28710389" w:rsidR="00A872CF" w:rsidRPr="00511B12" w:rsidRDefault="000027DC"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Pr>
          <w:rFonts w:eastAsia="Times New Roman" w:cstheme="minorHAnsi"/>
          <w:b/>
          <w:color w:val="FF0000"/>
          <w:lang w:eastAsia="de-DE"/>
        </w:rPr>
        <w:t>Halten Sie Citybikes für ein</w:t>
      </w:r>
      <w:r w:rsidR="00A872CF" w:rsidRPr="00511B12">
        <w:rPr>
          <w:rFonts w:eastAsia="Times New Roman" w:cstheme="minorHAnsi"/>
          <w:b/>
          <w:color w:val="FF0000"/>
          <w:lang w:eastAsia="de-DE"/>
        </w:rPr>
        <w:t xml:space="preserve"> geeignetes Fortbewegungsmittel in</w:t>
      </w:r>
      <w:r>
        <w:rPr>
          <w:rFonts w:eastAsia="Times New Roman" w:cstheme="minorHAnsi"/>
          <w:b/>
          <w:color w:val="FF0000"/>
          <w:lang w:eastAsia="de-DE"/>
        </w:rPr>
        <w:t xml:space="preserve"> der Stadt</w:t>
      </w:r>
      <w:r w:rsidR="00A872CF" w:rsidRPr="00511B12">
        <w:rPr>
          <w:rFonts w:eastAsia="Times New Roman" w:cstheme="minorHAnsi"/>
          <w:b/>
          <w:color w:val="FF0000"/>
          <w:lang w:eastAsia="de-DE"/>
        </w:rPr>
        <w:t>?</w:t>
      </w:r>
    </w:p>
    <w:p w14:paraId="09ABD71C"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1D"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xml:space="preserve">○ sehr gut </w:t>
      </w:r>
      <w:r w:rsidRPr="00F248D0">
        <w:rPr>
          <w:rFonts w:eastAsia="Times New Roman" w:cstheme="minorHAnsi"/>
          <w:color w:val="FF0000"/>
          <w:lang w:eastAsia="de-DE"/>
        </w:rPr>
        <w:t>geeignet,</w:t>
      </w:r>
      <w:r w:rsidRPr="00511B12">
        <w:rPr>
          <w:rFonts w:eastAsia="Times New Roman" w:cstheme="minorHAnsi"/>
          <w:color w:val="FF0000"/>
          <w:lang w:eastAsia="de-DE"/>
        </w:rPr>
        <w:t xml:space="preserve"> </w:t>
      </w:r>
      <w:r w:rsidRPr="00511B12">
        <w:rPr>
          <w:rFonts w:eastAsia="Times New Roman" w:cstheme="minorHAnsi"/>
          <w:color w:val="FF0000"/>
          <w:lang w:eastAsia="de-DE"/>
        </w:rPr>
        <w:tab/>
        <w:t xml:space="preserve">○ gut </w:t>
      </w:r>
      <w:r w:rsidRPr="00F248D0">
        <w:rPr>
          <w:rFonts w:eastAsia="Times New Roman" w:cstheme="minorHAnsi"/>
          <w:color w:val="FF0000"/>
          <w:lang w:eastAsia="de-DE"/>
        </w:rPr>
        <w:t>geeignet;</w:t>
      </w:r>
      <w:r w:rsidRPr="00511B12">
        <w:rPr>
          <w:rFonts w:eastAsia="Times New Roman" w:cstheme="minorHAnsi"/>
          <w:color w:val="FF0000"/>
          <w:lang w:eastAsia="de-DE"/>
        </w:rPr>
        <w:tab/>
        <w:t>○ nicht so gut geeignet;</w:t>
      </w:r>
    </w:p>
    <w:p w14:paraId="09ABD71E"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1F" w14:textId="7EFBFA71"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Wenn Sie sich in nächster Zeit ein Citybike kaufen würden, welche Ausstattung</w:t>
      </w:r>
      <w:r w:rsidR="000027DC">
        <w:rPr>
          <w:rFonts w:eastAsia="Times New Roman" w:cstheme="minorHAnsi"/>
          <w:b/>
          <w:color w:val="FF0000"/>
          <w:lang w:eastAsia="de-DE"/>
        </w:rPr>
        <w:t>smerkmale würden Sie bevorzugen</w:t>
      </w:r>
      <w:r w:rsidRPr="00511B12">
        <w:rPr>
          <w:rFonts w:eastAsia="Times New Roman" w:cstheme="minorHAnsi"/>
          <w:b/>
          <w:color w:val="FF0000"/>
          <w:lang w:eastAsia="de-DE"/>
        </w:rPr>
        <w:t>?</w:t>
      </w:r>
    </w:p>
    <w:p w14:paraId="09ABD720"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21" w14:textId="1760F5C1"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xml:space="preserve">○ </w:t>
      </w:r>
      <w:r w:rsidR="00836E24">
        <w:rPr>
          <w:rFonts w:eastAsia="Times New Roman" w:cstheme="minorHAnsi"/>
          <w:color w:val="FF0000"/>
          <w:lang w:eastAsia="de-DE"/>
        </w:rPr>
        <w:t>g</w:t>
      </w:r>
      <w:r w:rsidRPr="00511B12">
        <w:rPr>
          <w:rFonts w:eastAsia="Times New Roman" w:cstheme="minorHAnsi"/>
          <w:color w:val="FF0000"/>
          <w:lang w:eastAsia="de-DE"/>
        </w:rPr>
        <w:t xml:space="preserve">esonderte Rahmenform als Damenrad </w:t>
      </w:r>
    </w:p>
    <w:p w14:paraId="09ABD722" w14:textId="5ADDBAD1" w:rsidR="00A872CF" w:rsidRPr="00511B12"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Pr>
          <w:rFonts w:eastAsia="Times New Roman" w:cstheme="minorHAnsi"/>
          <w:color w:val="FF0000"/>
          <w:lang w:eastAsia="de-DE"/>
        </w:rPr>
        <w:t>○ m</w:t>
      </w:r>
      <w:r w:rsidR="00A872CF" w:rsidRPr="00511B12">
        <w:rPr>
          <w:rFonts w:eastAsia="Times New Roman" w:cstheme="minorHAnsi"/>
          <w:color w:val="FF0000"/>
          <w:lang w:eastAsia="de-DE"/>
        </w:rPr>
        <w:t>it fest montiertem Transportkorb</w:t>
      </w:r>
    </w:p>
    <w:p w14:paraId="09ABD723" w14:textId="79FEF57E" w:rsidR="00A872CF" w:rsidRPr="00511B12"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Pr>
          <w:rFonts w:eastAsia="Times New Roman" w:cstheme="minorHAnsi"/>
          <w:color w:val="FF0000"/>
          <w:lang w:eastAsia="de-DE"/>
        </w:rPr>
        <w:t>○ m</w:t>
      </w:r>
      <w:r w:rsidR="00A872CF" w:rsidRPr="00511B12">
        <w:rPr>
          <w:rFonts w:eastAsia="Times New Roman" w:cstheme="minorHAnsi"/>
          <w:color w:val="FF0000"/>
          <w:lang w:eastAsia="de-DE"/>
        </w:rPr>
        <w:t xml:space="preserve">it einem Einkaufskorb, der montiert </w:t>
      </w:r>
      <w:r w:rsidR="00A872CF" w:rsidRPr="00511B12">
        <w:rPr>
          <w:rFonts w:eastAsia="Times New Roman" w:cstheme="minorHAnsi"/>
          <w:color w:val="FF0000"/>
          <w:u w:val="single"/>
          <w:lang w:eastAsia="de-DE"/>
        </w:rPr>
        <w:t>und</w:t>
      </w:r>
      <w:r w:rsidR="00A872CF" w:rsidRPr="00511B12">
        <w:rPr>
          <w:rFonts w:eastAsia="Times New Roman" w:cstheme="minorHAnsi"/>
          <w:color w:val="FF0000"/>
          <w:lang w:eastAsia="de-DE"/>
        </w:rPr>
        <w:t xml:space="preserve"> als Einkaufskorb verwendet werden </w:t>
      </w:r>
      <w:r w:rsidR="00A872CF" w:rsidRPr="00F248D0">
        <w:rPr>
          <w:rFonts w:eastAsia="Times New Roman" w:cstheme="minorHAnsi"/>
          <w:color w:val="FF0000"/>
          <w:lang w:eastAsia="de-DE"/>
        </w:rPr>
        <w:t>kann</w:t>
      </w:r>
    </w:p>
    <w:p w14:paraId="09ABD724" w14:textId="6C3284D5" w:rsidR="00A872CF" w:rsidRPr="00511B12"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Pr>
          <w:rFonts w:eastAsia="Times New Roman" w:cstheme="minorHAnsi"/>
          <w:color w:val="FF0000"/>
          <w:lang w:eastAsia="de-DE"/>
        </w:rPr>
        <w:t>○ m</w:t>
      </w:r>
      <w:r w:rsidR="00A872CF" w:rsidRPr="00511B12">
        <w:rPr>
          <w:rFonts w:eastAsia="Times New Roman" w:cstheme="minorHAnsi"/>
          <w:color w:val="FF0000"/>
          <w:lang w:eastAsia="de-DE"/>
        </w:rPr>
        <w:t xml:space="preserve">it breiten „stabilen“ </w:t>
      </w:r>
      <w:r w:rsidR="00A872CF" w:rsidRPr="00F248D0">
        <w:rPr>
          <w:rFonts w:eastAsia="Times New Roman" w:cstheme="minorHAnsi"/>
          <w:color w:val="FF0000"/>
          <w:lang w:eastAsia="de-DE"/>
        </w:rPr>
        <w:t>Reifen</w:t>
      </w:r>
    </w:p>
    <w:p w14:paraId="09ABD725" w14:textId="039476C7" w:rsidR="00A872CF"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Pr>
          <w:rFonts w:eastAsia="Times New Roman" w:cstheme="minorHAnsi"/>
          <w:color w:val="FF0000"/>
          <w:lang w:eastAsia="de-DE"/>
        </w:rPr>
        <w:t>○ m</w:t>
      </w:r>
      <w:r w:rsidR="00A872CF" w:rsidRPr="00511B12">
        <w:rPr>
          <w:rFonts w:eastAsia="Times New Roman" w:cstheme="minorHAnsi"/>
          <w:color w:val="FF0000"/>
          <w:lang w:eastAsia="de-DE"/>
        </w:rPr>
        <w:t>it schmäleren „schnelleren“ Trekkingreifen</w:t>
      </w:r>
    </w:p>
    <w:p w14:paraId="09ABD726" w14:textId="6E0F5038" w:rsidR="00537D1D" w:rsidRPr="00511B12" w:rsidRDefault="00537D1D"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w:t>
      </w:r>
      <w:r w:rsidR="00836E24">
        <w:rPr>
          <w:rFonts w:eastAsia="Times New Roman" w:cstheme="minorHAnsi"/>
          <w:color w:val="FF0000"/>
          <w:lang w:eastAsia="de-DE"/>
        </w:rPr>
        <w:t xml:space="preserve"> </w:t>
      </w:r>
      <w:r w:rsidR="00287599" w:rsidRPr="00F248D0">
        <w:rPr>
          <w:rFonts w:eastAsia="Times New Roman" w:cstheme="minorHAnsi"/>
          <w:color w:val="FF0000"/>
          <w:lang w:eastAsia="de-DE"/>
        </w:rPr>
        <w:t>S</w:t>
      </w:r>
      <w:r w:rsidRPr="00F248D0">
        <w:rPr>
          <w:rFonts w:eastAsia="Times New Roman" w:cstheme="minorHAnsi"/>
          <w:color w:val="FF0000"/>
          <w:lang w:eastAsia="de-DE"/>
        </w:rPr>
        <w:t>onstiges</w:t>
      </w:r>
      <w:r>
        <w:rPr>
          <w:rFonts w:eastAsia="Times New Roman" w:cstheme="minorHAnsi"/>
          <w:color w:val="FF0000"/>
          <w:lang w:eastAsia="de-DE"/>
        </w:rPr>
        <w:t>:</w:t>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r w:rsidRPr="00537D1D">
        <w:rPr>
          <w:rFonts w:eastAsia="Times New Roman" w:cstheme="minorHAnsi"/>
          <w:color w:val="FF0000"/>
          <w:u w:val="single"/>
          <w:lang w:eastAsia="de-DE"/>
        </w:rPr>
        <w:tab/>
      </w:r>
    </w:p>
    <w:p w14:paraId="09ABD727"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28" w14:textId="4D9828D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 xml:space="preserve">Welche Farbe/n würden </w:t>
      </w:r>
      <w:r w:rsidR="000027DC">
        <w:rPr>
          <w:rFonts w:eastAsia="Times New Roman" w:cstheme="minorHAnsi"/>
          <w:b/>
          <w:color w:val="FF0000"/>
          <w:lang w:eastAsia="de-DE"/>
        </w:rPr>
        <w:t>Sie für Ihr Citybike bevorzugen</w:t>
      </w:r>
      <w:r w:rsidRPr="00511B12">
        <w:rPr>
          <w:rFonts w:eastAsia="Times New Roman" w:cstheme="minorHAnsi"/>
          <w:b/>
          <w:color w:val="FF0000"/>
          <w:lang w:eastAsia="de-DE"/>
        </w:rPr>
        <w:t>?</w:t>
      </w:r>
    </w:p>
    <w:p w14:paraId="09ABD729"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u w:val="single"/>
          <w:lang w:eastAsia="de-DE"/>
        </w:rPr>
      </w:pP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p>
    <w:p w14:paraId="09ABD72A"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2B" w14:textId="4641E8D0"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Welche Art von</w:t>
      </w:r>
      <w:r w:rsidR="000027DC">
        <w:rPr>
          <w:rFonts w:eastAsia="Times New Roman" w:cstheme="minorHAnsi"/>
          <w:b/>
          <w:color w:val="FF0000"/>
          <w:lang w:eastAsia="de-DE"/>
        </w:rPr>
        <w:t xml:space="preserve"> Citybike würden Sie bevorzugen</w:t>
      </w:r>
      <w:r w:rsidRPr="00511B12">
        <w:rPr>
          <w:rFonts w:eastAsia="Times New Roman" w:cstheme="minorHAnsi"/>
          <w:b/>
          <w:color w:val="FF0000"/>
          <w:lang w:eastAsia="de-DE"/>
        </w:rPr>
        <w:t>?</w:t>
      </w:r>
    </w:p>
    <w:p w14:paraId="09ABD72C"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2D" w14:textId="0DA24194" w:rsidR="00A872CF" w:rsidRPr="00511B12"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Pr>
          <w:rFonts w:eastAsia="Times New Roman" w:cstheme="minorHAnsi"/>
          <w:color w:val="FF0000"/>
          <w:lang w:eastAsia="de-DE"/>
        </w:rPr>
        <w:t>○ k</w:t>
      </w:r>
      <w:r w:rsidR="00A872CF" w:rsidRPr="00511B12">
        <w:rPr>
          <w:rFonts w:eastAsia="Times New Roman" w:cstheme="minorHAnsi"/>
          <w:color w:val="FF0000"/>
          <w:lang w:eastAsia="de-DE"/>
        </w:rPr>
        <w:t>onventionell</w:t>
      </w:r>
    </w:p>
    <w:p w14:paraId="09ABD72E"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2F" w14:textId="16B277FB" w:rsidR="00A872CF" w:rsidRPr="00511B12"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Pr>
          <w:rFonts w:eastAsia="Times New Roman" w:cstheme="minorHAnsi"/>
          <w:color w:val="FF0000"/>
          <w:lang w:eastAsia="de-DE"/>
        </w:rPr>
        <w:t>○ E-B</w:t>
      </w:r>
      <w:r w:rsidR="00A872CF" w:rsidRPr="00511B12">
        <w:rPr>
          <w:rFonts w:eastAsia="Times New Roman" w:cstheme="minorHAnsi"/>
          <w:color w:val="FF0000"/>
          <w:lang w:eastAsia="de-DE"/>
        </w:rPr>
        <w:t>ike</w:t>
      </w:r>
    </w:p>
    <w:p w14:paraId="09ABD730"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31" w14:textId="13A3C560"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Welchen Style würden Sie für Ihr Citybike bevorzugen?</w:t>
      </w:r>
    </w:p>
    <w:p w14:paraId="09ABD732"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33"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retro</w:t>
      </w:r>
    </w:p>
    <w:p w14:paraId="09ABD734"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zeitgemäß</w:t>
      </w:r>
    </w:p>
    <w:p w14:paraId="09ABD735" w14:textId="1A8CA02A"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u w:val="single"/>
          <w:lang w:eastAsia="de-DE"/>
        </w:rPr>
      </w:pPr>
      <w:r w:rsidRPr="00511B12">
        <w:rPr>
          <w:rFonts w:eastAsia="Times New Roman" w:cstheme="minorHAnsi"/>
          <w:color w:val="FF0000"/>
          <w:lang w:eastAsia="de-DE"/>
        </w:rPr>
        <w:t>○ anderes,</w:t>
      </w:r>
      <w:r w:rsidR="00224B1E">
        <w:rPr>
          <w:rFonts w:eastAsia="Times New Roman" w:cstheme="minorHAnsi"/>
          <w:color w:val="FF0000"/>
          <w:lang w:eastAsia="de-DE"/>
        </w:rPr>
        <w:t xml:space="preserve"> z. B</w:t>
      </w:r>
      <w:r w:rsidRPr="00511B12">
        <w:rPr>
          <w:rFonts w:eastAsia="Times New Roman" w:cstheme="minorHAnsi"/>
          <w:color w:val="FF0000"/>
          <w:lang w:eastAsia="de-DE"/>
        </w:rPr>
        <w:t>.</w:t>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r>
      <w:r w:rsidRPr="00511B12">
        <w:rPr>
          <w:rFonts w:eastAsia="Times New Roman" w:cstheme="minorHAnsi"/>
          <w:color w:val="FF0000"/>
          <w:u w:val="single"/>
          <w:lang w:eastAsia="de-DE"/>
        </w:rPr>
        <w:tab/>
        <w:t>.</w:t>
      </w:r>
    </w:p>
    <w:p w14:paraId="09ABD736"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E802DA7" w14:textId="77777777" w:rsidR="002758F1" w:rsidRDefault="002758F1">
      <w:pPr>
        <w:rPr>
          <w:rFonts w:eastAsia="Times New Roman" w:cstheme="minorHAnsi"/>
          <w:b/>
          <w:color w:val="FF0000"/>
          <w:lang w:eastAsia="de-DE"/>
        </w:rPr>
      </w:pPr>
      <w:r>
        <w:rPr>
          <w:rFonts w:eastAsia="Times New Roman" w:cstheme="minorHAnsi"/>
          <w:b/>
          <w:color w:val="FF0000"/>
          <w:lang w:eastAsia="de-DE"/>
        </w:rPr>
        <w:br w:type="page"/>
      </w:r>
    </w:p>
    <w:p w14:paraId="09ABD737" w14:textId="4699FAD9" w:rsidR="00A872CF" w:rsidRPr="00511B12" w:rsidRDefault="00706FB7"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Pr>
          <w:rFonts w:eastAsia="Times New Roman" w:cstheme="minorHAnsi"/>
          <w:b/>
          <w:color w:val="FF0000"/>
          <w:lang w:eastAsia="de-DE"/>
        </w:rPr>
        <w:lastRenderedPageBreak/>
        <w:t>Wie viel</w:t>
      </w:r>
      <w:r w:rsidR="00A872CF" w:rsidRPr="00511B12">
        <w:rPr>
          <w:rFonts w:eastAsia="Times New Roman" w:cstheme="minorHAnsi"/>
          <w:b/>
          <w:color w:val="FF0000"/>
          <w:lang w:eastAsia="de-DE"/>
        </w:rPr>
        <w:t xml:space="preserve"> Geld wären Sie bereit, für Ihr konventionelles Citybike auszu</w:t>
      </w:r>
      <w:r w:rsidR="000027DC">
        <w:rPr>
          <w:rFonts w:eastAsia="Times New Roman" w:cstheme="minorHAnsi"/>
          <w:b/>
          <w:color w:val="FF0000"/>
          <w:lang w:eastAsia="de-DE"/>
        </w:rPr>
        <w:t>geben</w:t>
      </w:r>
      <w:r w:rsidR="00A872CF" w:rsidRPr="00511B12">
        <w:rPr>
          <w:rFonts w:eastAsia="Times New Roman" w:cstheme="minorHAnsi"/>
          <w:b/>
          <w:color w:val="FF0000"/>
          <w:lang w:eastAsia="de-DE"/>
        </w:rPr>
        <w:t>?</w:t>
      </w:r>
    </w:p>
    <w:p w14:paraId="09ABD738"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39"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Zwischen</w:t>
      </w:r>
    </w:p>
    <w:p w14:paraId="09ABD73A" w14:textId="63AA62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xml:space="preserve">○ 300 € </w:t>
      </w:r>
      <w:r w:rsidR="004813ED" w:rsidRPr="004813ED">
        <w:rPr>
          <w:color w:val="FF0000"/>
        </w:rPr>
        <w:t xml:space="preserve">– </w:t>
      </w:r>
      <w:r w:rsidRPr="00511B12">
        <w:rPr>
          <w:rFonts w:eastAsia="Times New Roman" w:cstheme="minorHAnsi"/>
          <w:color w:val="FF0000"/>
          <w:lang w:eastAsia="de-DE"/>
        </w:rPr>
        <w:t>500 €</w:t>
      </w:r>
    </w:p>
    <w:p w14:paraId="09ABD73B" w14:textId="180EBDA0"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500 €</w:t>
      </w:r>
      <w:r w:rsidR="004813ED" w:rsidRPr="00511B12">
        <w:rPr>
          <w:rFonts w:eastAsia="Times New Roman" w:cstheme="minorHAnsi"/>
          <w:color w:val="FF0000"/>
          <w:lang w:eastAsia="de-DE"/>
        </w:rPr>
        <w:t xml:space="preserve"> </w:t>
      </w:r>
      <w:r w:rsidR="004813ED" w:rsidRPr="004813ED">
        <w:rPr>
          <w:color w:val="FF0000"/>
        </w:rPr>
        <w:t xml:space="preserve">– </w:t>
      </w:r>
      <w:r w:rsidRPr="00511B12">
        <w:rPr>
          <w:rFonts w:eastAsia="Times New Roman" w:cstheme="minorHAnsi"/>
          <w:color w:val="FF0000"/>
          <w:lang w:eastAsia="de-DE"/>
        </w:rPr>
        <w:t>700 €</w:t>
      </w:r>
    </w:p>
    <w:p w14:paraId="09ABD73C" w14:textId="2AC63DF8"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700 €</w:t>
      </w:r>
      <w:r w:rsidR="004813ED" w:rsidRPr="00511B12">
        <w:rPr>
          <w:rFonts w:eastAsia="Times New Roman" w:cstheme="minorHAnsi"/>
          <w:color w:val="FF0000"/>
          <w:lang w:eastAsia="de-DE"/>
        </w:rPr>
        <w:t xml:space="preserve"> </w:t>
      </w:r>
      <w:r w:rsidR="004813ED" w:rsidRPr="004813ED">
        <w:rPr>
          <w:color w:val="FF0000"/>
        </w:rPr>
        <w:t xml:space="preserve">– </w:t>
      </w:r>
      <w:r w:rsidRPr="00511B12">
        <w:rPr>
          <w:rFonts w:eastAsia="Times New Roman" w:cstheme="minorHAnsi"/>
          <w:color w:val="FF0000"/>
          <w:lang w:eastAsia="de-DE"/>
        </w:rPr>
        <w:t>900 €</w:t>
      </w:r>
    </w:p>
    <w:p w14:paraId="09ABD73D" w14:textId="6A36A57E"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xml:space="preserve">○ </w:t>
      </w:r>
      <w:r w:rsidR="00836E24">
        <w:rPr>
          <w:rFonts w:eastAsia="Times New Roman" w:cstheme="minorHAnsi"/>
          <w:color w:val="FF0000"/>
          <w:lang w:eastAsia="de-DE"/>
        </w:rPr>
        <w:t>900 €</w:t>
      </w:r>
      <w:r w:rsidR="004813ED" w:rsidRPr="00511B12">
        <w:rPr>
          <w:rFonts w:eastAsia="Times New Roman" w:cstheme="minorHAnsi"/>
          <w:color w:val="FF0000"/>
          <w:lang w:eastAsia="de-DE"/>
        </w:rPr>
        <w:t xml:space="preserve"> </w:t>
      </w:r>
      <w:r w:rsidR="004813ED" w:rsidRPr="004813ED">
        <w:rPr>
          <w:color w:val="FF0000"/>
        </w:rPr>
        <w:t xml:space="preserve">– </w:t>
      </w:r>
      <w:r w:rsidRPr="00511B12">
        <w:rPr>
          <w:rFonts w:eastAsia="Times New Roman" w:cstheme="minorHAnsi"/>
          <w:color w:val="FF0000"/>
          <w:lang w:eastAsia="de-DE"/>
        </w:rPr>
        <w:t>1100 €</w:t>
      </w:r>
    </w:p>
    <w:p w14:paraId="09ABD73E"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3F" w14:textId="5F62265B" w:rsidR="00A872CF" w:rsidRPr="00511B12" w:rsidRDefault="00836E24"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Pr>
          <w:rFonts w:eastAsia="Times New Roman" w:cstheme="minorHAnsi"/>
          <w:b/>
          <w:color w:val="FF0000"/>
          <w:lang w:eastAsia="de-DE"/>
        </w:rPr>
        <w:t>Wie viel</w:t>
      </w:r>
      <w:r w:rsidR="00A872CF" w:rsidRPr="00511B12">
        <w:rPr>
          <w:rFonts w:eastAsia="Times New Roman" w:cstheme="minorHAnsi"/>
          <w:b/>
          <w:color w:val="FF0000"/>
          <w:lang w:eastAsia="de-DE"/>
        </w:rPr>
        <w:t xml:space="preserve"> Geld wären Sie bereit für Elektrounterstützung</w:t>
      </w:r>
      <w:r w:rsidR="000027DC">
        <w:rPr>
          <w:rFonts w:eastAsia="Times New Roman" w:cstheme="minorHAnsi"/>
          <w:b/>
          <w:color w:val="FF0000"/>
          <w:lang w:eastAsia="de-DE"/>
        </w:rPr>
        <w:t xml:space="preserve"> bei Ihrem Citybike auszugeben</w:t>
      </w:r>
      <w:r w:rsidR="00A872CF" w:rsidRPr="00511B12">
        <w:rPr>
          <w:rFonts w:eastAsia="Times New Roman" w:cstheme="minorHAnsi"/>
          <w:b/>
          <w:color w:val="FF0000"/>
          <w:lang w:eastAsia="de-DE"/>
        </w:rPr>
        <w:t>?</w:t>
      </w:r>
    </w:p>
    <w:p w14:paraId="09ABD740"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41"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Zwischen</w:t>
      </w:r>
    </w:p>
    <w:p w14:paraId="09ABD742" w14:textId="2B7C7A88"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xml:space="preserve">○ 1100 € </w:t>
      </w:r>
      <w:r w:rsidR="004813ED" w:rsidRPr="004813ED">
        <w:rPr>
          <w:color w:val="FF0000"/>
        </w:rPr>
        <w:t>–</w:t>
      </w:r>
      <w:r w:rsidRPr="00511B12">
        <w:rPr>
          <w:rFonts w:eastAsia="Times New Roman" w:cstheme="minorHAnsi"/>
          <w:color w:val="FF0000"/>
          <w:lang w:eastAsia="de-DE"/>
        </w:rPr>
        <w:t xml:space="preserve"> 1300 €</w:t>
      </w:r>
    </w:p>
    <w:p w14:paraId="09ABD743" w14:textId="051615A6"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1300 €</w:t>
      </w:r>
      <w:r w:rsidR="004813ED" w:rsidRPr="00511B12">
        <w:rPr>
          <w:rFonts w:eastAsia="Times New Roman" w:cstheme="minorHAnsi"/>
          <w:color w:val="FF0000"/>
          <w:lang w:eastAsia="de-DE"/>
        </w:rPr>
        <w:t xml:space="preserve"> </w:t>
      </w:r>
      <w:r w:rsidR="004813ED" w:rsidRPr="004813ED">
        <w:rPr>
          <w:color w:val="FF0000"/>
        </w:rPr>
        <w:t xml:space="preserve">– </w:t>
      </w:r>
      <w:r w:rsidRPr="00511B12">
        <w:rPr>
          <w:rFonts w:eastAsia="Times New Roman" w:cstheme="minorHAnsi"/>
          <w:color w:val="FF0000"/>
          <w:lang w:eastAsia="de-DE"/>
        </w:rPr>
        <w:t>1500 €</w:t>
      </w:r>
    </w:p>
    <w:p w14:paraId="09ABD744" w14:textId="633A0164"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1500 €</w:t>
      </w:r>
      <w:r w:rsidR="004813ED" w:rsidRPr="00511B12">
        <w:rPr>
          <w:rFonts w:eastAsia="Times New Roman" w:cstheme="minorHAnsi"/>
          <w:color w:val="FF0000"/>
          <w:lang w:eastAsia="de-DE"/>
        </w:rPr>
        <w:t xml:space="preserve"> </w:t>
      </w:r>
      <w:r w:rsidR="004813ED" w:rsidRPr="004813ED">
        <w:rPr>
          <w:color w:val="FF0000"/>
        </w:rPr>
        <w:t xml:space="preserve">– </w:t>
      </w:r>
      <w:r w:rsidRPr="00511B12">
        <w:rPr>
          <w:rFonts w:eastAsia="Times New Roman" w:cstheme="minorHAnsi"/>
          <w:color w:val="FF0000"/>
          <w:lang w:eastAsia="de-DE"/>
        </w:rPr>
        <w:t>1700 €</w:t>
      </w:r>
    </w:p>
    <w:p w14:paraId="09ABD745" w14:textId="325DF45B"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1700 €</w:t>
      </w:r>
      <w:r w:rsidR="004813ED" w:rsidRPr="00511B12">
        <w:rPr>
          <w:rFonts w:eastAsia="Times New Roman" w:cstheme="minorHAnsi"/>
          <w:color w:val="FF0000"/>
          <w:lang w:eastAsia="de-DE"/>
        </w:rPr>
        <w:t xml:space="preserve"> </w:t>
      </w:r>
      <w:r w:rsidR="004813ED" w:rsidRPr="004813ED">
        <w:rPr>
          <w:color w:val="FF0000"/>
        </w:rPr>
        <w:t xml:space="preserve">– </w:t>
      </w:r>
      <w:r w:rsidRPr="00511B12">
        <w:rPr>
          <w:rFonts w:eastAsia="Times New Roman" w:cstheme="minorHAnsi"/>
          <w:color w:val="FF0000"/>
          <w:lang w:eastAsia="de-DE"/>
        </w:rPr>
        <w:t>2500 €</w:t>
      </w:r>
    </w:p>
    <w:p w14:paraId="09ABD746"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47"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 xml:space="preserve">Noch </w:t>
      </w:r>
      <w:r w:rsidR="00537D1D">
        <w:rPr>
          <w:rFonts w:eastAsia="Times New Roman" w:cstheme="minorHAnsi"/>
          <w:b/>
          <w:color w:val="FF0000"/>
          <w:lang w:eastAsia="de-DE"/>
        </w:rPr>
        <w:t>zwei</w:t>
      </w:r>
      <w:r w:rsidRPr="00511B12">
        <w:rPr>
          <w:rFonts w:eastAsia="Times New Roman" w:cstheme="minorHAnsi"/>
          <w:b/>
          <w:color w:val="FF0000"/>
          <w:lang w:eastAsia="de-DE"/>
        </w:rPr>
        <w:t xml:space="preserve"> Fragen zum Persönlichen:</w:t>
      </w:r>
    </w:p>
    <w:p w14:paraId="09ABD748"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49"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4A" w14:textId="2E2A8E7E" w:rsidR="00A872CF" w:rsidRPr="00511B12" w:rsidRDefault="000027DC"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Pr>
          <w:rFonts w:eastAsia="Times New Roman" w:cstheme="minorHAnsi"/>
          <w:b/>
          <w:color w:val="FF0000"/>
          <w:lang w:eastAsia="de-DE"/>
        </w:rPr>
        <w:t>Sind Sie weiblich oder männlich</w:t>
      </w:r>
      <w:r w:rsidR="00A872CF" w:rsidRPr="00511B12">
        <w:rPr>
          <w:rFonts w:eastAsia="Times New Roman" w:cstheme="minorHAnsi"/>
          <w:b/>
          <w:color w:val="FF0000"/>
          <w:lang w:eastAsia="de-DE"/>
        </w:rPr>
        <w:t>?</w:t>
      </w:r>
    </w:p>
    <w:p w14:paraId="09ABD74B"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p>
    <w:p w14:paraId="09ABD74C"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weiblich</w:t>
      </w:r>
    </w:p>
    <w:p w14:paraId="09ABD74D"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color w:val="FF0000"/>
          <w:lang w:eastAsia="de-DE"/>
        </w:rPr>
        <w:t>○ männlich</w:t>
      </w:r>
    </w:p>
    <w:p w14:paraId="09ABD74E"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4F" w14:textId="5BFC1F50" w:rsidR="00A872CF" w:rsidRPr="00511B12" w:rsidRDefault="000027DC"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Pr>
          <w:rFonts w:eastAsia="Times New Roman" w:cstheme="minorHAnsi"/>
          <w:b/>
          <w:color w:val="FF0000"/>
          <w:lang w:eastAsia="de-DE"/>
        </w:rPr>
        <w:t>In welcher Situation wohnen Sie</w:t>
      </w:r>
      <w:r w:rsidR="00A872CF" w:rsidRPr="00511B12">
        <w:rPr>
          <w:rFonts w:eastAsia="Times New Roman" w:cstheme="minorHAnsi"/>
          <w:b/>
          <w:color w:val="FF0000"/>
          <w:lang w:eastAsia="de-DE"/>
        </w:rPr>
        <w:t>?</w:t>
      </w:r>
    </w:p>
    <w:p w14:paraId="09ABD750"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51"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Kleinstadt</w:t>
      </w:r>
    </w:p>
    <w:p w14:paraId="09ABD752"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Stadt</w:t>
      </w:r>
    </w:p>
    <w:p w14:paraId="09ABD753"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Großstadt</w:t>
      </w:r>
    </w:p>
    <w:p w14:paraId="09ABD754"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color w:val="FF0000"/>
          <w:lang w:eastAsia="de-DE"/>
        </w:rPr>
      </w:pPr>
      <w:r w:rsidRPr="00511B12">
        <w:rPr>
          <w:rFonts w:eastAsia="Times New Roman" w:cstheme="minorHAnsi"/>
          <w:color w:val="FF0000"/>
          <w:lang w:eastAsia="de-DE"/>
        </w:rPr>
        <w:t>○ Land</w:t>
      </w:r>
    </w:p>
    <w:p w14:paraId="09ABD755" w14:textId="77777777"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p>
    <w:p w14:paraId="09ABD756" w14:textId="702DD2CE" w:rsidR="00A872CF" w:rsidRPr="00511B12"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eastAsia="Times New Roman" w:cstheme="minorHAnsi"/>
          <w:b/>
          <w:color w:val="FF0000"/>
          <w:lang w:eastAsia="de-DE"/>
        </w:rPr>
      </w:pPr>
      <w:r w:rsidRPr="00511B12">
        <w:rPr>
          <w:rFonts w:eastAsia="Times New Roman" w:cstheme="minorHAnsi"/>
          <w:b/>
          <w:color w:val="FF0000"/>
          <w:lang w:eastAsia="de-DE"/>
        </w:rPr>
        <w:t>Wir danken Ihnen</w:t>
      </w:r>
      <w:r w:rsidR="000027DC">
        <w:rPr>
          <w:rFonts w:eastAsia="Times New Roman" w:cstheme="minorHAnsi"/>
          <w:b/>
          <w:color w:val="FF0000"/>
          <w:lang w:eastAsia="de-DE"/>
        </w:rPr>
        <w:t>,</w:t>
      </w:r>
      <w:r w:rsidRPr="00511B12">
        <w:rPr>
          <w:rFonts w:eastAsia="Times New Roman" w:cstheme="minorHAnsi"/>
          <w:b/>
          <w:color w:val="FF0000"/>
          <w:lang w:eastAsia="de-DE"/>
        </w:rPr>
        <w:t xml:space="preserve"> dass Sie sich Zeit für die Befragung genommen haben.</w:t>
      </w:r>
    </w:p>
    <w:p w14:paraId="09ABD757" w14:textId="77777777" w:rsidR="00A872CF" w:rsidRPr="00350F6F" w:rsidRDefault="00A872CF" w:rsidP="00A872CF">
      <w:pPr>
        <w:pBdr>
          <w:top w:val="single" w:sz="12" w:space="1" w:color="auto" w:shadow="1"/>
          <w:left w:val="single" w:sz="12" w:space="4" w:color="auto" w:shadow="1"/>
          <w:bottom w:val="single" w:sz="12" w:space="1" w:color="auto" w:shadow="1"/>
          <w:right w:val="single" w:sz="12" w:space="4" w:color="auto" w:shadow="1"/>
        </w:pBdr>
        <w:spacing w:before="100" w:beforeAutospacing="1" w:after="100" w:afterAutospacing="1" w:line="240" w:lineRule="auto"/>
        <w:contextualSpacing/>
        <w:rPr>
          <w:rFonts w:ascii="Arial" w:eastAsia="Times New Roman" w:hAnsi="Arial" w:cs="Arial"/>
          <w:b/>
          <w:sz w:val="24"/>
          <w:szCs w:val="24"/>
          <w:lang w:eastAsia="de-DE"/>
        </w:rPr>
      </w:pPr>
    </w:p>
    <w:p w14:paraId="09ABD758" w14:textId="77777777" w:rsidR="00A872CF" w:rsidRDefault="00A872CF">
      <w:pPr>
        <w:rPr>
          <w:rFonts w:ascii="Calibri" w:eastAsia="Times New Roman" w:hAnsi="Calibri" w:cs="Calibri"/>
          <w:lang w:eastAsia="de-DE"/>
        </w:rPr>
      </w:pPr>
    </w:p>
    <w:p w14:paraId="09ABD759" w14:textId="77777777" w:rsidR="00903584" w:rsidRPr="00903584" w:rsidRDefault="00903584">
      <w:pPr>
        <w:rPr>
          <w:rFonts w:ascii="Calibri" w:eastAsia="Times New Roman" w:hAnsi="Calibri" w:cs="Calibri"/>
          <w:b/>
          <w:color w:val="FF0000"/>
          <w:sz w:val="24"/>
          <w:szCs w:val="24"/>
          <w:lang w:eastAsia="de-DE"/>
        </w:rPr>
      </w:pPr>
      <w:r w:rsidRPr="00903584">
        <w:rPr>
          <w:rFonts w:ascii="Calibri" w:eastAsia="Times New Roman" w:hAnsi="Calibri" w:cs="Calibri"/>
          <w:b/>
          <w:color w:val="FF0000"/>
          <w:sz w:val="24"/>
          <w:szCs w:val="24"/>
          <w:lang w:eastAsia="de-DE"/>
        </w:rPr>
        <w:t>Lösung Aufgabe 8:</w:t>
      </w:r>
    </w:p>
    <w:p w14:paraId="09ABD75A" w14:textId="0B1662F5" w:rsidR="00903584" w:rsidRPr="00903584" w:rsidRDefault="00903584">
      <w:pPr>
        <w:rPr>
          <w:rFonts w:ascii="Calibri" w:eastAsia="Times New Roman" w:hAnsi="Calibri" w:cs="Calibri"/>
          <w:color w:val="FF0000"/>
          <w:lang w:eastAsia="de-DE"/>
        </w:rPr>
      </w:pPr>
      <w:r w:rsidRPr="00903584">
        <w:rPr>
          <w:rFonts w:ascii="Calibri" w:eastAsia="Times New Roman" w:hAnsi="Calibri" w:cs="Calibri"/>
          <w:color w:val="FF0000"/>
          <w:lang w:eastAsia="de-DE"/>
        </w:rPr>
        <w:t>Je nach</w:t>
      </w:r>
      <w:r w:rsidR="002758F1">
        <w:rPr>
          <w:rFonts w:ascii="Calibri" w:eastAsia="Times New Roman" w:hAnsi="Calibri" w:cs="Calibri"/>
          <w:color w:val="FF0000"/>
          <w:lang w:eastAsia="de-DE"/>
        </w:rPr>
        <w:t xml:space="preserve"> Fragebogenergebnis individuell</w:t>
      </w:r>
    </w:p>
    <w:sectPr w:rsidR="00903584" w:rsidRPr="00903584" w:rsidSect="002758F1">
      <w:headerReference w:type="even" r:id="rId15"/>
      <w:headerReference w:type="default" r:id="rId16"/>
      <w:footerReference w:type="even" r:id="rId17"/>
      <w:footerReference w:type="default" r:id="rId18"/>
      <w:headerReference w:type="first" r:id="rId19"/>
      <w:footerReference w:type="firs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2EAA35" w14:textId="77777777" w:rsidR="00CE796F" w:rsidRDefault="00CE796F" w:rsidP="002342F1">
      <w:pPr>
        <w:spacing w:line="240" w:lineRule="auto"/>
      </w:pPr>
      <w:r>
        <w:separator/>
      </w:r>
    </w:p>
  </w:endnote>
  <w:endnote w:type="continuationSeparator" w:id="0">
    <w:p w14:paraId="7C162A2B" w14:textId="77777777" w:rsidR="00CE796F" w:rsidRDefault="00CE796F" w:rsidP="002342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abic Typesetting">
    <w:altName w:val="Courier New"/>
    <w:charset w:val="B2"/>
    <w:family w:val="script"/>
    <w:pitch w:val="variable"/>
    <w:sig w:usb0="80002007" w:usb1="8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891FA" w14:textId="77777777" w:rsidR="00CE796F" w:rsidRDefault="00CE796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BD75F" w14:textId="02A24CB3" w:rsidR="00CE796F" w:rsidRDefault="00CE796F">
    <w:pPr>
      <w:pStyle w:val="Fuzeile"/>
    </w:pPr>
    <w:r>
      <w:tab/>
    </w:r>
    <w:r>
      <w:tab/>
    </w:r>
    <w:r>
      <w:fldChar w:fldCharType="begin"/>
    </w:r>
    <w:r>
      <w:instrText>PAGE   \* MERGEFORMAT</w:instrText>
    </w:r>
    <w:r>
      <w:fldChar w:fldCharType="separate"/>
    </w:r>
    <w:r w:rsidR="00300986">
      <w:rPr>
        <w:noProof/>
      </w:rPr>
      <w:t>15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B0806" w14:textId="77777777" w:rsidR="00CE796F" w:rsidRDefault="00CE7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29DA60" w14:textId="77777777" w:rsidR="00CE796F" w:rsidRDefault="00CE796F" w:rsidP="002342F1">
      <w:pPr>
        <w:spacing w:line="240" w:lineRule="auto"/>
      </w:pPr>
      <w:r>
        <w:separator/>
      </w:r>
    </w:p>
  </w:footnote>
  <w:footnote w:type="continuationSeparator" w:id="0">
    <w:p w14:paraId="7B0BBEF5" w14:textId="77777777" w:rsidR="00CE796F" w:rsidRDefault="00CE796F" w:rsidP="002342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1E1CF" w14:textId="77777777" w:rsidR="00CE796F" w:rsidRDefault="00CE796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14A2B" w14:textId="77777777" w:rsidR="00CE796F" w:rsidRDefault="00CE796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2F887" w14:textId="77777777" w:rsidR="00CE796F" w:rsidRDefault="00CE796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F70C9"/>
    <w:multiLevelType w:val="hybridMultilevel"/>
    <w:tmpl w:val="5F72F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A30671"/>
    <w:multiLevelType w:val="hybridMultilevel"/>
    <w:tmpl w:val="9652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BB23B4"/>
    <w:multiLevelType w:val="hybridMultilevel"/>
    <w:tmpl w:val="DA466A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57E73CA"/>
    <w:multiLevelType w:val="hybridMultilevel"/>
    <w:tmpl w:val="CE2A9ADA"/>
    <w:lvl w:ilvl="0" w:tplc="102257AA">
      <w:start w:val="1"/>
      <w:numFmt w:val="bullet"/>
      <w:lvlText w:val=""/>
      <w:lvlJc w:val="left"/>
      <w:pPr>
        <w:ind w:left="720" w:hanging="360"/>
      </w:pPr>
      <w:rPr>
        <w:rFonts w:ascii="Symbol" w:hAnsi="Symbol" w:hint="default"/>
        <w:sz w:val="22"/>
        <w:szCs w:val="22"/>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D26F14"/>
    <w:multiLevelType w:val="hybridMultilevel"/>
    <w:tmpl w:val="CF78D2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C172C2C"/>
    <w:multiLevelType w:val="hybridMultilevel"/>
    <w:tmpl w:val="504E37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29B0D5D"/>
    <w:multiLevelType w:val="hybridMultilevel"/>
    <w:tmpl w:val="03E4C4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D34373"/>
    <w:multiLevelType w:val="hybridMultilevel"/>
    <w:tmpl w:val="BC2C9A9E"/>
    <w:lvl w:ilvl="0" w:tplc="F22E68E6">
      <w:start w:val="224"/>
      <w:numFmt w:val="bullet"/>
      <w:lvlText w:val="-"/>
      <w:lvlJc w:val="left"/>
      <w:pPr>
        <w:ind w:left="720" w:hanging="360"/>
      </w:pPr>
      <w:rPr>
        <w:rFonts w:ascii="Lucida Handwriting" w:eastAsia="Times New Roman" w:hAnsi="Lucida Handwriting"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8554CF"/>
    <w:multiLevelType w:val="hybridMultilevel"/>
    <w:tmpl w:val="512697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F1A4BC2"/>
    <w:multiLevelType w:val="hybridMultilevel"/>
    <w:tmpl w:val="54862F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7"/>
  </w:num>
  <w:num w:numId="6">
    <w:abstractNumId w:val="5"/>
  </w:num>
  <w:num w:numId="7">
    <w:abstractNumId w:val="6"/>
  </w:num>
  <w:num w:numId="8">
    <w:abstractNumId w:val="9"/>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CE0"/>
    <w:rsid w:val="000027DC"/>
    <w:rsid w:val="000115AF"/>
    <w:rsid w:val="00012D2A"/>
    <w:rsid w:val="00024746"/>
    <w:rsid w:val="00047AB8"/>
    <w:rsid w:val="00055AD6"/>
    <w:rsid w:val="00065F40"/>
    <w:rsid w:val="00074155"/>
    <w:rsid w:val="00074C3F"/>
    <w:rsid w:val="00085692"/>
    <w:rsid w:val="00094C9F"/>
    <w:rsid w:val="000A3C59"/>
    <w:rsid w:val="000A6A85"/>
    <w:rsid w:val="000A7EFA"/>
    <w:rsid w:val="000B1498"/>
    <w:rsid w:val="000C3A94"/>
    <w:rsid w:val="000D1E1B"/>
    <w:rsid w:val="000E1DC3"/>
    <w:rsid w:val="000E23E0"/>
    <w:rsid w:val="000F4B19"/>
    <w:rsid w:val="000F6FA5"/>
    <w:rsid w:val="000F7C77"/>
    <w:rsid w:val="00100266"/>
    <w:rsid w:val="0010207A"/>
    <w:rsid w:val="001108BA"/>
    <w:rsid w:val="00111D2D"/>
    <w:rsid w:val="00112EA8"/>
    <w:rsid w:val="001206A9"/>
    <w:rsid w:val="0012796E"/>
    <w:rsid w:val="0013406A"/>
    <w:rsid w:val="00141E85"/>
    <w:rsid w:val="0018196A"/>
    <w:rsid w:val="0018690E"/>
    <w:rsid w:val="001951F6"/>
    <w:rsid w:val="001968F0"/>
    <w:rsid w:val="001974B3"/>
    <w:rsid w:val="001B5BDB"/>
    <w:rsid w:val="001C7C8E"/>
    <w:rsid w:val="001D6AE7"/>
    <w:rsid w:val="001E0C58"/>
    <w:rsid w:val="001F5ABE"/>
    <w:rsid w:val="0020071F"/>
    <w:rsid w:val="00206357"/>
    <w:rsid w:val="0021703E"/>
    <w:rsid w:val="0022121D"/>
    <w:rsid w:val="00224B1E"/>
    <w:rsid w:val="00225BCD"/>
    <w:rsid w:val="002305E8"/>
    <w:rsid w:val="002342F1"/>
    <w:rsid w:val="002363B0"/>
    <w:rsid w:val="0024732D"/>
    <w:rsid w:val="00247ACB"/>
    <w:rsid w:val="00255A66"/>
    <w:rsid w:val="002758F1"/>
    <w:rsid w:val="00287599"/>
    <w:rsid w:val="00296E8C"/>
    <w:rsid w:val="002A0BDC"/>
    <w:rsid w:val="002A7183"/>
    <w:rsid w:val="002B007C"/>
    <w:rsid w:val="002B2482"/>
    <w:rsid w:val="002B474E"/>
    <w:rsid w:val="002D51CB"/>
    <w:rsid w:val="002F32B7"/>
    <w:rsid w:val="002F5DD4"/>
    <w:rsid w:val="002F623E"/>
    <w:rsid w:val="0030003D"/>
    <w:rsid w:val="00300986"/>
    <w:rsid w:val="0031393F"/>
    <w:rsid w:val="00326E7A"/>
    <w:rsid w:val="003325C0"/>
    <w:rsid w:val="00334BBB"/>
    <w:rsid w:val="00340099"/>
    <w:rsid w:val="00350F6F"/>
    <w:rsid w:val="00352BFA"/>
    <w:rsid w:val="0035538C"/>
    <w:rsid w:val="0036210F"/>
    <w:rsid w:val="00382286"/>
    <w:rsid w:val="0039592F"/>
    <w:rsid w:val="003C40DF"/>
    <w:rsid w:val="003C7245"/>
    <w:rsid w:val="003D72CF"/>
    <w:rsid w:val="003D7E6A"/>
    <w:rsid w:val="003E0680"/>
    <w:rsid w:val="003E1A48"/>
    <w:rsid w:val="003F5111"/>
    <w:rsid w:val="00407D2C"/>
    <w:rsid w:val="00412747"/>
    <w:rsid w:val="00412F53"/>
    <w:rsid w:val="004246FC"/>
    <w:rsid w:val="0042700F"/>
    <w:rsid w:val="00434C2D"/>
    <w:rsid w:val="00444AC1"/>
    <w:rsid w:val="0045618F"/>
    <w:rsid w:val="00456602"/>
    <w:rsid w:val="00463882"/>
    <w:rsid w:val="004733FF"/>
    <w:rsid w:val="004803EF"/>
    <w:rsid w:val="004813ED"/>
    <w:rsid w:val="00492710"/>
    <w:rsid w:val="0049520E"/>
    <w:rsid w:val="004B0FD6"/>
    <w:rsid w:val="004B6AEF"/>
    <w:rsid w:val="004C4929"/>
    <w:rsid w:val="004C7C0D"/>
    <w:rsid w:val="004D2020"/>
    <w:rsid w:val="004D47B0"/>
    <w:rsid w:val="004D7D2E"/>
    <w:rsid w:val="004E4BB1"/>
    <w:rsid w:val="004E5968"/>
    <w:rsid w:val="004F5481"/>
    <w:rsid w:val="004F5F6F"/>
    <w:rsid w:val="005066A4"/>
    <w:rsid w:val="00511B12"/>
    <w:rsid w:val="00522A41"/>
    <w:rsid w:val="00530BF0"/>
    <w:rsid w:val="00536763"/>
    <w:rsid w:val="00537D1D"/>
    <w:rsid w:val="00557880"/>
    <w:rsid w:val="00560950"/>
    <w:rsid w:val="005714E4"/>
    <w:rsid w:val="005833EC"/>
    <w:rsid w:val="005917AD"/>
    <w:rsid w:val="005A57BD"/>
    <w:rsid w:val="005C0450"/>
    <w:rsid w:val="005C1091"/>
    <w:rsid w:val="005C3A9E"/>
    <w:rsid w:val="005E0A0F"/>
    <w:rsid w:val="005E0FD4"/>
    <w:rsid w:val="005F1876"/>
    <w:rsid w:val="005F75E0"/>
    <w:rsid w:val="006074F2"/>
    <w:rsid w:val="00617DD5"/>
    <w:rsid w:val="00617F61"/>
    <w:rsid w:val="0062022C"/>
    <w:rsid w:val="006240CF"/>
    <w:rsid w:val="00624239"/>
    <w:rsid w:val="0063403F"/>
    <w:rsid w:val="006345F1"/>
    <w:rsid w:val="006366BF"/>
    <w:rsid w:val="006447EC"/>
    <w:rsid w:val="00651B28"/>
    <w:rsid w:val="00655A3E"/>
    <w:rsid w:val="0066575A"/>
    <w:rsid w:val="00666A13"/>
    <w:rsid w:val="006716C9"/>
    <w:rsid w:val="00674926"/>
    <w:rsid w:val="00675BF2"/>
    <w:rsid w:val="00687DEA"/>
    <w:rsid w:val="00694F51"/>
    <w:rsid w:val="006C2C96"/>
    <w:rsid w:val="006C4712"/>
    <w:rsid w:val="006D58EB"/>
    <w:rsid w:val="006D6340"/>
    <w:rsid w:val="006E2678"/>
    <w:rsid w:val="006E42D3"/>
    <w:rsid w:val="006F53D3"/>
    <w:rsid w:val="006F5ADD"/>
    <w:rsid w:val="007031A2"/>
    <w:rsid w:val="00706FB7"/>
    <w:rsid w:val="00723638"/>
    <w:rsid w:val="00726905"/>
    <w:rsid w:val="0073358F"/>
    <w:rsid w:val="0073645C"/>
    <w:rsid w:val="0074133C"/>
    <w:rsid w:val="007569ED"/>
    <w:rsid w:val="007676DD"/>
    <w:rsid w:val="00774A9C"/>
    <w:rsid w:val="00782E04"/>
    <w:rsid w:val="00783EFE"/>
    <w:rsid w:val="007858BD"/>
    <w:rsid w:val="00792ADD"/>
    <w:rsid w:val="007A16CC"/>
    <w:rsid w:val="007A344B"/>
    <w:rsid w:val="007B24DD"/>
    <w:rsid w:val="007B721A"/>
    <w:rsid w:val="007C121C"/>
    <w:rsid w:val="007C6D58"/>
    <w:rsid w:val="007D4EC6"/>
    <w:rsid w:val="007E010B"/>
    <w:rsid w:val="007E7FD1"/>
    <w:rsid w:val="007F723F"/>
    <w:rsid w:val="00800EB3"/>
    <w:rsid w:val="0080333C"/>
    <w:rsid w:val="00803E30"/>
    <w:rsid w:val="0082005C"/>
    <w:rsid w:val="00822A5F"/>
    <w:rsid w:val="008244CD"/>
    <w:rsid w:val="00833C57"/>
    <w:rsid w:val="00836E24"/>
    <w:rsid w:val="00847E03"/>
    <w:rsid w:val="00854186"/>
    <w:rsid w:val="00860452"/>
    <w:rsid w:val="008627E4"/>
    <w:rsid w:val="008662C2"/>
    <w:rsid w:val="008814C2"/>
    <w:rsid w:val="00884F6E"/>
    <w:rsid w:val="008E3385"/>
    <w:rsid w:val="008E6C59"/>
    <w:rsid w:val="008F3F02"/>
    <w:rsid w:val="00903584"/>
    <w:rsid w:val="00910C11"/>
    <w:rsid w:val="009175C8"/>
    <w:rsid w:val="00922DA4"/>
    <w:rsid w:val="00950CFA"/>
    <w:rsid w:val="00963AD2"/>
    <w:rsid w:val="009702E6"/>
    <w:rsid w:val="00970C16"/>
    <w:rsid w:val="00981B86"/>
    <w:rsid w:val="00990ACC"/>
    <w:rsid w:val="009A7155"/>
    <w:rsid w:val="009C1B6E"/>
    <w:rsid w:val="009C65E8"/>
    <w:rsid w:val="009E3692"/>
    <w:rsid w:val="009E395A"/>
    <w:rsid w:val="009E3A8F"/>
    <w:rsid w:val="009E64E3"/>
    <w:rsid w:val="00A15FE1"/>
    <w:rsid w:val="00A2482D"/>
    <w:rsid w:val="00A4497C"/>
    <w:rsid w:val="00A56052"/>
    <w:rsid w:val="00A64531"/>
    <w:rsid w:val="00A73257"/>
    <w:rsid w:val="00A74E96"/>
    <w:rsid w:val="00A857AC"/>
    <w:rsid w:val="00A85B2C"/>
    <w:rsid w:val="00A865AA"/>
    <w:rsid w:val="00A872CF"/>
    <w:rsid w:val="00AA4E4B"/>
    <w:rsid w:val="00AA796C"/>
    <w:rsid w:val="00AB5C9F"/>
    <w:rsid w:val="00AB5D45"/>
    <w:rsid w:val="00AD0CC5"/>
    <w:rsid w:val="00B00FE2"/>
    <w:rsid w:val="00B0303F"/>
    <w:rsid w:val="00B30322"/>
    <w:rsid w:val="00B32736"/>
    <w:rsid w:val="00B36F04"/>
    <w:rsid w:val="00B61F29"/>
    <w:rsid w:val="00B8091B"/>
    <w:rsid w:val="00B96A03"/>
    <w:rsid w:val="00BB5B8B"/>
    <w:rsid w:val="00BC025F"/>
    <w:rsid w:val="00BD1EB7"/>
    <w:rsid w:val="00BD6CE0"/>
    <w:rsid w:val="00BE3E01"/>
    <w:rsid w:val="00BE463A"/>
    <w:rsid w:val="00BF47B2"/>
    <w:rsid w:val="00C0750E"/>
    <w:rsid w:val="00C07B52"/>
    <w:rsid w:val="00C1585E"/>
    <w:rsid w:val="00C224A5"/>
    <w:rsid w:val="00C41273"/>
    <w:rsid w:val="00C43C04"/>
    <w:rsid w:val="00C60C94"/>
    <w:rsid w:val="00C81BD6"/>
    <w:rsid w:val="00CA4B10"/>
    <w:rsid w:val="00CA55E3"/>
    <w:rsid w:val="00CA65AC"/>
    <w:rsid w:val="00CC1F58"/>
    <w:rsid w:val="00CC2831"/>
    <w:rsid w:val="00CC35D2"/>
    <w:rsid w:val="00CD1F94"/>
    <w:rsid w:val="00CD70DE"/>
    <w:rsid w:val="00CE796F"/>
    <w:rsid w:val="00CF5F6F"/>
    <w:rsid w:val="00D039C3"/>
    <w:rsid w:val="00D21140"/>
    <w:rsid w:val="00D4645D"/>
    <w:rsid w:val="00D50929"/>
    <w:rsid w:val="00D52782"/>
    <w:rsid w:val="00D52D56"/>
    <w:rsid w:val="00D570D0"/>
    <w:rsid w:val="00D64345"/>
    <w:rsid w:val="00D73442"/>
    <w:rsid w:val="00D8453F"/>
    <w:rsid w:val="00D908C1"/>
    <w:rsid w:val="00D91647"/>
    <w:rsid w:val="00D932AD"/>
    <w:rsid w:val="00DC38D1"/>
    <w:rsid w:val="00DF4F1F"/>
    <w:rsid w:val="00DF65B3"/>
    <w:rsid w:val="00DF74EF"/>
    <w:rsid w:val="00E02CAE"/>
    <w:rsid w:val="00E04C8C"/>
    <w:rsid w:val="00E1693D"/>
    <w:rsid w:val="00E30279"/>
    <w:rsid w:val="00E35112"/>
    <w:rsid w:val="00E53DF4"/>
    <w:rsid w:val="00E542EE"/>
    <w:rsid w:val="00E55B87"/>
    <w:rsid w:val="00E607F6"/>
    <w:rsid w:val="00E617EF"/>
    <w:rsid w:val="00EA25F7"/>
    <w:rsid w:val="00EA6829"/>
    <w:rsid w:val="00EA7B43"/>
    <w:rsid w:val="00EA7E65"/>
    <w:rsid w:val="00EE75F2"/>
    <w:rsid w:val="00F00A24"/>
    <w:rsid w:val="00F11584"/>
    <w:rsid w:val="00F117CC"/>
    <w:rsid w:val="00F159A4"/>
    <w:rsid w:val="00F248D0"/>
    <w:rsid w:val="00F340FE"/>
    <w:rsid w:val="00F62336"/>
    <w:rsid w:val="00F647AF"/>
    <w:rsid w:val="00F709E0"/>
    <w:rsid w:val="00F82DFE"/>
    <w:rsid w:val="00F83D7F"/>
    <w:rsid w:val="00F90A41"/>
    <w:rsid w:val="00F94D80"/>
    <w:rsid w:val="00FB103D"/>
    <w:rsid w:val="00FC2B65"/>
    <w:rsid w:val="00FD551A"/>
    <w:rsid w:val="00FD5D08"/>
    <w:rsid w:val="00FF28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9ABD524"/>
  <w15:docId w15:val="{679B1593-62D8-44BD-B542-BAF9817D5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D6CE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D6CE0"/>
    <w:rPr>
      <w:rFonts w:ascii="Tahoma" w:hAnsi="Tahoma" w:cs="Tahoma"/>
      <w:sz w:val="16"/>
      <w:szCs w:val="16"/>
    </w:rPr>
  </w:style>
  <w:style w:type="table" w:styleId="Tabellenraster">
    <w:name w:val="Table Grid"/>
    <w:basedOn w:val="NormaleTabelle"/>
    <w:uiPriority w:val="59"/>
    <w:unhideWhenUsed/>
    <w:rsid w:val="005E0FD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40CF"/>
    <w:pPr>
      <w:ind w:left="720"/>
      <w:contextualSpacing/>
    </w:pPr>
  </w:style>
  <w:style w:type="paragraph" w:styleId="Kopfzeile">
    <w:name w:val="header"/>
    <w:basedOn w:val="Standard"/>
    <w:link w:val="KopfzeileZchn"/>
    <w:uiPriority w:val="99"/>
    <w:unhideWhenUsed/>
    <w:rsid w:val="002342F1"/>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342F1"/>
  </w:style>
  <w:style w:type="paragraph" w:styleId="Fuzeile">
    <w:name w:val="footer"/>
    <w:basedOn w:val="Standard"/>
    <w:link w:val="FuzeileZchn"/>
    <w:uiPriority w:val="99"/>
    <w:unhideWhenUsed/>
    <w:rsid w:val="002342F1"/>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342F1"/>
  </w:style>
  <w:style w:type="paragraph" w:styleId="StandardWeb">
    <w:name w:val="Normal (Web)"/>
    <w:basedOn w:val="Standard"/>
    <w:uiPriority w:val="99"/>
    <w:unhideWhenUsed/>
    <w:rsid w:val="001968F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1968F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43934">
      <w:bodyDiv w:val="1"/>
      <w:marLeft w:val="0"/>
      <w:marRight w:val="0"/>
      <w:marTop w:val="0"/>
      <w:marBottom w:val="0"/>
      <w:divBdr>
        <w:top w:val="none" w:sz="0" w:space="0" w:color="auto"/>
        <w:left w:val="none" w:sz="0" w:space="0" w:color="auto"/>
        <w:bottom w:val="none" w:sz="0" w:space="0" w:color="auto"/>
        <w:right w:val="none" w:sz="0" w:space="0" w:color="auto"/>
      </w:divBdr>
    </w:div>
    <w:div w:id="147333530">
      <w:bodyDiv w:val="1"/>
      <w:marLeft w:val="0"/>
      <w:marRight w:val="0"/>
      <w:marTop w:val="0"/>
      <w:marBottom w:val="0"/>
      <w:divBdr>
        <w:top w:val="none" w:sz="0" w:space="0" w:color="auto"/>
        <w:left w:val="none" w:sz="0" w:space="0" w:color="auto"/>
        <w:bottom w:val="none" w:sz="0" w:space="0" w:color="auto"/>
        <w:right w:val="none" w:sz="0" w:space="0" w:color="auto"/>
      </w:divBdr>
    </w:div>
    <w:div w:id="160433235">
      <w:bodyDiv w:val="1"/>
      <w:marLeft w:val="0"/>
      <w:marRight w:val="0"/>
      <w:marTop w:val="0"/>
      <w:marBottom w:val="0"/>
      <w:divBdr>
        <w:top w:val="none" w:sz="0" w:space="0" w:color="auto"/>
        <w:left w:val="none" w:sz="0" w:space="0" w:color="auto"/>
        <w:bottom w:val="none" w:sz="0" w:space="0" w:color="auto"/>
        <w:right w:val="none" w:sz="0" w:space="0" w:color="auto"/>
      </w:divBdr>
    </w:div>
    <w:div w:id="187528576">
      <w:bodyDiv w:val="1"/>
      <w:marLeft w:val="0"/>
      <w:marRight w:val="0"/>
      <w:marTop w:val="0"/>
      <w:marBottom w:val="0"/>
      <w:divBdr>
        <w:top w:val="none" w:sz="0" w:space="0" w:color="auto"/>
        <w:left w:val="none" w:sz="0" w:space="0" w:color="auto"/>
        <w:bottom w:val="none" w:sz="0" w:space="0" w:color="auto"/>
        <w:right w:val="none" w:sz="0" w:space="0" w:color="auto"/>
      </w:divBdr>
    </w:div>
    <w:div w:id="314530656">
      <w:bodyDiv w:val="1"/>
      <w:marLeft w:val="0"/>
      <w:marRight w:val="0"/>
      <w:marTop w:val="0"/>
      <w:marBottom w:val="0"/>
      <w:divBdr>
        <w:top w:val="none" w:sz="0" w:space="0" w:color="auto"/>
        <w:left w:val="none" w:sz="0" w:space="0" w:color="auto"/>
        <w:bottom w:val="none" w:sz="0" w:space="0" w:color="auto"/>
        <w:right w:val="none" w:sz="0" w:space="0" w:color="auto"/>
      </w:divBdr>
    </w:div>
    <w:div w:id="451939541">
      <w:bodyDiv w:val="1"/>
      <w:marLeft w:val="0"/>
      <w:marRight w:val="0"/>
      <w:marTop w:val="0"/>
      <w:marBottom w:val="0"/>
      <w:divBdr>
        <w:top w:val="none" w:sz="0" w:space="0" w:color="auto"/>
        <w:left w:val="none" w:sz="0" w:space="0" w:color="auto"/>
        <w:bottom w:val="none" w:sz="0" w:space="0" w:color="auto"/>
        <w:right w:val="none" w:sz="0" w:space="0" w:color="auto"/>
      </w:divBdr>
    </w:div>
    <w:div w:id="523056498">
      <w:bodyDiv w:val="1"/>
      <w:marLeft w:val="0"/>
      <w:marRight w:val="0"/>
      <w:marTop w:val="0"/>
      <w:marBottom w:val="0"/>
      <w:divBdr>
        <w:top w:val="none" w:sz="0" w:space="0" w:color="auto"/>
        <w:left w:val="none" w:sz="0" w:space="0" w:color="auto"/>
        <w:bottom w:val="none" w:sz="0" w:space="0" w:color="auto"/>
        <w:right w:val="none" w:sz="0" w:space="0" w:color="auto"/>
      </w:divBdr>
    </w:div>
    <w:div w:id="553085100">
      <w:bodyDiv w:val="1"/>
      <w:marLeft w:val="0"/>
      <w:marRight w:val="0"/>
      <w:marTop w:val="0"/>
      <w:marBottom w:val="0"/>
      <w:divBdr>
        <w:top w:val="none" w:sz="0" w:space="0" w:color="auto"/>
        <w:left w:val="none" w:sz="0" w:space="0" w:color="auto"/>
        <w:bottom w:val="none" w:sz="0" w:space="0" w:color="auto"/>
        <w:right w:val="none" w:sz="0" w:space="0" w:color="auto"/>
      </w:divBdr>
    </w:div>
    <w:div w:id="570970654">
      <w:bodyDiv w:val="1"/>
      <w:marLeft w:val="0"/>
      <w:marRight w:val="0"/>
      <w:marTop w:val="0"/>
      <w:marBottom w:val="0"/>
      <w:divBdr>
        <w:top w:val="none" w:sz="0" w:space="0" w:color="auto"/>
        <w:left w:val="none" w:sz="0" w:space="0" w:color="auto"/>
        <w:bottom w:val="none" w:sz="0" w:space="0" w:color="auto"/>
        <w:right w:val="none" w:sz="0" w:space="0" w:color="auto"/>
      </w:divBdr>
    </w:div>
    <w:div w:id="690837560">
      <w:bodyDiv w:val="1"/>
      <w:marLeft w:val="0"/>
      <w:marRight w:val="0"/>
      <w:marTop w:val="0"/>
      <w:marBottom w:val="0"/>
      <w:divBdr>
        <w:top w:val="none" w:sz="0" w:space="0" w:color="auto"/>
        <w:left w:val="none" w:sz="0" w:space="0" w:color="auto"/>
        <w:bottom w:val="none" w:sz="0" w:space="0" w:color="auto"/>
        <w:right w:val="none" w:sz="0" w:space="0" w:color="auto"/>
      </w:divBdr>
    </w:div>
    <w:div w:id="815874713">
      <w:bodyDiv w:val="1"/>
      <w:marLeft w:val="0"/>
      <w:marRight w:val="0"/>
      <w:marTop w:val="0"/>
      <w:marBottom w:val="0"/>
      <w:divBdr>
        <w:top w:val="none" w:sz="0" w:space="0" w:color="auto"/>
        <w:left w:val="none" w:sz="0" w:space="0" w:color="auto"/>
        <w:bottom w:val="none" w:sz="0" w:space="0" w:color="auto"/>
        <w:right w:val="none" w:sz="0" w:space="0" w:color="auto"/>
      </w:divBdr>
    </w:div>
    <w:div w:id="857159758">
      <w:bodyDiv w:val="1"/>
      <w:marLeft w:val="0"/>
      <w:marRight w:val="0"/>
      <w:marTop w:val="0"/>
      <w:marBottom w:val="0"/>
      <w:divBdr>
        <w:top w:val="none" w:sz="0" w:space="0" w:color="auto"/>
        <w:left w:val="none" w:sz="0" w:space="0" w:color="auto"/>
        <w:bottom w:val="none" w:sz="0" w:space="0" w:color="auto"/>
        <w:right w:val="none" w:sz="0" w:space="0" w:color="auto"/>
      </w:divBdr>
    </w:div>
    <w:div w:id="861744321">
      <w:bodyDiv w:val="1"/>
      <w:marLeft w:val="0"/>
      <w:marRight w:val="0"/>
      <w:marTop w:val="0"/>
      <w:marBottom w:val="0"/>
      <w:divBdr>
        <w:top w:val="none" w:sz="0" w:space="0" w:color="auto"/>
        <w:left w:val="none" w:sz="0" w:space="0" w:color="auto"/>
        <w:bottom w:val="none" w:sz="0" w:space="0" w:color="auto"/>
        <w:right w:val="none" w:sz="0" w:space="0" w:color="auto"/>
      </w:divBdr>
    </w:div>
    <w:div w:id="898439879">
      <w:bodyDiv w:val="1"/>
      <w:marLeft w:val="0"/>
      <w:marRight w:val="0"/>
      <w:marTop w:val="0"/>
      <w:marBottom w:val="0"/>
      <w:divBdr>
        <w:top w:val="none" w:sz="0" w:space="0" w:color="auto"/>
        <w:left w:val="none" w:sz="0" w:space="0" w:color="auto"/>
        <w:bottom w:val="none" w:sz="0" w:space="0" w:color="auto"/>
        <w:right w:val="none" w:sz="0" w:space="0" w:color="auto"/>
      </w:divBdr>
    </w:div>
    <w:div w:id="945118405">
      <w:bodyDiv w:val="1"/>
      <w:marLeft w:val="0"/>
      <w:marRight w:val="0"/>
      <w:marTop w:val="0"/>
      <w:marBottom w:val="0"/>
      <w:divBdr>
        <w:top w:val="none" w:sz="0" w:space="0" w:color="auto"/>
        <w:left w:val="none" w:sz="0" w:space="0" w:color="auto"/>
        <w:bottom w:val="none" w:sz="0" w:space="0" w:color="auto"/>
        <w:right w:val="none" w:sz="0" w:space="0" w:color="auto"/>
      </w:divBdr>
    </w:div>
    <w:div w:id="981544737">
      <w:bodyDiv w:val="1"/>
      <w:marLeft w:val="0"/>
      <w:marRight w:val="0"/>
      <w:marTop w:val="0"/>
      <w:marBottom w:val="0"/>
      <w:divBdr>
        <w:top w:val="none" w:sz="0" w:space="0" w:color="auto"/>
        <w:left w:val="none" w:sz="0" w:space="0" w:color="auto"/>
        <w:bottom w:val="none" w:sz="0" w:space="0" w:color="auto"/>
        <w:right w:val="none" w:sz="0" w:space="0" w:color="auto"/>
      </w:divBdr>
    </w:div>
    <w:div w:id="1277440970">
      <w:bodyDiv w:val="1"/>
      <w:marLeft w:val="0"/>
      <w:marRight w:val="0"/>
      <w:marTop w:val="0"/>
      <w:marBottom w:val="0"/>
      <w:divBdr>
        <w:top w:val="none" w:sz="0" w:space="0" w:color="auto"/>
        <w:left w:val="none" w:sz="0" w:space="0" w:color="auto"/>
        <w:bottom w:val="none" w:sz="0" w:space="0" w:color="auto"/>
        <w:right w:val="none" w:sz="0" w:space="0" w:color="auto"/>
      </w:divBdr>
    </w:div>
    <w:div w:id="1282765690">
      <w:bodyDiv w:val="1"/>
      <w:marLeft w:val="0"/>
      <w:marRight w:val="0"/>
      <w:marTop w:val="0"/>
      <w:marBottom w:val="0"/>
      <w:divBdr>
        <w:top w:val="none" w:sz="0" w:space="0" w:color="auto"/>
        <w:left w:val="none" w:sz="0" w:space="0" w:color="auto"/>
        <w:bottom w:val="none" w:sz="0" w:space="0" w:color="auto"/>
        <w:right w:val="none" w:sz="0" w:space="0" w:color="auto"/>
      </w:divBdr>
    </w:div>
    <w:div w:id="1331836078">
      <w:bodyDiv w:val="1"/>
      <w:marLeft w:val="0"/>
      <w:marRight w:val="0"/>
      <w:marTop w:val="0"/>
      <w:marBottom w:val="0"/>
      <w:divBdr>
        <w:top w:val="none" w:sz="0" w:space="0" w:color="auto"/>
        <w:left w:val="none" w:sz="0" w:space="0" w:color="auto"/>
        <w:bottom w:val="none" w:sz="0" w:space="0" w:color="auto"/>
        <w:right w:val="none" w:sz="0" w:space="0" w:color="auto"/>
      </w:divBdr>
      <w:divsChild>
        <w:div w:id="1866479543">
          <w:marLeft w:val="0"/>
          <w:marRight w:val="0"/>
          <w:marTop w:val="0"/>
          <w:marBottom w:val="0"/>
          <w:divBdr>
            <w:top w:val="none" w:sz="0" w:space="0" w:color="auto"/>
            <w:left w:val="none" w:sz="0" w:space="0" w:color="auto"/>
            <w:bottom w:val="none" w:sz="0" w:space="0" w:color="auto"/>
            <w:right w:val="none" w:sz="0" w:space="0" w:color="auto"/>
          </w:divBdr>
        </w:div>
        <w:div w:id="1885175138">
          <w:marLeft w:val="0"/>
          <w:marRight w:val="0"/>
          <w:marTop w:val="0"/>
          <w:marBottom w:val="0"/>
          <w:divBdr>
            <w:top w:val="none" w:sz="0" w:space="0" w:color="auto"/>
            <w:left w:val="none" w:sz="0" w:space="0" w:color="auto"/>
            <w:bottom w:val="none" w:sz="0" w:space="0" w:color="auto"/>
            <w:right w:val="none" w:sz="0" w:space="0" w:color="auto"/>
          </w:divBdr>
        </w:div>
      </w:divsChild>
    </w:div>
    <w:div w:id="1702432685">
      <w:bodyDiv w:val="1"/>
      <w:marLeft w:val="0"/>
      <w:marRight w:val="0"/>
      <w:marTop w:val="0"/>
      <w:marBottom w:val="0"/>
      <w:divBdr>
        <w:top w:val="none" w:sz="0" w:space="0" w:color="auto"/>
        <w:left w:val="none" w:sz="0" w:space="0" w:color="auto"/>
        <w:bottom w:val="none" w:sz="0" w:space="0" w:color="auto"/>
        <w:right w:val="none" w:sz="0" w:space="0" w:color="auto"/>
      </w:divBdr>
    </w:div>
    <w:div w:id="1742212779">
      <w:bodyDiv w:val="1"/>
      <w:marLeft w:val="0"/>
      <w:marRight w:val="0"/>
      <w:marTop w:val="0"/>
      <w:marBottom w:val="0"/>
      <w:divBdr>
        <w:top w:val="none" w:sz="0" w:space="0" w:color="auto"/>
        <w:left w:val="none" w:sz="0" w:space="0" w:color="auto"/>
        <w:bottom w:val="none" w:sz="0" w:space="0" w:color="auto"/>
        <w:right w:val="none" w:sz="0" w:space="0" w:color="auto"/>
      </w:divBdr>
    </w:div>
    <w:div w:id="1882278904">
      <w:bodyDiv w:val="1"/>
      <w:marLeft w:val="0"/>
      <w:marRight w:val="0"/>
      <w:marTop w:val="0"/>
      <w:marBottom w:val="0"/>
      <w:divBdr>
        <w:top w:val="none" w:sz="0" w:space="0" w:color="auto"/>
        <w:left w:val="none" w:sz="0" w:space="0" w:color="auto"/>
        <w:bottom w:val="none" w:sz="0" w:space="0" w:color="auto"/>
        <w:right w:val="none" w:sz="0" w:space="0" w:color="auto"/>
      </w:divBdr>
    </w:div>
    <w:div w:id="1895582899">
      <w:bodyDiv w:val="1"/>
      <w:marLeft w:val="0"/>
      <w:marRight w:val="0"/>
      <w:marTop w:val="0"/>
      <w:marBottom w:val="0"/>
      <w:divBdr>
        <w:top w:val="none" w:sz="0" w:space="0" w:color="auto"/>
        <w:left w:val="none" w:sz="0" w:space="0" w:color="auto"/>
        <w:bottom w:val="none" w:sz="0" w:space="0" w:color="auto"/>
        <w:right w:val="none" w:sz="0" w:space="0" w:color="auto"/>
      </w:divBdr>
    </w:div>
    <w:div w:id="1957715450">
      <w:bodyDiv w:val="1"/>
      <w:marLeft w:val="0"/>
      <w:marRight w:val="0"/>
      <w:marTop w:val="0"/>
      <w:marBottom w:val="0"/>
      <w:divBdr>
        <w:top w:val="none" w:sz="0" w:space="0" w:color="auto"/>
        <w:left w:val="none" w:sz="0" w:space="0" w:color="auto"/>
        <w:bottom w:val="none" w:sz="0" w:space="0" w:color="auto"/>
        <w:right w:val="none" w:sz="0" w:space="0" w:color="auto"/>
      </w:divBdr>
    </w:div>
    <w:div w:id="2066026142">
      <w:bodyDiv w:val="1"/>
      <w:marLeft w:val="0"/>
      <w:marRight w:val="0"/>
      <w:marTop w:val="0"/>
      <w:marBottom w:val="0"/>
      <w:divBdr>
        <w:top w:val="none" w:sz="0" w:space="0" w:color="auto"/>
        <w:left w:val="none" w:sz="0" w:space="0" w:color="auto"/>
        <w:bottom w:val="none" w:sz="0" w:space="0" w:color="auto"/>
        <w:right w:val="none" w:sz="0" w:space="0" w:color="auto"/>
      </w:divBdr>
    </w:div>
    <w:div w:id="211833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irtschaftswiki.fh-aachen.de/index.php?title=Unternehm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wirtschaftswiki.fh-aachen.de/index.php?title=Prim%C3%A4rdaten&amp;action=edit&amp;redlink=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rtschaftswiki.fh-aachen.de/index.php?title=Prim%C3%A4rforschu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rtschaftswiki.fh-aachen.de/index.php?title=Sekund%C3%A4rdaten&amp;action=edit&amp;redlink=1" TargetMode="External"/><Relationship Id="rId22"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0CF34E5-A732-4123-8BFA-5A32D32855CF}">
  <we:reference id="wa104381727" version="1.0.0.7" store="en-001" storeType="OMEX"/>
  <we:alternateReferences>
    <we:reference id="wa104381727" version="1.0.0.7"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101ABF8D02C54D921D47DF7E4D6420" ma:contentTypeVersion="" ma:contentTypeDescription="Ein neues Dokument erstellen." ma:contentTypeScope="" ma:versionID="d42b4bac598869b492708c51cb3a5dd7">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278B7-FA3E-467E-92AC-EBD591C31E0A}">
  <ds:schemaRefs>
    <ds:schemaRef ds:uri="http://schemas.microsoft.com/sharepoint/v3/contenttype/forms"/>
  </ds:schemaRefs>
</ds:datastoreItem>
</file>

<file path=customXml/itemProps2.xml><?xml version="1.0" encoding="utf-8"?>
<ds:datastoreItem xmlns:ds="http://schemas.openxmlformats.org/officeDocument/2006/customXml" ds:itemID="{CFEF0098-397B-4075-9DC1-544F6D432145}">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6C4B0F3D-3613-4AD2-87A3-1C6ED491E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8C43C5-3E5E-4A32-8A77-2E43CAAD8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3225</Words>
  <Characters>20323</Characters>
  <Application>Microsoft Office Word</Application>
  <DocSecurity>0</DocSecurity>
  <Lines>169</Lines>
  <Paragraphs>47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Barbian, Markus (ZSL)</cp:lastModifiedBy>
  <cp:revision>20</cp:revision>
  <cp:lastPrinted>2020-04-18T09:39:00Z</cp:lastPrinted>
  <dcterms:created xsi:type="dcterms:W3CDTF">2020-04-20T07:56:00Z</dcterms:created>
  <dcterms:modified xsi:type="dcterms:W3CDTF">2020-07-28T13:41:00Z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0x01010005101ABF8D02C54D921D47DF7E4D6420</vt:lpwstr>
  </property>
</Properties>
</file>