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1B5D45" w:rsidRDefault="002D1B1B">
      <w:pPr>
        <w:rPr>
          <w:rFonts w:cs="Arial"/>
          <w:sz w:val="16"/>
        </w:rPr>
      </w:pPr>
      <w:r>
        <w:rPr>
          <w:iCs/>
          <w:noProof/>
          <w:color w:val="0D0D0D"/>
          <w:sz w:val="24"/>
        </w:rPr>
        <w:pict>
          <v:group id="_x0000_s1065" style="position:absolute;margin-left:38.1pt;margin-top:-1.5pt;width:679.65pt;height:441.6pt;z-index:-251650560" coordorigin="703,8852" coordsize="10201,6756">
            <v:shapetype id="_x0000_t109" coordsize="21600,21600" o:spt="109" path="m,l,21600r21600,l21600,xe">
              <v:stroke joinstyle="miter"/>
              <v:path gradientshapeok="t" o:connecttype="rect"/>
            </v:shapetype>
            <v:shape id="Flussdiagramm: Prozess 21" o:spid="_x0000_s1066" type="#_x0000_t109" style="position:absolute;left:6588;top:9294;width:1824;height:460;visibility:visible;v-text-anchor:middle" filled="f" stroked="f" strokeweight="2pt">
              <v:textbox style="mso-next-textbox:#Flussdiagramm: Prozess 21">
                <w:txbxContent>
                  <w:p w:rsidR="008D7247" w:rsidRPr="00F368EF" w:rsidRDefault="008D7247" w:rsidP="008D7247">
                    <w:pPr>
                      <w:jc w:val="center"/>
                      <w:rPr>
                        <w:b/>
                      </w:rPr>
                    </w:pPr>
                    <w:r w:rsidRPr="00F368EF">
                      <w:rPr>
                        <w:b/>
                      </w:rPr>
                      <w:t>informieren</w:t>
                    </w:r>
                  </w:p>
                </w:txbxContent>
              </v:textbox>
            </v:shape>
            <v:shape id="Gebogener Pfeil 6" o:spid="_x0000_s1067" style="position:absolute;left:2485;top:8765;width:6123;height:6297;rotation:-6640874fd;visibility:visible;mso-wrap-style:square;v-text-anchor:middle" coordsize="3888740,3998595" path="m3350083,2774558c2969423,3513195,2113955,3839284,1361012,3532756,632988,3236373,220776,2436954,388325,1646384,559583,838313,1283431,286827,2080208,357369v790176,69958,1410266,730544,1454666,1549667l3871354,1984805r-503587,343475l2924139,1765880r335289,77494c3185521,1167232,2648926,648430,1996030,621868,1340146,595185,764569,1073182,643520,1745081v-118294,656605,232501,1307044,832430,1543480c2099828,3534435,2801892,3258352,3114052,2644385r236031,130173xe" fillcolor="#4f81bd" strokecolor="#385d8a" strokeweight="2pt">
              <v:path arrowok="t" o:connecttype="custom" o:connectlocs="3350083,2774558;1361012,3532756;388325,1646384;2080208,357369;3534874,1907036;3871354,1984805;3367767,2328280;2924139,1765880;3259428,1843374;1996030,621868;643520,1745081;1475950,3288561;3114052,2644385;3350083,2774558" o:connectangles="0,0,0,0,0,0,0,0,0,0,0,0,0,0"/>
            </v:shape>
            <v:shape id="Flussdiagramm: Prozess 24" o:spid="_x0000_s1068" type="#_x0000_t109" style="position:absolute;left:1538;top:11290;width:1824;height:460;visibility:visible;v-text-anchor:middle" filled="f" stroked="f" strokeweight="2pt">
              <v:textbox style="mso-next-textbox:#Flussdiagramm: Prozess 24">
                <w:txbxContent>
                  <w:p w:rsidR="008D7247" w:rsidRPr="00F368EF" w:rsidRDefault="008D7247" w:rsidP="008D724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kontrollieren</w:t>
                    </w:r>
                  </w:p>
                </w:txbxContent>
              </v:textbox>
            </v:shape>
            <v:shape id="Flussdiagramm: Prozess 23" o:spid="_x0000_s1069" type="#_x0000_t109" style="position:absolute;left:4764;top:13440;width:1824;height:460;visibility:visible;v-text-anchor:middle" filled="f" stroked="f" strokeweight="2pt">
              <v:textbox style="mso-next-textbox:#Flussdiagramm: Prozess 23">
                <w:txbxContent>
                  <w:p w:rsidR="008D7247" w:rsidRPr="00F368EF" w:rsidRDefault="008D7247" w:rsidP="008D724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durchführen</w:t>
                    </w:r>
                  </w:p>
                </w:txbxContent>
              </v:textbox>
            </v:shape>
            <v:shape id="Flussdiagramm: Prozess 22" o:spid="_x0000_s1070" type="#_x0000_t109" style="position:absolute;left:6871;top:10581;width:3129;height:460;visibility:visible;v-text-anchor:middle" filled="f" stroked="f" strokeweight="2pt">
              <v:textbox style="mso-next-textbox:#Flussdiagramm: Prozess 22">
                <w:txbxContent>
                  <w:p w:rsidR="008D7247" w:rsidRPr="00F368EF" w:rsidRDefault="008D7247" w:rsidP="008D724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planen und entscheiden</w:t>
                    </w:r>
                  </w:p>
                </w:txbxContent>
              </v:textbox>
            </v:shape>
            <v:shape id="Flussdiagramm: Prozess 25" o:spid="_x0000_s1071" type="#_x0000_t109" style="position:absolute;left:1716;top:9504;width:3494;height:383;visibility:visible;v-text-anchor:middle" filled="f" stroked="f" strokeweight="2pt">
              <v:textbox style="mso-next-textbox:#Flussdiagramm: Prozess 25">
                <w:txbxContent>
                  <w:p w:rsidR="008D7247" w:rsidRPr="00F368EF" w:rsidRDefault="008D7247" w:rsidP="008D724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reflektieren und bewerten</w:t>
                    </w:r>
                  </w:p>
                </w:txbxContent>
              </v:textbox>
            </v:shape>
            <v:roundrect id="Abgerundetes Rechteck 9" o:spid="_x0000_s1072" style="position:absolute;left:6237;top:9754;width:3610;height:383;visibility:visible" arcsize="10923f" fillcolor="window" strokecolor="#4bacc6" strokeweight="2pt">
              <v:textbox style="mso-next-textbox:#Abgerundetes Rechteck 9" inset=",0,,0">
                <w:txbxContent>
                  <w:p w:rsidR="008D7247" w:rsidRPr="00E54EFE" w:rsidRDefault="002F240C" w:rsidP="00595F9B">
                    <w:pPr>
                      <w:ind w:left="418"/>
                      <w:rPr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A</w:t>
                    </w:r>
                    <w:r w:rsidR="008D7247" w:rsidRPr="00E54EFE">
                      <w:rPr>
                        <w:szCs w:val="22"/>
                      </w:rPr>
                      <w:t>nalysieren Sie die Lernsituation</w:t>
                    </w:r>
                    <w:r w:rsidR="00E54EFE" w:rsidRPr="00E54EFE">
                      <w:rPr>
                        <w:szCs w:val="22"/>
                      </w:rPr>
                      <w:t>.</w:t>
                    </w:r>
                  </w:p>
                </w:txbxContent>
              </v:textbox>
            </v:roundrect>
            <v:roundrect id="Abgerundetes Rechteck 10" o:spid="_x0000_s1073" style="position:absolute;left:6719;top:11041;width:4185;height:2554;visibility:visible" arcsize="10923f" fillcolor="window" strokecolor="#4bacc6" strokeweight="2pt">
              <v:textbox style="mso-next-textbox:#Abgerundetes Rechteck 10" inset=",0,,0">
                <w:txbxContent>
                  <w:p w:rsidR="008D7247" w:rsidRDefault="002D1B1B" w:rsidP="002B61E0">
                    <w:pPr>
                      <w:pStyle w:val="Listenabsatz"/>
                      <w:numPr>
                        <w:ilvl w:val="0"/>
                        <w:numId w:val="12"/>
                      </w:numPr>
                      <w:tabs>
                        <w:tab w:val="left" w:pos="142"/>
                        <w:tab w:val="left" w:pos="284"/>
                      </w:tabs>
                      <w:ind w:left="0" w:firstLine="0"/>
                      <w:rPr>
                        <w:rStyle w:val="Fett"/>
                        <w:b w:val="0"/>
                        <w:szCs w:val="22"/>
                      </w:rPr>
                    </w:pPr>
                    <w:r>
                      <w:rPr>
                        <w:rStyle w:val="Fett"/>
                        <w:b w:val="0"/>
                        <w:szCs w:val="22"/>
                      </w:rPr>
                      <w:t>Planen Sie in Ihrer Gruppe die Vorgehens-</w:t>
                    </w:r>
                    <w:r>
                      <w:rPr>
                        <w:rStyle w:val="Fett"/>
                        <w:b w:val="0"/>
                        <w:szCs w:val="22"/>
                      </w:rPr>
                      <w:br/>
                      <w:t xml:space="preserve"> </w:t>
                    </w:r>
                    <w:r>
                      <w:rPr>
                        <w:rStyle w:val="Fett"/>
                        <w:b w:val="0"/>
                        <w:szCs w:val="22"/>
                      </w:rPr>
                      <w:tab/>
                    </w:r>
                    <w:r>
                      <w:rPr>
                        <w:rStyle w:val="Fett"/>
                        <w:b w:val="0"/>
                        <w:szCs w:val="22"/>
                      </w:rPr>
                      <w:tab/>
                      <w:t>weise und erstellen Sie einen Projektplan mit:</w:t>
                    </w:r>
                  </w:p>
                  <w:p w:rsidR="002D1B1B" w:rsidRDefault="002D1B1B" w:rsidP="002D1B1B">
                    <w:pPr>
                      <w:pStyle w:val="Listenabsatz"/>
                      <w:numPr>
                        <w:ilvl w:val="0"/>
                        <w:numId w:val="18"/>
                      </w:numPr>
                      <w:tabs>
                        <w:tab w:val="left" w:pos="142"/>
                        <w:tab w:val="left" w:pos="284"/>
                      </w:tabs>
                      <w:rPr>
                        <w:rStyle w:val="Fett"/>
                        <w:b w:val="0"/>
                        <w:szCs w:val="22"/>
                      </w:rPr>
                    </w:pPr>
                    <w:r>
                      <w:rPr>
                        <w:rStyle w:val="Fett"/>
                        <w:b w:val="0"/>
                        <w:szCs w:val="22"/>
                      </w:rPr>
                      <w:t>Verteilung der Aufgaben</w:t>
                    </w:r>
                  </w:p>
                  <w:p w:rsidR="002D1B1B" w:rsidRDefault="002D1B1B" w:rsidP="002D1B1B">
                    <w:pPr>
                      <w:pStyle w:val="Listenabsatz"/>
                      <w:numPr>
                        <w:ilvl w:val="0"/>
                        <w:numId w:val="18"/>
                      </w:numPr>
                      <w:tabs>
                        <w:tab w:val="left" w:pos="142"/>
                        <w:tab w:val="left" w:pos="284"/>
                      </w:tabs>
                      <w:rPr>
                        <w:rStyle w:val="Fett"/>
                        <w:b w:val="0"/>
                        <w:szCs w:val="22"/>
                      </w:rPr>
                    </w:pPr>
                    <w:r>
                      <w:rPr>
                        <w:rStyle w:val="Fett"/>
                        <w:b w:val="0"/>
                        <w:szCs w:val="22"/>
                      </w:rPr>
                      <w:t>Zeitpunkt zum gemeinsamen Austausch und Reflexion sowie zur gegenseitigen Unterstützung.</w:t>
                    </w:r>
                  </w:p>
                  <w:p w:rsidR="002D1B1B" w:rsidRPr="002B61E0" w:rsidRDefault="002D1B1B" w:rsidP="002D1B1B">
                    <w:pPr>
                      <w:pStyle w:val="Listenabsatz"/>
                      <w:numPr>
                        <w:ilvl w:val="0"/>
                        <w:numId w:val="12"/>
                      </w:numPr>
                      <w:tabs>
                        <w:tab w:val="left" w:pos="142"/>
                        <w:tab w:val="left" w:pos="284"/>
                      </w:tabs>
                      <w:ind w:left="0" w:firstLine="0"/>
                      <w:rPr>
                        <w:rStyle w:val="Fett"/>
                        <w:b w:val="0"/>
                        <w:szCs w:val="22"/>
                      </w:rPr>
                    </w:pPr>
                    <w:r>
                      <w:rPr>
                        <w:rStyle w:val="Fett"/>
                        <w:b w:val="0"/>
                        <w:szCs w:val="22"/>
                      </w:rPr>
                      <w:t>Protokollieren Sie Ihre Arbeit.</w:t>
                    </w:r>
                  </w:p>
                </w:txbxContent>
              </v:textbox>
            </v:roundrect>
            <v:roundrect id="Abgerundetes Rechteck 11" o:spid="_x0000_s1074" style="position:absolute;left:2949;top:13900;width:5329;height:1708;visibility:visible" arcsize="10923f" fillcolor="window" strokecolor="#4bacc6" strokeweight="2pt">
              <v:textbox style="mso-next-textbox:#Abgerundetes Rechteck 11" inset=",0,,0">
                <w:txbxContent>
                  <w:p w:rsidR="008D7247" w:rsidRPr="00E54EFE" w:rsidRDefault="008D7247" w:rsidP="00595F9B">
                    <w:pPr>
                      <w:ind w:left="360"/>
                      <w:rPr>
                        <w:b/>
                        <w:bCs/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Bearbeiten Sie die Lernthemen:</w:t>
                    </w:r>
                  </w:p>
                  <w:p w:rsidR="008D7247" w:rsidRPr="00E54EFE" w:rsidRDefault="008D7247" w:rsidP="008D7247">
                    <w:pPr>
                      <w:numPr>
                        <w:ilvl w:val="0"/>
                        <w:numId w:val="7"/>
                      </w:numPr>
                      <w:ind w:left="426" w:hanging="142"/>
                      <w:rPr>
                        <w:rStyle w:val="Fett"/>
                        <w:b w:val="0"/>
                        <w:szCs w:val="22"/>
                      </w:rPr>
                    </w:pPr>
                    <w:r w:rsidRPr="00E54EFE">
                      <w:rPr>
                        <w:rStyle w:val="Fett"/>
                        <w:b w:val="0"/>
                        <w:szCs w:val="22"/>
                      </w:rPr>
                      <w:t>Aufbau der Kohlenhydrate</w:t>
                    </w:r>
                  </w:p>
                  <w:p w:rsidR="008D7247" w:rsidRPr="00E54EFE" w:rsidRDefault="008D7247" w:rsidP="008D7247">
                    <w:pPr>
                      <w:numPr>
                        <w:ilvl w:val="0"/>
                        <w:numId w:val="7"/>
                      </w:numPr>
                      <w:ind w:left="426" w:hanging="142"/>
                      <w:rPr>
                        <w:rStyle w:val="Fett"/>
                        <w:b w:val="0"/>
                        <w:szCs w:val="22"/>
                      </w:rPr>
                    </w:pPr>
                    <w:r w:rsidRPr="00E54EFE">
                      <w:rPr>
                        <w:rStyle w:val="Fett"/>
                        <w:b w:val="0"/>
                        <w:szCs w:val="22"/>
                      </w:rPr>
                      <w:t>küchentechn</w:t>
                    </w:r>
                    <w:r w:rsidR="002B61E0">
                      <w:rPr>
                        <w:rStyle w:val="Fett"/>
                        <w:b w:val="0"/>
                        <w:szCs w:val="22"/>
                      </w:rPr>
                      <w:t>ische</w:t>
                    </w:r>
                    <w:r w:rsidRPr="00E54EFE">
                      <w:rPr>
                        <w:rStyle w:val="Fett"/>
                        <w:b w:val="0"/>
                        <w:szCs w:val="22"/>
                      </w:rPr>
                      <w:t xml:space="preserve"> Eigenschaften der Kohlenhydrate</w:t>
                    </w:r>
                  </w:p>
                  <w:p w:rsidR="008D7247" w:rsidRPr="00E54EFE" w:rsidRDefault="002F240C" w:rsidP="008D7247">
                    <w:pPr>
                      <w:numPr>
                        <w:ilvl w:val="0"/>
                        <w:numId w:val="7"/>
                      </w:numPr>
                      <w:ind w:left="426" w:hanging="142"/>
                      <w:rPr>
                        <w:rStyle w:val="Fett"/>
                        <w:b w:val="0"/>
                        <w:szCs w:val="22"/>
                      </w:rPr>
                    </w:pPr>
                    <w:r w:rsidRPr="00E54EFE">
                      <w:rPr>
                        <w:rStyle w:val="Fett"/>
                        <w:b w:val="0"/>
                        <w:szCs w:val="22"/>
                      </w:rPr>
                      <w:t xml:space="preserve">Kartoffeln </w:t>
                    </w:r>
                    <w:r w:rsidR="008D7247" w:rsidRPr="00E54EFE">
                      <w:rPr>
                        <w:rStyle w:val="Fett"/>
                        <w:b w:val="0"/>
                        <w:szCs w:val="22"/>
                      </w:rPr>
                      <w:t>und Grieß als Grundlage für Knödel</w:t>
                    </w:r>
                  </w:p>
                  <w:p w:rsidR="008D7247" w:rsidRPr="00E54EFE" w:rsidRDefault="008D7247" w:rsidP="008D7247">
                    <w:pPr>
                      <w:numPr>
                        <w:ilvl w:val="0"/>
                        <w:numId w:val="7"/>
                      </w:numPr>
                      <w:ind w:left="426" w:hanging="142"/>
                      <w:rPr>
                        <w:rStyle w:val="Fett"/>
                        <w:b w:val="0"/>
                        <w:szCs w:val="22"/>
                      </w:rPr>
                    </w:pPr>
                    <w:r w:rsidRPr="00E54EFE">
                      <w:rPr>
                        <w:rStyle w:val="Fett"/>
                        <w:b w:val="0"/>
                        <w:szCs w:val="22"/>
                      </w:rPr>
                      <w:t>Garverfahren</w:t>
                    </w:r>
                    <w:r w:rsidR="002F240C" w:rsidRPr="00E54EFE">
                      <w:rPr>
                        <w:rStyle w:val="Fett"/>
                        <w:b w:val="0"/>
                        <w:szCs w:val="22"/>
                      </w:rPr>
                      <w:t xml:space="preserve">: </w:t>
                    </w:r>
                    <w:r w:rsidRPr="00E54EFE">
                      <w:rPr>
                        <w:rStyle w:val="Fett"/>
                        <w:b w:val="0"/>
                        <w:szCs w:val="22"/>
                      </w:rPr>
                      <w:t>Garziehen und Kurzbraten</w:t>
                    </w:r>
                  </w:p>
                  <w:p w:rsidR="008D7247" w:rsidRPr="00E54EFE" w:rsidRDefault="008D7247" w:rsidP="008D7247">
                    <w:pPr>
                      <w:numPr>
                        <w:ilvl w:val="0"/>
                        <w:numId w:val="7"/>
                      </w:numPr>
                      <w:ind w:left="426" w:hanging="142"/>
                      <w:rPr>
                        <w:rStyle w:val="Fett"/>
                        <w:b w:val="0"/>
                        <w:szCs w:val="22"/>
                      </w:rPr>
                    </w:pPr>
                    <w:r w:rsidRPr="00E54EFE">
                      <w:rPr>
                        <w:rStyle w:val="Fett"/>
                        <w:b w:val="0"/>
                        <w:szCs w:val="22"/>
                      </w:rPr>
                      <w:t>Arbeits- und Zeitplan</w:t>
                    </w:r>
                  </w:p>
                </w:txbxContent>
              </v:textbox>
            </v:roundrect>
            <v:roundrect id="Abgerundetes Rechteck 13" o:spid="_x0000_s1075" style="position:absolute;left:1143;top:9966;width:4579;height:1075;visibility:visible" arcsize="10923f" fillcolor="window" strokecolor="#4bacc6" strokeweight="2pt">
              <v:textbox style="mso-next-textbox:#Abgerundetes Rechteck 13" inset=",0,,0">
                <w:txbxContent>
                  <w:p w:rsidR="008D7247" w:rsidRPr="00E54EFE" w:rsidRDefault="008D7247" w:rsidP="002F240C">
                    <w:pPr>
                      <w:pStyle w:val="Listenabsatz"/>
                      <w:numPr>
                        <w:ilvl w:val="0"/>
                        <w:numId w:val="14"/>
                      </w:numPr>
                      <w:tabs>
                        <w:tab w:val="left" w:pos="284"/>
                      </w:tabs>
                      <w:ind w:left="426" w:hanging="284"/>
                      <w:rPr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Bewer</w:t>
                    </w:r>
                    <w:r w:rsidR="007B055E" w:rsidRPr="00E54EFE">
                      <w:rPr>
                        <w:szCs w:val="22"/>
                      </w:rPr>
                      <w:t>ten Sie Ihr Lernprojekt mit einer Feedbackmethode</w:t>
                    </w:r>
                    <w:r w:rsidR="00731C84" w:rsidRPr="00E54EFE">
                      <w:rPr>
                        <w:szCs w:val="22"/>
                      </w:rPr>
                      <w:t>.</w:t>
                    </w:r>
                  </w:p>
                  <w:p w:rsidR="008D7247" w:rsidRPr="00E54EFE" w:rsidRDefault="008D7247" w:rsidP="002F240C">
                    <w:pPr>
                      <w:pStyle w:val="Listenabsatz"/>
                      <w:numPr>
                        <w:ilvl w:val="0"/>
                        <w:numId w:val="14"/>
                      </w:numPr>
                      <w:ind w:left="426" w:hanging="284"/>
                      <w:rPr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Formulieren Sie zwei Ziele für das nächste Projekt</w:t>
                    </w:r>
                    <w:r w:rsidR="00882E80" w:rsidRPr="00E54EFE">
                      <w:rPr>
                        <w:szCs w:val="22"/>
                      </w:rPr>
                      <w:t>.</w:t>
                    </w:r>
                  </w:p>
                </w:txbxContent>
              </v:textbox>
            </v:roundrect>
            <v:roundrect id="Abgerundetes Rechteck 12" o:spid="_x0000_s1076" style="position:absolute;left:703;top:11750;width:3609;height:1536;visibility:visible" arcsize="10923f" fillcolor="window" strokecolor="#4bacc6" strokeweight="2pt">
              <v:textbox style="mso-next-textbox:#Abgerundetes Rechteck 12" inset=",0,,0">
                <w:txbxContent>
                  <w:p w:rsidR="008D7247" w:rsidRPr="00E54EFE" w:rsidRDefault="008D7247" w:rsidP="002F240C">
                    <w:pPr>
                      <w:pStyle w:val="Listenabsatz"/>
                      <w:numPr>
                        <w:ilvl w:val="0"/>
                        <w:numId w:val="13"/>
                      </w:numPr>
                      <w:ind w:left="426" w:hanging="284"/>
                      <w:rPr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Kontrollieren Sie Ihre Auf</w:t>
                    </w:r>
                    <w:r w:rsidR="002B61E0">
                      <w:rPr>
                        <w:szCs w:val="22"/>
                      </w:rPr>
                      <w:t>zeichnungen</w:t>
                    </w:r>
                    <w:r w:rsidRPr="00E54EFE">
                      <w:rPr>
                        <w:szCs w:val="22"/>
                      </w:rPr>
                      <w:t xml:space="preserve"> auf Vollständigkeit.</w:t>
                    </w:r>
                  </w:p>
                  <w:p w:rsidR="008D7247" w:rsidRPr="00E54EFE" w:rsidRDefault="008D7247" w:rsidP="002F240C">
                    <w:pPr>
                      <w:pStyle w:val="Listenabsatz"/>
                      <w:numPr>
                        <w:ilvl w:val="0"/>
                        <w:numId w:val="13"/>
                      </w:numPr>
                      <w:ind w:left="426" w:hanging="284"/>
                      <w:rPr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Kontrollieren Sie Ihr Wissen und schreiben Sie die Klassenarbeit.</w:t>
                    </w:r>
                  </w:p>
                  <w:p w:rsidR="008D7247" w:rsidRPr="00E54EFE" w:rsidRDefault="008D7247" w:rsidP="002F240C">
                    <w:pPr>
                      <w:pStyle w:val="Listenabsatz"/>
                      <w:numPr>
                        <w:ilvl w:val="0"/>
                        <w:numId w:val="13"/>
                      </w:numPr>
                      <w:ind w:left="426" w:hanging="284"/>
                      <w:rPr>
                        <w:szCs w:val="22"/>
                      </w:rPr>
                    </w:pPr>
                    <w:r w:rsidRPr="00E54EFE">
                      <w:rPr>
                        <w:szCs w:val="22"/>
                      </w:rPr>
                      <w:t>Erstellen Sie ein</w:t>
                    </w:r>
                    <w:r w:rsidR="002F240C" w:rsidRPr="00E54EFE">
                      <w:rPr>
                        <w:szCs w:val="22"/>
                      </w:rPr>
                      <w:t>e</w:t>
                    </w:r>
                    <w:r w:rsidRPr="00E54EFE">
                      <w:rPr>
                        <w:szCs w:val="22"/>
                      </w:rPr>
                      <w:t xml:space="preserve"> Mindmap</w:t>
                    </w:r>
                    <w:r w:rsidR="00E54EFE">
                      <w:rPr>
                        <w:szCs w:val="22"/>
                      </w:rPr>
                      <w:t>.</w:t>
                    </w:r>
                  </w:p>
                </w:txbxContent>
              </v:textbox>
            </v:roundrect>
          </v:group>
        </w:pict>
      </w:r>
    </w:p>
    <w:p w:rsidR="005F7FAA" w:rsidRPr="00F55A59" w:rsidRDefault="002D1B1B">
      <w:pPr>
        <w:rPr>
          <w:iCs/>
          <w:color w:val="0D0D0D"/>
          <w:sz w:val="24"/>
        </w:rPr>
      </w:pPr>
      <w:bookmarkStart w:id="0" w:name="_GoBack"/>
      <w:bookmarkEnd w:id="0"/>
      <w:r>
        <w:rPr>
          <w:iCs/>
          <w:noProof/>
          <w:color w:val="0D0D0D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622.75pt;margin-top:425.75pt;width:135.15pt;height:25pt;z-index:251664896;mso-width-relative:margin;mso-height-relative:margin">
            <v:textbox>
              <w:txbxContent>
                <w:p w:rsidR="005F7FAA" w:rsidRPr="003E1DE4" w:rsidRDefault="005F7FAA" w:rsidP="005F7FAA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Handlungskreislauf</w:t>
                  </w:r>
                </w:p>
              </w:txbxContent>
            </v:textbox>
          </v:shape>
        </w:pict>
      </w:r>
    </w:p>
    <w:sectPr w:rsidR="005F7FAA" w:rsidRPr="00F55A59" w:rsidSect="00C24850">
      <w:headerReference w:type="default" r:id="rId8"/>
      <w:footerReference w:type="default" r:id="rId9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73" w:rsidRDefault="00A43373">
      <w:r>
        <w:separator/>
      </w:r>
    </w:p>
  </w:endnote>
  <w:endnote w:type="continuationSeparator" w:id="0">
    <w:p w:rsidR="00A43373" w:rsidRDefault="00A4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2D1B1B" w:rsidP="00260B1D">
    <w:pPr>
      <w:pStyle w:val="Fuzeile"/>
      <w:tabs>
        <w:tab w:val="clear" w:pos="4536"/>
        <w:tab w:val="clear" w:pos="9072"/>
        <w:tab w:val="right" w:pos="15138"/>
      </w:tabs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59.0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CF2EC6">
      <w:rPr>
        <w:sz w:val="20"/>
        <w:szCs w:val="20"/>
      </w:rPr>
      <w:t xml:space="preserve">  </w:t>
    </w:r>
    <w:r w:rsidR="005F7FAA">
      <w:rPr>
        <w:sz w:val="20"/>
        <w:szCs w:val="20"/>
      </w:rPr>
      <w:t>2</w:t>
    </w:r>
    <w:r w:rsidR="00260B1D">
      <w:rPr>
        <w:sz w:val="20"/>
        <w:szCs w:val="20"/>
      </w:rPr>
      <w:tab/>
    </w:r>
    <w:r w:rsidR="00CF2EC6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73" w:rsidRDefault="00A43373">
      <w:r>
        <w:separator/>
      </w:r>
    </w:p>
  </w:footnote>
  <w:footnote w:type="continuationSeparator" w:id="0">
    <w:p w:rsidR="00A43373" w:rsidRDefault="00A43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A3519C">
    <w:pPr>
      <w:pStyle w:val="Kopfzeile"/>
    </w:pPr>
    <w:r>
      <w:t xml:space="preserve">  </w:t>
    </w:r>
    <w:r w:rsidR="006C3DA7">
      <w:tab/>
    </w:r>
    <w:r w:rsidR="006C3DA7"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D50EE4">
      <w:rPr>
        <w:rFonts w:ascii="Arial" w:hAnsi="Arial" w:cs="Arial"/>
        <w:sz w:val="24"/>
        <w:u w:val="none"/>
      </w:rPr>
      <w:tab/>
      <w:t xml:space="preserve">Lernsituation LF2 </w:t>
    </w:r>
    <w:r w:rsidR="003F7CB6">
      <w:rPr>
        <w:rFonts w:ascii="Arial" w:hAnsi="Arial" w:cs="Arial"/>
        <w:sz w:val="24"/>
        <w:u w:val="none"/>
      </w:rPr>
      <w:t>–</w:t>
    </w:r>
    <w:r w:rsidR="00E54EFE">
      <w:rPr>
        <w:rFonts w:ascii="Arial" w:hAnsi="Arial" w:cs="Arial"/>
        <w:sz w:val="24"/>
        <w:u w:val="none"/>
      </w:rPr>
      <w:t xml:space="preserve"> </w:t>
    </w:r>
    <w:r w:rsidR="00A3519C">
      <w:rPr>
        <w:rFonts w:ascii="Arial" w:hAnsi="Arial" w:cs="Arial"/>
        <w:sz w:val="24"/>
        <w:u w:val="none"/>
      </w:rPr>
      <w:t xml:space="preserve">Handlungskreislauf </w:t>
    </w:r>
    <w:r w:rsidR="002F240C">
      <w:rPr>
        <w:rFonts w:ascii="Arial" w:hAnsi="Arial" w:cs="Arial"/>
        <w:sz w:val="24"/>
        <w:u w:val="none"/>
      </w:rPr>
      <w:t>BFK</w:t>
    </w:r>
    <w:r w:rsidR="00A3519C">
      <w:rPr>
        <w:rFonts w:ascii="Arial" w:hAnsi="Arial" w:cs="Arial"/>
        <w:sz w:val="24"/>
        <w:u w:val="none"/>
      </w:rPr>
      <w:t xml:space="preserve"> B</w:t>
    </w:r>
    <w:r w:rsidR="00515AEA">
      <w:rPr>
        <w:rFonts w:ascii="Arial" w:hAnsi="Arial" w:cs="Arial"/>
        <w:sz w:val="24"/>
        <w:u w:val="none"/>
      </w:rPr>
      <w:t>P</w:t>
    </w:r>
    <w:r w:rsidR="00E54EFE">
      <w:rPr>
        <w:rFonts w:ascii="Arial" w:hAnsi="Arial" w:cs="Arial"/>
        <w:sz w:val="24"/>
        <w:u w:val="none"/>
      </w:rPr>
      <w:t>K</w:t>
    </w:r>
    <w:r w:rsidR="00CF2EC6">
      <w:rPr>
        <w:rFonts w:ascii="Arial" w:hAnsi="Arial" w:cs="Arial"/>
        <w:sz w:val="24"/>
        <w:u w:val="none"/>
      </w:rPr>
      <w:t xml:space="preserve"> </w:t>
    </w:r>
    <w:r w:rsidR="00B71981">
      <w:rPr>
        <w:rFonts w:ascii="Arial" w:hAnsi="Arial" w:cs="Arial"/>
        <w:noProof/>
        <w:sz w:val="24"/>
        <w:u w:val="none"/>
      </w:rPr>
      <w:ptab w:relativeTo="margin" w:alignment="right" w:leader="none"/>
    </w:r>
    <w:r w:rsidR="00FC0722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EC1"/>
    <w:multiLevelType w:val="hybridMultilevel"/>
    <w:tmpl w:val="AE3017B6"/>
    <w:lvl w:ilvl="0" w:tplc="4AC4BB74">
      <w:numFmt w:val="bullet"/>
      <w:lvlText w:val="-"/>
      <w:lvlJc w:val="righ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0B82835"/>
    <w:multiLevelType w:val="hybridMultilevel"/>
    <w:tmpl w:val="52BA142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F2CBB"/>
    <w:multiLevelType w:val="hybridMultilevel"/>
    <w:tmpl w:val="7B283B1A"/>
    <w:lvl w:ilvl="0" w:tplc="0407000F">
      <w:start w:val="1"/>
      <w:numFmt w:val="decimal"/>
      <w:lvlText w:val="%1."/>
      <w:lvlJc w:val="left"/>
      <w:pPr>
        <w:ind w:left="778" w:hanging="360"/>
      </w:pPr>
    </w:lvl>
    <w:lvl w:ilvl="1" w:tplc="04070019" w:tentative="1">
      <w:start w:val="1"/>
      <w:numFmt w:val="lowerLetter"/>
      <w:lvlText w:val="%2."/>
      <w:lvlJc w:val="left"/>
      <w:pPr>
        <w:ind w:left="1498" w:hanging="360"/>
      </w:pPr>
    </w:lvl>
    <w:lvl w:ilvl="2" w:tplc="0407001B" w:tentative="1">
      <w:start w:val="1"/>
      <w:numFmt w:val="lowerRoman"/>
      <w:lvlText w:val="%3."/>
      <w:lvlJc w:val="right"/>
      <w:pPr>
        <w:ind w:left="2218" w:hanging="180"/>
      </w:pPr>
    </w:lvl>
    <w:lvl w:ilvl="3" w:tplc="0407000F" w:tentative="1">
      <w:start w:val="1"/>
      <w:numFmt w:val="decimal"/>
      <w:lvlText w:val="%4."/>
      <w:lvlJc w:val="left"/>
      <w:pPr>
        <w:ind w:left="2938" w:hanging="360"/>
      </w:pPr>
    </w:lvl>
    <w:lvl w:ilvl="4" w:tplc="04070019" w:tentative="1">
      <w:start w:val="1"/>
      <w:numFmt w:val="lowerLetter"/>
      <w:lvlText w:val="%5."/>
      <w:lvlJc w:val="left"/>
      <w:pPr>
        <w:ind w:left="3658" w:hanging="360"/>
      </w:pPr>
    </w:lvl>
    <w:lvl w:ilvl="5" w:tplc="0407001B" w:tentative="1">
      <w:start w:val="1"/>
      <w:numFmt w:val="lowerRoman"/>
      <w:lvlText w:val="%6."/>
      <w:lvlJc w:val="right"/>
      <w:pPr>
        <w:ind w:left="4378" w:hanging="180"/>
      </w:pPr>
    </w:lvl>
    <w:lvl w:ilvl="6" w:tplc="0407000F" w:tentative="1">
      <w:start w:val="1"/>
      <w:numFmt w:val="decimal"/>
      <w:lvlText w:val="%7."/>
      <w:lvlJc w:val="left"/>
      <w:pPr>
        <w:ind w:left="5098" w:hanging="360"/>
      </w:pPr>
    </w:lvl>
    <w:lvl w:ilvl="7" w:tplc="04070019" w:tentative="1">
      <w:start w:val="1"/>
      <w:numFmt w:val="lowerLetter"/>
      <w:lvlText w:val="%8."/>
      <w:lvlJc w:val="left"/>
      <w:pPr>
        <w:ind w:left="5818" w:hanging="360"/>
      </w:pPr>
    </w:lvl>
    <w:lvl w:ilvl="8" w:tplc="0407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22085443"/>
    <w:multiLevelType w:val="hybridMultilevel"/>
    <w:tmpl w:val="D116DF70"/>
    <w:lvl w:ilvl="0" w:tplc="0407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47B4BBA"/>
    <w:multiLevelType w:val="hybridMultilevel"/>
    <w:tmpl w:val="DAE638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817C32"/>
    <w:multiLevelType w:val="hybridMultilevel"/>
    <w:tmpl w:val="7116F5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E26CA"/>
    <w:multiLevelType w:val="hybridMultilevel"/>
    <w:tmpl w:val="7D34D0D0"/>
    <w:lvl w:ilvl="0" w:tplc="F98642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81262"/>
    <w:multiLevelType w:val="hybridMultilevel"/>
    <w:tmpl w:val="E5C677F6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205982"/>
    <w:multiLevelType w:val="hybridMultilevel"/>
    <w:tmpl w:val="D1A64596"/>
    <w:lvl w:ilvl="0" w:tplc="F9864210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CD159D5"/>
    <w:multiLevelType w:val="hybridMultilevel"/>
    <w:tmpl w:val="73B8D708"/>
    <w:lvl w:ilvl="0" w:tplc="1AD0070E">
      <w:start w:val="2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D7852FB"/>
    <w:multiLevelType w:val="hybridMultilevel"/>
    <w:tmpl w:val="2D324FAA"/>
    <w:lvl w:ilvl="0" w:tplc="F98642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20DB4"/>
    <w:multiLevelType w:val="hybridMultilevel"/>
    <w:tmpl w:val="CCCE82E8"/>
    <w:lvl w:ilvl="0" w:tplc="11D20FE2">
      <w:numFmt w:val="bullet"/>
      <w:lvlText w:val="→"/>
      <w:lvlJc w:val="righ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26DD4"/>
    <w:multiLevelType w:val="hybridMultilevel"/>
    <w:tmpl w:val="73DC3E9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13DA8"/>
    <w:multiLevelType w:val="hybridMultilevel"/>
    <w:tmpl w:val="8E32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F4227B"/>
    <w:multiLevelType w:val="hybridMultilevel"/>
    <w:tmpl w:val="E75897F0"/>
    <w:lvl w:ilvl="0" w:tplc="11D20FE2">
      <w:numFmt w:val="bullet"/>
      <w:lvlText w:val="→"/>
      <w:lvlJc w:val="righ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73408"/>
    <w:multiLevelType w:val="hybridMultilevel"/>
    <w:tmpl w:val="FE42D26C"/>
    <w:lvl w:ilvl="0" w:tplc="0407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352344"/>
    <w:multiLevelType w:val="hybridMultilevel"/>
    <w:tmpl w:val="E8441D5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13"/>
  </w:num>
  <w:num w:numId="5">
    <w:abstractNumId w:val="3"/>
  </w:num>
  <w:num w:numId="6">
    <w:abstractNumId w:val="11"/>
  </w:num>
  <w:num w:numId="7">
    <w:abstractNumId w:val="0"/>
  </w:num>
  <w:num w:numId="8">
    <w:abstractNumId w:val="16"/>
  </w:num>
  <w:num w:numId="9">
    <w:abstractNumId w:val="5"/>
  </w:num>
  <w:num w:numId="10">
    <w:abstractNumId w:val="2"/>
  </w:num>
  <w:num w:numId="11">
    <w:abstractNumId w:val="4"/>
  </w:num>
  <w:num w:numId="12">
    <w:abstractNumId w:val="8"/>
  </w:num>
  <w:num w:numId="13">
    <w:abstractNumId w:val="10"/>
  </w:num>
  <w:num w:numId="14">
    <w:abstractNumId w:val="6"/>
  </w:num>
  <w:num w:numId="15">
    <w:abstractNumId w:val="9"/>
  </w:num>
  <w:num w:numId="16">
    <w:abstractNumId w:val="17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37EA7"/>
    <w:rsid w:val="0008188A"/>
    <w:rsid w:val="000C4005"/>
    <w:rsid w:val="00145F48"/>
    <w:rsid w:val="001A29A6"/>
    <w:rsid w:val="001B5D45"/>
    <w:rsid w:val="001F0E4E"/>
    <w:rsid w:val="00234CAC"/>
    <w:rsid w:val="00260B1D"/>
    <w:rsid w:val="002B32DE"/>
    <w:rsid w:val="002B61E0"/>
    <w:rsid w:val="002D1B1B"/>
    <w:rsid w:val="002F240C"/>
    <w:rsid w:val="00386659"/>
    <w:rsid w:val="003F7CB6"/>
    <w:rsid w:val="004400DA"/>
    <w:rsid w:val="00450C56"/>
    <w:rsid w:val="00505132"/>
    <w:rsid w:val="00515AEA"/>
    <w:rsid w:val="00580AC8"/>
    <w:rsid w:val="00595F9B"/>
    <w:rsid w:val="005C0EA3"/>
    <w:rsid w:val="005F7FAA"/>
    <w:rsid w:val="006835B8"/>
    <w:rsid w:val="006B16A9"/>
    <w:rsid w:val="006B4572"/>
    <w:rsid w:val="006C3DA7"/>
    <w:rsid w:val="006F36F0"/>
    <w:rsid w:val="00731C84"/>
    <w:rsid w:val="00732270"/>
    <w:rsid w:val="007B055E"/>
    <w:rsid w:val="007D16E5"/>
    <w:rsid w:val="007F6A26"/>
    <w:rsid w:val="00816FB2"/>
    <w:rsid w:val="00847BBA"/>
    <w:rsid w:val="00882E80"/>
    <w:rsid w:val="008D7247"/>
    <w:rsid w:val="009153AA"/>
    <w:rsid w:val="0093710A"/>
    <w:rsid w:val="0095549D"/>
    <w:rsid w:val="009F694E"/>
    <w:rsid w:val="00A3519C"/>
    <w:rsid w:val="00A43373"/>
    <w:rsid w:val="00A57ECC"/>
    <w:rsid w:val="00AE71A6"/>
    <w:rsid w:val="00B0680F"/>
    <w:rsid w:val="00B71981"/>
    <w:rsid w:val="00B74853"/>
    <w:rsid w:val="00B94DCD"/>
    <w:rsid w:val="00BA1753"/>
    <w:rsid w:val="00BC456C"/>
    <w:rsid w:val="00BD5A46"/>
    <w:rsid w:val="00BF1BC8"/>
    <w:rsid w:val="00C109C4"/>
    <w:rsid w:val="00C15B81"/>
    <w:rsid w:val="00C24850"/>
    <w:rsid w:val="00C75E97"/>
    <w:rsid w:val="00C921E3"/>
    <w:rsid w:val="00CF2EC6"/>
    <w:rsid w:val="00D50EE4"/>
    <w:rsid w:val="00D90336"/>
    <w:rsid w:val="00D91B7D"/>
    <w:rsid w:val="00E17BE7"/>
    <w:rsid w:val="00E51FCC"/>
    <w:rsid w:val="00E54EFE"/>
    <w:rsid w:val="00ED74EE"/>
    <w:rsid w:val="00ED7BF2"/>
    <w:rsid w:val="00F01E4B"/>
    <w:rsid w:val="00F55A59"/>
    <w:rsid w:val="00FC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5132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505132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505132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505132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505132"/>
    <w:rPr>
      <w:rFonts w:cs="Arial"/>
      <w:sz w:val="24"/>
    </w:rPr>
  </w:style>
  <w:style w:type="character" w:styleId="Hyperlink">
    <w:name w:val="Hyperlink"/>
    <w:semiHidden/>
    <w:rsid w:val="00505132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9F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F2E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0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09C4"/>
    <w:rPr>
      <w:rFonts w:ascii="Tahoma" w:hAnsi="Tahoma" w:cs="Tahoma"/>
      <w:color w:val="000000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15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13</cp:revision>
  <dcterms:created xsi:type="dcterms:W3CDTF">2015-03-04T12:00:00Z</dcterms:created>
  <dcterms:modified xsi:type="dcterms:W3CDTF">2015-12-09T07:46:00Z</dcterms:modified>
</cp:coreProperties>
</file>