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0803B47E" w:rsidR="000C3EA5" w:rsidRDefault="000C3EA5">
      <w:pPr>
        <w:rPr>
          <w:rFonts w:cs="Arial"/>
        </w:rPr>
      </w:pPr>
    </w:p>
    <w:p w14:paraId="46BAF4F7" w14:textId="113007A3" w:rsidR="00B01643" w:rsidRPr="00B01643" w:rsidRDefault="00B01643" w:rsidP="00B01643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1643">
        <w:rPr>
          <w:rFonts w:eastAsiaTheme="minorEastAsia" w:cs="Arial"/>
          <w:noProof/>
          <w:color w:val="5B9BD5" w:themeColor="accent1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8752C8" wp14:editId="0DAC8BB5">
                <wp:simplePos x="0" y="0"/>
                <wp:positionH relativeFrom="column">
                  <wp:posOffset>-360045</wp:posOffset>
                </wp:positionH>
                <wp:positionV relativeFrom="paragraph">
                  <wp:posOffset>263525</wp:posOffset>
                </wp:positionV>
                <wp:extent cx="6477000" cy="7918450"/>
                <wp:effectExtent l="57150" t="57150" r="57150" b="44450"/>
                <wp:wrapNone/>
                <wp:docPr id="3" name="Abgerundetes 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7918450"/>
                        </a:xfrm>
                        <a:prstGeom prst="roundRect">
                          <a:avLst>
                            <a:gd name="adj" fmla="val 9510"/>
                          </a:avLst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6A3899" w14:textId="77777777" w:rsidR="00B01643" w:rsidRPr="00B01643" w:rsidRDefault="00B01643" w:rsidP="00B01643">
                            <w:pPr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  <w:r w:rsidRPr="00B01643">
                              <w:rPr>
                                <w:rFonts w:cs="Arial"/>
                                <w:b/>
                              </w:rPr>
                              <w:t>In welchen Dreieck darf der Satz des Pythago</w:t>
                            </w:r>
                            <w:bookmarkStart w:id="0" w:name="_GoBack"/>
                            <w:bookmarkEnd w:id="0"/>
                            <w:r w:rsidRPr="00B01643">
                              <w:rPr>
                                <w:rFonts w:cs="Arial"/>
                                <w:b/>
                              </w:rPr>
                              <w:t>ras angewandt werden?</w:t>
                            </w:r>
                          </w:p>
                          <w:p w14:paraId="3047DC39" w14:textId="77777777" w:rsidR="00B01643" w:rsidRPr="00B01643" w:rsidRDefault="00B01643" w:rsidP="00B01643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B01643">
                              <w:rPr>
                                <w:rFonts w:cs="Arial"/>
                              </w:rPr>
                              <w:t xml:space="preserve">Der Satz des Pythagoras darf ausschließlich in rechtwinkligen Dreiecken angewandt werden. </w:t>
                            </w: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295"/>
                              <w:gridCol w:w="4296"/>
                            </w:tblGrid>
                            <w:tr w:rsidR="00B01643" w:rsidRPr="00B01643" w14:paraId="7F9E407F" w14:textId="77777777" w:rsidTr="00876ECA">
                              <w:tc>
                                <w:tcPr>
                                  <w:tcW w:w="4295" w:type="dxa"/>
                                </w:tcPr>
                                <w:p w14:paraId="4FD8313A" w14:textId="77777777" w:rsidR="00B01643" w:rsidRPr="00B01643" w:rsidRDefault="00B01643" w:rsidP="00B01643">
                                  <w:pPr>
                                    <w:pStyle w:val="Listenabsatz"/>
                                    <w:numPr>
                                      <w:ilvl w:val="0"/>
                                      <w:numId w:val="4"/>
                                    </w:numPr>
                                    <w:spacing w:after="0"/>
                                    <w:jc w:val="center"/>
                                    <w:rPr>
                                      <w:rFonts w:cs="Arial"/>
                                    </w:rPr>
                                  </w:pPr>
                                  <w:r w:rsidRPr="00B01643">
                                    <w:rPr>
                                      <w:rFonts w:cs="Arial"/>
                                      <w:noProof/>
                                    </w:rPr>
                                    <w:drawing>
                                      <wp:inline distT="0" distB="0" distL="0" distR="0" wp14:anchorId="2EE875DF" wp14:editId="26FEA5EF">
                                        <wp:extent cx="1506931" cy="1100462"/>
                                        <wp:effectExtent l="0" t="0" r="0" b="4445"/>
                                        <wp:docPr id="4" name="Bild 2" descr="Rechtwinkliges Dreieck Kathete und Hypotenus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Rechtwinkliges Dreieck Kathete und Hypotenus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15288" cy="11065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296" w:type="dxa"/>
                                </w:tcPr>
                                <w:p w14:paraId="33E55297" w14:textId="77777777" w:rsidR="00B01643" w:rsidRPr="00B01643" w:rsidRDefault="00B01643" w:rsidP="00B01643">
                                  <w:pPr>
                                    <w:pStyle w:val="Listenabsatz"/>
                                    <w:numPr>
                                      <w:ilvl w:val="0"/>
                                      <w:numId w:val="4"/>
                                    </w:numPr>
                                    <w:spacing w:after="0"/>
                                    <w:jc w:val="center"/>
                                    <w:rPr>
                                      <w:rFonts w:cs="Arial"/>
                                    </w:rPr>
                                  </w:pPr>
                                  <w:r w:rsidRPr="00B01643">
                                    <w:rPr>
                                      <w:rFonts w:cs="Arial"/>
                                      <w:noProof/>
                                    </w:rPr>
                                    <w:drawing>
                                      <wp:inline distT="0" distB="0" distL="0" distR="0" wp14:anchorId="123084F7" wp14:editId="6A69A19D">
                                        <wp:extent cx="1667866" cy="1173222"/>
                                        <wp:effectExtent l="0" t="0" r="0" b="0"/>
                                        <wp:docPr id="6" name="Bild 4" descr="Bildergebnis für beliebiges dreieck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 descr="Bildergebnis für beliebiges dreieck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79988" cy="118174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01643" w:rsidRPr="00B01643" w14:paraId="37F9D78A" w14:textId="77777777" w:rsidTr="00876ECA">
                              <w:tc>
                                <w:tcPr>
                                  <w:tcW w:w="4295" w:type="dxa"/>
                                </w:tcPr>
                                <w:p w14:paraId="751D3993" w14:textId="77777777" w:rsidR="00B01643" w:rsidRPr="00B01643" w:rsidRDefault="00B01643" w:rsidP="009F67C7">
                                  <w:pPr>
                                    <w:jc w:val="center"/>
                                    <w:rPr>
                                      <w:rFonts w:cs="Arial"/>
                                    </w:rPr>
                                  </w:pPr>
                                  <w:r w:rsidRPr="00B01643">
                                    <w:rPr>
                                      <w:rFonts w:cs="Arial"/>
                                      <w:noProof/>
                                    </w:rPr>
                                    <w:drawing>
                                      <wp:inline distT="0" distB="0" distL="0" distR="0" wp14:anchorId="7169F27A" wp14:editId="50970C44">
                                        <wp:extent cx="359410" cy="359410"/>
                                        <wp:effectExtent l="0" t="0" r="2540" b="2540"/>
                                        <wp:docPr id="5" name="Bild 1" descr="Haken, Häkchen, Check, Abgeschlossen, Fertig, To-Do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Bild 1" descr="Haken, Häkchen, Check, Abgeschlossen, Fertig, To-Do"/>
                                                <pic:cNvPicPr/>
                                              </pic:nvPicPr>
                                              <pic:blipFill>
                                                <a:blip r:embed="rId1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9410" cy="3594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296" w:type="dxa"/>
                                </w:tcPr>
                                <w:p w14:paraId="7D36BCE7" w14:textId="77777777" w:rsidR="00B01643" w:rsidRPr="00B01643" w:rsidRDefault="00B01643" w:rsidP="00570185">
                                  <w:pPr>
                                    <w:jc w:val="center"/>
                                    <w:rPr>
                                      <w:rFonts w:cs="Arial"/>
                                    </w:rPr>
                                  </w:pPr>
                                  <w:r w:rsidRPr="00B01643">
                                    <w:rPr>
                                      <w:rFonts w:cs="Arial"/>
                                      <w:noProof/>
                                    </w:rPr>
                                    <w:drawing>
                                      <wp:inline distT="0" distB="0" distL="0" distR="0" wp14:anchorId="6A85E1C1" wp14:editId="2D32989C">
                                        <wp:extent cx="530332" cy="360000"/>
                                        <wp:effectExtent l="0" t="0" r="3175" b="2540"/>
                                        <wp:docPr id="7" name="Bild 5" descr="Kreuz, Löschen, Entfernen, Abbrechen, Abbruch, Rot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 descr="Kreuz, Löschen, Entfernen, Abbrechen, Abbruch, Rot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30332" cy="36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3ED38D33" w14:textId="77777777" w:rsidR="00B01643" w:rsidRPr="00B01643" w:rsidRDefault="00B01643" w:rsidP="00B01643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B01643">
                              <w:rPr>
                                <w:rFonts w:cs="Arial"/>
                              </w:rPr>
                              <w:t xml:space="preserve">Ist das Dreieck nicht rechtwinklig, dann wird das Dreieck in rechtwinklige </w:t>
                            </w:r>
                            <w:r w:rsidRPr="00B01643">
                              <w:rPr>
                                <w:rFonts w:cs="Arial"/>
                                <w:color w:val="000000" w:themeColor="text1"/>
                              </w:rPr>
                              <w:t>Dreiecke zerlegt.</w:t>
                            </w:r>
                          </w:p>
                          <w:p w14:paraId="336A97B3" w14:textId="77777777" w:rsidR="00B01643" w:rsidRPr="00B01643" w:rsidRDefault="00B01643" w:rsidP="00B01643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B01643">
                              <w:rPr>
                                <w:rFonts w:cs="Arial"/>
                                <w:b/>
                              </w:rPr>
                              <w:t>Beispiel</w:t>
                            </w:r>
                            <w:r w:rsidRPr="00B01643">
                              <w:rPr>
                                <w:rFonts w:cs="Arial"/>
                              </w:rPr>
                              <w:t>:</w:t>
                            </w:r>
                            <w:r w:rsidRPr="00B01643">
                              <w:rPr>
                                <w:rFonts w:cs="Arial"/>
                                <w:noProof/>
                              </w:rPr>
                              <w:t xml:space="preserve"> </w:t>
                            </w:r>
                            <w:r w:rsidRPr="00B01643">
                              <w:rPr>
                                <w:rFonts w:cs="Arial"/>
                                <w:noProof/>
                              </w:rPr>
                              <w:drawing>
                                <wp:inline distT="0" distB="0" distL="0" distR="0" wp14:anchorId="091556F1" wp14:editId="12B50CDB">
                                  <wp:extent cx="2152650" cy="1553441"/>
                                  <wp:effectExtent l="0" t="0" r="0" b="8890"/>
                                  <wp:docPr id="10" name="Bild 1" descr="Bildergebnis für beliebiges dreiec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Bildergebnis für beliebiges dreiec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7560" cy="15642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01643">
                              <w:rPr>
                                <w:rFonts w:cs="Arial"/>
                              </w:rPr>
                              <w:t xml:space="preserve"> </w:t>
                            </w:r>
                          </w:p>
                          <w:p w14:paraId="1B4A7E47" w14:textId="77777777" w:rsidR="00B01643" w:rsidRPr="00B01643" w:rsidRDefault="00B01643" w:rsidP="00B01643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B01643">
                              <w:rPr>
                                <w:rFonts w:cs="Arial"/>
                              </w:rPr>
                              <w:t xml:space="preserve">Im Beispiel wurde das Dreieck </w:t>
                            </w:r>
                            <w:r w:rsidRPr="00B01643">
                              <w:rPr>
                                <w:rFonts w:ascii="Cambria Math" w:hAnsi="Cambria Math" w:cs="Cambria Math"/>
                              </w:rPr>
                              <w:t>△</w:t>
                            </w:r>
                            <w:r w:rsidRPr="00B01643">
                              <w:rPr>
                                <w:rFonts w:cs="Arial"/>
                              </w:rPr>
                              <w:t xml:space="preserve">ABC durch einzeichnen der Höhe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</w:rPr>
                                    <m:t>c</m:t>
                                  </m:r>
                                </m:sub>
                              </m:sSub>
                            </m:oMath>
                            <w:r w:rsidRPr="00B01643">
                              <w:rPr>
                                <w:rFonts w:cs="Arial"/>
                              </w:rPr>
                              <w:t xml:space="preserve"> in die rechtwinkligen Dreiecke </w:t>
                            </w:r>
                            <w:r w:rsidRPr="00B01643">
                              <w:rPr>
                                <w:rFonts w:ascii="Cambria Math" w:hAnsi="Cambria Math" w:cs="Cambria Math"/>
                              </w:rPr>
                              <w:t>△</w:t>
                            </w:r>
                            <w:r w:rsidRPr="00B01643">
                              <w:rPr>
                                <w:rFonts w:cs="Arial"/>
                              </w:rPr>
                              <w:t xml:space="preserve">ADC und </w:t>
                            </w:r>
                            <w:r w:rsidRPr="00B01643">
                              <w:rPr>
                                <w:rFonts w:ascii="Cambria Math" w:hAnsi="Cambria Math" w:cs="Cambria Math"/>
                              </w:rPr>
                              <w:t>△</w:t>
                            </w:r>
                            <w:r w:rsidRPr="00B01643">
                              <w:rPr>
                                <w:rFonts w:cs="Arial"/>
                              </w:rPr>
                              <w:t xml:space="preserve">CDB zerlegt. </w:t>
                            </w:r>
                          </w:p>
                          <w:p w14:paraId="5B152E2C" w14:textId="77777777" w:rsidR="00B01643" w:rsidRPr="00B01643" w:rsidRDefault="00B01643" w:rsidP="00B01643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</w:p>
                          <w:p w14:paraId="569938FB" w14:textId="77777777" w:rsidR="00B01643" w:rsidRPr="00B01643" w:rsidRDefault="00B01643" w:rsidP="00B01643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B01643">
                              <w:rPr>
                                <w:rFonts w:cs="Arial"/>
                              </w:rPr>
                              <w:t>Werden in Flächen die Längen von bestimmten Seiten gesucht, kann unter Umständen ebenfalls der Satz des Pythagoras helfen.   Die Flächen werden so zerlegt, dass mindestens ein rechtwinkliges Dreieck entsteht.</w:t>
                            </w:r>
                          </w:p>
                          <w:p w14:paraId="4F2BDDB5" w14:textId="77777777" w:rsidR="00B01643" w:rsidRPr="00B01643" w:rsidRDefault="00B01643" w:rsidP="00B01643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B01643">
                              <w:rPr>
                                <w:rFonts w:cs="Arial"/>
                              </w:rPr>
                              <w:t>Dann kann in diesen Figuren ebenfalls der Satz des Pythagoras angewandt werden.</w:t>
                            </w:r>
                          </w:p>
                          <w:p w14:paraId="58749927" w14:textId="77777777" w:rsidR="00B01643" w:rsidRPr="00B01643" w:rsidRDefault="00B01643" w:rsidP="00B01643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</w:p>
                          <w:p w14:paraId="0C245E77" w14:textId="77777777" w:rsidR="00B01643" w:rsidRPr="00B01643" w:rsidRDefault="00B01643" w:rsidP="00B01643">
                            <w:pPr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  <w:r w:rsidRPr="00B01643">
                              <w:rPr>
                                <w:rFonts w:cs="Arial"/>
                                <w:b/>
                              </w:rPr>
                              <w:t>Umkehrung des Satzes von Pythagoras</w:t>
                            </w:r>
                          </w:p>
                          <w:p w14:paraId="7F523F38" w14:textId="77777777" w:rsidR="00B01643" w:rsidRPr="00B01643" w:rsidRDefault="00B01643" w:rsidP="00B01643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B01643">
                              <w:rPr>
                                <w:rFonts w:cs="Arial"/>
                              </w:rPr>
                              <w:t xml:space="preserve">Ist ein Dreieck rechtwinklig, dann gilt: </w:t>
                            </w:r>
                          </w:p>
                          <w:p w14:paraId="11503E1C" w14:textId="77777777" w:rsidR="00B01643" w:rsidRPr="00B01643" w:rsidRDefault="00B01643" w:rsidP="00B01643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B01643">
                              <w:rPr>
                                <w:rFonts w:cs="Arial"/>
                              </w:rPr>
                              <w:t>Kathete² + Kathete² = Hypotenuse².</w:t>
                            </w:r>
                          </w:p>
                          <w:p w14:paraId="097DD772" w14:textId="77777777" w:rsidR="00B01643" w:rsidRPr="00B01643" w:rsidRDefault="00B01643" w:rsidP="00B01643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</w:p>
                          <w:p w14:paraId="3BBEF1AD" w14:textId="77777777" w:rsidR="00B01643" w:rsidRPr="00B01643" w:rsidRDefault="00B01643" w:rsidP="00B01643">
                            <w:pPr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  <w:r w:rsidRPr="00B01643">
                              <w:rPr>
                                <w:rFonts w:cs="Arial"/>
                                <w:b/>
                              </w:rPr>
                              <w:t xml:space="preserve">Umkehrung: </w:t>
                            </w:r>
                          </w:p>
                          <w:p w14:paraId="6AACEAC5" w14:textId="769241C8" w:rsidR="00B01643" w:rsidRPr="00B01643" w:rsidRDefault="00B01643" w:rsidP="00B01643">
                            <w:pPr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  <w:r w:rsidRPr="00B01643">
                              <w:rPr>
                                <w:rFonts w:cs="Arial"/>
                              </w:rPr>
                              <w:t xml:space="preserve">Wenn in einem Dreieck gilt: </w:t>
                            </w:r>
                            <w:r w:rsidRPr="00B01643">
                              <w:rPr>
                                <w:rFonts w:cs="Arial"/>
                              </w:rPr>
                              <w:br/>
                            </w:r>
                            <w:r w:rsidRPr="00B01643">
                              <w:rPr>
                                <w:rFonts w:cs="Arial"/>
                                <w:b/>
                              </w:rPr>
                              <w:t xml:space="preserve">Kathete² + Kathete² = Hypotenuse² </w:t>
                            </w:r>
                          </w:p>
                          <w:p w14:paraId="06B7745E" w14:textId="77777777" w:rsidR="00B01643" w:rsidRPr="00B01643" w:rsidRDefault="00B01643" w:rsidP="00B01643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B01643">
                              <w:rPr>
                                <w:rFonts w:cs="Arial"/>
                              </w:rPr>
                              <w:t xml:space="preserve">dann ist das Dreieck rechtwinklig. </w:t>
                            </w:r>
                          </w:p>
                          <w:p w14:paraId="46F7E3BC" w14:textId="77777777" w:rsidR="00B01643" w:rsidRDefault="00B01643" w:rsidP="00B01643">
                            <w:pPr>
                              <w:jc w:val="center"/>
                              <w:rPr>
                                <w:rFonts w:ascii="Libre Sans Serif SSi" w:hAnsi="Libre Sans Serif S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8752C8" id="Abgerundetes Rechteck 3" o:spid="_x0000_s1026" style="position:absolute;left:0;text-align:left;margin-left:-28.35pt;margin-top:20.75pt;width:510pt;height:62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23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" fillcolor="white [3201]" strokecolor="#5b9bd5 [3204]" strokeweight="1pt">
                <v:stroke joinstyle="miter"/>
                <v:textbox>
                  <w:txbxContent>
                    <w:p w14:paraId="3D6A3899" w14:textId="77777777" w:rsidR="00B01643" w:rsidRPr="00B01643" w:rsidRDefault="00B01643" w:rsidP="00B01643">
                      <w:pPr>
                        <w:jc w:val="center"/>
                        <w:rPr>
                          <w:rFonts w:cs="Arial"/>
                          <w:b/>
                        </w:rPr>
                      </w:pPr>
                      <w:r w:rsidRPr="00B01643">
                        <w:rPr>
                          <w:rFonts w:cs="Arial"/>
                          <w:b/>
                        </w:rPr>
                        <w:t>In welchen Dreieck darf der Satz des Pythago</w:t>
                      </w:r>
                      <w:bookmarkStart w:id="1" w:name="_GoBack"/>
                      <w:bookmarkEnd w:id="1"/>
                      <w:r w:rsidRPr="00B01643">
                        <w:rPr>
                          <w:rFonts w:cs="Arial"/>
                          <w:b/>
                        </w:rPr>
                        <w:t>ras angewandt werden?</w:t>
                      </w:r>
                    </w:p>
                    <w:p w14:paraId="3047DC39" w14:textId="77777777" w:rsidR="00B01643" w:rsidRPr="00B01643" w:rsidRDefault="00B01643" w:rsidP="00B01643">
                      <w:pPr>
                        <w:jc w:val="center"/>
                        <w:rPr>
                          <w:rFonts w:cs="Arial"/>
                        </w:rPr>
                      </w:pPr>
                      <w:r w:rsidRPr="00B01643">
                        <w:rPr>
                          <w:rFonts w:cs="Arial"/>
                        </w:rPr>
                        <w:t xml:space="preserve">Der Satz des Pythagoras darf ausschließlich in rechtwinkligen Dreiecken angewandt werden. </w:t>
                      </w: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295"/>
                        <w:gridCol w:w="4296"/>
                      </w:tblGrid>
                      <w:tr w:rsidR="00B01643" w:rsidRPr="00B01643" w14:paraId="7F9E407F" w14:textId="77777777" w:rsidTr="00876ECA">
                        <w:tc>
                          <w:tcPr>
                            <w:tcW w:w="4295" w:type="dxa"/>
                          </w:tcPr>
                          <w:p w14:paraId="4FD8313A" w14:textId="77777777" w:rsidR="00B01643" w:rsidRPr="00B01643" w:rsidRDefault="00B01643" w:rsidP="00B0164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after="0"/>
                              <w:jc w:val="center"/>
                              <w:rPr>
                                <w:rFonts w:cs="Arial"/>
                              </w:rPr>
                            </w:pPr>
                            <w:r w:rsidRPr="00B01643">
                              <w:rPr>
                                <w:rFonts w:cs="Arial"/>
                                <w:noProof/>
                              </w:rPr>
                              <w:drawing>
                                <wp:inline distT="0" distB="0" distL="0" distR="0" wp14:anchorId="2EE875DF" wp14:editId="26FEA5EF">
                                  <wp:extent cx="1506931" cy="1100462"/>
                                  <wp:effectExtent l="0" t="0" r="0" b="4445"/>
                                  <wp:docPr id="4" name="Bild 2" descr="Rechtwinkliges Dreieck Kathete und Hypotenus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Rechtwinkliges Dreieck Kathete und Hypotenus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5288" cy="1106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296" w:type="dxa"/>
                          </w:tcPr>
                          <w:p w14:paraId="33E55297" w14:textId="77777777" w:rsidR="00B01643" w:rsidRPr="00B01643" w:rsidRDefault="00B01643" w:rsidP="00B0164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after="0"/>
                              <w:jc w:val="center"/>
                              <w:rPr>
                                <w:rFonts w:cs="Arial"/>
                              </w:rPr>
                            </w:pPr>
                            <w:r w:rsidRPr="00B01643">
                              <w:rPr>
                                <w:rFonts w:cs="Arial"/>
                                <w:noProof/>
                              </w:rPr>
                              <w:drawing>
                                <wp:inline distT="0" distB="0" distL="0" distR="0" wp14:anchorId="123084F7" wp14:editId="6A69A19D">
                                  <wp:extent cx="1667866" cy="1173222"/>
                                  <wp:effectExtent l="0" t="0" r="0" b="0"/>
                                  <wp:docPr id="6" name="Bild 4" descr="Bildergebnis für beliebiges dreiec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Bildergebnis für beliebiges dreiec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9988" cy="1181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01643" w:rsidRPr="00B01643" w14:paraId="37F9D78A" w14:textId="77777777" w:rsidTr="00876ECA">
                        <w:tc>
                          <w:tcPr>
                            <w:tcW w:w="4295" w:type="dxa"/>
                          </w:tcPr>
                          <w:p w14:paraId="751D3993" w14:textId="77777777" w:rsidR="00B01643" w:rsidRPr="00B01643" w:rsidRDefault="00B01643" w:rsidP="009F67C7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B01643">
                              <w:rPr>
                                <w:rFonts w:cs="Arial"/>
                                <w:noProof/>
                              </w:rPr>
                              <w:drawing>
                                <wp:inline distT="0" distB="0" distL="0" distR="0" wp14:anchorId="7169F27A" wp14:editId="50970C44">
                                  <wp:extent cx="359410" cy="359410"/>
                                  <wp:effectExtent l="0" t="0" r="2540" b="2540"/>
                                  <wp:docPr id="5" name="Bild 1" descr="Haken, Häkchen, Check, Abgeschlossen, Fertig, To-D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Bild 1" descr="Haken, Häkchen, Check, Abgeschlossen, Fertig, To-Do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9410" cy="3594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296" w:type="dxa"/>
                          </w:tcPr>
                          <w:p w14:paraId="7D36BCE7" w14:textId="77777777" w:rsidR="00B01643" w:rsidRPr="00B01643" w:rsidRDefault="00B01643" w:rsidP="00570185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B01643">
                              <w:rPr>
                                <w:rFonts w:cs="Arial"/>
                                <w:noProof/>
                              </w:rPr>
                              <w:drawing>
                                <wp:inline distT="0" distB="0" distL="0" distR="0" wp14:anchorId="6A85E1C1" wp14:editId="2D32989C">
                                  <wp:extent cx="530332" cy="360000"/>
                                  <wp:effectExtent l="0" t="0" r="3175" b="2540"/>
                                  <wp:docPr id="7" name="Bild 5" descr="Kreuz, Löschen, Entfernen, Abbrechen, Abbruch, Ro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Kreuz, Löschen, Entfernen, Abbrechen, Abbruch, Ro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0332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3ED38D33" w14:textId="77777777" w:rsidR="00B01643" w:rsidRPr="00B01643" w:rsidRDefault="00B01643" w:rsidP="00B01643">
                      <w:pPr>
                        <w:jc w:val="center"/>
                        <w:rPr>
                          <w:rFonts w:cs="Arial"/>
                        </w:rPr>
                      </w:pPr>
                      <w:r w:rsidRPr="00B01643">
                        <w:rPr>
                          <w:rFonts w:cs="Arial"/>
                        </w:rPr>
                        <w:t xml:space="preserve">Ist das Dreieck nicht rechtwinklig, dann wird das Dreieck in rechtwinklige </w:t>
                      </w:r>
                      <w:r w:rsidRPr="00B01643">
                        <w:rPr>
                          <w:rFonts w:cs="Arial"/>
                          <w:color w:val="000000" w:themeColor="text1"/>
                        </w:rPr>
                        <w:t>Dreiecke zerlegt.</w:t>
                      </w:r>
                    </w:p>
                    <w:p w14:paraId="336A97B3" w14:textId="77777777" w:rsidR="00B01643" w:rsidRPr="00B01643" w:rsidRDefault="00B01643" w:rsidP="00B01643">
                      <w:pPr>
                        <w:jc w:val="center"/>
                        <w:rPr>
                          <w:rFonts w:cs="Arial"/>
                        </w:rPr>
                      </w:pPr>
                      <w:r w:rsidRPr="00B01643">
                        <w:rPr>
                          <w:rFonts w:cs="Arial"/>
                          <w:b/>
                        </w:rPr>
                        <w:t>Beispiel</w:t>
                      </w:r>
                      <w:r w:rsidRPr="00B01643">
                        <w:rPr>
                          <w:rFonts w:cs="Arial"/>
                        </w:rPr>
                        <w:t>:</w:t>
                      </w:r>
                      <w:r w:rsidRPr="00B01643">
                        <w:rPr>
                          <w:rFonts w:cs="Arial"/>
                          <w:noProof/>
                        </w:rPr>
                        <w:t xml:space="preserve"> </w:t>
                      </w:r>
                      <w:r w:rsidRPr="00B01643">
                        <w:rPr>
                          <w:rFonts w:cs="Arial"/>
                          <w:noProof/>
                        </w:rPr>
                        <w:drawing>
                          <wp:inline distT="0" distB="0" distL="0" distR="0" wp14:anchorId="091556F1" wp14:editId="12B50CDB">
                            <wp:extent cx="2152650" cy="1553441"/>
                            <wp:effectExtent l="0" t="0" r="0" b="8890"/>
                            <wp:docPr id="10" name="Bild 1" descr="Bildergebnis für beliebiges dreiec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Bildergebnis für beliebiges dreiec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67560" cy="15642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01643">
                        <w:rPr>
                          <w:rFonts w:cs="Arial"/>
                        </w:rPr>
                        <w:t xml:space="preserve"> </w:t>
                      </w:r>
                    </w:p>
                    <w:p w14:paraId="1B4A7E47" w14:textId="77777777" w:rsidR="00B01643" w:rsidRPr="00B01643" w:rsidRDefault="00B01643" w:rsidP="00B01643">
                      <w:pPr>
                        <w:jc w:val="center"/>
                        <w:rPr>
                          <w:rFonts w:cs="Arial"/>
                        </w:rPr>
                      </w:pPr>
                      <w:r w:rsidRPr="00B01643">
                        <w:rPr>
                          <w:rFonts w:cs="Arial"/>
                        </w:rPr>
                        <w:t xml:space="preserve">Im Beispiel wurde das Dreieck </w:t>
                      </w:r>
                      <w:r w:rsidRPr="00B01643">
                        <w:rPr>
                          <w:rFonts w:ascii="Cambria Math" w:hAnsi="Cambria Math" w:cs="Cambria Math"/>
                        </w:rPr>
                        <w:t>△</w:t>
                      </w:r>
                      <w:r w:rsidRPr="00B01643">
                        <w:rPr>
                          <w:rFonts w:cs="Arial"/>
                        </w:rPr>
                        <w:t xml:space="preserve">ABC durch einzeichnen der Höhe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c</m:t>
                            </m:r>
                          </m:sub>
                        </m:sSub>
                      </m:oMath>
                      <w:r w:rsidRPr="00B01643">
                        <w:rPr>
                          <w:rFonts w:cs="Arial"/>
                        </w:rPr>
                        <w:t xml:space="preserve"> in die rechtwinkligen Dreiecke </w:t>
                      </w:r>
                      <w:r w:rsidRPr="00B01643">
                        <w:rPr>
                          <w:rFonts w:ascii="Cambria Math" w:hAnsi="Cambria Math" w:cs="Cambria Math"/>
                        </w:rPr>
                        <w:t>△</w:t>
                      </w:r>
                      <w:r w:rsidRPr="00B01643">
                        <w:rPr>
                          <w:rFonts w:cs="Arial"/>
                        </w:rPr>
                        <w:t xml:space="preserve">ADC und </w:t>
                      </w:r>
                      <w:r w:rsidRPr="00B01643">
                        <w:rPr>
                          <w:rFonts w:ascii="Cambria Math" w:hAnsi="Cambria Math" w:cs="Cambria Math"/>
                        </w:rPr>
                        <w:t>△</w:t>
                      </w:r>
                      <w:r w:rsidRPr="00B01643">
                        <w:rPr>
                          <w:rFonts w:cs="Arial"/>
                        </w:rPr>
                        <w:t xml:space="preserve">CDB zerlegt. </w:t>
                      </w:r>
                    </w:p>
                    <w:p w14:paraId="5B152E2C" w14:textId="77777777" w:rsidR="00B01643" w:rsidRPr="00B01643" w:rsidRDefault="00B01643" w:rsidP="00B01643">
                      <w:pPr>
                        <w:jc w:val="center"/>
                        <w:rPr>
                          <w:rFonts w:cs="Arial"/>
                        </w:rPr>
                      </w:pPr>
                    </w:p>
                    <w:p w14:paraId="569938FB" w14:textId="77777777" w:rsidR="00B01643" w:rsidRPr="00B01643" w:rsidRDefault="00B01643" w:rsidP="00B01643">
                      <w:pPr>
                        <w:jc w:val="center"/>
                        <w:rPr>
                          <w:rFonts w:cs="Arial"/>
                        </w:rPr>
                      </w:pPr>
                      <w:r w:rsidRPr="00B01643">
                        <w:rPr>
                          <w:rFonts w:cs="Arial"/>
                        </w:rPr>
                        <w:t>Werden in Flächen die Längen von bestimmten Seiten gesucht, kann unter Umständen ebenfalls der Satz des Pythagoras helfen.   Die Flächen werden so zerlegt, dass mindestens ein rechtwinkliges Dreieck entsteht.</w:t>
                      </w:r>
                    </w:p>
                    <w:p w14:paraId="4F2BDDB5" w14:textId="77777777" w:rsidR="00B01643" w:rsidRPr="00B01643" w:rsidRDefault="00B01643" w:rsidP="00B01643">
                      <w:pPr>
                        <w:jc w:val="center"/>
                        <w:rPr>
                          <w:rFonts w:cs="Arial"/>
                        </w:rPr>
                      </w:pPr>
                      <w:r w:rsidRPr="00B01643">
                        <w:rPr>
                          <w:rFonts w:cs="Arial"/>
                        </w:rPr>
                        <w:t>Dann kann in diesen Figuren ebenfalls der Satz des Pythagoras angewandt werden.</w:t>
                      </w:r>
                    </w:p>
                    <w:p w14:paraId="58749927" w14:textId="77777777" w:rsidR="00B01643" w:rsidRPr="00B01643" w:rsidRDefault="00B01643" w:rsidP="00B01643">
                      <w:pPr>
                        <w:jc w:val="center"/>
                        <w:rPr>
                          <w:rFonts w:cs="Arial"/>
                        </w:rPr>
                      </w:pPr>
                    </w:p>
                    <w:p w14:paraId="0C245E77" w14:textId="77777777" w:rsidR="00B01643" w:rsidRPr="00B01643" w:rsidRDefault="00B01643" w:rsidP="00B01643">
                      <w:pPr>
                        <w:jc w:val="center"/>
                        <w:rPr>
                          <w:rFonts w:cs="Arial"/>
                          <w:b/>
                        </w:rPr>
                      </w:pPr>
                      <w:r w:rsidRPr="00B01643">
                        <w:rPr>
                          <w:rFonts w:cs="Arial"/>
                          <w:b/>
                        </w:rPr>
                        <w:t>Umkehrung des Satzes von Pythagoras</w:t>
                      </w:r>
                    </w:p>
                    <w:p w14:paraId="7F523F38" w14:textId="77777777" w:rsidR="00B01643" w:rsidRPr="00B01643" w:rsidRDefault="00B01643" w:rsidP="00B01643">
                      <w:pPr>
                        <w:jc w:val="center"/>
                        <w:rPr>
                          <w:rFonts w:cs="Arial"/>
                        </w:rPr>
                      </w:pPr>
                      <w:r w:rsidRPr="00B01643">
                        <w:rPr>
                          <w:rFonts w:cs="Arial"/>
                        </w:rPr>
                        <w:t xml:space="preserve">Ist ein Dreieck rechtwinklig, dann gilt: </w:t>
                      </w:r>
                    </w:p>
                    <w:p w14:paraId="11503E1C" w14:textId="77777777" w:rsidR="00B01643" w:rsidRPr="00B01643" w:rsidRDefault="00B01643" w:rsidP="00B01643">
                      <w:pPr>
                        <w:jc w:val="center"/>
                        <w:rPr>
                          <w:rFonts w:cs="Arial"/>
                        </w:rPr>
                      </w:pPr>
                      <w:r w:rsidRPr="00B01643">
                        <w:rPr>
                          <w:rFonts w:cs="Arial"/>
                        </w:rPr>
                        <w:t>Kathete² + Kathete² = Hypotenuse².</w:t>
                      </w:r>
                    </w:p>
                    <w:p w14:paraId="097DD772" w14:textId="77777777" w:rsidR="00B01643" w:rsidRPr="00B01643" w:rsidRDefault="00B01643" w:rsidP="00B01643">
                      <w:pPr>
                        <w:jc w:val="center"/>
                        <w:rPr>
                          <w:rFonts w:cs="Arial"/>
                        </w:rPr>
                      </w:pPr>
                    </w:p>
                    <w:p w14:paraId="3BBEF1AD" w14:textId="77777777" w:rsidR="00B01643" w:rsidRPr="00B01643" w:rsidRDefault="00B01643" w:rsidP="00B01643">
                      <w:pPr>
                        <w:jc w:val="center"/>
                        <w:rPr>
                          <w:rFonts w:cs="Arial"/>
                          <w:b/>
                        </w:rPr>
                      </w:pPr>
                      <w:r w:rsidRPr="00B01643">
                        <w:rPr>
                          <w:rFonts w:cs="Arial"/>
                          <w:b/>
                        </w:rPr>
                        <w:t xml:space="preserve">Umkehrung: </w:t>
                      </w:r>
                    </w:p>
                    <w:p w14:paraId="6AACEAC5" w14:textId="769241C8" w:rsidR="00B01643" w:rsidRPr="00B01643" w:rsidRDefault="00B01643" w:rsidP="00B01643">
                      <w:pPr>
                        <w:jc w:val="center"/>
                        <w:rPr>
                          <w:rFonts w:cs="Arial"/>
                          <w:b/>
                        </w:rPr>
                      </w:pPr>
                      <w:r w:rsidRPr="00B01643">
                        <w:rPr>
                          <w:rFonts w:cs="Arial"/>
                        </w:rPr>
                        <w:t xml:space="preserve">Wenn in einem Dreieck gilt: </w:t>
                      </w:r>
                      <w:r w:rsidRPr="00B01643">
                        <w:rPr>
                          <w:rFonts w:cs="Arial"/>
                        </w:rPr>
                        <w:br/>
                      </w:r>
                      <w:r w:rsidRPr="00B01643">
                        <w:rPr>
                          <w:rFonts w:cs="Arial"/>
                          <w:b/>
                        </w:rPr>
                        <w:t xml:space="preserve">Kathete² + Kathete² = Hypotenuse² </w:t>
                      </w:r>
                    </w:p>
                    <w:p w14:paraId="06B7745E" w14:textId="77777777" w:rsidR="00B01643" w:rsidRPr="00B01643" w:rsidRDefault="00B01643" w:rsidP="00B01643">
                      <w:pPr>
                        <w:jc w:val="center"/>
                        <w:rPr>
                          <w:rFonts w:cs="Arial"/>
                        </w:rPr>
                      </w:pPr>
                      <w:r w:rsidRPr="00B01643">
                        <w:rPr>
                          <w:rFonts w:cs="Arial"/>
                        </w:rPr>
                        <w:t xml:space="preserve">dann ist das Dreieck rechtwinklig. </w:t>
                      </w:r>
                    </w:p>
                    <w:p w14:paraId="46F7E3BC" w14:textId="77777777" w:rsidR="00B01643" w:rsidRDefault="00B01643" w:rsidP="00B01643">
                      <w:pPr>
                        <w:jc w:val="center"/>
                        <w:rPr>
                          <w:rFonts w:ascii="Libre Sans Serif SSi" w:hAnsi="Libre Sans Serif SSi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B01643"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Erklärung</w:t>
      </w:r>
    </w:p>
    <w:p w14:paraId="0D54858B" w14:textId="1D12E69C" w:rsidR="00B01643" w:rsidRDefault="00B01643" w:rsidP="00B01643">
      <w:pPr>
        <w:pStyle w:val="Textkrper"/>
        <w:tabs>
          <w:tab w:val="left" w:pos="1418"/>
          <w:tab w:val="left" w:pos="1701"/>
        </w:tabs>
        <w:spacing w:line="312" w:lineRule="auto"/>
        <w:rPr>
          <w:rFonts w:ascii="Libre Sans Serif SSi" w:eastAsiaTheme="minorEastAsia" w:hAnsi="Libre Sans Serif SSi" w:cstheme="minorBidi"/>
          <w:color w:val="5B9BD5" w:themeColor="accent1"/>
          <w:szCs w:val="28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E93E8DA" w14:textId="77777777" w:rsidR="00B01643" w:rsidRDefault="00B01643" w:rsidP="00B01643">
      <w:pPr>
        <w:pStyle w:val="Textkrper"/>
        <w:tabs>
          <w:tab w:val="left" w:pos="1418"/>
          <w:tab w:val="left" w:pos="1701"/>
        </w:tabs>
        <w:spacing w:line="312" w:lineRule="auto"/>
        <w:rPr>
          <w:rFonts w:ascii="Libre Sans Serif SSi" w:eastAsiaTheme="minorEastAsia" w:hAnsi="Libre Sans Serif SSi" w:cstheme="minorBidi"/>
          <w:color w:val="5B9BD5" w:themeColor="accent1"/>
          <w:szCs w:val="28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B58FEB7" w14:textId="77777777" w:rsidR="00B01643" w:rsidRDefault="00B01643" w:rsidP="00B01643">
      <w:pPr>
        <w:pStyle w:val="Textkrper"/>
        <w:tabs>
          <w:tab w:val="left" w:pos="1418"/>
          <w:tab w:val="left" w:pos="1701"/>
        </w:tabs>
        <w:spacing w:line="312" w:lineRule="auto"/>
        <w:rPr>
          <w:rFonts w:ascii="Libre Sans Serif SSi" w:eastAsiaTheme="minorEastAsia" w:hAnsi="Libre Sans Serif SSi" w:cstheme="minorBidi"/>
          <w:color w:val="5B9BD5" w:themeColor="accent1"/>
          <w:szCs w:val="28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0306E58" w14:textId="77777777" w:rsidR="00B01643" w:rsidRDefault="00B01643" w:rsidP="00B01643">
      <w:pPr>
        <w:pStyle w:val="Textkrper"/>
        <w:tabs>
          <w:tab w:val="left" w:pos="1418"/>
          <w:tab w:val="left" w:pos="1701"/>
        </w:tabs>
        <w:spacing w:line="312" w:lineRule="auto"/>
        <w:rPr>
          <w:rFonts w:ascii="Libre Sans Serif SSi" w:eastAsiaTheme="minorEastAsia" w:hAnsi="Libre Sans Serif SSi" w:cstheme="minorBidi"/>
          <w:color w:val="5B9BD5" w:themeColor="accent1"/>
          <w:szCs w:val="28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D062B32" w14:textId="77777777" w:rsidR="00B01643" w:rsidRDefault="00B01643" w:rsidP="00B01643">
      <w:pPr>
        <w:pStyle w:val="Textkrper"/>
        <w:tabs>
          <w:tab w:val="left" w:pos="1418"/>
          <w:tab w:val="left" w:pos="1701"/>
        </w:tabs>
        <w:spacing w:line="312" w:lineRule="auto"/>
        <w:rPr>
          <w:rFonts w:ascii="Libre Sans Serif SSi" w:eastAsiaTheme="minorEastAsia" w:hAnsi="Libre Sans Serif SSi" w:cstheme="minorBidi"/>
          <w:color w:val="5B9BD5" w:themeColor="accent1"/>
          <w:szCs w:val="28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0B3CF24" w14:textId="77777777" w:rsidR="00B01643" w:rsidRDefault="00B01643" w:rsidP="00B01643">
      <w:pPr>
        <w:pStyle w:val="Textkrper"/>
        <w:tabs>
          <w:tab w:val="left" w:pos="1418"/>
          <w:tab w:val="left" w:pos="1701"/>
        </w:tabs>
        <w:spacing w:line="312" w:lineRule="auto"/>
        <w:rPr>
          <w:rFonts w:ascii="Libre Sans Serif SSi" w:eastAsiaTheme="minorEastAsia" w:hAnsi="Libre Sans Serif SSi" w:cstheme="minorBidi"/>
          <w:color w:val="5B9BD5" w:themeColor="accent1"/>
          <w:szCs w:val="28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D1E77D6" w14:textId="77777777" w:rsidR="00B01643" w:rsidRDefault="00B01643" w:rsidP="00B01643">
      <w:pPr>
        <w:pStyle w:val="Textkrper"/>
        <w:tabs>
          <w:tab w:val="left" w:pos="1418"/>
          <w:tab w:val="left" w:pos="1701"/>
        </w:tabs>
        <w:spacing w:line="312" w:lineRule="auto"/>
        <w:rPr>
          <w:rFonts w:ascii="Libre Sans Serif SSi" w:eastAsiaTheme="minorEastAsia" w:hAnsi="Libre Sans Serif SSi" w:cstheme="minorBidi"/>
          <w:color w:val="5B9BD5" w:themeColor="accent1"/>
          <w:szCs w:val="28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4E82BD4" w14:textId="77777777" w:rsidR="00B01643" w:rsidRDefault="00B01643" w:rsidP="00B01643">
      <w:pPr>
        <w:pStyle w:val="Textkrper"/>
        <w:tabs>
          <w:tab w:val="left" w:pos="1418"/>
          <w:tab w:val="left" w:pos="1701"/>
        </w:tabs>
        <w:spacing w:line="312" w:lineRule="auto"/>
        <w:rPr>
          <w:rFonts w:ascii="Libre Sans Serif SSi" w:eastAsiaTheme="minorEastAsia" w:hAnsi="Libre Sans Serif SSi" w:cstheme="minorBidi"/>
          <w:color w:val="5B9BD5" w:themeColor="accent1"/>
          <w:szCs w:val="28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9E62ABF" w14:textId="77777777" w:rsidR="00B01643" w:rsidRDefault="00B01643" w:rsidP="00B01643">
      <w:pPr>
        <w:pStyle w:val="Textkrper"/>
        <w:tabs>
          <w:tab w:val="left" w:pos="1418"/>
          <w:tab w:val="left" w:pos="1701"/>
        </w:tabs>
        <w:spacing w:line="312" w:lineRule="auto"/>
        <w:rPr>
          <w:rFonts w:ascii="Libre Sans Serif SSi" w:eastAsiaTheme="minorEastAsia" w:hAnsi="Libre Sans Serif SSi" w:cstheme="minorBidi"/>
          <w:color w:val="5B9BD5" w:themeColor="accent1"/>
          <w:szCs w:val="28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E02CD36" w14:textId="77777777" w:rsidR="00B01643" w:rsidRDefault="00B01643" w:rsidP="00B01643">
      <w:pPr>
        <w:pStyle w:val="Textkrper"/>
        <w:tabs>
          <w:tab w:val="left" w:pos="1418"/>
          <w:tab w:val="left" w:pos="1701"/>
        </w:tabs>
        <w:spacing w:line="312" w:lineRule="auto"/>
        <w:rPr>
          <w:rFonts w:ascii="Libre Sans Serif SSi" w:eastAsiaTheme="minorEastAsia" w:hAnsi="Libre Sans Serif SSi" w:cstheme="minorBidi"/>
          <w:color w:val="5B9BD5" w:themeColor="accent1"/>
          <w:szCs w:val="28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7A117DD" w14:textId="77777777" w:rsidR="001A5448" w:rsidRPr="00402DD8" w:rsidRDefault="001A5448">
      <w:pPr>
        <w:rPr>
          <w:rFonts w:cs="Arial"/>
        </w:rPr>
      </w:pPr>
    </w:p>
    <w:sectPr w:rsidR="001A5448" w:rsidRPr="00402DD8" w:rsidSect="00BD3BD3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F9D84" w14:textId="77777777" w:rsidR="001B750C" w:rsidRDefault="001B750C" w:rsidP="001676EC">
      <w:r>
        <w:separator/>
      </w:r>
    </w:p>
  </w:endnote>
  <w:endnote w:type="continuationSeparator" w:id="0">
    <w:p w14:paraId="259D05A1" w14:textId="77777777" w:rsidR="001B750C" w:rsidRDefault="001B750C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re Sans Serif SSi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60F84822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024F8" w:rsidRPr="00D024F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7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8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9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60F84822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024F8" w:rsidRPr="00D024F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0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08F1CF7A" w:rsidR="001676EC" w:rsidRDefault="00394883">
    <w:pPr>
      <w:pStyle w:val="Fuzeile"/>
    </w:pP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3A0772E8">
              <wp:simplePos x="0" y="0"/>
              <wp:positionH relativeFrom="column">
                <wp:posOffset>1983105</wp:posOffset>
              </wp:positionH>
              <wp:positionV relativeFrom="paragraph">
                <wp:posOffset>5715</wp:posOffset>
              </wp:positionV>
              <wp:extent cx="3051810" cy="558800"/>
              <wp:effectExtent l="0" t="0" r="15240" b="1270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558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28E9042F" w:rsidR="001676EC" w:rsidRDefault="001676EC" w:rsidP="001676EC">
                          <w:pPr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67EA52D2" w:rsidR="001676EC" w:rsidRPr="00394883" w:rsidRDefault="00394883" w:rsidP="001676EC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Bildquelle: </w:t>
                          </w:r>
                          <w:r w:rsidRPr="00394883">
                            <w:rPr>
                              <w:sz w:val="16"/>
                              <w:szCs w:val="16"/>
                            </w:rPr>
                            <w:t>https://blog.llz.uni-halle.de/2013/02/padlet-eine-digitale-pinnwand/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1" type="#_x0000_t202" style="position:absolute;margin-left:156.15pt;margin-top:.45pt;width:240.3pt;height:4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" fillcolor="white [3201]" strokecolor="white [3212]" strokeweight=".5pt">
              <v:textbox>
                <w:txbxContent>
                  <w:p w14:paraId="6DB21AF5" w14:textId="28E9042F" w:rsidR="001676EC" w:rsidRDefault="001676EC" w:rsidP="001676EC">
                    <w:pPr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</w:pPr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67EA52D2" w:rsidR="001676EC" w:rsidRPr="00394883" w:rsidRDefault="00394883" w:rsidP="001676E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Bildquelle: </w:t>
                    </w:r>
                    <w:r w:rsidRPr="00394883">
                      <w:rPr>
                        <w:sz w:val="16"/>
                        <w:szCs w:val="16"/>
                      </w:rPr>
                      <w:t>https://blog.llz.uni-halle.de/2013/02/padlet-eine-digitale-pinnwand/</w:t>
                    </w:r>
                  </w:p>
                </w:txbxContent>
              </v:textbox>
            </v:shape>
          </w:pict>
        </mc:Fallback>
      </mc:AlternateContent>
    </w:r>
    <w:r w:rsidR="00827355"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565C04B0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01643" w:rsidRPr="00B0164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2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WdoYh2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3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4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565C04B0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01643" w:rsidRPr="00B0164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="00827355"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1C64DB0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7355"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29A3B" w14:textId="77777777" w:rsidR="001B750C" w:rsidRDefault="001B750C" w:rsidP="001676EC">
      <w:r>
        <w:separator/>
      </w:r>
    </w:p>
  </w:footnote>
  <w:footnote w:type="continuationSeparator" w:id="0">
    <w:p w14:paraId="5C962DEF" w14:textId="77777777" w:rsidR="001B750C" w:rsidRDefault="001B750C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Pr="00356FE2" w:rsidRDefault="001676EC" w:rsidP="001676EC">
    <w:pPr>
      <w:pStyle w:val="Kopfzeile"/>
      <w:tabs>
        <w:tab w:val="clear" w:pos="9072"/>
      </w:tabs>
    </w:pPr>
    <w:r w:rsidRPr="00356FE2"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5B6A73" w:rsidRPr="00356FE2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5B6A73" w:rsidRPr="00356FE2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356FE2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4EF17F77" w:rsidR="005B6A73" w:rsidRPr="00356FE2" w:rsidRDefault="006A538D" w:rsidP="005B6A73">
          <w:pPr>
            <w:rPr>
              <w:rFonts w:cs="Arial"/>
              <w:b/>
              <w:color w:val="FFFFFF" w:themeColor="background1"/>
            </w:rPr>
          </w:pPr>
          <w:r w:rsidRPr="00356FE2">
            <w:rPr>
              <w:b/>
              <w:color w:val="FFFFFF" w:themeColor="background1"/>
            </w:rPr>
            <w:t>Satz des Pythagoras</w:t>
          </w:r>
          <w:r w:rsidR="005B6A73" w:rsidRPr="00356FE2">
            <w:rPr>
              <w:b/>
              <w:color w:val="FFFFFF" w:themeColor="background1"/>
            </w:rPr>
            <w:t xml:space="preserve"> </w:t>
          </w:r>
        </w:p>
      </w:tc>
    </w:tr>
    <w:tr w:rsidR="005B6A73" w:rsidRPr="00356FE2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356FE2" w:rsidRDefault="005B6A73" w:rsidP="005B6A73">
          <w:pPr>
            <w:rPr>
              <w:rFonts w:cs="Arial"/>
              <w:color w:val="FFFFFF" w:themeColor="background1"/>
            </w:rPr>
          </w:pPr>
          <w:r w:rsidRPr="00356FE2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2EA69073" w:rsidR="005B6A73" w:rsidRPr="00356FE2" w:rsidRDefault="005B6A73" w:rsidP="005B6A73">
          <w:pPr>
            <w:rPr>
              <w:rFonts w:cs="Arial"/>
              <w:color w:val="FFFFFF" w:themeColor="background1"/>
            </w:rPr>
          </w:pPr>
          <w:r w:rsidRPr="00356FE2">
            <w:rPr>
              <w:color w:val="FFFFFF" w:themeColor="background1"/>
            </w:rPr>
            <w:t>Geometrie, Algebra und Sprache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F69CE"/>
    <w:multiLevelType w:val="hybridMultilevel"/>
    <w:tmpl w:val="243EB0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F75133"/>
    <w:multiLevelType w:val="hybridMultilevel"/>
    <w:tmpl w:val="BF1403D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77D83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C3EA5"/>
    <w:rsid w:val="00162D7D"/>
    <w:rsid w:val="001676EC"/>
    <w:rsid w:val="00192F76"/>
    <w:rsid w:val="001A002A"/>
    <w:rsid w:val="001A5448"/>
    <w:rsid w:val="001B750C"/>
    <w:rsid w:val="001C63EA"/>
    <w:rsid w:val="002444B1"/>
    <w:rsid w:val="002F2611"/>
    <w:rsid w:val="00356FE2"/>
    <w:rsid w:val="00394883"/>
    <w:rsid w:val="00402DD8"/>
    <w:rsid w:val="00473306"/>
    <w:rsid w:val="00512765"/>
    <w:rsid w:val="005569C0"/>
    <w:rsid w:val="005B6A73"/>
    <w:rsid w:val="005E7A00"/>
    <w:rsid w:val="005F089F"/>
    <w:rsid w:val="006A538D"/>
    <w:rsid w:val="00827355"/>
    <w:rsid w:val="008C3082"/>
    <w:rsid w:val="009614EF"/>
    <w:rsid w:val="00AD225F"/>
    <w:rsid w:val="00AD29A2"/>
    <w:rsid w:val="00AE0C59"/>
    <w:rsid w:val="00B01643"/>
    <w:rsid w:val="00B70454"/>
    <w:rsid w:val="00BD3BD3"/>
    <w:rsid w:val="00BE5AB5"/>
    <w:rsid w:val="00C96219"/>
    <w:rsid w:val="00CE0081"/>
    <w:rsid w:val="00D024F8"/>
    <w:rsid w:val="00D43D4E"/>
    <w:rsid w:val="00DA38E3"/>
    <w:rsid w:val="00DA7699"/>
    <w:rsid w:val="00DE641C"/>
    <w:rsid w:val="00E03219"/>
    <w:rsid w:val="00E541BD"/>
    <w:rsid w:val="00F45F67"/>
    <w:rsid w:val="00F639E3"/>
    <w:rsid w:val="00FC0F4A"/>
    <w:rsid w:val="00FD4B04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  <w:style w:type="paragraph" w:styleId="Textkrper">
    <w:name w:val="Body Text"/>
    <w:basedOn w:val="Standard"/>
    <w:link w:val="TextkrperZchn"/>
    <w:rsid w:val="001A5448"/>
    <w:pPr>
      <w:spacing w:after="0"/>
    </w:pPr>
    <w:rPr>
      <w:sz w:val="28"/>
      <w:szCs w:val="20"/>
    </w:rPr>
  </w:style>
  <w:style w:type="character" w:customStyle="1" w:styleId="TextkrperZchn">
    <w:name w:val="Textkörper Zchn"/>
    <w:basedOn w:val="Absatz-Standardschriftart"/>
    <w:link w:val="Textkrper"/>
    <w:rsid w:val="001A5448"/>
    <w:rPr>
      <w:rFonts w:ascii="Arial" w:eastAsia="Times New Roman" w:hAnsi="Arial" w:cs="Times New Roman"/>
      <w:sz w:val="28"/>
      <w:szCs w:val="20"/>
      <w:lang w:eastAsia="de-DE"/>
    </w:rPr>
  </w:style>
  <w:style w:type="character" w:styleId="Fett">
    <w:name w:val="Strong"/>
    <w:basedOn w:val="Absatz-Standardschriftart"/>
    <w:qFormat/>
    <w:rsid w:val="001A54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136652-CE31-4F08-B70B-CACA4F640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IZC\vanessa.loebel</cp:lastModifiedBy>
  <cp:revision>3</cp:revision>
  <cp:lastPrinted>2020-05-02T08:18:00Z</cp:lastPrinted>
  <dcterms:created xsi:type="dcterms:W3CDTF">2020-05-02T08:23:00Z</dcterms:created>
  <dcterms:modified xsi:type="dcterms:W3CDTF">2020-05-02T08:25:00Z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