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CE7F8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Einführung der Achsen- und Punktsymmetrie in Figuren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7B3D20" w:rsidRDefault="00CE7F87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2BFS | 1. Jahr</w:t>
            </w:r>
          </w:p>
          <w:p w:rsidR="00CE7F87" w:rsidRPr="00CE7F87" w:rsidRDefault="00CE7F87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Achsen- und Punktsymmetrie (BPE 3.2; K1, K3 und K4)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1008AC">
              <w:rPr>
                <w:rFonts w:ascii="Arial" w:hAnsi="Arial" w:cs="Arial"/>
                <w:b/>
                <w:szCs w:val="20"/>
              </w:rPr>
              <w:t>Kompetenzen</w:t>
            </w:r>
            <w:r w:rsidRPr="00DF3E96">
              <w:rPr>
                <w:rFonts w:ascii="Arial" w:hAnsi="Arial" w:cs="Arial"/>
                <w:b/>
                <w:szCs w:val="20"/>
              </w:rPr>
              <w:t>:</w:t>
            </w:r>
          </w:p>
          <w:p w:rsidR="007B3D20" w:rsidRDefault="00CE7F8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:rsidR="00CE7F87" w:rsidRDefault="00CE7F8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Keine</w:t>
            </w:r>
          </w:p>
          <w:p w:rsidR="00875FAB" w:rsidRDefault="00875FA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:rsidR="00CE7F87" w:rsidRDefault="001008AC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Kompetenzen</w:t>
            </w:r>
            <w:bookmarkStart w:id="0" w:name="_GoBack"/>
            <w:bookmarkEnd w:id="0"/>
            <w:r w:rsidR="00CE7F87">
              <w:rPr>
                <w:rFonts w:ascii="Arial" w:hAnsi="Arial" w:cs="Arial"/>
                <w:szCs w:val="20"/>
              </w:rPr>
              <w:t>:</w:t>
            </w:r>
          </w:p>
          <w:p w:rsidR="00CE7F87" w:rsidRPr="00DF3E96" w:rsidRDefault="00CE7F8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Lernenden </w:t>
            </w:r>
            <w:r w:rsidR="00875FAB">
              <w:rPr>
                <w:rFonts w:ascii="Arial" w:hAnsi="Arial" w:cs="Arial"/>
                <w:szCs w:val="20"/>
              </w:rPr>
              <w:t>untersuchen Figuren auf Achsen- und Punktsymmetrie und ergänzen Figuren achsen- und punktsymmetrisch.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7B3D20" w:rsidRPr="00DF3E96" w:rsidRDefault="00CE7F8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2x 45 Minuten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CE7F87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CE7F87" w:rsidRDefault="00CE7F87" w:rsidP="00CE7F87">
            <w:pPr>
              <w:pStyle w:val="StandardWeb"/>
              <w:spacing w:before="0" w:beforeAutospacing="0" w:after="0" w:afterAutospacing="0"/>
            </w:pPr>
            <w:r>
              <w:rPr>
                <w:rFonts w:ascii="ArialMT" w:hAnsi="ArialMT"/>
                <w:sz w:val="22"/>
                <w:szCs w:val="22"/>
              </w:rPr>
              <w:t xml:space="preserve">Tablet/PC mit aktiver Internetverbindung </w:t>
            </w:r>
          </w:p>
          <w:p w:rsidR="007B3D20" w:rsidRPr="00DF3E96" w:rsidRDefault="00CE7F87" w:rsidP="00CE7F87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Browser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7B3D20" w:rsidRDefault="00CE7F8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Arbeitsblätter</w:t>
            </w:r>
          </w:p>
          <w:p w:rsidR="00CE7F87" w:rsidRDefault="00CE7F8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Beamer</w:t>
            </w:r>
          </w:p>
          <w:p w:rsidR="00CE7F87" w:rsidRPr="00DF3E96" w:rsidRDefault="00CE7F8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Apple TV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:rsidR="00CE7F87" w:rsidRPr="00CE7F87" w:rsidRDefault="00CE7F87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CE7F87">
              <w:rPr>
                <w:rFonts w:ascii="Arial" w:hAnsi="Arial" w:cs="Arial"/>
                <w:bCs/>
                <w:szCs w:val="20"/>
              </w:rPr>
              <w:t>Sicherung im digitalen Schulheft, auf den Arbeitsblättern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:rsidR="00CE7F87" w:rsidRPr="00DF3E96" w:rsidRDefault="00CE7F8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Können dem Phasenplan entnommen werden</w:t>
            </w:r>
          </w:p>
        </w:tc>
      </w:tr>
    </w:tbl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827355" w:rsidRPr="00FC0F4A" w:rsidRDefault="00827355" w:rsidP="00FC0F4A">
      <w:pPr>
        <w:ind w:firstLine="708"/>
        <w:rPr>
          <w:rFonts w:cs="Arial"/>
          <w:sz w:val="18"/>
        </w:rPr>
      </w:pPr>
    </w:p>
    <w:p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15E" w:rsidRDefault="00D5215E" w:rsidP="001676EC">
      <w:r>
        <w:separator/>
      </w:r>
    </w:p>
  </w:endnote>
  <w:endnote w:type="continuationSeparator" w:id="0">
    <w:p w:rsidR="00D5215E" w:rsidRDefault="00D5215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15E" w:rsidRDefault="00D5215E" w:rsidP="001676EC">
      <w:r>
        <w:separator/>
      </w:r>
    </w:p>
  </w:footnote>
  <w:footnote w:type="continuationSeparator" w:id="0">
    <w:p w:rsidR="00D5215E" w:rsidRDefault="00D5215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CE7F87" w:rsidRDefault="001676EC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CE7F87">
            <w:rPr>
              <w:rFonts w:cs="Arial"/>
              <w:b/>
              <w:bCs/>
              <w:color w:val="FFFFFF" w:themeColor="background1"/>
              <w:sz w:val="22"/>
            </w:rPr>
            <w:t>T</w:t>
          </w:r>
          <w:r w:rsidR="00DF3E96" w:rsidRPr="00CE7F87">
            <w:rPr>
              <w:rFonts w:cs="Arial"/>
              <w:b/>
              <w:bCs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CE7F87" w:rsidRDefault="00CE7F87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CE7F87">
            <w:rPr>
              <w:rFonts w:cs="Arial"/>
              <w:b/>
              <w:bCs/>
              <w:color w:val="FFFFFF" w:themeColor="background1"/>
              <w:sz w:val="22"/>
            </w:rPr>
            <w:t>Symmetrie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CE7F87" w:rsidRDefault="001676EC" w:rsidP="00DF3E96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CE7F87">
            <w:rPr>
              <w:rFonts w:cs="Arial"/>
              <w:b/>
              <w:bCs/>
              <w:color w:val="FFFFFF" w:themeColor="background1"/>
              <w:sz w:val="22"/>
            </w:rPr>
            <w:t>T</w:t>
          </w:r>
          <w:r w:rsidR="00DF3E96" w:rsidRPr="00CE7F87">
            <w:rPr>
              <w:rFonts w:cs="Arial"/>
              <w:b/>
              <w:bCs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CE7F87" w:rsidRDefault="00CE7F87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CE7F87">
            <w:rPr>
              <w:rFonts w:cs="Arial"/>
              <w:b/>
              <w:bCs/>
              <w:color w:val="FFFFFF" w:themeColor="background1"/>
              <w:sz w:val="22"/>
            </w:rPr>
            <w:t>Symmetrie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DF3E96" w:rsidRDefault="00CE7F87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C3EA5"/>
    <w:rsid w:val="001008AC"/>
    <w:rsid w:val="001676EC"/>
    <w:rsid w:val="001D40A5"/>
    <w:rsid w:val="001F3FC7"/>
    <w:rsid w:val="002444B1"/>
    <w:rsid w:val="002E3BE5"/>
    <w:rsid w:val="005334EF"/>
    <w:rsid w:val="007662AD"/>
    <w:rsid w:val="007B3D20"/>
    <w:rsid w:val="00827355"/>
    <w:rsid w:val="00875FAB"/>
    <w:rsid w:val="008D0C5A"/>
    <w:rsid w:val="00B27E3D"/>
    <w:rsid w:val="00B608C2"/>
    <w:rsid w:val="00C756FE"/>
    <w:rsid w:val="00CE7F87"/>
    <w:rsid w:val="00D5215E"/>
    <w:rsid w:val="00DF3E96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8F4D9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E7F87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3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3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1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3</cp:revision>
  <dcterms:created xsi:type="dcterms:W3CDTF">2020-05-03T12:20:00Z</dcterms:created>
  <dcterms:modified xsi:type="dcterms:W3CDTF">2020-12-17T12:54:00Z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