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EA5" w:rsidRDefault="000C3EA5" w:rsidP="00FF397E"/>
    <w:p w:rsidR="00FF397E" w:rsidRDefault="00FF397E" w:rsidP="00FF397E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8"/>
        <w:gridCol w:w="5010"/>
      </w:tblGrid>
      <w:tr w:rsidR="009664A4" w:rsidTr="007D240A">
        <w:trPr>
          <w:trHeight w:val="2154"/>
        </w:trPr>
        <w:tc>
          <w:tcPr>
            <w:tcW w:w="3936" w:type="dxa"/>
          </w:tcPr>
          <w:p w:rsidR="009664A4" w:rsidRDefault="007D240A" w:rsidP="00234ED0">
            <w:pPr>
              <w:rPr>
                <w:rFonts w:cs="Arial"/>
                <w:b/>
                <w:noProof/>
                <w:color w:val="002060"/>
              </w:rPr>
            </w:pPr>
            <w:r>
              <w:rPr>
                <w:rFonts w:cs="Arial"/>
                <w:b/>
                <w:noProof/>
                <w:color w:val="002060"/>
              </w:rPr>
              <w:drawing>
                <wp:inline distT="0" distB="0" distL="0" distR="0">
                  <wp:extent cx="926594" cy="1033274"/>
                  <wp:effectExtent l="0" t="0" r="6985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Bewertung_Einschätzung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594" cy="1033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b/>
                <w:noProof/>
                <w:color w:val="002060"/>
              </w:rPr>
              <w:tab/>
            </w:r>
            <w:bookmarkStart w:id="0" w:name="_GoBack"/>
            <w:bookmarkEnd w:id="0"/>
            <w:r>
              <w:rPr>
                <w:rFonts w:cs="Arial"/>
                <w:b/>
                <w:noProof/>
                <w:color w:val="002060"/>
              </w:rPr>
              <w:drawing>
                <wp:inline distT="0" distB="0" distL="0" distR="0">
                  <wp:extent cx="975362" cy="911354"/>
                  <wp:effectExtent l="0" t="0" r="0" b="317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flexion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2" cy="911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2" w:type="dxa"/>
          </w:tcPr>
          <w:p w:rsidR="002B5712" w:rsidRPr="002B5712" w:rsidRDefault="002B5712" w:rsidP="002B5712">
            <w:pPr>
              <w:rPr>
                <w:rFonts w:cs="Arial"/>
                <w:b/>
              </w:rPr>
            </w:pPr>
            <w:r w:rsidRPr="002B5712">
              <w:rPr>
                <w:rFonts w:cs="Arial"/>
                <w:b/>
              </w:rPr>
              <w:t>Reflexion der Unterrichtseinheit</w:t>
            </w:r>
          </w:p>
          <w:p w:rsidR="009664A4" w:rsidRDefault="002B5712" w:rsidP="002B5712">
            <w:pPr>
              <w:rPr>
                <w:rFonts w:cs="Arial"/>
              </w:rPr>
            </w:pPr>
            <w:r w:rsidRPr="002B5712">
              <w:rPr>
                <w:rFonts w:cs="Arial"/>
              </w:rPr>
              <w:t>Beispiel mit Moodle</w:t>
            </w:r>
            <w:r>
              <w:rPr>
                <w:rFonts w:cs="Arial"/>
              </w:rPr>
              <w:t xml:space="preserve">, </w:t>
            </w:r>
            <w:r>
              <w:t>Tool „Umfrage“</w:t>
            </w:r>
          </w:p>
        </w:tc>
      </w:tr>
      <w:tr w:rsidR="002B5712" w:rsidTr="0017124D">
        <w:tc>
          <w:tcPr>
            <w:tcW w:w="9288" w:type="dxa"/>
            <w:gridSpan w:val="2"/>
          </w:tcPr>
          <w:p w:rsidR="002B5712" w:rsidRPr="002B5712" w:rsidRDefault="002B5712" w:rsidP="002B5712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2FF46730" wp14:editId="4E276185">
                  <wp:extent cx="2771775" cy="466725"/>
                  <wp:effectExtent l="0" t="0" r="9525" b="952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177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712" w:rsidTr="00110914">
        <w:tc>
          <w:tcPr>
            <w:tcW w:w="9288" w:type="dxa"/>
            <w:gridSpan w:val="2"/>
          </w:tcPr>
          <w:p w:rsidR="002B5712" w:rsidRDefault="002B5712" w:rsidP="002B571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04C3AD1" wp14:editId="37796674">
                  <wp:extent cx="5760720" cy="2061512"/>
                  <wp:effectExtent l="19050" t="19050" r="11430" b="1524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206151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712" w:rsidTr="00110914">
        <w:tc>
          <w:tcPr>
            <w:tcW w:w="9288" w:type="dxa"/>
            <w:gridSpan w:val="2"/>
          </w:tcPr>
          <w:p w:rsidR="002B5712" w:rsidRDefault="002B5712" w:rsidP="002B571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460EC3" wp14:editId="7BB11FE9">
                  <wp:extent cx="5760672" cy="3082101"/>
                  <wp:effectExtent l="19050" t="19050" r="12065" b="23495"/>
                  <wp:docPr id="3" name="Grafik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672" cy="308210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5712" w:rsidRDefault="002B5712" w:rsidP="002B5712"/>
    <w:sectPr w:rsidR="002B5712" w:rsidSect="00FC0F4A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6B0" w:rsidRDefault="003D26B0" w:rsidP="001676EC">
      <w:r>
        <w:separator/>
      </w:r>
    </w:p>
  </w:endnote>
  <w:endnote w:type="continuationSeparator" w:id="0">
    <w:p w:rsidR="003D26B0" w:rsidRDefault="003D26B0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0000001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FBAAE65" wp14:editId="57C1163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B5712" w:rsidRPr="002B57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BAAE65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B5712" w:rsidRPr="002B57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57DCDF7" wp14:editId="665346F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3D70B9D" wp14:editId="0BE5464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C4D246" wp14:editId="1AC3BD25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C4D24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3073F45" wp14:editId="1813008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B5712" w:rsidRPr="002B57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073F45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B5712" w:rsidRPr="002B57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C06FE73" wp14:editId="235C545A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1CBA9E" wp14:editId="71300288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CBA9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9DE1204" wp14:editId="376611F9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6B0" w:rsidRDefault="003D26B0" w:rsidP="001676EC">
      <w:r>
        <w:separator/>
      </w:r>
    </w:p>
  </w:footnote>
  <w:footnote w:type="continuationSeparator" w:id="0">
    <w:p w:rsidR="003D26B0" w:rsidRDefault="003D26B0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:rsidTr="001676EC">
      <w:trPr>
        <w:trHeight w:val="300"/>
      </w:trPr>
      <w:tc>
        <w:tcPr>
          <w:tcW w:w="1425" w:type="dxa"/>
        </w:tcPr>
        <w:p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FF397E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07639DF" wp14:editId="7296D6C8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23BF5B4" wp14:editId="314DDC4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Tr="00FC0F4A">
      <w:trPr>
        <w:trHeight w:val="300"/>
      </w:trPr>
      <w:tc>
        <w:tcPr>
          <w:tcW w:w="1425" w:type="dxa"/>
        </w:tcPr>
        <w:p w:rsidR="001676EC" w:rsidRPr="00D16680" w:rsidRDefault="001676EC" w:rsidP="00FF397E">
          <w:pPr>
            <w:rPr>
              <w:rFonts w:cs="Arial"/>
              <w:b/>
              <w:color w:val="FFFFFF" w:themeColor="background1"/>
            </w:rPr>
          </w:pPr>
          <w:r w:rsidRPr="00D16680">
            <w:rPr>
              <w:rFonts w:cs="Arial"/>
              <w:b/>
              <w:color w:val="FFFFFF" w:themeColor="background1"/>
            </w:rPr>
            <w:t>T</w:t>
          </w:r>
          <w:r w:rsidR="00FF397E" w:rsidRPr="00D16680">
            <w:rPr>
              <w:rFonts w:cs="Arial"/>
              <w:b/>
              <w:color w:val="FFFFFF" w:themeColor="background1"/>
            </w:rPr>
            <w:t>hema</w:t>
          </w:r>
        </w:p>
      </w:tc>
      <w:tc>
        <w:tcPr>
          <w:tcW w:w="6560" w:type="dxa"/>
        </w:tcPr>
        <w:p w:rsidR="001676EC" w:rsidRPr="00D16680" w:rsidRDefault="002B5712" w:rsidP="001676EC">
          <w:pPr>
            <w:rPr>
              <w:rFonts w:cs="Arial"/>
              <w:b/>
              <w:color w:val="FFFFFF" w:themeColor="background1"/>
            </w:rPr>
          </w:pPr>
          <w:r w:rsidRPr="00D16680">
            <w:rPr>
              <w:rFonts w:cs="Arial"/>
              <w:b/>
              <w:color w:val="FFFFFF" w:themeColor="background1"/>
            </w:rPr>
            <w:t>Potenzen und Normdarstellung</w:t>
          </w:r>
        </w:p>
      </w:tc>
    </w:tr>
    <w:tr w:rsidR="001676EC" w:rsidTr="00FC0F4A">
      <w:trPr>
        <w:trHeight w:val="300"/>
      </w:trPr>
      <w:tc>
        <w:tcPr>
          <w:tcW w:w="1425" w:type="dxa"/>
        </w:tcPr>
        <w:p w:rsidR="001676EC" w:rsidRPr="00FF397E" w:rsidRDefault="00FF397E" w:rsidP="001676EC">
          <w:pPr>
            <w:rPr>
              <w:rFonts w:cs="Arial"/>
              <w:color w:val="FFFFFF" w:themeColor="background1"/>
            </w:rPr>
          </w:pPr>
          <w:r w:rsidRPr="00FF397E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:rsidR="001676EC" w:rsidRPr="00FF397E" w:rsidRDefault="002B5712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Geometrie, Algebra und Sprache</w:t>
          </w:r>
        </w:p>
      </w:tc>
    </w:tr>
  </w:tbl>
  <w:p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400EE"/>
    <w:rsid w:val="000C3EA5"/>
    <w:rsid w:val="001676EC"/>
    <w:rsid w:val="002444B1"/>
    <w:rsid w:val="002B5712"/>
    <w:rsid w:val="002E3BE5"/>
    <w:rsid w:val="003D26B0"/>
    <w:rsid w:val="0063527B"/>
    <w:rsid w:val="00752056"/>
    <w:rsid w:val="007D240A"/>
    <w:rsid w:val="00827355"/>
    <w:rsid w:val="009664A4"/>
    <w:rsid w:val="009F2DF1"/>
    <w:rsid w:val="00D16680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DD9F88"/>
  <w15:docId w15:val="{20EC9869-F040-46EE-B894-D0DC458AE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3F483A-3A01-459C-A5F0-580A08027B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Carmen</cp:lastModifiedBy>
  <cp:revision>8</cp:revision>
  <dcterms:created xsi:type="dcterms:W3CDTF">2020-03-12T10:16:00Z</dcterms:created>
  <dcterms:modified xsi:type="dcterms:W3CDTF">2020-05-01T16:10:00Z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