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3EA5" w:rsidRDefault="000C3EA5" w:rsidP="00B0455F"/>
    <w:p w:rsidR="00B0455F" w:rsidRDefault="00B0455F" w:rsidP="00B0455F"/>
    <w:p w:rsidR="00B0455F" w:rsidRDefault="00B0455F" w:rsidP="00B0455F"/>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8D002F" w:rsidTr="00EC770F">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Default="00B0455F" w:rsidP="00EC770F">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Eingesetzte Medien:</w:t>
            </w:r>
          </w:p>
          <w:p w:rsidR="00557601" w:rsidRPr="00557601" w:rsidRDefault="00557601" w:rsidP="00557601">
            <w:pPr>
              <w:pStyle w:val="Tabellenstil1"/>
              <w:rPr>
                <w:rFonts w:ascii="Arial" w:hAnsi="Arial" w:cs="Arial"/>
                <w:b w:val="0"/>
                <w:color w:val="FFFFFF" w:themeColor="background1"/>
                <w:sz w:val="22"/>
                <w:szCs w:val="22"/>
              </w:rPr>
            </w:pPr>
            <w:r w:rsidRPr="00557601">
              <w:rPr>
                <w:rFonts w:ascii="Arial" w:hAnsi="Arial" w:cs="Arial"/>
                <w:b w:val="0"/>
                <w:color w:val="FFFFFF" w:themeColor="background1"/>
                <w:sz w:val="22"/>
                <w:szCs w:val="22"/>
              </w:rPr>
              <w:t>Tablet/PC mit aktiver Internetverbindung</w:t>
            </w:r>
          </w:p>
          <w:p w:rsidR="00557601" w:rsidRPr="00557601" w:rsidRDefault="00557601" w:rsidP="00557601">
            <w:pPr>
              <w:pStyle w:val="Tabellenstil1"/>
              <w:rPr>
                <w:rFonts w:ascii="Arial" w:hAnsi="Arial" w:cs="Arial"/>
                <w:b w:val="0"/>
                <w:color w:val="FFFFFF" w:themeColor="background1"/>
                <w:sz w:val="22"/>
                <w:szCs w:val="22"/>
              </w:rPr>
            </w:pPr>
            <w:r w:rsidRPr="00557601">
              <w:rPr>
                <w:rFonts w:ascii="Arial" w:hAnsi="Arial" w:cs="Arial"/>
                <w:b w:val="0"/>
                <w:color w:val="FFFFFF" w:themeColor="background1"/>
                <w:sz w:val="22"/>
                <w:szCs w:val="22"/>
              </w:rPr>
              <w:t>Beamer mit Apple TV oder ähnliches</w:t>
            </w:r>
          </w:p>
          <w:p w:rsidR="00557601" w:rsidRPr="00557601" w:rsidRDefault="00557601" w:rsidP="00557601">
            <w:pPr>
              <w:pStyle w:val="Tabellenstil1"/>
              <w:rPr>
                <w:rFonts w:ascii="Arial" w:hAnsi="Arial" w:cs="Arial"/>
                <w:b w:val="0"/>
                <w:color w:val="FFFFFF" w:themeColor="background1"/>
                <w:sz w:val="22"/>
                <w:szCs w:val="22"/>
              </w:rPr>
            </w:pPr>
            <w:r w:rsidRPr="00557601">
              <w:rPr>
                <w:rFonts w:ascii="Arial" w:hAnsi="Arial" w:cs="Arial"/>
                <w:b w:val="0"/>
                <w:color w:val="FFFFFF" w:themeColor="background1"/>
                <w:sz w:val="22"/>
                <w:szCs w:val="22"/>
              </w:rPr>
              <w:t xml:space="preserve">Digitales Umfragetool (z. B. </w:t>
            </w:r>
            <w:proofErr w:type="spellStart"/>
            <w:r w:rsidRPr="00557601">
              <w:rPr>
                <w:rFonts w:ascii="Arial" w:hAnsi="Arial" w:cs="Arial"/>
                <w:b w:val="0"/>
                <w:color w:val="FFFFFF" w:themeColor="background1"/>
                <w:sz w:val="22"/>
                <w:szCs w:val="22"/>
              </w:rPr>
              <w:t>Menti</w:t>
            </w:r>
            <w:proofErr w:type="spellEnd"/>
            <w:r w:rsidRPr="00557601">
              <w:rPr>
                <w:rFonts w:ascii="Arial" w:hAnsi="Arial" w:cs="Arial"/>
                <w:b w:val="0"/>
                <w:color w:val="FFFFFF" w:themeColor="background1"/>
                <w:sz w:val="22"/>
                <w:szCs w:val="22"/>
              </w:rPr>
              <w:t xml:space="preserve">, Moodle oder </w:t>
            </w:r>
            <w:proofErr w:type="spellStart"/>
            <w:r w:rsidRPr="00557601">
              <w:rPr>
                <w:rFonts w:ascii="Arial" w:hAnsi="Arial" w:cs="Arial"/>
                <w:b w:val="0"/>
                <w:color w:val="FFFFFF" w:themeColor="background1"/>
                <w:sz w:val="22"/>
                <w:szCs w:val="22"/>
              </w:rPr>
              <w:t>Minnit</w:t>
            </w:r>
            <w:proofErr w:type="spellEnd"/>
            <w:r w:rsidRPr="00557601">
              <w:rPr>
                <w:rFonts w:ascii="Arial" w:hAnsi="Arial" w:cs="Arial"/>
                <w:b w:val="0"/>
                <w:color w:val="FFFFFF" w:themeColor="background1"/>
                <w:sz w:val="22"/>
                <w:szCs w:val="22"/>
              </w:rPr>
              <w:t>)</w:t>
            </w:r>
          </w:p>
          <w:p w:rsidR="00557601" w:rsidRPr="00557601" w:rsidRDefault="00557601" w:rsidP="00557601">
            <w:pPr>
              <w:pStyle w:val="Tabellenstil1"/>
              <w:rPr>
                <w:rFonts w:ascii="Arial" w:hAnsi="Arial" w:cs="Arial"/>
                <w:b w:val="0"/>
                <w:color w:val="FFFFFF" w:themeColor="background1"/>
                <w:sz w:val="22"/>
                <w:szCs w:val="22"/>
              </w:rPr>
            </w:pPr>
            <w:r w:rsidRPr="00557601">
              <w:rPr>
                <w:rFonts w:ascii="Arial" w:hAnsi="Arial" w:cs="Arial"/>
                <w:b w:val="0"/>
                <w:color w:val="FFFFFF" w:themeColor="background1"/>
                <w:sz w:val="22"/>
                <w:szCs w:val="22"/>
              </w:rPr>
              <w:t>QR-Code Reader für GeoGebra-Buch mit Videos und LearningApps</w:t>
            </w:r>
          </w:p>
          <w:p w:rsidR="00525EA3" w:rsidRDefault="00557601" w:rsidP="00557601">
            <w:pPr>
              <w:pStyle w:val="Tabellenstil1"/>
              <w:rPr>
                <w:rFonts w:ascii="Arial" w:hAnsi="Arial" w:cs="Arial"/>
                <w:b w:val="0"/>
                <w:color w:val="FFFFFF" w:themeColor="background1"/>
                <w:sz w:val="22"/>
                <w:szCs w:val="22"/>
              </w:rPr>
            </w:pPr>
            <w:r w:rsidRPr="00557601">
              <w:rPr>
                <w:rFonts w:ascii="Arial" w:hAnsi="Arial" w:cs="Arial"/>
                <w:b w:val="0"/>
                <w:color w:val="FFFFFF" w:themeColor="background1"/>
                <w:sz w:val="22"/>
                <w:szCs w:val="22"/>
              </w:rPr>
              <w:t xml:space="preserve">App Galactic Explorer mit </w:t>
            </w:r>
            <w:proofErr w:type="spellStart"/>
            <w:r w:rsidRPr="00557601">
              <w:rPr>
                <w:rFonts w:ascii="Arial" w:hAnsi="Arial" w:cs="Arial"/>
                <w:b w:val="0"/>
                <w:color w:val="FFFFFF" w:themeColor="background1"/>
                <w:sz w:val="22"/>
                <w:szCs w:val="22"/>
              </w:rPr>
              <w:t>MergeCube</w:t>
            </w:r>
            <w:proofErr w:type="spellEnd"/>
          </w:p>
          <w:p w:rsidR="00557601" w:rsidRPr="00557601" w:rsidRDefault="00557601" w:rsidP="00557601">
            <w:pPr>
              <w:pStyle w:val="Tabellenstil1"/>
              <w:rPr>
                <w:rFonts w:ascii="Arial" w:hAnsi="Arial" w:cs="Arial"/>
                <w:b w:val="0"/>
                <w:color w:val="FFFFFF" w:themeColor="background1"/>
                <w:sz w:val="22"/>
                <w:szCs w:val="22"/>
              </w:rPr>
            </w:pPr>
            <w:r w:rsidRPr="00557601">
              <w:rPr>
                <w:rFonts w:ascii="Arial" w:hAnsi="Arial" w:cs="Arial"/>
                <w:b w:val="0"/>
                <w:color w:val="FFFFFF" w:themeColor="background1"/>
                <w:sz w:val="22"/>
                <w:szCs w:val="22"/>
              </w:rPr>
              <w:t>Arbeitsblätter</w:t>
            </w:r>
          </w:p>
          <w:p w:rsidR="00557601" w:rsidRPr="00557601" w:rsidRDefault="00557601" w:rsidP="00557601">
            <w:pPr>
              <w:pStyle w:val="Tabellenstil1"/>
              <w:rPr>
                <w:rFonts w:ascii="Arial" w:hAnsi="Arial" w:cs="Arial"/>
                <w:b w:val="0"/>
                <w:color w:val="FFFFFF" w:themeColor="background1"/>
                <w:sz w:val="22"/>
                <w:szCs w:val="22"/>
              </w:rPr>
            </w:pPr>
            <w:r w:rsidRPr="00557601">
              <w:rPr>
                <w:rFonts w:ascii="Arial" w:hAnsi="Arial" w:cs="Arial"/>
                <w:b w:val="0"/>
                <w:color w:val="FFFFFF" w:themeColor="background1"/>
                <w:sz w:val="22"/>
                <w:szCs w:val="22"/>
              </w:rPr>
              <w:t>Schulbuch</w:t>
            </w:r>
          </w:p>
          <w:p w:rsidR="00557601" w:rsidRPr="00974F53" w:rsidRDefault="00557601" w:rsidP="00557601">
            <w:pPr>
              <w:pStyle w:val="Tabellenstil1"/>
              <w:rPr>
                <w:rFonts w:ascii="Arial" w:hAnsi="Arial" w:cs="Arial"/>
                <w:b w:val="0"/>
                <w:color w:val="FFFFFF" w:themeColor="background1"/>
                <w:sz w:val="22"/>
                <w:szCs w:val="22"/>
              </w:rPr>
            </w:pPr>
            <w:r w:rsidRPr="00557601">
              <w:rPr>
                <w:rFonts w:ascii="Arial" w:hAnsi="Arial" w:cs="Arial"/>
                <w:b w:val="0"/>
                <w:color w:val="FFFFFF" w:themeColor="background1"/>
                <w:sz w:val="22"/>
                <w:szCs w:val="22"/>
              </w:rPr>
              <w:t>Schere und Klebstift</w:t>
            </w:r>
          </w:p>
        </w:tc>
      </w:tr>
      <w:tr w:rsidR="00B0455F" w:rsidRPr="008D002F" w:rsidTr="00EC770F">
        <w:trPr>
          <w:trHeight w:val="113"/>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rsidR="00B0455F" w:rsidRPr="00262132" w:rsidRDefault="00B0455F" w:rsidP="00EC770F">
            <w:pPr>
              <w:rPr>
                <w:rFonts w:cs="Arial"/>
                <w:sz w:val="2"/>
                <w:szCs w:val="22"/>
              </w:rPr>
            </w:pPr>
          </w:p>
        </w:tc>
      </w:tr>
      <w:tr w:rsidR="00077EC8" w:rsidRPr="008D002F" w:rsidTr="00680FBD">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8D002F" w:rsidRDefault="00B0455F" w:rsidP="00EC770F">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8D002F" w:rsidRDefault="00B0455F" w:rsidP="00EC770F">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rsidR="00B0455F" w:rsidRPr="008D002F" w:rsidRDefault="00B0455F" w:rsidP="00EC770F">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ggf. Zeit</w:t>
            </w:r>
            <w:r w:rsidR="008D002F">
              <w:rPr>
                <w:rFonts w:ascii="Arial" w:hAnsi="Arial" w:cs="Arial"/>
                <w:color w:val="FFFFFF" w:themeColor="background1"/>
                <w:sz w:val="22"/>
                <w:szCs w:val="22"/>
              </w:rPr>
              <w:t>-</w:t>
            </w:r>
            <w:proofErr w:type="spellStart"/>
            <w:r w:rsidRPr="008D002F">
              <w:rPr>
                <w:rFonts w:ascii="Arial" w:hAnsi="Arial" w:cs="Arial"/>
                <w:color w:val="FFFFFF" w:themeColor="background1"/>
                <w:sz w:val="22"/>
                <w:szCs w:val="22"/>
              </w:rPr>
              <w:t>richtwert</w:t>
            </w:r>
            <w:proofErr w:type="spellEnd"/>
          </w:p>
        </w:tc>
      </w:tr>
      <w:tr w:rsidR="00B0455F" w:rsidRPr="008D002F" w:rsidTr="00680FBD">
        <w:tblPrEx>
          <w:shd w:val="clear" w:color="auto" w:fill="auto"/>
        </w:tblPrEx>
        <w:trPr>
          <w:trHeight w:val="18"/>
        </w:trPr>
        <w:tc>
          <w:tcPr>
            <w:tcW w:w="1440" w:type="dxa"/>
            <w:tcBorders>
              <w:top w:val="single" w:sz="4" w:space="0" w:color="000000"/>
              <w:left w:val="single" w:sz="2" w:space="0" w:color="000000"/>
              <w:bottom w:val="nil"/>
              <w:right w:val="single" w:sz="4" w:space="0" w:color="auto"/>
            </w:tcBorders>
            <w:shd w:val="clear" w:color="auto" w:fill="auto"/>
            <w:tcMar>
              <w:top w:w="80" w:type="dxa"/>
              <w:left w:w="80" w:type="dxa"/>
              <w:bottom w:w="80" w:type="dxa"/>
              <w:right w:w="80" w:type="dxa"/>
            </w:tcMar>
          </w:tcPr>
          <w:p w:rsidR="00B0455F" w:rsidRPr="008D002F" w:rsidRDefault="00C131EE" w:rsidP="00EC770F">
            <w:pPr>
              <w:rPr>
                <w:rFonts w:cs="Arial"/>
                <w:sz w:val="22"/>
                <w:szCs w:val="22"/>
              </w:rPr>
            </w:pPr>
            <w:r>
              <w:rPr>
                <w:rFonts w:cs="Arial"/>
                <w:noProof/>
                <w:sz w:val="22"/>
                <w:szCs w:val="22"/>
              </w:rPr>
              <w:drawing>
                <wp:inline distT="0" distB="0" distL="0" distR="0">
                  <wp:extent cx="812800" cy="846455"/>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enu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2800" cy="846455"/>
                          </a:xfrm>
                          <a:prstGeom prst="rect">
                            <a:avLst/>
                          </a:prstGeom>
                        </pic:spPr>
                      </pic:pic>
                    </a:graphicData>
                  </a:graphic>
                </wp:inline>
              </w:drawing>
            </w:r>
          </w:p>
        </w:tc>
        <w:tc>
          <w:tcPr>
            <w:tcW w:w="4674" w:type="dxa"/>
            <w:tcBorders>
              <w:top w:val="single" w:sz="4" w:space="0" w:color="000000"/>
              <w:left w:val="single" w:sz="4" w:space="0" w:color="auto"/>
              <w:bottom w:val="nil"/>
              <w:right w:val="single" w:sz="4" w:space="0" w:color="auto"/>
            </w:tcBorders>
            <w:shd w:val="clear" w:color="auto" w:fill="auto"/>
            <w:tcMar>
              <w:top w:w="80" w:type="dxa"/>
              <w:left w:w="80" w:type="dxa"/>
              <w:bottom w:w="80" w:type="dxa"/>
              <w:right w:w="80" w:type="dxa"/>
            </w:tcMar>
          </w:tcPr>
          <w:p w:rsidR="00B0455F" w:rsidRPr="00974F53" w:rsidRDefault="00974F53" w:rsidP="00EC770F">
            <w:pPr>
              <w:rPr>
                <w:rFonts w:cs="Arial"/>
                <w:sz w:val="22"/>
                <w:szCs w:val="22"/>
              </w:rPr>
            </w:pPr>
            <w:r w:rsidRPr="00974F53">
              <w:rPr>
                <w:sz w:val="22"/>
                <w:szCs w:val="22"/>
              </w:rPr>
              <w:t>Die Lehrkraft startet eine Online-Umfrage: Wie oft muss man ein Blatt Papier (Papierdicke 1 mm) falten, damit es so hoch ist wie die Entfernung von Erde zu Mond?</w:t>
            </w:r>
          </w:p>
        </w:tc>
        <w:tc>
          <w:tcPr>
            <w:tcW w:w="2222" w:type="dxa"/>
            <w:tcBorders>
              <w:top w:val="single" w:sz="4" w:space="0" w:color="000000"/>
              <w:left w:val="single" w:sz="4" w:space="0" w:color="auto"/>
              <w:bottom w:val="nil"/>
              <w:right w:val="single" w:sz="4" w:space="0" w:color="auto"/>
            </w:tcBorders>
            <w:shd w:val="clear" w:color="auto" w:fill="auto"/>
            <w:tcMar>
              <w:top w:w="80" w:type="dxa"/>
              <w:left w:w="80" w:type="dxa"/>
              <w:bottom w:w="80" w:type="dxa"/>
              <w:right w:w="80" w:type="dxa"/>
            </w:tcMar>
          </w:tcPr>
          <w:p w:rsidR="00974F53" w:rsidRPr="00974F53" w:rsidRDefault="00974F53" w:rsidP="00EC770F">
            <w:pPr>
              <w:pStyle w:val="Tabellenstil2"/>
              <w:rPr>
                <w:rFonts w:ascii="Arial" w:hAnsi="Arial" w:cs="Arial"/>
                <w:sz w:val="22"/>
                <w:szCs w:val="22"/>
                <w:lang w:val="de-DE"/>
              </w:rPr>
            </w:pPr>
            <w:r w:rsidRPr="00974F53">
              <w:rPr>
                <w:rFonts w:ascii="Arial" w:hAnsi="Arial" w:cs="Arial"/>
                <w:sz w:val="22"/>
                <w:szCs w:val="22"/>
                <w:lang w:val="de-DE"/>
              </w:rPr>
              <w:t xml:space="preserve">Digitales Umfragetool (z. B. </w:t>
            </w:r>
            <w:proofErr w:type="spellStart"/>
            <w:r w:rsidRPr="00974F53">
              <w:rPr>
                <w:rFonts w:ascii="Arial" w:hAnsi="Arial" w:cs="Arial"/>
                <w:sz w:val="22"/>
                <w:szCs w:val="22"/>
                <w:lang w:val="de-DE"/>
              </w:rPr>
              <w:t>Menti</w:t>
            </w:r>
            <w:proofErr w:type="spellEnd"/>
            <w:r w:rsidRPr="00974F53">
              <w:rPr>
                <w:rFonts w:ascii="Arial" w:hAnsi="Arial" w:cs="Arial"/>
                <w:sz w:val="22"/>
                <w:szCs w:val="22"/>
                <w:lang w:val="de-DE"/>
              </w:rPr>
              <w:t xml:space="preserve">, Moodle oder </w:t>
            </w:r>
            <w:proofErr w:type="spellStart"/>
            <w:r w:rsidRPr="00974F53">
              <w:rPr>
                <w:rFonts w:ascii="Arial" w:hAnsi="Arial" w:cs="Arial"/>
                <w:sz w:val="22"/>
                <w:szCs w:val="22"/>
                <w:lang w:val="de-DE"/>
              </w:rPr>
              <w:t>Minnit</w:t>
            </w:r>
            <w:proofErr w:type="spellEnd"/>
            <w:r w:rsidRPr="00974F53">
              <w:rPr>
                <w:rFonts w:ascii="Arial" w:hAnsi="Arial" w:cs="Arial"/>
                <w:sz w:val="22"/>
                <w:szCs w:val="22"/>
                <w:lang w:val="de-DE"/>
              </w:rPr>
              <w:t>)</w:t>
            </w:r>
          </w:p>
          <w:p w:rsidR="00B0455F" w:rsidRPr="00974F53" w:rsidRDefault="00974F53" w:rsidP="00EC770F">
            <w:pPr>
              <w:pStyle w:val="Tabellenstil2"/>
              <w:rPr>
                <w:rFonts w:ascii="Arial" w:hAnsi="Arial" w:cs="Arial"/>
                <w:sz w:val="16"/>
                <w:szCs w:val="16"/>
                <w:lang w:val="de-DE"/>
              </w:rPr>
            </w:pPr>
            <w:r w:rsidRPr="00974F53">
              <w:rPr>
                <w:rFonts w:ascii="Arial" w:hAnsi="Arial" w:cs="Arial"/>
                <w:sz w:val="16"/>
                <w:szCs w:val="16"/>
                <w:lang w:val="de-DE"/>
              </w:rPr>
              <w:t>05-3-1_AM01_Potenzen_Umfragebeispiel</w:t>
            </w:r>
          </w:p>
        </w:tc>
        <w:tc>
          <w:tcPr>
            <w:tcW w:w="1302" w:type="dxa"/>
            <w:tcBorders>
              <w:top w:val="single" w:sz="4" w:space="0" w:color="000000"/>
              <w:left w:val="single" w:sz="4" w:space="0" w:color="auto"/>
              <w:bottom w:val="nil"/>
              <w:right w:val="single" w:sz="2" w:space="0" w:color="000000"/>
            </w:tcBorders>
            <w:shd w:val="clear" w:color="auto" w:fill="auto"/>
            <w:tcMar>
              <w:top w:w="80" w:type="dxa"/>
              <w:left w:w="80" w:type="dxa"/>
              <w:bottom w:w="80" w:type="dxa"/>
              <w:right w:w="80" w:type="dxa"/>
            </w:tcMar>
          </w:tcPr>
          <w:p w:rsidR="00B0455F" w:rsidRPr="008D002F" w:rsidRDefault="00974F53" w:rsidP="00EC770F">
            <w:pPr>
              <w:rPr>
                <w:rFonts w:cs="Arial"/>
                <w:sz w:val="22"/>
                <w:szCs w:val="22"/>
              </w:rPr>
            </w:pPr>
            <w:r>
              <w:rPr>
                <w:rFonts w:cs="Arial"/>
                <w:sz w:val="22"/>
                <w:szCs w:val="22"/>
              </w:rPr>
              <w:t>45</w:t>
            </w:r>
            <w:r w:rsidR="00680FBD">
              <w:rPr>
                <w:rFonts w:cs="Arial"/>
                <w:sz w:val="22"/>
                <w:szCs w:val="22"/>
              </w:rPr>
              <w:t>‘</w:t>
            </w:r>
          </w:p>
        </w:tc>
      </w:tr>
      <w:tr w:rsidR="00B0455F" w:rsidRPr="008D002F" w:rsidTr="00680FBD">
        <w:tblPrEx>
          <w:shd w:val="clear" w:color="auto" w:fill="auto"/>
        </w:tblPrEx>
        <w:trPr>
          <w:trHeight w:val="295"/>
        </w:trPr>
        <w:tc>
          <w:tcPr>
            <w:tcW w:w="1440" w:type="dxa"/>
            <w:tcBorders>
              <w:top w:val="nil"/>
              <w:left w:val="single" w:sz="2" w:space="0" w:color="000000"/>
              <w:bottom w:val="single" w:sz="2" w:space="0" w:color="000000"/>
              <w:right w:val="single" w:sz="4" w:space="0" w:color="auto"/>
            </w:tcBorders>
            <w:shd w:val="clear" w:color="auto" w:fill="auto"/>
            <w:tcMar>
              <w:top w:w="80" w:type="dxa"/>
              <w:left w:w="80" w:type="dxa"/>
              <w:bottom w:w="80" w:type="dxa"/>
              <w:right w:w="80" w:type="dxa"/>
            </w:tcMar>
          </w:tcPr>
          <w:p w:rsidR="00B0455F" w:rsidRPr="00C131EE" w:rsidRDefault="00B0455F" w:rsidP="00EC770F">
            <w:pPr>
              <w:rPr>
                <w:rFonts w:cs="Arial"/>
                <w:sz w:val="22"/>
                <w:szCs w:val="22"/>
              </w:rPr>
            </w:pPr>
          </w:p>
        </w:tc>
        <w:tc>
          <w:tcPr>
            <w:tcW w:w="4674" w:type="dxa"/>
            <w:tcBorders>
              <w:top w:val="nil"/>
              <w:left w:val="single" w:sz="4" w:space="0" w:color="auto"/>
              <w:bottom w:val="single" w:sz="2" w:space="0" w:color="000000"/>
              <w:right w:val="single" w:sz="4" w:space="0" w:color="auto"/>
            </w:tcBorders>
            <w:shd w:val="clear" w:color="auto" w:fill="auto"/>
            <w:tcMar>
              <w:top w:w="80" w:type="dxa"/>
              <w:left w:w="80" w:type="dxa"/>
              <w:bottom w:w="80" w:type="dxa"/>
              <w:right w:w="80" w:type="dxa"/>
            </w:tcMar>
          </w:tcPr>
          <w:p w:rsidR="00B0455F" w:rsidRPr="00974F53" w:rsidRDefault="00974F53" w:rsidP="00EC770F">
            <w:pPr>
              <w:rPr>
                <w:rFonts w:cs="Arial"/>
                <w:sz w:val="22"/>
                <w:szCs w:val="22"/>
              </w:rPr>
            </w:pPr>
            <w:r w:rsidRPr="00974F53">
              <w:rPr>
                <w:rFonts w:cs="Arial"/>
                <w:sz w:val="22"/>
                <w:szCs w:val="22"/>
              </w:rPr>
              <w:t>Anhand der Papierfaltung wird auf die Grundlagen der Potenzen eingegangen. Die Notwendigkeit der Normschreibweise wird an der Berechnung der Höhe des Papierstapels veranschaulicht.</w:t>
            </w:r>
          </w:p>
        </w:tc>
        <w:tc>
          <w:tcPr>
            <w:tcW w:w="2222" w:type="dxa"/>
            <w:tcBorders>
              <w:top w:val="nil"/>
              <w:left w:val="single" w:sz="4" w:space="0" w:color="auto"/>
              <w:bottom w:val="single" w:sz="2" w:space="0" w:color="000000"/>
              <w:right w:val="single" w:sz="4" w:space="0" w:color="auto"/>
            </w:tcBorders>
            <w:shd w:val="clear" w:color="auto" w:fill="auto"/>
            <w:tcMar>
              <w:top w:w="80" w:type="dxa"/>
              <w:left w:w="80" w:type="dxa"/>
              <w:bottom w:w="80" w:type="dxa"/>
              <w:right w:w="80" w:type="dxa"/>
            </w:tcMar>
          </w:tcPr>
          <w:p w:rsidR="00974F53" w:rsidRPr="00974F53" w:rsidRDefault="00974F53" w:rsidP="00EC770F">
            <w:pPr>
              <w:rPr>
                <w:rFonts w:cs="Arial"/>
                <w:sz w:val="22"/>
                <w:szCs w:val="22"/>
              </w:rPr>
            </w:pPr>
            <w:r w:rsidRPr="00974F53">
              <w:rPr>
                <w:rFonts w:cs="Arial"/>
                <w:sz w:val="22"/>
                <w:szCs w:val="22"/>
              </w:rPr>
              <w:t>Arbeitsblatt</w:t>
            </w:r>
            <w:r w:rsidR="0020156F">
              <w:rPr>
                <w:rFonts w:cs="Arial"/>
                <w:sz w:val="22"/>
                <w:szCs w:val="22"/>
              </w:rPr>
              <w:t xml:space="preserve"> 1</w:t>
            </w:r>
          </w:p>
          <w:p w:rsidR="00B0455F" w:rsidRDefault="00974F53" w:rsidP="00EC770F">
            <w:pPr>
              <w:pStyle w:val="Listenabsatz"/>
              <w:numPr>
                <w:ilvl w:val="0"/>
                <w:numId w:val="2"/>
              </w:numPr>
              <w:ind w:left="402"/>
              <w:rPr>
                <w:rFonts w:cs="Arial"/>
                <w:sz w:val="16"/>
                <w:szCs w:val="16"/>
              </w:rPr>
            </w:pPr>
            <w:r w:rsidRPr="00EC770F">
              <w:rPr>
                <w:rFonts w:cs="Arial"/>
                <w:sz w:val="16"/>
                <w:szCs w:val="16"/>
              </w:rPr>
              <w:t>05-3-2_AM02_Potenzen_A</w:t>
            </w:r>
            <w:r w:rsidR="0020156F">
              <w:rPr>
                <w:rFonts w:cs="Arial"/>
                <w:sz w:val="16"/>
                <w:szCs w:val="16"/>
              </w:rPr>
              <w:t>B1</w:t>
            </w:r>
          </w:p>
          <w:p w:rsidR="0020156F" w:rsidRPr="00EC770F" w:rsidRDefault="0020156F" w:rsidP="00EC770F">
            <w:pPr>
              <w:pStyle w:val="Listenabsatz"/>
              <w:numPr>
                <w:ilvl w:val="0"/>
                <w:numId w:val="2"/>
              </w:numPr>
              <w:ind w:left="402"/>
              <w:rPr>
                <w:rFonts w:cs="Arial"/>
                <w:sz w:val="16"/>
                <w:szCs w:val="16"/>
              </w:rPr>
            </w:pPr>
            <w:r w:rsidRPr="00EC770F">
              <w:rPr>
                <w:rFonts w:cs="Arial"/>
                <w:sz w:val="16"/>
                <w:szCs w:val="16"/>
              </w:rPr>
              <w:t>05-4-2_LHAM02_Potenzen_</w:t>
            </w:r>
            <w:r>
              <w:rPr>
                <w:rFonts w:cs="Arial"/>
                <w:sz w:val="16"/>
                <w:szCs w:val="16"/>
              </w:rPr>
              <w:t>AB1</w:t>
            </w:r>
          </w:p>
          <w:p w:rsidR="00EC770F" w:rsidRPr="0020156F" w:rsidRDefault="00EC770F" w:rsidP="0020156F">
            <w:pPr>
              <w:pStyle w:val="Listenabsatz"/>
              <w:numPr>
                <w:ilvl w:val="0"/>
                <w:numId w:val="2"/>
              </w:numPr>
              <w:ind w:left="402"/>
              <w:rPr>
                <w:rFonts w:cs="Arial"/>
                <w:sz w:val="16"/>
                <w:szCs w:val="16"/>
              </w:rPr>
            </w:pPr>
            <w:r w:rsidRPr="00EC770F">
              <w:rPr>
                <w:rFonts w:cs="Arial"/>
                <w:sz w:val="16"/>
                <w:szCs w:val="16"/>
              </w:rPr>
              <w:t>05-</w:t>
            </w:r>
            <w:r w:rsidR="0020156F">
              <w:rPr>
                <w:rFonts w:cs="Arial"/>
                <w:sz w:val="16"/>
                <w:szCs w:val="16"/>
              </w:rPr>
              <w:t>5</w:t>
            </w:r>
            <w:r w:rsidRPr="00EC770F">
              <w:rPr>
                <w:rFonts w:cs="Arial"/>
                <w:sz w:val="16"/>
                <w:szCs w:val="16"/>
              </w:rPr>
              <w:t>-1_</w:t>
            </w:r>
            <w:r w:rsidR="0020156F">
              <w:rPr>
                <w:rFonts w:cs="Arial"/>
                <w:sz w:val="16"/>
                <w:szCs w:val="16"/>
              </w:rPr>
              <w:t>WM_Potenzen_AnzahlFaltungen</w:t>
            </w:r>
          </w:p>
        </w:tc>
        <w:tc>
          <w:tcPr>
            <w:tcW w:w="1302" w:type="dxa"/>
            <w:tcBorders>
              <w:top w:val="nil"/>
              <w:left w:val="single" w:sz="4" w:space="0" w:color="auto"/>
              <w:bottom w:val="single" w:sz="2" w:space="0" w:color="000000"/>
              <w:right w:val="single" w:sz="2" w:space="0" w:color="000000"/>
            </w:tcBorders>
            <w:shd w:val="clear" w:color="auto" w:fill="auto"/>
            <w:tcMar>
              <w:top w:w="80" w:type="dxa"/>
              <w:left w:w="80" w:type="dxa"/>
              <w:bottom w:w="80" w:type="dxa"/>
              <w:right w:w="80" w:type="dxa"/>
            </w:tcMar>
          </w:tcPr>
          <w:p w:rsidR="00B0455F" w:rsidRPr="008D002F" w:rsidRDefault="00B0455F" w:rsidP="00EC770F">
            <w:pPr>
              <w:rPr>
                <w:rFonts w:cs="Arial"/>
                <w:sz w:val="22"/>
                <w:szCs w:val="22"/>
              </w:rPr>
            </w:pPr>
          </w:p>
        </w:tc>
      </w:tr>
      <w:tr w:rsidR="00B0455F" w:rsidRPr="008D002F" w:rsidTr="00EC770F">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31EE" w:rsidRPr="00C131EE" w:rsidRDefault="00C131EE" w:rsidP="00EC770F">
            <w:pPr>
              <w:rPr>
                <w:sz w:val="22"/>
                <w:szCs w:val="22"/>
              </w:rPr>
            </w:pPr>
            <w:r>
              <w:rPr>
                <w:noProof/>
                <w:sz w:val="22"/>
                <w:szCs w:val="22"/>
              </w:rPr>
              <w:drawing>
                <wp:inline distT="0" distB="0" distL="0" distR="0">
                  <wp:extent cx="749810" cy="74676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inzelarbei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49810" cy="746762"/>
                          </a:xfrm>
                          <a:prstGeom prst="rect">
                            <a:avLst/>
                          </a:prstGeom>
                        </pic:spPr>
                      </pic:pic>
                    </a:graphicData>
                  </a:graphic>
                </wp:inline>
              </w:drawing>
            </w:r>
          </w:p>
          <w:p w:rsidR="00C131EE" w:rsidRDefault="00C131EE" w:rsidP="00EC770F">
            <w:pPr>
              <w:rPr>
                <w:sz w:val="22"/>
                <w:szCs w:val="22"/>
              </w:rPr>
            </w:pPr>
          </w:p>
          <w:p w:rsidR="00B0455F" w:rsidRDefault="00C131EE" w:rsidP="00EC770F">
            <w:pPr>
              <w:rPr>
                <w:sz w:val="22"/>
                <w:szCs w:val="22"/>
              </w:rPr>
            </w:pPr>
            <w:r>
              <w:rPr>
                <w:sz w:val="22"/>
                <w:szCs w:val="22"/>
              </w:rPr>
              <w:t>oder</w:t>
            </w:r>
          </w:p>
          <w:p w:rsidR="00C131EE" w:rsidRDefault="00C131EE" w:rsidP="00EC770F">
            <w:pPr>
              <w:rPr>
                <w:rFonts w:cs="Arial"/>
                <w:sz w:val="22"/>
                <w:szCs w:val="22"/>
              </w:rPr>
            </w:pPr>
          </w:p>
          <w:p w:rsidR="00C131EE" w:rsidRPr="00C131EE" w:rsidRDefault="00C131EE" w:rsidP="00EC770F">
            <w:pPr>
              <w:rPr>
                <w:rFonts w:cs="Arial"/>
                <w:sz w:val="22"/>
                <w:szCs w:val="22"/>
              </w:rPr>
            </w:pPr>
            <w:r>
              <w:rPr>
                <w:rFonts w:cs="Arial"/>
                <w:noProof/>
                <w:sz w:val="22"/>
                <w:szCs w:val="22"/>
              </w:rPr>
              <w:drawing>
                <wp:inline distT="0" distB="0" distL="0" distR="0">
                  <wp:extent cx="812800" cy="812800"/>
                  <wp:effectExtent l="0" t="0" r="635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uppenpuzzl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2800" cy="812800"/>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0455F" w:rsidRDefault="00974F53" w:rsidP="00EC770F">
            <w:pPr>
              <w:rPr>
                <w:rFonts w:cs="Arial"/>
                <w:sz w:val="22"/>
                <w:szCs w:val="22"/>
              </w:rPr>
            </w:pPr>
            <w:r w:rsidRPr="00974F53">
              <w:rPr>
                <w:rFonts w:cs="Arial"/>
                <w:sz w:val="22"/>
                <w:szCs w:val="22"/>
              </w:rPr>
              <w:t xml:space="preserve">Die </w:t>
            </w:r>
            <w:r w:rsidR="00090E09">
              <w:rPr>
                <w:rFonts w:cs="Arial"/>
                <w:sz w:val="22"/>
                <w:szCs w:val="22"/>
              </w:rPr>
              <w:t>Lernenden</w:t>
            </w:r>
            <w:r w:rsidRPr="00974F53">
              <w:rPr>
                <w:rFonts w:cs="Arial"/>
                <w:sz w:val="22"/>
                <w:szCs w:val="22"/>
              </w:rPr>
              <w:t xml:space="preserve"> erarbeiten sich anhand von Erklärvideos in 8 Leveln die Potenzregeln und die Normdarstellung. Sie notieren die Regeln und Beispiele dazu auf ihrem Arbeitsblatt. Für jedes geschaffte Level gibt es ein Lösungswort. Wenn alle Level erarbeitet wurden, dann folgt in Level 9 die </w:t>
            </w:r>
            <w:proofErr w:type="spellStart"/>
            <w:r w:rsidRPr="00974F53">
              <w:rPr>
                <w:rFonts w:cs="Arial"/>
                <w:sz w:val="22"/>
                <w:szCs w:val="22"/>
              </w:rPr>
              <w:t>Lernstandskontrolle</w:t>
            </w:r>
            <w:proofErr w:type="spellEnd"/>
            <w:r w:rsidRPr="00974F53">
              <w:rPr>
                <w:rFonts w:cs="Arial"/>
                <w:sz w:val="22"/>
                <w:szCs w:val="22"/>
              </w:rPr>
              <w:t xml:space="preserve">. Bei erfolgreichem Abschluss wird eine Bastelanleitung zu einem </w:t>
            </w:r>
            <w:proofErr w:type="spellStart"/>
            <w:r w:rsidRPr="00974F53">
              <w:rPr>
                <w:rFonts w:cs="Arial"/>
                <w:sz w:val="22"/>
                <w:szCs w:val="22"/>
              </w:rPr>
              <w:t>Merge</w:t>
            </w:r>
            <w:proofErr w:type="spellEnd"/>
            <w:r w:rsidRPr="00974F53">
              <w:rPr>
                <w:rFonts w:cs="Arial"/>
                <w:sz w:val="22"/>
                <w:szCs w:val="22"/>
              </w:rPr>
              <w:t xml:space="preserve">-Cube freigeschalten. Mit diesem Würfel und einer AR-App (z. B. Galactic Explorer) können die </w:t>
            </w:r>
            <w:r w:rsidR="00090E09">
              <w:rPr>
                <w:rFonts w:cs="Arial"/>
                <w:sz w:val="22"/>
                <w:szCs w:val="22"/>
              </w:rPr>
              <w:t>Lernenden</w:t>
            </w:r>
            <w:r w:rsidRPr="00974F53">
              <w:rPr>
                <w:rFonts w:cs="Arial"/>
                <w:sz w:val="22"/>
                <w:szCs w:val="22"/>
              </w:rPr>
              <w:t xml:space="preserve"> per AR das Sonnensystem in der Hand halten.</w:t>
            </w:r>
          </w:p>
          <w:p w:rsidR="007A2F18" w:rsidRDefault="007A2F18" w:rsidP="00EC770F">
            <w:pPr>
              <w:rPr>
                <w:rFonts w:cs="Arial"/>
                <w:sz w:val="22"/>
                <w:szCs w:val="22"/>
              </w:rPr>
            </w:pPr>
          </w:p>
          <w:p w:rsidR="007A2F18" w:rsidRDefault="007A2F18" w:rsidP="00EC770F">
            <w:pPr>
              <w:rPr>
                <w:rFonts w:cs="Arial"/>
                <w:sz w:val="22"/>
                <w:szCs w:val="22"/>
              </w:rPr>
            </w:pPr>
            <w:r>
              <w:rPr>
                <w:rFonts w:cs="Arial"/>
                <w:sz w:val="22"/>
                <w:szCs w:val="22"/>
              </w:rPr>
              <w:t xml:space="preserve">Alternativ können die </w:t>
            </w:r>
            <w:r w:rsidR="00262132">
              <w:rPr>
                <w:rFonts w:cs="Arial"/>
                <w:sz w:val="22"/>
                <w:szCs w:val="22"/>
              </w:rPr>
              <w:t>Aufgaben</w:t>
            </w:r>
            <w:r>
              <w:rPr>
                <w:rFonts w:cs="Arial"/>
                <w:sz w:val="22"/>
                <w:szCs w:val="22"/>
              </w:rPr>
              <w:t xml:space="preserve"> auch im Gruppenpuzzle erarbeitet werden.</w:t>
            </w:r>
          </w:p>
          <w:p w:rsidR="00557601" w:rsidRPr="00974F53" w:rsidRDefault="00557601" w:rsidP="00EC770F">
            <w:pPr>
              <w:rPr>
                <w:rFonts w:cs="Arial"/>
                <w:sz w:val="22"/>
                <w:szCs w:val="22"/>
              </w:rPr>
            </w:pP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770F" w:rsidRPr="00EC770F" w:rsidRDefault="00974F53" w:rsidP="00EC770F">
            <w:pPr>
              <w:rPr>
                <w:sz w:val="16"/>
                <w:szCs w:val="16"/>
              </w:rPr>
            </w:pPr>
            <w:r w:rsidRPr="00EC770F">
              <w:rPr>
                <w:sz w:val="22"/>
                <w:szCs w:val="22"/>
              </w:rPr>
              <w:t>Arbeitsblatt</w:t>
            </w:r>
            <w:r w:rsidR="0020156F">
              <w:rPr>
                <w:sz w:val="22"/>
                <w:szCs w:val="22"/>
              </w:rPr>
              <w:t xml:space="preserve"> 2</w:t>
            </w:r>
          </w:p>
          <w:p w:rsidR="00974F53" w:rsidRPr="00EC770F" w:rsidRDefault="00974F53" w:rsidP="00EC770F">
            <w:pPr>
              <w:pStyle w:val="Listenabsatz"/>
              <w:numPr>
                <w:ilvl w:val="0"/>
                <w:numId w:val="4"/>
              </w:numPr>
              <w:ind w:left="402"/>
              <w:rPr>
                <w:sz w:val="16"/>
                <w:szCs w:val="16"/>
              </w:rPr>
            </w:pPr>
            <w:r w:rsidRPr="00EC770F">
              <w:rPr>
                <w:rFonts w:hint="eastAsia"/>
                <w:sz w:val="16"/>
                <w:szCs w:val="16"/>
              </w:rPr>
              <w:t>05-3-</w:t>
            </w:r>
            <w:r w:rsidRPr="00EC770F">
              <w:rPr>
                <w:sz w:val="16"/>
                <w:szCs w:val="16"/>
              </w:rPr>
              <w:t>3</w:t>
            </w:r>
            <w:r w:rsidRPr="00EC770F">
              <w:rPr>
                <w:rFonts w:hint="eastAsia"/>
                <w:sz w:val="16"/>
                <w:szCs w:val="16"/>
              </w:rPr>
              <w:t>_AM0</w:t>
            </w:r>
            <w:r w:rsidRPr="00EC770F">
              <w:rPr>
                <w:sz w:val="16"/>
                <w:szCs w:val="16"/>
              </w:rPr>
              <w:t>3</w:t>
            </w:r>
            <w:r w:rsidRPr="00EC770F">
              <w:rPr>
                <w:rFonts w:hint="eastAsia"/>
                <w:sz w:val="16"/>
                <w:szCs w:val="16"/>
              </w:rPr>
              <w:t>_Potenzen_A</w:t>
            </w:r>
            <w:r w:rsidR="0020156F">
              <w:rPr>
                <w:sz w:val="16"/>
                <w:szCs w:val="16"/>
              </w:rPr>
              <w:t>B2</w:t>
            </w:r>
          </w:p>
          <w:p w:rsidR="00EC770F" w:rsidRPr="00EC770F" w:rsidRDefault="00EC770F" w:rsidP="00EC770F">
            <w:pPr>
              <w:pStyle w:val="Listenabsatz"/>
              <w:numPr>
                <w:ilvl w:val="0"/>
                <w:numId w:val="3"/>
              </w:numPr>
              <w:ind w:left="402"/>
              <w:rPr>
                <w:sz w:val="16"/>
                <w:szCs w:val="16"/>
              </w:rPr>
            </w:pPr>
            <w:r w:rsidRPr="00EC770F">
              <w:rPr>
                <w:sz w:val="16"/>
                <w:szCs w:val="16"/>
              </w:rPr>
              <w:t>05-4-3_LHAM03_Potenzen_A</w:t>
            </w:r>
            <w:r w:rsidR="0020156F">
              <w:rPr>
                <w:sz w:val="16"/>
                <w:szCs w:val="16"/>
              </w:rPr>
              <w:t>B2</w:t>
            </w:r>
            <w:bookmarkStart w:id="0" w:name="_GoBack"/>
            <w:bookmarkEnd w:id="0"/>
          </w:p>
          <w:p w:rsidR="00974F53" w:rsidRPr="00974F53" w:rsidRDefault="00974F53" w:rsidP="00EC770F">
            <w:pPr>
              <w:rPr>
                <w:sz w:val="22"/>
                <w:szCs w:val="22"/>
              </w:rPr>
            </w:pPr>
          </w:p>
          <w:p w:rsidR="00B0455F" w:rsidRPr="00974F53" w:rsidRDefault="00974F53" w:rsidP="00EC770F">
            <w:pPr>
              <w:rPr>
                <w:rFonts w:cs="Arial"/>
                <w:sz w:val="22"/>
                <w:szCs w:val="22"/>
                <w:lang w:val="en-US"/>
              </w:rPr>
            </w:pPr>
            <w:r w:rsidRPr="00974F53">
              <w:rPr>
                <w:sz w:val="22"/>
                <w:szCs w:val="22"/>
              </w:rPr>
              <w:t xml:space="preserve">App Galactic Explorer mit </w:t>
            </w:r>
            <w:proofErr w:type="spellStart"/>
            <w:r w:rsidRPr="00974F53">
              <w:rPr>
                <w:sz w:val="22"/>
                <w:szCs w:val="22"/>
              </w:rPr>
              <w:t>MergeCube</w:t>
            </w:r>
            <w:proofErr w:type="spellEnd"/>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0455F" w:rsidRPr="00974F53" w:rsidRDefault="00974F53" w:rsidP="00EC770F">
            <w:pPr>
              <w:rPr>
                <w:rFonts w:cs="Arial"/>
                <w:sz w:val="22"/>
                <w:szCs w:val="22"/>
              </w:rPr>
            </w:pPr>
            <w:r w:rsidRPr="00974F53">
              <w:rPr>
                <w:rFonts w:cs="Arial"/>
                <w:sz w:val="22"/>
                <w:szCs w:val="22"/>
              </w:rPr>
              <w:t>90</w:t>
            </w:r>
            <w:r w:rsidR="00680FBD">
              <w:rPr>
                <w:rFonts w:cs="Arial"/>
                <w:sz w:val="22"/>
                <w:szCs w:val="22"/>
              </w:rPr>
              <w:t>‘</w:t>
            </w:r>
          </w:p>
        </w:tc>
      </w:tr>
      <w:tr w:rsidR="00B0455F" w:rsidRPr="008D002F" w:rsidTr="00EC770F">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0455F" w:rsidRPr="008D002F" w:rsidRDefault="00C131EE" w:rsidP="00EC770F">
            <w:pPr>
              <w:rPr>
                <w:rFonts w:cs="Arial"/>
                <w:sz w:val="22"/>
                <w:szCs w:val="22"/>
              </w:rPr>
            </w:pPr>
            <w:r>
              <w:rPr>
                <w:rFonts w:cs="Arial"/>
                <w:noProof/>
                <w:sz w:val="22"/>
                <w:szCs w:val="22"/>
              </w:rPr>
              <w:lastRenderedPageBreak/>
              <w:drawing>
                <wp:inline distT="0" distB="0" distL="0" distR="0">
                  <wp:extent cx="749810" cy="746762"/>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inzelarbei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49810" cy="746762"/>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0455F" w:rsidRPr="00974F53" w:rsidRDefault="00974F53" w:rsidP="00EC770F">
            <w:pPr>
              <w:rPr>
                <w:rFonts w:cs="Arial"/>
                <w:sz w:val="22"/>
                <w:szCs w:val="22"/>
              </w:rPr>
            </w:pPr>
            <w:r w:rsidRPr="00974F53">
              <w:rPr>
                <w:rFonts w:cs="Arial"/>
                <w:sz w:val="22"/>
                <w:szCs w:val="22"/>
              </w:rPr>
              <w:t xml:space="preserve">Die </w:t>
            </w:r>
            <w:r w:rsidR="00090E09">
              <w:rPr>
                <w:rFonts w:cs="Arial"/>
                <w:sz w:val="22"/>
                <w:szCs w:val="22"/>
              </w:rPr>
              <w:t xml:space="preserve">Lernenden </w:t>
            </w:r>
            <w:r w:rsidRPr="00974F53">
              <w:rPr>
                <w:rFonts w:cs="Arial"/>
                <w:sz w:val="22"/>
                <w:szCs w:val="22"/>
              </w:rPr>
              <w:t>bearbeiten anspruchsvollere Aufgaben aus dem Schulbuch.</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0455F" w:rsidRPr="008D002F" w:rsidRDefault="00974F53" w:rsidP="00EC770F">
            <w:pPr>
              <w:rPr>
                <w:rFonts w:cs="Arial"/>
                <w:sz w:val="22"/>
                <w:szCs w:val="22"/>
              </w:rPr>
            </w:pPr>
            <w:r>
              <w:rPr>
                <w:rFonts w:cs="Arial"/>
                <w:sz w:val="22"/>
                <w:szCs w:val="22"/>
              </w:rPr>
              <w:t>Schulbuch</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0455F" w:rsidRPr="008D002F" w:rsidRDefault="00974F53" w:rsidP="00EC770F">
            <w:pPr>
              <w:rPr>
                <w:rFonts w:cs="Arial"/>
                <w:sz w:val="22"/>
                <w:szCs w:val="22"/>
              </w:rPr>
            </w:pPr>
            <w:r>
              <w:rPr>
                <w:rFonts w:cs="Arial"/>
                <w:sz w:val="22"/>
                <w:szCs w:val="22"/>
              </w:rPr>
              <w:t>35</w:t>
            </w:r>
            <w:r w:rsidR="00680FBD">
              <w:rPr>
                <w:rFonts w:cs="Arial"/>
                <w:sz w:val="22"/>
                <w:szCs w:val="22"/>
              </w:rPr>
              <w:t>‘</w:t>
            </w:r>
          </w:p>
        </w:tc>
      </w:tr>
      <w:tr w:rsidR="00974F53" w:rsidRPr="008D002F" w:rsidTr="00EC770F">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4F53" w:rsidRDefault="00C131EE" w:rsidP="00EC770F">
            <w:pPr>
              <w:rPr>
                <w:rFonts w:cs="Arial"/>
                <w:sz w:val="22"/>
                <w:szCs w:val="22"/>
              </w:rPr>
            </w:pPr>
            <w:r>
              <w:rPr>
                <w:rFonts w:cs="Arial"/>
                <w:noProof/>
                <w:sz w:val="22"/>
                <w:szCs w:val="22"/>
              </w:rPr>
              <w:drawing>
                <wp:inline distT="0" distB="0" distL="0" distR="0">
                  <wp:extent cx="812800" cy="906145"/>
                  <wp:effectExtent l="0" t="0" r="6350" b="825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ewertung_Einschätzung.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2800" cy="906145"/>
                          </a:xfrm>
                          <a:prstGeom prst="rect">
                            <a:avLst/>
                          </a:prstGeom>
                        </pic:spPr>
                      </pic:pic>
                    </a:graphicData>
                  </a:graphic>
                </wp:inline>
              </w:drawing>
            </w:r>
          </w:p>
          <w:p w:rsidR="00C131EE" w:rsidRDefault="00C131EE" w:rsidP="00EC770F">
            <w:pPr>
              <w:rPr>
                <w:rFonts w:cs="Arial"/>
                <w:sz w:val="22"/>
                <w:szCs w:val="22"/>
              </w:rPr>
            </w:pPr>
          </w:p>
          <w:p w:rsidR="00C131EE" w:rsidRPr="00C131EE" w:rsidRDefault="00C131EE" w:rsidP="00C131EE">
            <w:pPr>
              <w:rPr>
                <w:rFonts w:cs="Arial"/>
                <w:sz w:val="22"/>
                <w:szCs w:val="22"/>
              </w:rPr>
            </w:pPr>
            <w:r>
              <w:rPr>
                <w:rFonts w:cs="Arial"/>
                <w:noProof/>
                <w:sz w:val="22"/>
                <w:szCs w:val="22"/>
              </w:rPr>
              <w:drawing>
                <wp:inline distT="0" distB="0" distL="0" distR="0">
                  <wp:extent cx="812800" cy="759460"/>
                  <wp:effectExtent l="0" t="0" r="635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flexion.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2800" cy="759460"/>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4F53" w:rsidRPr="00974F53" w:rsidRDefault="00974F53" w:rsidP="00EC770F">
            <w:pPr>
              <w:rPr>
                <w:rFonts w:cs="Arial"/>
                <w:sz w:val="22"/>
                <w:szCs w:val="22"/>
              </w:rPr>
            </w:pPr>
            <w:r w:rsidRPr="00974F53">
              <w:rPr>
                <w:rFonts w:cs="Arial"/>
                <w:sz w:val="22"/>
                <w:szCs w:val="22"/>
              </w:rPr>
              <w:t>Die Lehrkraft fragt mit einem digitalen Umfragetool ab, was gut bzw. nicht so gut geklappt hat und reflektiert somit die Unterrichtseinheit.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4F53" w:rsidRPr="00974F53" w:rsidRDefault="00974F53" w:rsidP="00EC770F">
            <w:pPr>
              <w:rPr>
                <w:rFonts w:cs="Arial"/>
                <w:sz w:val="22"/>
                <w:szCs w:val="22"/>
              </w:rPr>
            </w:pPr>
            <w:r w:rsidRPr="00974F53">
              <w:rPr>
                <w:rFonts w:cs="Arial"/>
                <w:sz w:val="22"/>
                <w:szCs w:val="22"/>
              </w:rPr>
              <w:t xml:space="preserve">Digitales Umfragetool (z. B. Moodle oder </w:t>
            </w:r>
            <w:proofErr w:type="spellStart"/>
            <w:r w:rsidRPr="00974F53">
              <w:rPr>
                <w:rFonts w:cs="Arial"/>
                <w:sz w:val="22"/>
                <w:szCs w:val="22"/>
              </w:rPr>
              <w:t>Minnit</w:t>
            </w:r>
            <w:proofErr w:type="spellEnd"/>
            <w:r w:rsidRPr="00974F53">
              <w:rPr>
                <w:rFonts w:cs="Arial"/>
                <w:sz w:val="22"/>
                <w:szCs w:val="22"/>
              </w:rPr>
              <w:t>)</w:t>
            </w:r>
          </w:p>
          <w:p w:rsidR="00974F53" w:rsidRPr="00974F53" w:rsidRDefault="00A3200D" w:rsidP="00EC770F">
            <w:pPr>
              <w:rPr>
                <w:rFonts w:cs="Arial"/>
                <w:sz w:val="16"/>
                <w:szCs w:val="16"/>
              </w:rPr>
            </w:pPr>
            <w:r w:rsidRPr="00A3200D">
              <w:rPr>
                <w:rFonts w:cs="Arial"/>
                <w:sz w:val="16"/>
                <w:szCs w:val="16"/>
              </w:rPr>
              <w:t>05-3-4_AM04_Potenzen_BeispielReflexion</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4F53" w:rsidRDefault="00974F53" w:rsidP="00EC770F">
            <w:pPr>
              <w:rPr>
                <w:rFonts w:cs="Arial"/>
                <w:sz w:val="22"/>
                <w:szCs w:val="22"/>
              </w:rPr>
            </w:pPr>
            <w:r>
              <w:rPr>
                <w:rFonts w:cs="Arial"/>
                <w:sz w:val="22"/>
                <w:szCs w:val="22"/>
              </w:rPr>
              <w:t>10</w:t>
            </w:r>
            <w:r w:rsidR="00680FBD">
              <w:rPr>
                <w:rFonts w:cs="Arial"/>
                <w:sz w:val="22"/>
                <w:szCs w:val="22"/>
              </w:rPr>
              <w:t>‘</w:t>
            </w:r>
          </w:p>
        </w:tc>
      </w:tr>
    </w:tbl>
    <w:p w:rsidR="008D002F" w:rsidRDefault="008D002F" w:rsidP="00B0455F"/>
    <w:p w:rsidR="00B0455F" w:rsidRPr="00341834" w:rsidRDefault="00B0455F" w:rsidP="00E10398">
      <w:pPr>
        <w:spacing w:after="160" w:line="259" w:lineRule="auto"/>
        <w:rPr>
          <w:sz w:val="2"/>
          <w:szCs w:val="2"/>
        </w:rPr>
      </w:pPr>
    </w:p>
    <w:sectPr w:rsidR="00B0455F" w:rsidRPr="00341834" w:rsidSect="00FC0F4A">
      <w:headerReference w:type="default" r:id="rId15"/>
      <w:footerReference w:type="default" r:id="rId16"/>
      <w:headerReference w:type="first" r:id="rId17"/>
      <w:footerReference w:type="first" r:id="rId18"/>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8BA" w:rsidRDefault="007808BA" w:rsidP="001676EC">
      <w:r>
        <w:separator/>
      </w:r>
    </w:p>
  </w:endnote>
  <w:endnote w:type="continuationSeparator" w:id="0">
    <w:p w:rsidR="007808BA" w:rsidRDefault="007808B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ource Sans Pro">
    <w:altName w:val="Source Sans Pro"/>
    <w:charset w:val="00"/>
    <w:family w:val="swiss"/>
    <w:pitch w:val="variable"/>
    <w:sig w:usb0="00000001"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967B4FA" wp14:editId="4A96D9C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A2F18" w:rsidRPr="007A2F18">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B4FA"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A2F18" w:rsidRPr="007A2F18">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82C690E" wp14:editId="7AC6EA71">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3C1CDF45" wp14:editId="3AAE3B66">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49299005" wp14:editId="5A86F318">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9900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662856F" wp14:editId="5CA5A959">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A2F18" w:rsidRPr="007A2F18">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2856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A2F18" w:rsidRPr="007A2F18">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A5E93BF" wp14:editId="7956ED1C">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6D34C80" wp14:editId="432A919B">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D34C80"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5320CF9C" wp14:editId="2CC96785">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8BA" w:rsidRDefault="007808BA" w:rsidP="001676EC">
      <w:r>
        <w:separator/>
      </w:r>
    </w:p>
  </w:footnote>
  <w:footnote w:type="continuationSeparator" w:id="0">
    <w:p w:rsidR="007808BA" w:rsidRDefault="007808B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A66171" w:rsidTr="00C30833">
      <w:trPr>
        <w:trHeight w:val="300"/>
      </w:trPr>
      <w:tc>
        <w:tcPr>
          <w:tcW w:w="1425" w:type="dxa"/>
        </w:tcPr>
        <w:p w:rsidR="001676EC" w:rsidRPr="00A66171" w:rsidRDefault="001676EC" w:rsidP="001676EC">
          <w:pPr>
            <w:rPr>
              <w:rFonts w:ascii="Verdana" w:hAnsi="Verdana" w:cs="Arial"/>
              <w:color w:val="FFFFFF" w:themeColor="background1"/>
              <w:sz w:val="20"/>
            </w:rPr>
          </w:pPr>
          <w:r w:rsidRPr="00A66171">
            <w:rPr>
              <w:rFonts w:ascii="Verdana" w:hAnsi="Verdana" w:cs="Arial"/>
              <w:color w:val="FFFFFF" w:themeColor="background1"/>
              <w:sz w:val="20"/>
            </w:rPr>
            <w:t>T</w:t>
          </w:r>
          <w:r w:rsidR="00A66171" w:rsidRPr="00A66171">
            <w:rPr>
              <w:rFonts w:ascii="Verdana" w:hAnsi="Verdana" w:cs="Arial"/>
              <w:color w:val="FFFFFF" w:themeColor="background1"/>
              <w:sz w:val="20"/>
            </w:rPr>
            <w:t>hema</w:t>
          </w:r>
        </w:p>
      </w:tc>
      <w:tc>
        <w:tcPr>
          <w:tcW w:w="6560" w:type="dxa"/>
        </w:tcPr>
        <w:p w:rsidR="001676EC" w:rsidRPr="00A66171" w:rsidRDefault="001676EC" w:rsidP="001676EC">
          <w:pPr>
            <w:rPr>
              <w:rFonts w:ascii="Verdana" w:hAnsi="Verdana" w:cs="Arial"/>
              <w:color w:val="FFFFFF" w:themeColor="background1"/>
              <w:sz w:val="20"/>
            </w:rPr>
          </w:pPr>
        </w:p>
      </w:tc>
    </w:tr>
  </w:tbl>
  <w:p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7BC52990" wp14:editId="55D86356">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0628D369" wp14:editId="67432800">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rsidRPr="008D002F" w:rsidTr="00C30833">
      <w:trPr>
        <w:trHeight w:val="300"/>
      </w:trPr>
      <w:tc>
        <w:tcPr>
          <w:tcW w:w="1537" w:type="dxa"/>
        </w:tcPr>
        <w:p w:rsidR="001676EC" w:rsidRPr="00680FBD" w:rsidRDefault="00A66171" w:rsidP="00A66171">
          <w:pPr>
            <w:rPr>
              <w:rFonts w:cs="Arial"/>
              <w:b/>
              <w:color w:val="FFFFFF" w:themeColor="background1"/>
              <w:sz w:val="22"/>
              <w:szCs w:val="22"/>
            </w:rPr>
          </w:pPr>
          <w:r w:rsidRPr="00680FBD">
            <w:rPr>
              <w:rFonts w:cs="Arial"/>
              <w:b/>
              <w:color w:val="FFFFFF" w:themeColor="background1"/>
              <w:sz w:val="22"/>
              <w:szCs w:val="22"/>
            </w:rPr>
            <w:t>Thema</w:t>
          </w:r>
        </w:p>
      </w:tc>
      <w:tc>
        <w:tcPr>
          <w:tcW w:w="6560" w:type="dxa"/>
        </w:tcPr>
        <w:p w:rsidR="001676EC" w:rsidRPr="00680FBD" w:rsidRDefault="00974F53" w:rsidP="001676EC">
          <w:pPr>
            <w:rPr>
              <w:rFonts w:cs="Arial"/>
              <w:b/>
              <w:color w:val="FFFFFF" w:themeColor="background1"/>
              <w:sz w:val="22"/>
              <w:szCs w:val="22"/>
            </w:rPr>
          </w:pPr>
          <w:r w:rsidRPr="00680FBD">
            <w:rPr>
              <w:rFonts w:cs="Arial"/>
              <w:b/>
              <w:color w:val="FFFFFF" w:themeColor="background1"/>
              <w:sz w:val="22"/>
              <w:szCs w:val="22"/>
            </w:rPr>
            <w:t>Potenzen und Normdarstellung</w:t>
          </w:r>
        </w:p>
      </w:tc>
    </w:tr>
    <w:tr w:rsidR="001676EC" w:rsidRPr="008D002F" w:rsidTr="00C30833">
      <w:trPr>
        <w:trHeight w:val="300"/>
      </w:trPr>
      <w:tc>
        <w:tcPr>
          <w:tcW w:w="1537" w:type="dxa"/>
        </w:tcPr>
        <w:p w:rsidR="001676EC" w:rsidRPr="008D002F" w:rsidRDefault="00A66171" w:rsidP="001676EC">
          <w:pPr>
            <w:rPr>
              <w:rFonts w:cs="Arial"/>
              <w:color w:val="FFFFFF" w:themeColor="background1"/>
              <w:sz w:val="22"/>
              <w:szCs w:val="22"/>
            </w:rPr>
          </w:pPr>
          <w:r w:rsidRPr="008D002F">
            <w:rPr>
              <w:rFonts w:cs="Arial"/>
              <w:color w:val="FFFFFF" w:themeColor="background1"/>
              <w:sz w:val="22"/>
              <w:szCs w:val="22"/>
            </w:rPr>
            <w:t>Themenblock</w:t>
          </w:r>
        </w:p>
      </w:tc>
      <w:tc>
        <w:tcPr>
          <w:tcW w:w="6560" w:type="dxa"/>
        </w:tcPr>
        <w:p w:rsidR="001676EC" w:rsidRPr="008D002F" w:rsidRDefault="00974F53" w:rsidP="001676EC">
          <w:pPr>
            <w:rPr>
              <w:rFonts w:cs="Arial"/>
              <w:color w:val="FFFFFF" w:themeColor="background1"/>
              <w:sz w:val="22"/>
              <w:szCs w:val="22"/>
            </w:rPr>
          </w:pPr>
          <w:r>
            <w:rPr>
              <w:rFonts w:cs="Arial"/>
              <w:color w:val="FFFFFF" w:themeColor="background1"/>
              <w:sz w:val="22"/>
              <w:szCs w:val="22"/>
            </w:rPr>
            <w:t>Geometrie, Algebra und Sprache</w:t>
          </w:r>
        </w:p>
      </w:tc>
    </w:tr>
  </w:tbl>
  <w:p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C123E5"/>
    <w:multiLevelType w:val="hybridMultilevel"/>
    <w:tmpl w:val="80BAC7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7C60C3F"/>
    <w:multiLevelType w:val="hybridMultilevel"/>
    <w:tmpl w:val="F8044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AE60432"/>
    <w:multiLevelType w:val="hybridMultilevel"/>
    <w:tmpl w:val="4A564C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77EC8"/>
    <w:rsid w:val="00090E09"/>
    <w:rsid w:val="00097918"/>
    <w:rsid w:val="000C1165"/>
    <w:rsid w:val="000C3EA5"/>
    <w:rsid w:val="00145D69"/>
    <w:rsid w:val="001676EC"/>
    <w:rsid w:val="001F7799"/>
    <w:rsid w:val="0020156F"/>
    <w:rsid w:val="002444B1"/>
    <w:rsid w:val="00260E1B"/>
    <w:rsid w:val="00262132"/>
    <w:rsid w:val="002A2B03"/>
    <w:rsid w:val="002E3BE5"/>
    <w:rsid w:val="00341834"/>
    <w:rsid w:val="00471D55"/>
    <w:rsid w:val="004F72E8"/>
    <w:rsid w:val="0050641D"/>
    <w:rsid w:val="00525EA3"/>
    <w:rsid w:val="00551808"/>
    <w:rsid w:val="00557601"/>
    <w:rsid w:val="005A4B78"/>
    <w:rsid w:val="00604C59"/>
    <w:rsid w:val="00671265"/>
    <w:rsid w:val="00680FBD"/>
    <w:rsid w:val="00741F1F"/>
    <w:rsid w:val="007808BA"/>
    <w:rsid w:val="007A2F18"/>
    <w:rsid w:val="00827355"/>
    <w:rsid w:val="00883AA9"/>
    <w:rsid w:val="00886C96"/>
    <w:rsid w:val="008D002F"/>
    <w:rsid w:val="00902B60"/>
    <w:rsid w:val="00930417"/>
    <w:rsid w:val="0094031E"/>
    <w:rsid w:val="00974F53"/>
    <w:rsid w:val="00A3200D"/>
    <w:rsid w:val="00A36E20"/>
    <w:rsid w:val="00A66171"/>
    <w:rsid w:val="00AF3867"/>
    <w:rsid w:val="00B0455F"/>
    <w:rsid w:val="00C10209"/>
    <w:rsid w:val="00C131EE"/>
    <w:rsid w:val="00C30833"/>
    <w:rsid w:val="00C6159F"/>
    <w:rsid w:val="00C9447E"/>
    <w:rsid w:val="00D04EAC"/>
    <w:rsid w:val="00D429F6"/>
    <w:rsid w:val="00E10398"/>
    <w:rsid w:val="00EC770F"/>
    <w:rsid w:val="00F47EBA"/>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AA0B3"/>
  <w15:docId w15:val="{B3851B8F-D963-4E2B-BF14-7374727A9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paragraph" w:styleId="Listenabsatz">
    <w:name w:val="List Paragraph"/>
    <w:basedOn w:val="Standard"/>
    <w:uiPriority w:val="34"/>
    <w:qFormat/>
    <w:rsid w:val="00EC77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B65DEA6D011DF4194C267ABE42D7734" ma:contentTypeVersion="" ma:contentTypeDescription="Ein neues Dokument erstellen." ma:contentTypeScope="" ma:versionID="9269f6ced3fa99e847f86875ecdd97e1">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E98F1951-A1B7-4306-B59F-67A0C36E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1689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Carmen</cp:lastModifiedBy>
  <cp:revision>24</cp:revision>
  <cp:lastPrinted>2020-05-01T15:49:00Z</cp:lastPrinted>
  <dcterms:created xsi:type="dcterms:W3CDTF">2020-03-22T10:06:00Z</dcterms:created>
  <dcterms:modified xsi:type="dcterms:W3CDTF">2020-07-09T11:01:00Z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0x0101007B65DEA6D011DF4194C267ABE42D7734</vt:lpwstr>
  </property>
</Properties>
</file>