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A5" w:rsidRDefault="000C3EA5" w:rsidP="00FF397E"/>
    <w:p w:rsidR="000E6CEA" w:rsidRDefault="000E6CEA" w:rsidP="000E6CEA">
      <w:pPr>
        <w:rPr>
          <w:rFonts w:cs="Arial"/>
        </w:rPr>
      </w:pPr>
    </w:p>
    <w:p w:rsidR="000E6CEA" w:rsidRPr="00A80D48" w:rsidRDefault="00B77EAC" w:rsidP="000E6CEA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Der Satz des Thales</w:t>
      </w:r>
    </w:p>
    <w:p w:rsidR="000530CF" w:rsidRDefault="000530CF" w:rsidP="00FF397E">
      <w:r>
        <w:rPr>
          <w:noProof/>
        </w:rPr>
        <w:drawing>
          <wp:anchor distT="0" distB="0" distL="114300" distR="114300" simplePos="0" relativeHeight="251659264" behindDoc="0" locked="0" layoutInCell="1" allowOverlap="1" wp14:anchorId="19CFAA07" wp14:editId="4EBA8C95">
            <wp:simplePos x="0" y="0"/>
            <wp:positionH relativeFrom="column">
              <wp:posOffset>14333</wp:posOffset>
            </wp:positionH>
            <wp:positionV relativeFrom="paragraph">
              <wp:posOffset>278039</wp:posOffset>
            </wp:positionV>
            <wp:extent cx="5655945" cy="3191510"/>
            <wp:effectExtent l="0" t="0" r="1905" b="889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5945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0CF" w:rsidRDefault="000530CF" w:rsidP="00FF397E"/>
    <w:p w:rsidR="000530CF" w:rsidRPr="000530CF" w:rsidRDefault="000530CF" w:rsidP="000530CF">
      <w:pPr>
        <w:rPr>
          <w:b/>
          <w:sz w:val="40"/>
        </w:rPr>
      </w:pPr>
      <w:r w:rsidRPr="000530CF">
        <w:rPr>
          <w:b/>
          <w:sz w:val="40"/>
        </w:rPr>
        <w:t xml:space="preserve">Satz des Thales: </w:t>
      </w:r>
    </w:p>
    <w:p w:rsidR="000530CF" w:rsidRPr="000530CF" w:rsidRDefault="000530CF" w:rsidP="000530CF">
      <w:pPr>
        <w:rPr>
          <w:sz w:val="40"/>
        </w:rPr>
      </w:pPr>
      <w:r w:rsidRPr="000530CF">
        <w:rPr>
          <w:sz w:val="40"/>
        </w:rPr>
        <w:t xml:space="preserve">Konstruiert man ein Dreieck aus den beiden Endpunkten A und B des Durchmessers eines Kreises und einem beliebigen weiterem Punkt C auf diesem Kreis (dem sog. </w:t>
      </w:r>
      <w:proofErr w:type="spellStart"/>
      <w:r w:rsidRPr="000530CF">
        <w:rPr>
          <w:sz w:val="40"/>
        </w:rPr>
        <w:t>Thaleskreis</w:t>
      </w:r>
      <w:proofErr w:type="spellEnd"/>
      <w:r w:rsidRPr="000530CF">
        <w:rPr>
          <w:sz w:val="40"/>
        </w:rPr>
        <w:t xml:space="preserve">), so erhält man immer ein rechtwinkeliges Dreieck. </w:t>
      </w:r>
    </w:p>
    <w:p w:rsidR="000530CF" w:rsidRPr="000530CF" w:rsidRDefault="000530CF" w:rsidP="000530CF">
      <w:pPr>
        <w:rPr>
          <w:sz w:val="40"/>
        </w:rPr>
      </w:pPr>
      <w:r w:rsidRPr="000530CF">
        <w:rPr>
          <w:sz w:val="40"/>
        </w:rPr>
        <w:t>(Der rechte Winkel ist dann immer beim Punkt C.)</w:t>
      </w:r>
    </w:p>
    <w:p w:rsidR="000E6CEA" w:rsidRDefault="000E6CEA" w:rsidP="00FF397E"/>
    <w:sectPr w:rsidR="000E6CEA" w:rsidSect="00FC0F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55" w:rsidRDefault="00EE4755" w:rsidP="001676EC">
      <w:r>
        <w:separator/>
      </w:r>
    </w:p>
  </w:endnote>
  <w:endnote w:type="continuationSeparator" w:id="0">
    <w:p w:rsidR="00EE4755" w:rsidRDefault="00EE475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C" w:rsidRDefault="002757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530CF" w:rsidRPr="000530C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530CF" w:rsidRPr="000530C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proofErr w:type="gramStart"/>
                          <w:r w:rsidRPr="00236307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proofErr w:type="gramEnd"/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7577C" w:rsidRPr="0027577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7577C" w:rsidRPr="0027577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proofErr w:type="gramStart"/>
                          <w:r w:rsidRPr="00236307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proofErr w:type="gramEnd"/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55" w:rsidRDefault="00EE4755" w:rsidP="001676EC">
      <w:r>
        <w:separator/>
      </w:r>
    </w:p>
  </w:footnote>
  <w:footnote w:type="continuationSeparator" w:id="0">
    <w:p w:rsidR="00EE4755" w:rsidRDefault="00EE475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C" w:rsidRDefault="002757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831771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FF397E" w:rsidRDefault="00B77EA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Satz des Thales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27577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bookmarkStart w:id="0" w:name="_GoBack"/>
          <w:bookmarkEnd w:id="0"/>
          <w:r w:rsidR="00B77EAC">
            <w:rPr>
              <w:rFonts w:cs="Arial"/>
              <w:color w:val="FFFFFF" w:themeColor="background1"/>
            </w:rPr>
            <w:t>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400EE"/>
    <w:rsid w:val="000530CF"/>
    <w:rsid w:val="000C3EA5"/>
    <w:rsid w:val="000E6CEA"/>
    <w:rsid w:val="001676EC"/>
    <w:rsid w:val="002444B1"/>
    <w:rsid w:val="0027577C"/>
    <w:rsid w:val="002E3BE5"/>
    <w:rsid w:val="00480C49"/>
    <w:rsid w:val="005D5C9F"/>
    <w:rsid w:val="0063527B"/>
    <w:rsid w:val="00827355"/>
    <w:rsid w:val="00831771"/>
    <w:rsid w:val="008D582C"/>
    <w:rsid w:val="009664A4"/>
    <w:rsid w:val="00B77EAC"/>
    <w:rsid w:val="00CB1AF5"/>
    <w:rsid w:val="00CE734A"/>
    <w:rsid w:val="00DF2066"/>
    <w:rsid w:val="00EE4755"/>
    <w:rsid w:val="00FC0F4A"/>
    <w:rsid w:val="00FF1AC1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6CEA"/>
    <w:pPr>
      <w:ind w:left="720"/>
      <w:contextualSpacing/>
    </w:pPr>
  </w:style>
  <w:style w:type="paragraph" w:customStyle="1" w:styleId="Merke">
    <w:name w:val="*Merke"/>
    <w:basedOn w:val="Standard"/>
    <w:qFormat/>
    <w:rsid w:val="000530CF"/>
    <w:pPr>
      <w:shd w:val="clear" w:color="auto" w:fill="FBE4D5" w:themeFill="accent2" w:themeFillTint="33"/>
      <w:tabs>
        <w:tab w:val="left" w:pos="227"/>
        <w:tab w:val="left" w:pos="1871"/>
        <w:tab w:val="left" w:pos="2098"/>
        <w:tab w:val="left" w:pos="4082"/>
        <w:tab w:val="left" w:pos="4309"/>
        <w:tab w:val="left" w:pos="5954"/>
        <w:tab w:val="left" w:pos="6180"/>
      </w:tabs>
      <w:spacing w:after="0" w:line="255" w:lineRule="exact"/>
      <w:ind w:left="170"/>
    </w:pPr>
    <w:rPr>
      <w:rFonts w:eastAsiaTheme="minorHAnsi" w:cstheme="minorBidi"/>
      <w:spacing w:val="-4"/>
      <w:sz w:val="19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5E10D9-A053-4DB3-A0DA-DABA318B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Rüdiger Hölzel</cp:lastModifiedBy>
  <cp:revision>9</cp:revision>
  <cp:lastPrinted>2020-04-28T07:37:00Z</cp:lastPrinted>
  <dcterms:created xsi:type="dcterms:W3CDTF">2020-04-24T17:04:00Z</dcterms:created>
  <dcterms:modified xsi:type="dcterms:W3CDTF">2020-04-28T07:37:00Z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