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D20B28E" wp14:editId="1A6EF0D1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:rsidR="007B3D20" w:rsidRPr="00DF3E96" w:rsidRDefault="00637DD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Lernenden erarbeiten die Grundvorstellungen zu den Schnittpunkten mit den Koordinatenachsen auf verschiedenen Darstellungsebenen.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D195147" wp14:editId="3F4FD1FB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:rsidR="00AB1C6F" w:rsidRDefault="00EE3A98" w:rsidP="00AB1C6F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2BFS | 2</w:t>
            </w:r>
            <w:r w:rsidR="00AB1C6F">
              <w:rPr>
                <w:rFonts w:ascii="Arial" w:hAnsi="Arial" w:cs="Arial"/>
                <w:szCs w:val="20"/>
              </w:rPr>
              <w:t>. Jahr</w:t>
            </w:r>
          </w:p>
          <w:p w:rsidR="00AB1C6F" w:rsidRDefault="00EE3A98" w:rsidP="00AB1C6F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Geraden (BPE </w:t>
            </w:r>
            <w:r w:rsidR="00441927">
              <w:rPr>
                <w:rFonts w:ascii="Arial" w:hAnsi="Arial" w:cs="Arial"/>
                <w:szCs w:val="20"/>
              </w:rPr>
              <w:t xml:space="preserve">6.1 und </w:t>
            </w:r>
            <w:r>
              <w:rPr>
                <w:rFonts w:ascii="Arial" w:hAnsi="Arial" w:cs="Arial"/>
                <w:szCs w:val="20"/>
              </w:rPr>
              <w:t>6.2</w:t>
            </w:r>
            <w:r w:rsidR="00AB1C6F">
              <w:rPr>
                <w:rFonts w:ascii="Arial" w:hAnsi="Arial" w:cs="Arial"/>
                <w:szCs w:val="20"/>
              </w:rPr>
              <w:t xml:space="preserve">; </w:t>
            </w:r>
            <w:r w:rsidRPr="00EE3A98">
              <w:rPr>
                <w:rFonts w:ascii="Arial" w:hAnsi="Arial" w:cs="Arial"/>
                <w:color w:val="auto"/>
                <w:szCs w:val="20"/>
              </w:rPr>
              <w:t>K4</w:t>
            </w:r>
            <w:r w:rsidR="00AB1C6F">
              <w:rPr>
                <w:rFonts w:ascii="Arial" w:hAnsi="Arial" w:cs="Arial"/>
                <w:szCs w:val="20"/>
              </w:rPr>
              <w:t>)</w:t>
            </w:r>
          </w:p>
          <w:p w:rsidR="00EE3A98" w:rsidRDefault="00EE3A98" w:rsidP="00AB1C6F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Parabeln (BPE 7.2; K4)</w:t>
            </w:r>
          </w:p>
          <w:p w:rsidR="007B3D20" w:rsidRPr="00DF3E96" w:rsidRDefault="007B3D20" w:rsidP="00AB1C6F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266495" w:rsidRPr="00B608C2" w:rsidTr="0032357C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66495" w:rsidRPr="00B608C2" w:rsidRDefault="00266495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4376512" wp14:editId="0C2D4A0B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6495" w:rsidRDefault="00266495" w:rsidP="00266495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</w:t>
            </w:r>
            <w:r>
              <w:rPr>
                <w:rFonts w:ascii="Arial" w:hAnsi="Arial" w:cs="Arial"/>
                <w:b/>
                <w:szCs w:val="20"/>
              </w:rPr>
              <w:t>|</w:t>
            </w:r>
            <w:r w:rsidRPr="00DF3E96">
              <w:rPr>
                <w:rFonts w:ascii="Arial" w:hAnsi="Arial" w:cs="Arial"/>
                <w:b/>
                <w:szCs w:val="20"/>
              </w:rPr>
              <w:t xml:space="preserve"> Kenntnisse:</w:t>
            </w:r>
          </w:p>
          <w:p w:rsidR="00266495" w:rsidRPr="00266495" w:rsidRDefault="00266495" w:rsidP="000F16D7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266495">
              <w:rPr>
                <w:rFonts w:ascii="Arial" w:hAnsi="Arial" w:cs="Arial"/>
                <w:i/>
                <w:szCs w:val="20"/>
              </w:rPr>
              <w:t xml:space="preserve">Vorwissen: </w:t>
            </w:r>
          </w:p>
          <w:p w:rsidR="00266495" w:rsidRDefault="00EE3A98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Lineare Gleichungen</w:t>
            </w:r>
          </w:p>
          <w:p w:rsidR="00EE3A98" w:rsidRDefault="00EE3A98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Quadratische Gleichungen</w:t>
            </w:r>
          </w:p>
          <w:p w:rsidR="00EE3A98" w:rsidRDefault="00EE3A98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Zuordnung</w:t>
            </w:r>
            <w:r w:rsidR="009A7050">
              <w:rPr>
                <w:rFonts w:ascii="Arial" w:hAnsi="Arial" w:cs="Arial"/>
                <w:szCs w:val="20"/>
              </w:rPr>
              <w:t>en</w:t>
            </w:r>
          </w:p>
          <w:p w:rsidR="00266495" w:rsidRDefault="00266495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:rsidR="00266495" w:rsidRPr="00266495" w:rsidRDefault="00266495" w:rsidP="000F16D7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266495">
              <w:rPr>
                <w:rFonts w:ascii="Arial" w:hAnsi="Arial" w:cs="Arial"/>
                <w:i/>
                <w:szCs w:val="20"/>
              </w:rPr>
              <w:t xml:space="preserve">Kenntnisse: </w:t>
            </w:r>
          </w:p>
          <w:p w:rsidR="00266495" w:rsidRDefault="00266495" w:rsidP="00266495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F16D7">
              <w:rPr>
                <w:rFonts w:ascii="Arial" w:hAnsi="Arial" w:cs="Arial"/>
                <w:szCs w:val="20"/>
              </w:rPr>
              <w:t>Die Schülerinnen und Schüler</w:t>
            </w:r>
          </w:p>
          <w:p w:rsidR="00266495" w:rsidRDefault="00F03FDF" w:rsidP="00266495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lernen die Eigenschaften der Schnittpunkte mit den Koordinatenachsen kennen.  </w:t>
            </w:r>
          </w:p>
          <w:p w:rsidR="00F03FDF" w:rsidRDefault="00F03FDF" w:rsidP="00266495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bestimmen graphisch den Schnittpunkt mit der y-Achse bei Geraden und Parabeln. </w:t>
            </w:r>
          </w:p>
          <w:p w:rsidR="00F03FDF" w:rsidRDefault="00F03FDF" w:rsidP="00266495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berechnen den Schnittpunkt mit der y-Achse bei Geraden und Parabeln. </w:t>
            </w:r>
          </w:p>
          <w:p w:rsidR="00F03FDF" w:rsidRDefault="00F03FDF" w:rsidP="00F03FDF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bestimmen graphisch die Schnittpunkte mit der x-Achse bei Geraden und Parabeln. </w:t>
            </w:r>
          </w:p>
          <w:p w:rsidR="00F03FDF" w:rsidRDefault="00F03FDF" w:rsidP="00F03FDF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berechnen die Schnittpunkte mit der x-Achse bei Geraden und Parabeln.</w:t>
            </w:r>
          </w:p>
          <w:p w:rsidR="00F03FDF" w:rsidRPr="00266495" w:rsidRDefault="006139EC" w:rsidP="005C3C9F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="00F03FDF">
              <w:rPr>
                <w:rFonts w:ascii="Arial" w:hAnsi="Arial" w:cs="Arial"/>
                <w:szCs w:val="20"/>
              </w:rPr>
              <w:t xml:space="preserve">rkunden die Anzahl </w:t>
            </w:r>
            <w:r w:rsidR="005C3C9F">
              <w:rPr>
                <w:rFonts w:ascii="Arial" w:hAnsi="Arial" w:cs="Arial"/>
                <w:szCs w:val="20"/>
              </w:rPr>
              <w:t>der Schnittpunkte mit der x-Achse</w:t>
            </w:r>
            <w:r w:rsidR="00F03FDF">
              <w:rPr>
                <w:rFonts w:ascii="Arial" w:hAnsi="Arial" w:cs="Arial"/>
                <w:szCs w:val="20"/>
              </w:rPr>
              <w:t xml:space="preserve"> bei Geraden und Parabeln. 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:rsidR="007B3D20" w:rsidRDefault="009A705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</w:t>
            </w:r>
            <w:r w:rsidR="00BC333F">
              <w:rPr>
                <w:rFonts w:ascii="Arial" w:hAnsi="Arial" w:cs="Arial"/>
                <w:szCs w:val="20"/>
              </w:rPr>
              <w:t xml:space="preserve"> x 45 Minuten oder 1 x 90 Minuten </w:t>
            </w:r>
            <w:r>
              <w:rPr>
                <w:rFonts w:ascii="Arial" w:hAnsi="Arial" w:cs="Arial"/>
                <w:szCs w:val="20"/>
              </w:rPr>
              <w:t>und 1 x 45 Minuten</w:t>
            </w:r>
          </w:p>
          <w:p w:rsidR="00BC333F" w:rsidRPr="00DF3E96" w:rsidRDefault="00BC333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:rsidR="007B3D20" w:rsidRPr="00DF3E96" w:rsidRDefault="005862D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:rsidR="00B97F8B" w:rsidRDefault="00B97F8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LearningSnacks</w:t>
            </w:r>
            <w:proofErr w:type="spellEnd"/>
          </w:p>
          <w:p w:rsidR="00AC70DD" w:rsidRDefault="00B97F8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GeoGebra</w:t>
            </w:r>
            <w:proofErr w:type="spellEnd"/>
          </w:p>
          <w:p w:rsidR="00B97F8B" w:rsidRDefault="00B97F8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Oncoo</w:t>
            </w:r>
            <w:proofErr w:type="spellEnd"/>
          </w:p>
          <w:p w:rsidR="00B97F8B" w:rsidRDefault="003B07D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Learning</w:t>
            </w:r>
            <w:r w:rsidR="00746F0A">
              <w:rPr>
                <w:rFonts w:ascii="Arial" w:hAnsi="Arial" w:cs="Arial"/>
                <w:szCs w:val="20"/>
              </w:rPr>
              <w:t>Apps</w:t>
            </w:r>
            <w:proofErr w:type="spellEnd"/>
          </w:p>
          <w:p w:rsidR="004C6CE2" w:rsidRPr="00DF3E96" w:rsidRDefault="004C6CE2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Adobe Spark Post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Pr="00DF3E96" w:rsidRDefault="007B3D20" w:rsidP="00EE3A98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  <w:r w:rsidR="005862D7">
              <w:rPr>
                <w:rFonts w:ascii="Arial" w:hAnsi="Arial" w:cs="Arial"/>
                <w:b/>
                <w:szCs w:val="20"/>
              </w:rPr>
              <w:br/>
            </w:r>
            <w:r w:rsidR="00B97F8B" w:rsidRPr="00B97F8B">
              <w:rPr>
                <w:rFonts w:ascii="Arial" w:hAnsi="Arial" w:cs="Arial"/>
                <w:szCs w:val="20"/>
              </w:rPr>
              <w:t>Sicherung der Ergebnisse im digitalen Heft der Lernenden.</w:t>
            </w:r>
            <w:r w:rsidR="00B97F8B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0F16D7">
        <w:trPr>
          <w:trHeight w:val="610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lastRenderedPageBreak/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:rsidR="00AC70DD" w:rsidRPr="00CB6C3F" w:rsidRDefault="00B97F8B" w:rsidP="00B97F8B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Zu</w:t>
            </w:r>
            <w:r w:rsidR="00CB6C3F">
              <w:rPr>
                <w:rFonts w:ascii="Arial" w:hAnsi="Arial" w:cs="Arial"/>
                <w:szCs w:val="20"/>
              </w:rPr>
              <w:t>r</w:t>
            </w:r>
            <w:r>
              <w:rPr>
                <w:rFonts w:ascii="Arial" w:hAnsi="Arial" w:cs="Arial"/>
                <w:szCs w:val="20"/>
              </w:rPr>
              <w:t xml:space="preserve"> Partnerfindung erstellt die Lehrkraft in </w:t>
            </w:r>
            <w:proofErr w:type="spellStart"/>
            <w:r>
              <w:rPr>
                <w:rFonts w:ascii="Arial" w:hAnsi="Arial" w:cs="Arial"/>
                <w:szCs w:val="20"/>
              </w:rPr>
              <w:t>Oncoo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ein Lerntempoduett.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6D7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:rsidR="007B3D20" w:rsidRPr="00DF3E96" w:rsidRDefault="007B3D20" w:rsidP="00EE3A98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</w:tbl>
    <w:p w:rsidR="000C3EA5" w:rsidRDefault="000C3EA5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DF3E96" w:rsidRDefault="00DF3E96">
      <w:pPr>
        <w:spacing w:after="160" w:line="259" w:lineRule="auto"/>
        <w:rPr>
          <w:rFonts w:cs="Arial"/>
        </w:rPr>
      </w:pPr>
    </w:p>
    <w:p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471" w:rsidRDefault="00FD5471" w:rsidP="001676EC">
      <w:r>
        <w:separator/>
      </w:r>
    </w:p>
  </w:endnote>
  <w:endnote w:type="continuationSeparator" w:id="0">
    <w:p w:rsidR="00FD5471" w:rsidRDefault="00FD547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C08" w:rsidRDefault="00E32C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32C08" w:rsidRPr="00E32C0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32C08" w:rsidRPr="00E32C0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32C08" w:rsidRPr="00E32C0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32C08" w:rsidRPr="00E32C0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471" w:rsidRDefault="00FD5471" w:rsidP="001676EC">
      <w:r>
        <w:separator/>
      </w:r>
    </w:p>
  </w:footnote>
  <w:footnote w:type="continuationSeparator" w:id="0">
    <w:p w:rsidR="00FD5471" w:rsidRDefault="00FD547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C08" w:rsidRDefault="00E32C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E32C08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b/>
              <w:color w:val="FFFFFF" w:themeColor="background1"/>
              <w:sz w:val="22"/>
            </w:rPr>
            <w:t>Achsenschnittpunkte</w:t>
          </w:r>
          <w:bookmarkStart w:id="0" w:name="_GoBack"/>
          <w:bookmarkEnd w:id="0"/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BF6E6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BF6E6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BF6E6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542A0A" w:rsidRDefault="007A07E3" w:rsidP="001676EC">
          <w:pPr>
            <w:rPr>
              <w:rFonts w:cs="Arial"/>
              <w:b/>
              <w:color w:val="FFFFFF" w:themeColor="background1"/>
              <w:sz w:val="22"/>
            </w:rPr>
          </w:pPr>
          <w:r>
            <w:rPr>
              <w:rFonts w:cs="Arial"/>
              <w:b/>
              <w:color w:val="FFFFFF" w:themeColor="background1"/>
              <w:sz w:val="22"/>
            </w:rPr>
            <w:t>Achsenschnittpunkte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BF6E63" w:rsidRDefault="007A07E3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Geraden und Parabeln</w:t>
          </w:r>
          <w:r w:rsidR="00E73B3D" w:rsidRPr="00BF6E63">
            <w:rPr>
              <w:rFonts w:cs="Arial"/>
              <w:color w:val="FFFFFF" w:themeColor="background1"/>
              <w:sz w:val="22"/>
            </w:rPr>
            <w:t xml:space="preserve"> 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23F9E"/>
    <w:multiLevelType w:val="hybridMultilevel"/>
    <w:tmpl w:val="9D007E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0F16D7"/>
    <w:rsid w:val="000F40E0"/>
    <w:rsid w:val="001676EC"/>
    <w:rsid w:val="001A1C97"/>
    <w:rsid w:val="001D40A5"/>
    <w:rsid w:val="001E23BD"/>
    <w:rsid w:val="001F3FC7"/>
    <w:rsid w:val="002444B1"/>
    <w:rsid w:val="00266495"/>
    <w:rsid w:val="002D35B0"/>
    <w:rsid w:val="002E3BE5"/>
    <w:rsid w:val="003B07D4"/>
    <w:rsid w:val="00441927"/>
    <w:rsid w:val="004C6CE2"/>
    <w:rsid w:val="00542A0A"/>
    <w:rsid w:val="005862D7"/>
    <w:rsid w:val="005C3C9F"/>
    <w:rsid w:val="006139EC"/>
    <w:rsid w:val="00637DD0"/>
    <w:rsid w:val="00746F0A"/>
    <w:rsid w:val="007662AD"/>
    <w:rsid w:val="007950E8"/>
    <w:rsid w:val="007A07E3"/>
    <w:rsid w:val="007B3D20"/>
    <w:rsid w:val="007D2F82"/>
    <w:rsid w:val="007D604C"/>
    <w:rsid w:val="00827355"/>
    <w:rsid w:val="00883388"/>
    <w:rsid w:val="008D0C5A"/>
    <w:rsid w:val="00942787"/>
    <w:rsid w:val="00943FFD"/>
    <w:rsid w:val="009A7050"/>
    <w:rsid w:val="00AB1C6F"/>
    <w:rsid w:val="00AC70DD"/>
    <w:rsid w:val="00B27E3D"/>
    <w:rsid w:val="00B608C2"/>
    <w:rsid w:val="00B97F8B"/>
    <w:rsid w:val="00BC333F"/>
    <w:rsid w:val="00BE4E51"/>
    <w:rsid w:val="00BF6E63"/>
    <w:rsid w:val="00C618B4"/>
    <w:rsid w:val="00C756FE"/>
    <w:rsid w:val="00C95D82"/>
    <w:rsid w:val="00CB6C3F"/>
    <w:rsid w:val="00CF765B"/>
    <w:rsid w:val="00DF3E96"/>
    <w:rsid w:val="00E32C08"/>
    <w:rsid w:val="00E73B3D"/>
    <w:rsid w:val="00ED43F7"/>
    <w:rsid w:val="00EE3A98"/>
    <w:rsid w:val="00EF3642"/>
    <w:rsid w:val="00F016D5"/>
    <w:rsid w:val="00F03FDF"/>
    <w:rsid w:val="00FC0F4A"/>
    <w:rsid w:val="00FD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Vanessa Löbel</cp:lastModifiedBy>
  <cp:revision>16</cp:revision>
  <dcterms:created xsi:type="dcterms:W3CDTF">2020-09-25T08:55:00Z</dcterms:created>
  <dcterms:modified xsi:type="dcterms:W3CDTF">2021-04-02T09:54:00Z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