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EE4B1" w14:textId="77777777" w:rsidR="000C3EA5" w:rsidRDefault="000C3EA5" w:rsidP="00B0455F"/>
    <w:p w14:paraId="7918198A" w14:textId="77777777" w:rsidR="00B0455F" w:rsidRDefault="00B0455F" w:rsidP="00B0455F"/>
    <w:p w14:paraId="2C98B42A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406A0122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47636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5277F658" w14:textId="77777777" w:rsidR="004E5972" w:rsidRPr="004E5972" w:rsidRDefault="004E5972" w:rsidP="004E5972">
            <w:pPr>
              <w:pStyle w:val="Tabellenstil1"/>
              <w:rPr>
                <w:rFonts w:ascii="Arial" w:hAnsi="Arial" w:cs="Arial"/>
                <w:color w:val="FFFFFF" w:themeColor="background1"/>
              </w:rPr>
            </w:pPr>
            <w:r w:rsidRPr="004E5972">
              <w:rPr>
                <w:rFonts w:ascii="Arial" w:hAnsi="Arial" w:cs="Arial"/>
                <w:color w:val="FFFFFF" w:themeColor="background1"/>
              </w:rPr>
              <w:t>Tablet</w:t>
            </w:r>
          </w:p>
          <w:p w14:paraId="5F326A34" w14:textId="77777777" w:rsidR="004E5972" w:rsidRPr="004E5972" w:rsidRDefault="004E5972" w:rsidP="004E5972">
            <w:pPr>
              <w:pStyle w:val="Tabellenstil1"/>
              <w:rPr>
                <w:rFonts w:ascii="Arial" w:hAnsi="Arial" w:cs="Arial"/>
                <w:color w:val="FFFFFF" w:themeColor="background1"/>
              </w:rPr>
            </w:pPr>
            <w:r w:rsidRPr="004E5972">
              <w:rPr>
                <w:rFonts w:ascii="Arial" w:hAnsi="Arial" w:cs="Arial"/>
                <w:color w:val="FFFFFF" w:themeColor="background1"/>
              </w:rPr>
              <w:t>Arbeitsblätter</w:t>
            </w:r>
          </w:p>
          <w:p w14:paraId="2C213DBC" w14:textId="77777777" w:rsidR="004E5972" w:rsidRDefault="004E5972" w:rsidP="00421B9E">
            <w:pPr>
              <w:pStyle w:val="Tabellenstil1"/>
              <w:rPr>
                <w:rFonts w:ascii="Arial" w:hAnsi="Arial" w:cs="Arial"/>
                <w:color w:val="FFFFFF" w:themeColor="background1"/>
              </w:rPr>
            </w:pPr>
            <w:r w:rsidRPr="004E5972">
              <w:rPr>
                <w:rFonts w:ascii="Arial" w:hAnsi="Arial" w:cs="Arial"/>
                <w:color w:val="FFFFFF" w:themeColor="background1"/>
              </w:rPr>
              <w:t>Webseiten (</w:t>
            </w:r>
            <w:r w:rsidR="00421B9E">
              <w:rPr>
                <w:rFonts w:ascii="Arial" w:hAnsi="Arial" w:cs="Arial"/>
                <w:color w:val="FFFFFF" w:themeColor="background1"/>
              </w:rPr>
              <w:t xml:space="preserve">LearningSnacks, </w:t>
            </w:r>
            <w:r w:rsidRPr="004E5972">
              <w:rPr>
                <w:rFonts w:ascii="Arial" w:hAnsi="Arial" w:cs="Arial"/>
                <w:color w:val="FFFFFF" w:themeColor="background1"/>
              </w:rPr>
              <w:t xml:space="preserve">GeoGebra, LearningApps, </w:t>
            </w:r>
            <w:proofErr w:type="spellStart"/>
            <w:r w:rsidR="00421B9E">
              <w:rPr>
                <w:rFonts w:ascii="Arial" w:hAnsi="Arial" w:cs="Arial"/>
                <w:color w:val="FFFFFF" w:themeColor="background1"/>
              </w:rPr>
              <w:t>Oncoo</w:t>
            </w:r>
            <w:proofErr w:type="spellEnd"/>
            <w:r w:rsidRPr="004E5972">
              <w:rPr>
                <w:rFonts w:ascii="Arial" w:hAnsi="Arial" w:cs="Arial"/>
                <w:color w:val="FFFFFF" w:themeColor="background1"/>
              </w:rPr>
              <w:t>)</w:t>
            </w:r>
          </w:p>
          <w:p w14:paraId="124A1DE8" w14:textId="77777777" w:rsidR="00A10A86" w:rsidRPr="008D002F" w:rsidRDefault="00A10A86" w:rsidP="00421B9E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</w:rPr>
              <w:t>Apps (</w:t>
            </w:r>
            <w:r w:rsidRPr="00A10A86">
              <w:rPr>
                <w:rFonts w:ascii="Arial" w:hAnsi="Arial" w:cs="Arial"/>
                <w:color w:val="FFFFFF" w:themeColor="background1"/>
              </w:rPr>
              <w:t>Adobe</w:t>
            </w:r>
            <w:r w:rsidR="005763B5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A10A86">
              <w:rPr>
                <w:rFonts w:ascii="Arial" w:hAnsi="Arial" w:cs="Arial"/>
                <w:color w:val="FFFFFF" w:themeColor="background1"/>
              </w:rPr>
              <w:t>Spark</w:t>
            </w:r>
            <w:r w:rsidR="005763B5">
              <w:rPr>
                <w:rFonts w:ascii="Arial" w:hAnsi="Arial" w:cs="Arial"/>
                <w:color w:val="FFFFFF" w:themeColor="background1"/>
              </w:rPr>
              <w:t xml:space="preserve"> Post,</w:t>
            </w:r>
            <w:r w:rsidRPr="00A10A86">
              <w:rPr>
                <w:rFonts w:ascii="Arial" w:hAnsi="Arial" w:cs="Arial"/>
                <w:color w:val="FFFFFF" w:themeColor="background1"/>
                <w:szCs w:val="22"/>
              </w:rPr>
              <w:t xml:space="preserve"> P</w:t>
            </w:r>
            <w:r>
              <w:rPr>
                <w:rFonts w:ascii="Arial" w:hAnsi="Arial" w:cs="Arial"/>
                <w:color w:val="FFFFFF" w:themeColor="background1"/>
                <w:szCs w:val="22"/>
              </w:rPr>
              <w:t>ages, Word, PowerPoint, Keynote)</w:t>
            </w:r>
          </w:p>
        </w:tc>
      </w:tr>
      <w:tr w:rsidR="00077EC8" w:rsidRPr="008D002F" w14:paraId="27912FED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A4381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C70A6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A6067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4E5972" w:rsidRPr="008D002F" w14:paraId="2D5C25E8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86F24" w14:textId="77777777" w:rsidR="004E5972" w:rsidRPr="00A62813" w:rsidRDefault="00B5686B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t>Einstieg</w:t>
            </w:r>
          </w:p>
          <w:p w14:paraId="7AFC7BF6" w14:textId="77777777" w:rsidR="004E5972" w:rsidRPr="00A62813" w:rsidRDefault="00B5686B" w:rsidP="00D60E60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6947A9B" wp14:editId="49306DCA">
                  <wp:extent cx="518530" cy="5400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lenum(1)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1F0C449" wp14:editId="6CA6FF8E">
                  <wp:extent cx="542204" cy="540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DA6DF06" wp14:editId="65C6CD82">
                  <wp:extent cx="812800" cy="449580"/>
                  <wp:effectExtent l="0" t="0" r="6350" b="762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artner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60E6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6C6D663" wp14:editId="651B457E">
                  <wp:extent cx="812800" cy="434340"/>
                  <wp:effectExtent l="0" t="0" r="6350" b="381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Think_Pair_Shar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7BF0" w14:textId="77777777" w:rsidR="007F3C35" w:rsidRDefault="00D60E60" w:rsidP="004E5972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Die Lehrkraft stellt d</w:t>
            </w:r>
            <w:r w:rsidR="00E023DD">
              <w:rPr>
                <w:rFonts w:ascii="Arial" w:hAnsi="Arial" w:cs="Arial"/>
                <w:sz w:val="22"/>
                <w:szCs w:val="22"/>
                <w:lang w:val="de-DE"/>
              </w:rPr>
              <w:t xml:space="preserve">en </w:t>
            </w:r>
            <w:hyperlink r:id="rId14" w:history="1">
              <w:proofErr w:type="spellStart"/>
              <w:r w:rsidR="00E023DD" w:rsidRPr="004D2E21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LearningSnack</w:t>
              </w:r>
              <w:proofErr w:type="spellEnd"/>
            </w:hyperlink>
            <w:r w:rsidR="00E023DD">
              <w:rPr>
                <w:rFonts w:ascii="Arial" w:hAnsi="Arial" w:cs="Arial"/>
                <w:sz w:val="22"/>
                <w:szCs w:val="22"/>
                <w:lang w:val="de-DE"/>
              </w:rPr>
              <w:t xml:space="preserve"> vor. </w:t>
            </w:r>
          </w:p>
          <w:p w14:paraId="1C9B6B80" w14:textId="77777777" w:rsidR="00D60E60" w:rsidRDefault="00D60E60" w:rsidP="004E5972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177C1A7" w14:textId="77777777" w:rsidR="00D60E60" w:rsidRDefault="00D60E60" w:rsidP="004E5972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Die Lernenden bearbeiten den </w:t>
            </w:r>
            <w:hyperlink r:id="rId15" w:history="1">
              <w:proofErr w:type="spellStart"/>
              <w:r w:rsidRPr="004D2E21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LearningSnack</w:t>
              </w:r>
              <w:proofErr w:type="spellEnd"/>
              <w:r w:rsidRPr="004D2E21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.</w:t>
              </w:r>
            </w:hyperlink>
          </w:p>
          <w:p w14:paraId="3A4CE754" w14:textId="77777777" w:rsidR="00D60E60" w:rsidRDefault="00D60E60" w:rsidP="004E5972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33535C2E" w14:textId="77777777" w:rsidR="00D60E60" w:rsidRDefault="00D60E60" w:rsidP="004E5972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Nach d</w:t>
            </w:r>
            <w:r w:rsidR="005763B5">
              <w:rPr>
                <w:rFonts w:ascii="Arial" w:hAnsi="Arial" w:cs="Arial"/>
                <w:sz w:val="22"/>
                <w:szCs w:val="22"/>
                <w:lang w:val="de-DE"/>
              </w:rPr>
              <w:t>er Einzelarbeitsphase tauschen s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ie sich mit einem Partner aus. </w:t>
            </w:r>
          </w:p>
          <w:p w14:paraId="2004224F" w14:textId="77777777" w:rsidR="00304B48" w:rsidRDefault="00304B48" w:rsidP="00B5686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59A5031E" w14:textId="77777777" w:rsidR="00421B9E" w:rsidRDefault="00421B9E" w:rsidP="00B5686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Im Plenum werden gemeinsam die aufgekommenen Fragen besprochen. Fragen zur konkreten Berechnung sollen gesammelt und am Ende der Stunde besprochen werden.</w:t>
            </w:r>
          </w:p>
          <w:p w14:paraId="2A758E9C" w14:textId="77777777" w:rsidR="00421B9E" w:rsidRPr="00B5686B" w:rsidRDefault="00421B9E" w:rsidP="00B5686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C20C" w14:textId="77777777" w:rsidR="004E5972" w:rsidRPr="00C57DF9" w:rsidRDefault="00D70A2B" w:rsidP="00C57DF9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8-3-1_ AM01_Achsenschnittpu</w:t>
            </w:r>
            <w:r w:rsidR="00C57DF9" w:rsidRPr="00C57DF9">
              <w:rPr>
                <w:rFonts w:ascii="Arial" w:hAnsi="Arial" w:cs="Arial"/>
                <w:sz w:val="16"/>
                <w:szCs w:val="16"/>
              </w:rPr>
              <w:t>kte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3C38" w14:textId="77777777" w:rsidR="004E5972" w:rsidRPr="007324CD" w:rsidRDefault="007D58C4" w:rsidP="00930627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930627">
              <w:rPr>
                <w:rFonts w:cs="Arial"/>
              </w:rPr>
              <w:t>5</w:t>
            </w:r>
            <w:r>
              <w:rPr>
                <w:rFonts w:cs="Arial"/>
              </w:rPr>
              <w:t>´</w:t>
            </w:r>
          </w:p>
        </w:tc>
      </w:tr>
      <w:tr w:rsidR="004E5972" w:rsidRPr="008D002F" w14:paraId="6C192262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70EE5" w14:textId="77777777" w:rsidR="004E5972" w:rsidRDefault="004E5972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A62813">
              <w:rPr>
                <w:rFonts w:cs="Arial"/>
                <w:noProof/>
                <w:sz w:val="22"/>
                <w:szCs w:val="22"/>
              </w:rPr>
              <w:t>Erkundung</w:t>
            </w:r>
          </w:p>
          <w:p w14:paraId="4C734A52" w14:textId="77777777" w:rsidR="00272581" w:rsidRDefault="00272581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245CF15" wp14:editId="2B265071">
                  <wp:extent cx="518530" cy="54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lenum(1)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F7118A" w14:textId="77777777" w:rsidR="00272581" w:rsidRPr="00A62813" w:rsidRDefault="00272581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7E8C388" wp14:editId="37A2395C">
                  <wp:extent cx="542204" cy="54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68CE9A" w14:textId="77777777" w:rsidR="004E5972" w:rsidRPr="00A62813" w:rsidRDefault="004E5972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1CA99F9" w14:textId="77777777"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481CFDC" w14:textId="77777777"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30FDBB4" w14:textId="77777777"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26C4563" w14:textId="77777777" w:rsidR="004E5972" w:rsidRPr="00B5686B" w:rsidRDefault="00272581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Sicherung I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94E6" w14:textId="77777777" w:rsidR="00272581" w:rsidRDefault="00272581" w:rsidP="007C13C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Die Lehrkraft bespricht im Plenum den Arbeitsauftrag. </w:t>
            </w:r>
          </w:p>
          <w:p w14:paraId="6A93134B" w14:textId="77777777" w:rsidR="00272581" w:rsidRDefault="00272581" w:rsidP="007C13C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75818FC" w14:textId="77777777" w:rsidR="00272581" w:rsidRDefault="007C13C6" w:rsidP="007C13C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Die Lernenden</w:t>
            </w:r>
            <w:r w:rsidR="00272581">
              <w:rPr>
                <w:rFonts w:ascii="Arial" w:hAnsi="Arial" w:cs="Arial"/>
                <w:sz w:val="22"/>
                <w:szCs w:val="22"/>
                <w:lang w:val="de-DE"/>
              </w:rPr>
              <w:t xml:space="preserve"> bearbeiten anschließend den Arbeitsauftrag. </w:t>
            </w:r>
          </w:p>
          <w:p w14:paraId="79C3553C" w14:textId="77777777" w:rsidR="00304B48" w:rsidRDefault="00272581" w:rsidP="007C13C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Zunächst tragen Sie sich in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Oncoo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in das Lerntempoduett ein. Anschließend </w:t>
            </w:r>
            <w:r w:rsidR="00930627">
              <w:rPr>
                <w:rFonts w:ascii="Arial" w:hAnsi="Arial" w:cs="Arial"/>
                <w:sz w:val="22"/>
                <w:szCs w:val="22"/>
                <w:lang w:val="de-DE"/>
              </w:rPr>
              <w:t>erarbeiten sie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7C13C6">
              <w:rPr>
                <w:rFonts w:ascii="Arial" w:hAnsi="Arial" w:cs="Arial"/>
                <w:sz w:val="22"/>
                <w:szCs w:val="22"/>
                <w:lang w:val="de-DE"/>
              </w:rPr>
              <w:t xml:space="preserve">die Eigenschaften zur graphischen und rechnerischen Ermittlung der Schnittpunkte mit den Koordinatenachsen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in GeoGebra. </w:t>
            </w:r>
          </w:p>
          <w:p w14:paraId="55A9C8E5" w14:textId="77777777" w:rsidR="00A120CF" w:rsidRDefault="00A120CF" w:rsidP="00A120CF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14:paraId="6D8CDAD2" w14:textId="77777777" w:rsidR="00A120CF" w:rsidRDefault="00272581" w:rsidP="00A120CF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Erkenntnisse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werden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 Form von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Sprachnachrichten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gesichert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FB39E21" w14:textId="77777777" w:rsidR="00A10A86" w:rsidRPr="00A62813" w:rsidRDefault="00A10A86" w:rsidP="00A120CF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2AEF" w14:textId="77777777" w:rsidR="004E5972" w:rsidRPr="00C57DF9" w:rsidRDefault="007C13C6" w:rsidP="00B5686B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r w:rsidRPr="00C57DF9">
              <w:rPr>
                <w:rFonts w:ascii="Arial" w:hAnsi="Arial" w:cs="Arial"/>
                <w:sz w:val="16"/>
                <w:szCs w:val="16"/>
              </w:rPr>
              <w:t>8-3-</w:t>
            </w:r>
            <w:r w:rsidR="00641919">
              <w:rPr>
                <w:rFonts w:ascii="Arial" w:hAnsi="Arial" w:cs="Arial"/>
                <w:sz w:val="16"/>
                <w:szCs w:val="16"/>
              </w:rPr>
              <w:t>2</w:t>
            </w:r>
            <w:r w:rsidRPr="00C57DF9">
              <w:rPr>
                <w:rFonts w:ascii="Arial" w:hAnsi="Arial" w:cs="Arial"/>
                <w:sz w:val="16"/>
                <w:szCs w:val="16"/>
              </w:rPr>
              <w:t>_ AM02_Achsenschnittpunkte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EF96" w14:textId="77777777" w:rsidR="004E5972" w:rsidRPr="007324CD" w:rsidRDefault="00666722" w:rsidP="004E5972">
            <w:pPr>
              <w:rPr>
                <w:rFonts w:cs="Arial"/>
              </w:rPr>
            </w:pPr>
            <w:r>
              <w:rPr>
                <w:rFonts w:cs="Arial"/>
              </w:rPr>
              <w:t>60</w:t>
            </w:r>
            <w:r w:rsidR="007D58C4">
              <w:rPr>
                <w:rFonts w:cs="Arial"/>
              </w:rPr>
              <w:t>´</w:t>
            </w:r>
          </w:p>
        </w:tc>
      </w:tr>
      <w:tr w:rsidR="004E5972" w:rsidRPr="008D002F" w14:paraId="0EF0039E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0217" w14:textId="77777777"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Sicherung</w:t>
            </w:r>
            <w:r w:rsidR="00A10A86">
              <w:rPr>
                <w:rFonts w:cs="Arial"/>
                <w:sz w:val="22"/>
                <w:szCs w:val="22"/>
              </w:rPr>
              <w:t xml:space="preserve"> II</w:t>
            </w:r>
          </w:p>
          <w:p w14:paraId="5AE1E2D4" w14:textId="77777777" w:rsidR="004E5972" w:rsidRPr="00A62813" w:rsidRDefault="00272581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57F4920" wp14:editId="5F252E22">
                  <wp:extent cx="812800" cy="449580"/>
                  <wp:effectExtent l="0" t="0" r="6350" b="762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artner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7BAE1" w14:textId="77777777" w:rsidR="00A10A86" w:rsidRDefault="00A10A86" w:rsidP="004E597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Nachdem die Lernenden das GeoGebra-Buch vollständig bearbeitet haben tragen Sie sich in </w:t>
            </w:r>
            <w:proofErr w:type="spellStart"/>
            <w:r>
              <w:rPr>
                <w:rFonts w:cs="Arial"/>
                <w:sz w:val="22"/>
                <w:szCs w:val="22"/>
              </w:rPr>
              <w:t>Oncoo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ein und erhalten so einen Partner. Gemeinsam e</w:t>
            </w:r>
            <w:r w:rsidR="00A120CF">
              <w:rPr>
                <w:rFonts w:cs="Arial"/>
                <w:sz w:val="22"/>
                <w:szCs w:val="22"/>
              </w:rPr>
              <w:t>rstellen Sie ein Lernplakat, auf dem Sie die wesentlichen Eigenschaften zu den Achsenschnittpunkten zusammenfassen.</w:t>
            </w:r>
          </w:p>
          <w:p w14:paraId="575917BD" w14:textId="77777777" w:rsidR="00A10A86" w:rsidRPr="00A10A86" w:rsidRDefault="00A10A86" w:rsidP="004E597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Für die Erstellung des Lernplakats kommen </w:t>
            </w:r>
            <w:r w:rsidRPr="00A10A86">
              <w:rPr>
                <w:rFonts w:cs="Arial"/>
                <w:sz w:val="22"/>
                <w:szCs w:val="22"/>
              </w:rPr>
              <w:t xml:space="preserve">unterschiedliche digitale Tools in Frage: </w:t>
            </w:r>
          </w:p>
          <w:p w14:paraId="0FF08AE0" w14:textId="77777777" w:rsidR="00A10A86" w:rsidRPr="00A10A86" w:rsidRDefault="00A10A86" w:rsidP="004E5972">
            <w:pPr>
              <w:rPr>
                <w:rFonts w:cs="Arial"/>
                <w:sz w:val="22"/>
                <w:szCs w:val="22"/>
              </w:rPr>
            </w:pPr>
            <w:r w:rsidRPr="00A10A86">
              <w:rPr>
                <w:rFonts w:cs="Arial"/>
                <w:sz w:val="22"/>
                <w:szCs w:val="22"/>
              </w:rPr>
              <w:t>Adobe</w:t>
            </w:r>
            <w:r w:rsidR="005763B5">
              <w:rPr>
                <w:rFonts w:cs="Arial"/>
                <w:sz w:val="22"/>
                <w:szCs w:val="22"/>
              </w:rPr>
              <w:t xml:space="preserve"> </w:t>
            </w:r>
            <w:r w:rsidRPr="00A10A86">
              <w:rPr>
                <w:rFonts w:cs="Arial"/>
                <w:sz w:val="22"/>
                <w:szCs w:val="22"/>
              </w:rPr>
              <w:t>Spark</w:t>
            </w:r>
            <w:r w:rsidR="005763B5">
              <w:rPr>
                <w:rFonts w:cs="Arial"/>
                <w:sz w:val="22"/>
                <w:szCs w:val="22"/>
              </w:rPr>
              <w:t xml:space="preserve"> </w:t>
            </w:r>
            <w:r w:rsidR="000B5536">
              <w:rPr>
                <w:rFonts w:cs="Arial"/>
                <w:sz w:val="22"/>
                <w:szCs w:val="22"/>
              </w:rPr>
              <w:t>Post,</w:t>
            </w:r>
            <w:r w:rsidRPr="00A10A86">
              <w:rPr>
                <w:rFonts w:cs="Arial"/>
                <w:sz w:val="22"/>
                <w:szCs w:val="22"/>
              </w:rPr>
              <w:t xml:space="preserve"> Pages, Word, PowerPoint, Keynote</w:t>
            </w:r>
            <w:r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Arial"/>
                <w:sz w:val="22"/>
                <w:szCs w:val="22"/>
              </w:rPr>
              <w:t>Canva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, … </w:t>
            </w:r>
          </w:p>
          <w:p w14:paraId="1A0C655B" w14:textId="77777777" w:rsidR="00A10A86" w:rsidRDefault="00A10A86" w:rsidP="004E5972">
            <w:pPr>
              <w:rPr>
                <w:rFonts w:cs="Arial"/>
                <w:sz w:val="22"/>
                <w:szCs w:val="22"/>
              </w:rPr>
            </w:pPr>
          </w:p>
          <w:p w14:paraId="68990D74" w14:textId="77777777" w:rsidR="00A120CF" w:rsidRDefault="00A10A86" w:rsidP="004E597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Als Hilfestellung stehen 3 verschiedenen Niveaustufen zur Verfügung: </w:t>
            </w:r>
            <w:r w:rsidR="00A120CF">
              <w:rPr>
                <w:rFonts w:cs="Arial"/>
                <w:sz w:val="22"/>
                <w:szCs w:val="22"/>
              </w:rPr>
              <w:t xml:space="preserve"> </w:t>
            </w:r>
          </w:p>
          <w:p w14:paraId="52A5FA39" w14:textId="77777777" w:rsidR="00A120CF" w:rsidRDefault="00A10A86" w:rsidP="004E597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067C291" wp14:editId="17A003F4">
                  <wp:extent cx="359665" cy="341377"/>
                  <wp:effectExtent l="0" t="0" r="2540" b="190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A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5" cy="34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5686B">
              <w:rPr>
                <w:rFonts w:cs="Arial"/>
                <w:sz w:val="22"/>
                <w:szCs w:val="22"/>
              </w:rPr>
              <w:t xml:space="preserve">Lernplakat </w:t>
            </w:r>
            <w:r w:rsidR="00ED1725">
              <w:rPr>
                <w:rFonts w:cs="Arial"/>
                <w:sz w:val="22"/>
                <w:szCs w:val="22"/>
              </w:rPr>
              <w:t>vorstrukturiert</w:t>
            </w:r>
          </w:p>
          <w:p w14:paraId="447D49CD" w14:textId="77777777" w:rsidR="00A120CF" w:rsidRDefault="00A10A86" w:rsidP="004E597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0C461DB" wp14:editId="38EB13EF">
                  <wp:extent cx="359665" cy="341377"/>
                  <wp:effectExtent l="0" t="0" r="2540" b="190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B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5" cy="34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120CF">
              <w:rPr>
                <w:rFonts w:cs="Arial"/>
                <w:sz w:val="22"/>
                <w:szCs w:val="22"/>
              </w:rPr>
              <w:t xml:space="preserve">Lernplakat </w:t>
            </w:r>
            <w:r>
              <w:rPr>
                <w:rFonts w:cs="Arial"/>
                <w:sz w:val="22"/>
                <w:szCs w:val="22"/>
              </w:rPr>
              <w:t xml:space="preserve">mit Mindestvorgaben. </w:t>
            </w:r>
          </w:p>
          <w:p w14:paraId="1585294C" w14:textId="77777777" w:rsidR="004E5972" w:rsidRPr="00A62813" w:rsidRDefault="00A10A86" w:rsidP="004E597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D687797" wp14:editId="1BC0A570">
                  <wp:extent cx="359665" cy="341377"/>
                  <wp:effectExtent l="0" t="0" r="2540" b="190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5" cy="34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5686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freie Gestaltung eines Lernplakats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0AB3" w14:textId="77777777" w:rsidR="004E5972" w:rsidRDefault="00C57DF9" w:rsidP="004E5972">
            <w:pPr>
              <w:rPr>
                <w:rFonts w:cs="Arial"/>
                <w:sz w:val="16"/>
                <w:szCs w:val="16"/>
              </w:rPr>
            </w:pPr>
            <w:r w:rsidRPr="00C57DF9">
              <w:rPr>
                <w:rFonts w:cs="Arial"/>
                <w:sz w:val="16"/>
                <w:szCs w:val="16"/>
              </w:rPr>
              <w:lastRenderedPageBreak/>
              <w:t>8-3-</w:t>
            </w:r>
            <w:r w:rsidR="00641919">
              <w:rPr>
                <w:rFonts w:cs="Arial"/>
                <w:sz w:val="16"/>
                <w:szCs w:val="16"/>
              </w:rPr>
              <w:t>3</w:t>
            </w:r>
            <w:r w:rsidRPr="00C57DF9">
              <w:rPr>
                <w:rFonts w:cs="Arial"/>
                <w:sz w:val="16"/>
                <w:szCs w:val="16"/>
              </w:rPr>
              <w:t>_ AM03_Achsenschnittpunkte</w:t>
            </w:r>
          </w:p>
          <w:p w14:paraId="543D3072" w14:textId="77777777" w:rsidR="004D2E21" w:rsidRDefault="004D2E21" w:rsidP="004E5972">
            <w:pPr>
              <w:rPr>
                <w:rFonts w:cs="Arial"/>
                <w:sz w:val="16"/>
                <w:szCs w:val="16"/>
              </w:rPr>
            </w:pPr>
            <w:r w:rsidRPr="004D2E21">
              <w:rPr>
                <w:rFonts w:cs="Arial"/>
                <w:sz w:val="16"/>
                <w:szCs w:val="16"/>
              </w:rPr>
              <w:t>8-5_</w:t>
            </w:r>
            <w:r w:rsidR="00641919">
              <w:rPr>
                <w:rFonts w:cs="Arial"/>
                <w:sz w:val="16"/>
                <w:szCs w:val="16"/>
              </w:rPr>
              <w:t>1</w:t>
            </w:r>
            <w:r w:rsidRPr="004D2E21">
              <w:rPr>
                <w:rFonts w:cs="Arial"/>
                <w:sz w:val="16"/>
                <w:szCs w:val="16"/>
              </w:rPr>
              <w:t>_ WM0</w:t>
            </w:r>
            <w:r w:rsidR="00641919">
              <w:rPr>
                <w:rFonts w:cs="Arial"/>
                <w:sz w:val="16"/>
                <w:szCs w:val="16"/>
              </w:rPr>
              <w:t>1</w:t>
            </w:r>
            <w:r w:rsidRPr="004D2E21">
              <w:rPr>
                <w:rFonts w:cs="Arial"/>
                <w:sz w:val="16"/>
                <w:szCs w:val="16"/>
              </w:rPr>
              <w:t>_Achsenschnittpunkte</w:t>
            </w:r>
          </w:p>
          <w:p w14:paraId="4A7860D4" w14:textId="77777777" w:rsidR="003A4265" w:rsidRPr="007324CD" w:rsidRDefault="003A4265" w:rsidP="003A4265">
            <w:pPr>
              <w:rPr>
                <w:rFonts w:cs="Arial"/>
                <w:sz w:val="16"/>
                <w:szCs w:val="16"/>
              </w:rPr>
            </w:pPr>
            <w:r w:rsidRPr="003A4265">
              <w:rPr>
                <w:rFonts w:cs="Arial"/>
                <w:sz w:val="16"/>
                <w:szCs w:val="16"/>
              </w:rPr>
              <w:t>8-5_</w:t>
            </w:r>
            <w:r w:rsidR="00641919">
              <w:rPr>
                <w:rFonts w:cs="Arial"/>
                <w:sz w:val="16"/>
                <w:szCs w:val="16"/>
              </w:rPr>
              <w:t>2</w:t>
            </w:r>
            <w:bookmarkStart w:id="0" w:name="_GoBack"/>
            <w:bookmarkEnd w:id="0"/>
            <w:r w:rsidRPr="003A4265">
              <w:rPr>
                <w:rFonts w:cs="Arial"/>
                <w:sz w:val="16"/>
                <w:szCs w:val="16"/>
              </w:rPr>
              <w:t>_ WM0</w:t>
            </w:r>
            <w:r w:rsidR="00641919">
              <w:rPr>
                <w:rFonts w:cs="Arial"/>
                <w:sz w:val="16"/>
                <w:szCs w:val="16"/>
              </w:rPr>
              <w:t>2</w:t>
            </w:r>
            <w:r w:rsidRPr="003A4265">
              <w:rPr>
                <w:rFonts w:cs="Arial"/>
                <w:sz w:val="16"/>
                <w:szCs w:val="16"/>
              </w:rPr>
              <w:t>_Achsenschnittpunkte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6F93" w14:textId="77777777" w:rsidR="004E5972" w:rsidRPr="007324CD" w:rsidRDefault="00666722" w:rsidP="004E5972">
            <w:pPr>
              <w:rPr>
                <w:rFonts w:cs="Arial"/>
              </w:rPr>
            </w:pPr>
            <w:r>
              <w:rPr>
                <w:rFonts w:cs="Arial"/>
              </w:rPr>
              <w:t>70</w:t>
            </w:r>
            <w:r w:rsidR="007D58C4">
              <w:rPr>
                <w:rFonts w:cs="Arial"/>
              </w:rPr>
              <w:t>´</w:t>
            </w:r>
          </w:p>
        </w:tc>
      </w:tr>
      <w:tr w:rsidR="004E5972" w:rsidRPr="008D002F" w14:paraId="50555E0F" w14:textId="77777777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77421" w14:textId="77777777"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Übung / Anwendung</w:t>
            </w:r>
          </w:p>
          <w:p w14:paraId="06BEE484" w14:textId="77777777" w:rsidR="004E5972" w:rsidRPr="00A62813" w:rsidRDefault="0002630A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8977B66" wp14:editId="7665DD5B">
                  <wp:extent cx="542204" cy="5400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15D37" w14:textId="77777777" w:rsidR="00F60457" w:rsidRPr="00A62813" w:rsidRDefault="00D70A2B" w:rsidP="000B553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Lernenden </w:t>
            </w:r>
            <w:r w:rsidR="00930627">
              <w:rPr>
                <w:rFonts w:cs="Arial"/>
                <w:sz w:val="22"/>
                <w:szCs w:val="22"/>
              </w:rPr>
              <w:t xml:space="preserve">berechnen das Einstiegsbeispiel und üben mit Hilfe der LearningApps.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E8D7" w14:textId="77777777" w:rsidR="004E5972" w:rsidRPr="007324CD" w:rsidRDefault="00D70A2B" w:rsidP="004E5972">
            <w:pPr>
              <w:rPr>
                <w:rFonts w:cs="Arial"/>
                <w:sz w:val="16"/>
                <w:szCs w:val="16"/>
              </w:rPr>
            </w:pPr>
            <w:r w:rsidRPr="00D70A2B">
              <w:rPr>
                <w:rFonts w:cs="Arial"/>
                <w:sz w:val="16"/>
                <w:szCs w:val="16"/>
              </w:rPr>
              <w:t>8-3-</w:t>
            </w:r>
            <w:r w:rsidR="00641919">
              <w:rPr>
                <w:rFonts w:cs="Arial"/>
                <w:sz w:val="16"/>
                <w:szCs w:val="16"/>
              </w:rPr>
              <w:t>4</w:t>
            </w:r>
            <w:r w:rsidRPr="00D70A2B">
              <w:rPr>
                <w:rFonts w:cs="Arial"/>
                <w:sz w:val="16"/>
                <w:szCs w:val="16"/>
              </w:rPr>
              <w:t>_ AM04_Achsenschnittpunkte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3C1F" w14:textId="77777777" w:rsidR="004E5972" w:rsidRPr="007324CD" w:rsidRDefault="00666722" w:rsidP="00930627">
            <w:pPr>
              <w:rPr>
                <w:rFonts w:cs="Arial"/>
              </w:rPr>
            </w:pPr>
            <w:r>
              <w:rPr>
                <w:rFonts w:cs="Arial"/>
              </w:rPr>
              <w:t>30</w:t>
            </w:r>
            <w:r w:rsidR="007D58C4">
              <w:rPr>
                <w:rFonts w:cs="Arial"/>
              </w:rPr>
              <w:t>´</w:t>
            </w:r>
          </w:p>
        </w:tc>
      </w:tr>
      <w:tr w:rsidR="00D70A2B" w:rsidRPr="008D002F" w14:paraId="37CEC516" w14:textId="77777777" w:rsidTr="00A6281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63565" w14:textId="77777777" w:rsidR="00D70A2B" w:rsidRPr="00A62813" w:rsidRDefault="00D70A2B" w:rsidP="00D70A2B">
            <w:pPr>
              <w:jc w:val="center"/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Reflexion</w:t>
            </w:r>
          </w:p>
          <w:p w14:paraId="673B5CA0" w14:textId="77777777" w:rsidR="00D70A2B" w:rsidRPr="00A62813" w:rsidRDefault="00D70A2B" w:rsidP="00D70A2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CE9DC14" wp14:editId="72ACB405">
                  <wp:extent cx="577926" cy="54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flexion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926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468E" w14:textId="77777777" w:rsidR="00D70A2B" w:rsidRPr="00A62813" w:rsidRDefault="00D70A2B" w:rsidP="00D70A2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Reflexion des Lernprozesses und Rückmeldung zum Material über eine </w:t>
            </w:r>
            <w:proofErr w:type="spellStart"/>
            <w:r>
              <w:rPr>
                <w:rFonts w:cs="Arial"/>
                <w:sz w:val="22"/>
                <w:szCs w:val="22"/>
              </w:rPr>
              <w:t>Oncoo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-Zielscheibe.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8AD05" w14:textId="77777777" w:rsidR="00D70A2B" w:rsidRPr="007324CD" w:rsidRDefault="00D70A2B" w:rsidP="00D70A2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8-3-</w:t>
            </w:r>
            <w:r w:rsidR="00641919"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t>_ AM05</w:t>
            </w:r>
            <w:r w:rsidRPr="00D70A2B">
              <w:rPr>
                <w:rFonts w:cs="Arial"/>
                <w:sz w:val="16"/>
                <w:szCs w:val="16"/>
              </w:rPr>
              <w:t>_Achsenschnittpunkte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8755" w14:textId="77777777" w:rsidR="00D70A2B" w:rsidRPr="007324CD" w:rsidRDefault="007D58C4" w:rsidP="00D70A2B">
            <w:pPr>
              <w:rPr>
                <w:rFonts w:cs="Arial"/>
              </w:rPr>
            </w:pPr>
            <w:r>
              <w:rPr>
                <w:rFonts w:cs="Arial"/>
              </w:rPr>
              <w:t>5´</w:t>
            </w:r>
          </w:p>
        </w:tc>
      </w:tr>
    </w:tbl>
    <w:p w14:paraId="126BA48D" w14:textId="77777777" w:rsidR="00B0455F" w:rsidRPr="00B0455F" w:rsidRDefault="00B0455F" w:rsidP="00A62813">
      <w:pPr>
        <w:spacing w:after="160" w:line="259" w:lineRule="auto"/>
      </w:pPr>
    </w:p>
    <w:sectPr w:rsidR="00B0455F" w:rsidRPr="00B0455F" w:rsidSect="00FC0F4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A21D1" w14:textId="77777777" w:rsidR="00440ABE" w:rsidRDefault="00440ABE" w:rsidP="001676EC">
      <w:r>
        <w:separator/>
      </w:r>
    </w:p>
  </w:endnote>
  <w:endnote w:type="continuationSeparator" w:id="0">
    <w:p w14:paraId="1FE35A8F" w14:textId="77777777" w:rsidR="00440ABE" w:rsidRDefault="00440AB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D07E6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9A69B69" wp14:editId="77A4C86F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E93A5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A4265" w:rsidRPr="003A426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A4265" w:rsidRPr="003A426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7AA3A7F" wp14:editId="2892CA7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26E1724" wp14:editId="747A86BC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B8FBF27" wp14:editId="74A5018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072AC5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A49B19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0FB6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4FA7FBD" wp14:editId="39033B0C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9F108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A4265" w:rsidRPr="003A426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A4265" w:rsidRPr="003A426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4BFD0D7B" wp14:editId="45FB0485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E93E2E" wp14:editId="140338B7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12899F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A7A19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AA37B54" wp14:editId="4CBF1DDB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B0404" w14:textId="77777777" w:rsidR="00440ABE" w:rsidRDefault="00440ABE" w:rsidP="001676EC">
      <w:r>
        <w:separator/>
      </w:r>
    </w:p>
  </w:footnote>
  <w:footnote w:type="continuationSeparator" w:id="0">
    <w:p w14:paraId="1374097F" w14:textId="77777777" w:rsidR="00440ABE" w:rsidRDefault="00440AB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3FE8923E" w14:textId="77777777" w:rsidTr="00C30833">
      <w:trPr>
        <w:trHeight w:val="300"/>
      </w:trPr>
      <w:tc>
        <w:tcPr>
          <w:tcW w:w="1425" w:type="dxa"/>
        </w:tcPr>
        <w:p w14:paraId="009F4A1C" w14:textId="77777777" w:rsidR="001676EC" w:rsidRPr="004D2E21" w:rsidRDefault="001676EC" w:rsidP="001676EC">
          <w:pPr>
            <w:rPr>
              <w:rFonts w:cs="Arial"/>
              <w:b/>
              <w:color w:val="FFFFFF" w:themeColor="background1"/>
              <w:sz w:val="20"/>
            </w:rPr>
          </w:pPr>
          <w:r w:rsidRPr="004D2E21">
            <w:rPr>
              <w:rFonts w:cs="Arial"/>
              <w:b/>
              <w:color w:val="FFFFFF" w:themeColor="background1"/>
              <w:sz w:val="20"/>
            </w:rPr>
            <w:t>T</w:t>
          </w:r>
          <w:r w:rsidR="00A66171" w:rsidRPr="004D2E21">
            <w:rPr>
              <w:rFonts w:cs="Arial"/>
              <w:b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79EACDDD" w14:textId="77777777" w:rsidR="001676EC" w:rsidRPr="004D2E21" w:rsidRDefault="00930627" w:rsidP="001676EC">
          <w:pPr>
            <w:rPr>
              <w:rFonts w:cs="Arial"/>
              <w:b/>
              <w:color w:val="FFFFFF" w:themeColor="background1"/>
              <w:sz w:val="20"/>
            </w:rPr>
          </w:pPr>
          <w:r w:rsidRPr="004D2E21">
            <w:rPr>
              <w:rFonts w:cs="Arial"/>
              <w:b/>
              <w:color w:val="FFFFFF" w:themeColor="background1"/>
              <w:sz w:val="22"/>
              <w:szCs w:val="22"/>
            </w:rPr>
            <w:t>Achsenschnittpunkte</w:t>
          </w:r>
        </w:p>
      </w:tc>
    </w:tr>
  </w:tbl>
  <w:p w14:paraId="583F3CBF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E626681" wp14:editId="50034CD0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21A7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9386105" wp14:editId="02EEFA0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CE5B36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67330E4C" w14:textId="77777777" w:rsidTr="00C30833">
      <w:trPr>
        <w:trHeight w:val="300"/>
      </w:trPr>
      <w:tc>
        <w:tcPr>
          <w:tcW w:w="1537" w:type="dxa"/>
        </w:tcPr>
        <w:p w14:paraId="218E1CDB" w14:textId="77777777" w:rsidR="001676EC" w:rsidRPr="00065CFB" w:rsidRDefault="00A66171" w:rsidP="00A66171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065CFB">
            <w:rPr>
              <w:rFonts w:cs="Arial"/>
              <w:b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63F5C929" w14:textId="77777777" w:rsidR="001676EC" w:rsidRPr="00A62813" w:rsidRDefault="00B5686B" w:rsidP="007A1FEB">
          <w:pPr>
            <w:jc w:val="both"/>
            <w:rPr>
              <w:rFonts w:cs="Arial"/>
              <w:b/>
              <w:color w:val="FFFFFF" w:themeColor="background1"/>
              <w:sz w:val="22"/>
              <w:szCs w:val="22"/>
            </w:rPr>
          </w:pPr>
          <w:r>
            <w:rPr>
              <w:rFonts w:cs="Arial"/>
              <w:b/>
              <w:color w:val="FFFFFF" w:themeColor="background1"/>
              <w:sz w:val="22"/>
              <w:szCs w:val="22"/>
            </w:rPr>
            <w:t xml:space="preserve">Achsenschnittpunkte </w:t>
          </w:r>
        </w:p>
      </w:tc>
    </w:tr>
    <w:tr w:rsidR="001676EC" w:rsidRPr="008D002F" w14:paraId="6A135ADC" w14:textId="77777777" w:rsidTr="00C30833">
      <w:trPr>
        <w:trHeight w:val="300"/>
      </w:trPr>
      <w:tc>
        <w:tcPr>
          <w:tcW w:w="1537" w:type="dxa"/>
        </w:tcPr>
        <w:p w14:paraId="2CB862BC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38B09A11" w14:textId="77777777" w:rsidR="001676EC" w:rsidRPr="00065CFB" w:rsidRDefault="00B5686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Geraden und Parabeln </w:t>
          </w:r>
        </w:p>
      </w:tc>
    </w:tr>
  </w:tbl>
  <w:p w14:paraId="03919E37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37DA6"/>
    <w:multiLevelType w:val="hybridMultilevel"/>
    <w:tmpl w:val="B140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9353156"/>
    <w:multiLevelType w:val="hybridMultilevel"/>
    <w:tmpl w:val="F670E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53FBD"/>
    <w:multiLevelType w:val="hybridMultilevel"/>
    <w:tmpl w:val="346225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417F5"/>
    <w:multiLevelType w:val="hybridMultilevel"/>
    <w:tmpl w:val="CE38C9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14BA9"/>
    <w:rsid w:val="0002630A"/>
    <w:rsid w:val="0004367F"/>
    <w:rsid w:val="00065CFB"/>
    <w:rsid w:val="000737C4"/>
    <w:rsid w:val="00077EC8"/>
    <w:rsid w:val="00097918"/>
    <w:rsid w:val="000B5536"/>
    <w:rsid w:val="000C1165"/>
    <w:rsid w:val="000C3EA5"/>
    <w:rsid w:val="000E4941"/>
    <w:rsid w:val="000E5592"/>
    <w:rsid w:val="00145D69"/>
    <w:rsid w:val="001676EC"/>
    <w:rsid w:val="001E0EB5"/>
    <w:rsid w:val="001E3C6E"/>
    <w:rsid w:val="001F00B0"/>
    <w:rsid w:val="002444B1"/>
    <w:rsid w:val="00260E1B"/>
    <w:rsid w:val="00272581"/>
    <w:rsid w:val="002813D8"/>
    <w:rsid w:val="002E3BE5"/>
    <w:rsid w:val="00304B48"/>
    <w:rsid w:val="00307CE9"/>
    <w:rsid w:val="003A4265"/>
    <w:rsid w:val="003E550C"/>
    <w:rsid w:val="003F4F9D"/>
    <w:rsid w:val="00421B9E"/>
    <w:rsid w:val="0043451D"/>
    <w:rsid w:val="00440ABE"/>
    <w:rsid w:val="004825FC"/>
    <w:rsid w:val="004D2E21"/>
    <w:rsid w:val="004E43BE"/>
    <w:rsid w:val="004E5972"/>
    <w:rsid w:val="0054306C"/>
    <w:rsid w:val="00551808"/>
    <w:rsid w:val="005763B5"/>
    <w:rsid w:val="00604C59"/>
    <w:rsid w:val="00641919"/>
    <w:rsid w:val="00666722"/>
    <w:rsid w:val="00671265"/>
    <w:rsid w:val="006713D4"/>
    <w:rsid w:val="006E34F9"/>
    <w:rsid w:val="00750B7C"/>
    <w:rsid w:val="00797443"/>
    <w:rsid w:val="007A1FEB"/>
    <w:rsid w:val="007B520A"/>
    <w:rsid w:val="007C13C6"/>
    <w:rsid w:val="007D58C4"/>
    <w:rsid w:val="007E7D4F"/>
    <w:rsid w:val="007F3C35"/>
    <w:rsid w:val="008053A9"/>
    <w:rsid w:val="00827355"/>
    <w:rsid w:val="008522FD"/>
    <w:rsid w:val="00865EFB"/>
    <w:rsid w:val="00886C96"/>
    <w:rsid w:val="008A02A4"/>
    <w:rsid w:val="008D002F"/>
    <w:rsid w:val="00902B60"/>
    <w:rsid w:val="00930627"/>
    <w:rsid w:val="009E702A"/>
    <w:rsid w:val="00A10A86"/>
    <w:rsid w:val="00A120CF"/>
    <w:rsid w:val="00A15D6C"/>
    <w:rsid w:val="00A62813"/>
    <w:rsid w:val="00A65885"/>
    <w:rsid w:val="00A66171"/>
    <w:rsid w:val="00B0455F"/>
    <w:rsid w:val="00B5686B"/>
    <w:rsid w:val="00B86E42"/>
    <w:rsid w:val="00BD6615"/>
    <w:rsid w:val="00C10209"/>
    <w:rsid w:val="00C302B1"/>
    <w:rsid w:val="00C30833"/>
    <w:rsid w:val="00C57DF9"/>
    <w:rsid w:val="00D02674"/>
    <w:rsid w:val="00D14783"/>
    <w:rsid w:val="00D60E60"/>
    <w:rsid w:val="00D70A2B"/>
    <w:rsid w:val="00DD404E"/>
    <w:rsid w:val="00E023DD"/>
    <w:rsid w:val="00E12EF8"/>
    <w:rsid w:val="00E25D79"/>
    <w:rsid w:val="00E53CDD"/>
    <w:rsid w:val="00ED1725"/>
    <w:rsid w:val="00F119D4"/>
    <w:rsid w:val="00F47EBA"/>
    <w:rsid w:val="00F60457"/>
    <w:rsid w:val="00F74AFB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EBD67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E5972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4D2E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learningsnacks.de/share/165493/4fe7e78d-6552-4de7-92e7-c224a8a2c7c4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earningsnacks.de/share/165493/4fe7e78d-6552-4de7-92e7-c224a8a2c7c4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16</cp:revision>
  <cp:lastPrinted>2021-05-15T15:05:00Z</cp:lastPrinted>
  <dcterms:created xsi:type="dcterms:W3CDTF">2020-12-21T12:23:00Z</dcterms:created>
  <dcterms:modified xsi:type="dcterms:W3CDTF">2021-05-15T15:05:00Z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