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586" w:rsidRDefault="00665C63">
      <w:pPr>
        <w:pStyle w:val="berschrift1"/>
        <w:tabs>
          <w:tab w:val="left" w:pos="0"/>
        </w:tabs>
        <w:jc w:val="center"/>
        <w:rPr>
          <w:rFonts w:ascii="Garamond" w:hAnsi="Garamond" w:cs="Times New Roman"/>
          <w:sz w:val="23"/>
          <w:szCs w:val="23"/>
        </w:rPr>
      </w:pPr>
      <w:r>
        <w:rPr>
          <w:rFonts w:ascii="Garamond" w:hAnsi="Garamond" w:cs="Times New Roman"/>
          <w:sz w:val="23"/>
          <w:szCs w:val="23"/>
        </w:rPr>
        <w:t>Warum muss das Streben nach Glückseligkeit als Grundlage der Ethik scheitern?</w:t>
      </w:r>
    </w:p>
    <w:p w:rsidR="007A5586" w:rsidRDefault="007A5586">
      <w:pPr>
        <w:pStyle w:val="berschrift1"/>
        <w:tabs>
          <w:tab w:val="left" w:pos="0"/>
        </w:tabs>
        <w:rPr>
          <w:rFonts w:ascii="Garamond" w:hAnsi="Garamond" w:cs="Times New Roman"/>
          <w:sz w:val="23"/>
          <w:szCs w:val="23"/>
        </w:rPr>
      </w:pPr>
    </w:p>
    <w:p w:rsidR="007A5586" w:rsidRDefault="00665C63">
      <w:pPr>
        <w:pStyle w:val="berschrift1"/>
        <w:tabs>
          <w:tab w:val="left" w:pos="0"/>
        </w:tabs>
        <w:rPr>
          <w:rFonts w:ascii="Garamond" w:hAnsi="Garamond" w:cs="Times New Roman"/>
          <w:sz w:val="23"/>
          <w:szCs w:val="23"/>
        </w:rPr>
      </w:pPr>
      <w:r>
        <w:rPr>
          <w:rFonts w:ascii="Garamond" w:hAnsi="Garamond" w:cs="Times New Roman"/>
          <w:sz w:val="23"/>
          <w:szCs w:val="23"/>
        </w:rPr>
        <w:t>M 1 Natürliches Glücksverlangen</w:t>
      </w:r>
    </w:p>
    <w:p w:rsidR="007A5586" w:rsidRDefault="007A5586">
      <w:pPr>
        <w:rPr>
          <w:rFonts w:ascii="Garamond" w:hAnsi="Garamond"/>
          <w:sz w:val="23"/>
          <w:szCs w:val="23"/>
        </w:rPr>
      </w:pPr>
    </w:p>
    <w:p w:rsidR="007A5586" w:rsidRDefault="00665C63">
      <w:pPr>
        <w:pStyle w:val="Textkrper3"/>
        <w:ind w:right="-70"/>
      </w:pPr>
      <w:r>
        <w:rPr>
          <w:rFonts w:ascii="Garamond" w:hAnsi="Garamond" w:cs="Times New Roman"/>
          <w:sz w:val="23"/>
          <w:szCs w:val="23"/>
        </w:rPr>
        <w:t xml:space="preserve">Glücklich zu sein, ist notwendig das Verlangen jedes vernünftigen, aber endlichen Wesens und also ein unvermeidlicher Bestimmungsgrund seines </w:t>
      </w:r>
      <w:r>
        <w:rPr>
          <w:rFonts w:ascii="Garamond" w:hAnsi="Garamond" w:cs="Times New Roman"/>
          <w:sz w:val="23"/>
          <w:szCs w:val="23"/>
        </w:rPr>
        <w:t>Begehrungsvermögens. Denn die Zufriedenheit mit seinem ganzen Dasein ist nicht etwa ein ursprünglicher Besitz und eine Seligkeit, welche ein Bewußtsein seiner unabhängigen Selbstgenugsamkeit voraussetzen würde, sondern ein durch seine endliche Natur selbst</w:t>
      </w:r>
      <w:r>
        <w:rPr>
          <w:rFonts w:ascii="Garamond" w:hAnsi="Garamond" w:cs="Times New Roman"/>
          <w:sz w:val="23"/>
          <w:szCs w:val="23"/>
        </w:rPr>
        <w:t xml:space="preserve"> ihm aufgedrungenes Problem, weil es bedürftig ist; und dieses Bedürfnis betrifft die Materie seines Begehrungsvermögens, d. i. etwas, was sich auf ein subjektiv zum Grunde liegendes Gefühl der Lust oder Unlust bezieht, dadurch das, was es zur Zufriedenhei</w:t>
      </w:r>
      <w:r>
        <w:rPr>
          <w:rFonts w:ascii="Garamond" w:hAnsi="Garamond" w:cs="Times New Roman"/>
          <w:sz w:val="23"/>
          <w:szCs w:val="23"/>
        </w:rPr>
        <w:t>t mit seinem Zustande bedarf, bestimmt wird.  [...]</w:t>
      </w:r>
    </w:p>
    <w:p w:rsidR="007A5586" w:rsidRDefault="007A5586">
      <w:pPr>
        <w:pStyle w:val="Textkrper3"/>
        <w:ind w:right="-70"/>
        <w:rPr>
          <w:rFonts w:ascii="Garamond" w:hAnsi="Garamond" w:cs="Times New Roman"/>
          <w:sz w:val="23"/>
          <w:szCs w:val="23"/>
        </w:rPr>
      </w:pPr>
    </w:p>
    <w:p w:rsidR="007A5586" w:rsidRDefault="00665C63">
      <w:pPr>
        <w:pStyle w:val="Textkrper3"/>
        <w:ind w:right="-70"/>
      </w:pPr>
      <w:r>
        <w:rPr>
          <w:rFonts w:ascii="Garamond" w:hAnsi="Garamond" w:cs="Times New Roman"/>
          <w:sz w:val="23"/>
          <w:szCs w:val="23"/>
        </w:rPr>
        <w:t xml:space="preserve">Worin nämlich jeder seine Glückseligkeit zu setzen habe, kommt auf jedes sein besonderes Gefühl der Lust und Unlust an, und selbst in einem und demselben Subjekt auf die Verschiedenheit des Bedürfnisses </w:t>
      </w:r>
      <w:r>
        <w:rPr>
          <w:rFonts w:ascii="Garamond" w:hAnsi="Garamond" w:cs="Times New Roman"/>
          <w:sz w:val="23"/>
          <w:szCs w:val="23"/>
        </w:rPr>
        <w:t>nach den Abänderungen dieses Gefühls, und ein subjektiv notwendiges Gesetz (als Naturgesetz) ist also objektiv ein gar sehr zufälliges praktisches Prinzip, das in verschiedenen Subjekten sehr verschieden sein kann und muß, mithin niemals ein Gesetz abgeben</w:t>
      </w:r>
      <w:r>
        <w:rPr>
          <w:rFonts w:ascii="Garamond" w:hAnsi="Garamond" w:cs="Times New Roman"/>
          <w:sz w:val="23"/>
          <w:szCs w:val="23"/>
        </w:rPr>
        <w:t xml:space="preserve"> kann; weil es bei der Begierde nach Glückseligkeit nicht auf die Form der Gesetzmäßigkeit, sondern lediglich auf die Materie ankommt, nämlich ob und wieviel Vergnügen ich in der Befolgung des Gesetzes zu erwarten habe. </w:t>
      </w:r>
    </w:p>
    <w:p w:rsidR="007A5586" w:rsidRDefault="007A5586">
      <w:pPr>
        <w:pStyle w:val="Textkrper3"/>
        <w:ind w:right="-70"/>
        <w:rPr>
          <w:rFonts w:ascii="Garamond" w:hAnsi="Garamond" w:cs="Times New Roman"/>
          <w:sz w:val="23"/>
          <w:szCs w:val="23"/>
        </w:rPr>
      </w:pPr>
    </w:p>
    <w:p w:rsidR="007A5586" w:rsidRDefault="00665C63">
      <w:pPr>
        <w:ind w:right="72"/>
        <w:jc w:val="right"/>
        <w:rPr>
          <w:rFonts w:ascii="Garamond" w:hAnsi="Garamond" w:cs="Times New Roman"/>
          <w:sz w:val="23"/>
          <w:szCs w:val="23"/>
        </w:rPr>
      </w:pPr>
      <w:r>
        <w:rPr>
          <w:rFonts w:ascii="Garamond" w:hAnsi="Garamond" w:cs="Times New Roman"/>
          <w:sz w:val="23"/>
          <w:szCs w:val="23"/>
        </w:rPr>
        <w:t>Kant, Kritik der praktischen Vernu</w:t>
      </w:r>
      <w:r>
        <w:rPr>
          <w:rFonts w:ascii="Garamond" w:hAnsi="Garamond" w:cs="Times New Roman"/>
          <w:sz w:val="23"/>
          <w:szCs w:val="23"/>
        </w:rPr>
        <w:t>nft, S. 25</w:t>
      </w:r>
    </w:p>
    <w:p w:rsidR="007A5586" w:rsidRDefault="007A5586">
      <w:pPr>
        <w:ind w:right="72"/>
        <w:jc w:val="both"/>
        <w:rPr>
          <w:rFonts w:ascii="Garamond" w:hAnsi="Garamond" w:cs="Times New Roman"/>
          <w:sz w:val="23"/>
          <w:szCs w:val="23"/>
        </w:rPr>
      </w:pPr>
    </w:p>
    <w:p w:rsidR="007A5586" w:rsidRDefault="00665C63">
      <w:pPr>
        <w:pStyle w:val="berschrift1"/>
        <w:tabs>
          <w:tab w:val="left" w:pos="0"/>
        </w:tabs>
        <w:rPr>
          <w:rFonts w:ascii="Garamond" w:hAnsi="Garamond" w:cs="Times New Roman"/>
          <w:sz w:val="23"/>
          <w:szCs w:val="23"/>
        </w:rPr>
      </w:pPr>
      <w:r>
        <w:rPr>
          <w:rFonts w:ascii="Garamond" w:hAnsi="Garamond" w:cs="Times New Roman"/>
          <w:sz w:val="23"/>
          <w:szCs w:val="23"/>
        </w:rPr>
        <w:t>M 2 Paradoxien des Glücks</w:t>
      </w:r>
    </w:p>
    <w:p w:rsidR="007A5586" w:rsidRDefault="007A5586">
      <w:pPr>
        <w:rPr>
          <w:rFonts w:ascii="Garamond" w:hAnsi="Garamond"/>
          <w:sz w:val="23"/>
          <w:szCs w:val="23"/>
        </w:rPr>
      </w:pPr>
    </w:p>
    <w:p w:rsidR="007A5586" w:rsidRDefault="00665C63">
      <w:pPr>
        <w:rPr>
          <w:rFonts w:ascii="Garamond" w:hAnsi="Garamond" w:cs="Times New Roman"/>
          <w:sz w:val="23"/>
          <w:szCs w:val="23"/>
        </w:rPr>
      </w:pPr>
      <w:r>
        <w:rPr>
          <w:rFonts w:ascii="Garamond" w:hAnsi="Garamond" w:cs="Times New Roman"/>
          <w:sz w:val="23"/>
          <w:szCs w:val="23"/>
        </w:rPr>
        <w:t>Allein es ist ein Unglück, daß der Begriff der Glückseligkeit ein so unbestimmter Begriff ist, daß, obgleich jeder Mensch zu dieser zu gelangen wünscht, er doch niemals bestimmt und mit sich selbst einstimmig sagen ka</w:t>
      </w:r>
      <w:r>
        <w:rPr>
          <w:rFonts w:ascii="Garamond" w:hAnsi="Garamond" w:cs="Times New Roman"/>
          <w:sz w:val="23"/>
          <w:szCs w:val="23"/>
        </w:rPr>
        <w:t xml:space="preserve">nn, was er eigentlich wünsche und wolle. </w:t>
      </w:r>
    </w:p>
    <w:p w:rsidR="007A5586" w:rsidRDefault="00665C63">
      <w:pPr>
        <w:rPr>
          <w:rFonts w:ascii="Garamond" w:hAnsi="Garamond" w:cs="Times New Roman"/>
          <w:sz w:val="23"/>
          <w:szCs w:val="23"/>
        </w:rPr>
      </w:pPr>
      <w:r>
        <w:rPr>
          <w:rFonts w:ascii="Garamond" w:hAnsi="Garamond" w:cs="Times New Roman"/>
          <w:sz w:val="23"/>
          <w:szCs w:val="23"/>
        </w:rPr>
        <w:t>Die Ursache davon ist: daß alle Elemente, die zum Begriff der Glückseligkeit gehören, insgesamt empirisch sind, d.i. aus der Erfahrung müssen entlehnt werden, daß gleichwohl zur Idee der Glückseligkeit ein absolute</w:t>
      </w:r>
      <w:r>
        <w:rPr>
          <w:rFonts w:ascii="Garamond" w:hAnsi="Garamond" w:cs="Times New Roman"/>
          <w:sz w:val="23"/>
          <w:szCs w:val="23"/>
        </w:rPr>
        <w:t xml:space="preserve">s Ganze, ein Maximum des Wohlbefindens, in meinem gegenwärtigen und jedem zukünftigen Zustande erforderlich ist. </w:t>
      </w:r>
    </w:p>
    <w:p w:rsidR="007A5586" w:rsidRDefault="007A5586">
      <w:pPr>
        <w:rPr>
          <w:rFonts w:ascii="Garamond" w:hAnsi="Garamond" w:cs="Times New Roman"/>
          <w:sz w:val="23"/>
          <w:szCs w:val="23"/>
        </w:rPr>
      </w:pPr>
    </w:p>
    <w:p w:rsidR="007A5586" w:rsidRDefault="00665C63">
      <w:pPr>
        <w:rPr>
          <w:rFonts w:ascii="Garamond" w:hAnsi="Garamond" w:cs="Times New Roman"/>
          <w:sz w:val="23"/>
          <w:szCs w:val="23"/>
        </w:rPr>
      </w:pPr>
      <w:r>
        <w:rPr>
          <w:rFonts w:ascii="Garamond" w:hAnsi="Garamond" w:cs="Times New Roman"/>
          <w:sz w:val="23"/>
          <w:szCs w:val="23"/>
        </w:rPr>
        <w:t>Nun ist's unmöglich, daß das einsehendste und zugleich allervermögendste, aber doch endliche Wesen sich einen bestimmten Begriff von dem mach</w:t>
      </w:r>
      <w:r>
        <w:rPr>
          <w:rFonts w:ascii="Garamond" w:hAnsi="Garamond" w:cs="Times New Roman"/>
          <w:sz w:val="23"/>
          <w:szCs w:val="23"/>
        </w:rPr>
        <w:t>e, was er hier eigentlich wolle. Will er Reichtum, wie viel Sorge, Neid und Nachstellung könnte er sich dadurch nicht auf den Hals ziehen. Will er viel Erkenntnis und Einsicht, vielleicht könnte das ein nur um desto schärferes Auge werden, um die Übel, die</w:t>
      </w:r>
      <w:r>
        <w:rPr>
          <w:rFonts w:ascii="Garamond" w:hAnsi="Garamond" w:cs="Times New Roman"/>
          <w:sz w:val="23"/>
          <w:szCs w:val="23"/>
        </w:rPr>
        <w:t xml:space="preserve"> sich für ihn jetzt noch verbergen und doch nicht vermieden werden können, ihm nur um desto schrecklicher zu zeigen, oder seinen Begierden, die ihm schon genug zu schaffen machen, noch mehr Bedürfnisse aufzubürden. Will er ein langes Leben, wer steht ihm d</w:t>
      </w:r>
      <w:r>
        <w:rPr>
          <w:rFonts w:ascii="Garamond" w:hAnsi="Garamond" w:cs="Times New Roman"/>
          <w:sz w:val="23"/>
          <w:szCs w:val="23"/>
        </w:rPr>
        <w:t xml:space="preserve">afür, daß es nicht ein langes Elend sein würde? Will er wenigstens Gesundheit, wie oft hat noch Ungemächlichkeit des Körpers von Ausschweifung abgehalten, darein unbeschränkte Gesundheit würde haben fallen lassen, u.s.w. </w:t>
      </w:r>
    </w:p>
    <w:p w:rsidR="007A5586" w:rsidRDefault="007A5586">
      <w:pPr>
        <w:rPr>
          <w:rFonts w:ascii="Garamond" w:hAnsi="Garamond" w:cs="Times New Roman"/>
          <w:sz w:val="23"/>
          <w:szCs w:val="23"/>
        </w:rPr>
      </w:pPr>
    </w:p>
    <w:p w:rsidR="007A5586" w:rsidRDefault="00665C63">
      <w:pPr>
        <w:rPr>
          <w:rFonts w:ascii="Garamond" w:hAnsi="Garamond" w:cs="Times New Roman"/>
          <w:sz w:val="23"/>
          <w:szCs w:val="23"/>
        </w:rPr>
      </w:pPr>
      <w:r>
        <w:rPr>
          <w:rFonts w:ascii="Garamond" w:hAnsi="Garamond" w:cs="Times New Roman"/>
          <w:sz w:val="23"/>
          <w:szCs w:val="23"/>
        </w:rPr>
        <w:t>Kurz, er ist nicht vermögend, nac</w:t>
      </w:r>
      <w:r>
        <w:rPr>
          <w:rFonts w:ascii="Garamond" w:hAnsi="Garamond" w:cs="Times New Roman"/>
          <w:sz w:val="23"/>
          <w:szCs w:val="23"/>
        </w:rPr>
        <w:t>h irgend einem Grundsatze, mit völliger Gewißheit zu bestimmen, was ihn wahrhaftig glücklich machen werde, darum, weil hiezu Allwissenheit erforderlich sein würde. Man kann also nicht nach bestimmten Prinzipien handeln, um glücklich zu sein, sondern nur na</w:t>
      </w:r>
      <w:r>
        <w:rPr>
          <w:rFonts w:ascii="Garamond" w:hAnsi="Garamond" w:cs="Times New Roman"/>
          <w:sz w:val="23"/>
          <w:szCs w:val="23"/>
        </w:rPr>
        <w:t xml:space="preserve">ch empirischen Ratschlägen, z.B. der Diät, der Sparsamkeit, der Höflichkeit, der Zurückhaltung u.s.w., von welchen die Erfahrung lehrt, daß sie das Wohlbefinden im Durchschnitt am meisten befördern. </w:t>
      </w:r>
    </w:p>
    <w:p w:rsidR="007A5586" w:rsidRDefault="007A5586">
      <w:pPr>
        <w:rPr>
          <w:rFonts w:ascii="Garamond" w:hAnsi="Garamond" w:cs="Times New Roman"/>
          <w:sz w:val="23"/>
          <w:szCs w:val="23"/>
        </w:rPr>
      </w:pPr>
    </w:p>
    <w:p w:rsidR="007A5586" w:rsidRDefault="00665C63">
      <w:pPr>
        <w:ind w:right="72"/>
        <w:jc w:val="right"/>
        <w:rPr>
          <w:rFonts w:ascii="Garamond" w:hAnsi="Garamond" w:cs="Times New Roman"/>
          <w:sz w:val="23"/>
          <w:szCs w:val="23"/>
        </w:rPr>
      </w:pPr>
      <w:r>
        <w:rPr>
          <w:rFonts w:ascii="Garamond" w:hAnsi="Garamond" w:cs="Times New Roman"/>
          <w:sz w:val="23"/>
          <w:szCs w:val="23"/>
        </w:rPr>
        <w:t>Kant, GMS, S. 418</w:t>
      </w:r>
    </w:p>
    <w:p w:rsidR="007A5586" w:rsidRDefault="007A5586">
      <w:pPr>
        <w:rPr>
          <w:rFonts w:ascii="Garamond" w:hAnsi="Garamond" w:cs="Times New Roman"/>
          <w:sz w:val="23"/>
          <w:szCs w:val="23"/>
        </w:rPr>
      </w:pPr>
    </w:p>
    <w:p w:rsidR="007A5586" w:rsidRDefault="00665C63">
      <w:pPr>
        <w:rPr>
          <w:rFonts w:ascii="Garamond" w:hAnsi="Garamond" w:cs="Times New Roman"/>
          <w:b/>
          <w:sz w:val="23"/>
          <w:szCs w:val="23"/>
        </w:rPr>
      </w:pPr>
      <w:r>
        <w:rPr>
          <w:rFonts w:ascii="Garamond" w:hAnsi="Garamond" w:cs="Times New Roman"/>
          <w:b/>
          <w:sz w:val="23"/>
          <w:szCs w:val="23"/>
        </w:rPr>
        <w:t>Arbeitsanregungen</w:t>
      </w:r>
    </w:p>
    <w:p w:rsidR="007A5586" w:rsidRDefault="007A5586">
      <w:pPr>
        <w:rPr>
          <w:rFonts w:ascii="Garamond" w:hAnsi="Garamond" w:cs="Times New Roman"/>
          <w:sz w:val="23"/>
          <w:szCs w:val="23"/>
        </w:rPr>
      </w:pPr>
    </w:p>
    <w:p w:rsidR="007A5586" w:rsidRDefault="00665C63">
      <w:pPr>
        <w:pStyle w:val="Textkrper2"/>
        <w:numPr>
          <w:ilvl w:val="0"/>
          <w:numId w:val="2"/>
        </w:numPr>
        <w:spacing w:line="240" w:lineRule="auto"/>
        <w:rPr>
          <w:rFonts w:ascii="Garamond" w:hAnsi="Garamond"/>
          <w:sz w:val="23"/>
          <w:szCs w:val="23"/>
        </w:rPr>
      </w:pPr>
      <w:r>
        <w:rPr>
          <w:rFonts w:ascii="Garamond" w:hAnsi="Garamond"/>
          <w:sz w:val="23"/>
          <w:szCs w:val="23"/>
        </w:rPr>
        <w:t>Lesen Sie den Tex</w:t>
      </w:r>
      <w:r>
        <w:rPr>
          <w:rFonts w:ascii="Garamond" w:hAnsi="Garamond"/>
          <w:sz w:val="23"/>
          <w:szCs w:val="23"/>
        </w:rPr>
        <w:t>t sorgfältig durch und streichen Sie alle wichtigen Aussagen an!</w:t>
      </w:r>
    </w:p>
    <w:p w:rsidR="007A5586" w:rsidRDefault="00665C63">
      <w:pPr>
        <w:pStyle w:val="Textkrper2"/>
        <w:numPr>
          <w:ilvl w:val="0"/>
          <w:numId w:val="2"/>
        </w:numPr>
        <w:spacing w:line="240" w:lineRule="auto"/>
        <w:rPr>
          <w:rFonts w:ascii="Garamond" w:hAnsi="Garamond"/>
          <w:sz w:val="23"/>
          <w:szCs w:val="23"/>
        </w:rPr>
      </w:pPr>
      <w:r>
        <w:rPr>
          <w:rFonts w:ascii="Garamond" w:hAnsi="Garamond"/>
          <w:sz w:val="23"/>
          <w:szCs w:val="23"/>
        </w:rPr>
        <w:t xml:space="preserve">Erstellen Sie ein Argumentationsskelett, in dem alle wichtige Argumentationsschritte in einer logischen Reihenfolge dargestellt sind. </w:t>
      </w:r>
    </w:p>
    <w:p w:rsidR="007A5586" w:rsidRPr="00665C63" w:rsidRDefault="00665C63" w:rsidP="00665C63">
      <w:pPr>
        <w:pStyle w:val="Textkrper2"/>
        <w:numPr>
          <w:ilvl w:val="0"/>
          <w:numId w:val="2"/>
        </w:numPr>
        <w:spacing w:line="240" w:lineRule="auto"/>
        <w:rPr>
          <w:rFonts w:ascii="Garamond" w:hAnsi="Garamond"/>
          <w:sz w:val="23"/>
          <w:szCs w:val="23"/>
        </w:rPr>
      </w:pPr>
      <w:r w:rsidRPr="00665C63">
        <w:rPr>
          <w:rFonts w:ascii="Garamond" w:hAnsi="Garamond"/>
          <w:sz w:val="23"/>
          <w:szCs w:val="23"/>
        </w:rPr>
        <w:t>Vergleic</w:t>
      </w:r>
      <w:bookmarkStart w:id="0" w:name="_GoBack"/>
      <w:bookmarkEnd w:id="0"/>
      <w:r w:rsidRPr="00665C63">
        <w:rPr>
          <w:rFonts w:ascii="Garamond" w:hAnsi="Garamond"/>
          <w:sz w:val="23"/>
          <w:szCs w:val="23"/>
        </w:rPr>
        <w:t xml:space="preserve">hen Sie den Glücksbegriff Kants mit Aristoteles </w:t>
      </w:r>
      <w:r w:rsidRPr="00665C63">
        <w:rPr>
          <w:rFonts w:ascii="Garamond" w:hAnsi="Garamond"/>
          <w:sz w:val="23"/>
          <w:szCs w:val="23"/>
        </w:rPr>
        <w:t>Konzeption eines gelingenden Lebens!</w:t>
      </w:r>
    </w:p>
    <w:sectPr w:rsidR="007A5586" w:rsidRPr="00665C63">
      <w:pgSz w:w="11906" w:h="16838"/>
      <w:pgMar w:top="1021" w:right="1021" w:bottom="1021" w:left="96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054"/>
    <w:multiLevelType w:val="multilevel"/>
    <w:tmpl w:val="1D70D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A524A40"/>
    <w:multiLevelType w:val="multilevel"/>
    <w:tmpl w:val="7222DF86"/>
    <w:lvl w:ilvl="0">
      <w:start w:val="1"/>
      <w:numFmt w:val="none"/>
      <w:pStyle w:val="berschrift1"/>
      <w:suff w:val="nothing"/>
      <w:lvlText w:val=""/>
      <w:lvlJc w:val="left"/>
      <w:pPr>
        <w:ind w:left="0" w:firstLine="0"/>
      </w:pPr>
    </w:lvl>
    <w:lvl w:ilvl="1">
      <w:start w:val="1"/>
      <w:numFmt w:val="none"/>
      <w:pStyle w:val="berschrift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A5586"/>
    <w:rsid w:val="00665C63"/>
    <w:rsid w:val="007A55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docId w15:val="{B86AF056-C5AF-4842-BFE5-F2807576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uppressAutoHyphens/>
    </w:pPr>
    <w:rPr>
      <w:rFonts w:ascii="Arial" w:hAnsi="Arial" w:cs="Arial"/>
      <w:sz w:val="24"/>
      <w:szCs w:val="24"/>
    </w:rPr>
  </w:style>
  <w:style w:type="paragraph" w:styleId="berschrift1">
    <w:name w:val="heading 1"/>
    <w:basedOn w:val="Standard"/>
    <w:next w:val="Standard"/>
    <w:uiPriority w:val="9"/>
    <w:qFormat/>
    <w:pPr>
      <w:keepNext/>
      <w:numPr>
        <w:numId w:val="1"/>
      </w:numPr>
      <w:ind w:right="72"/>
      <w:jc w:val="both"/>
      <w:outlineLvl w:val="0"/>
    </w:pPr>
    <w:rPr>
      <w:b/>
      <w:bCs/>
      <w:sz w:val="20"/>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MS Mincho" w:hAnsi="Liberation Sans" w:cs="Tahoma"/>
      <w:sz w:val="28"/>
      <w:szCs w:val="28"/>
    </w:rPr>
  </w:style>
  <w:style w:type="paragraph" w:styleId="Textkrper">
    <w:name w:val="Body Text"/>
    <w:basedOn w:val="Standard"/>
    <w:pPr>
      <w:spacing w:after="140" w:line="276" w:lineRule="auto"/>
    </w:pPr>
  </w:style>
  <w:style w:type="paragraph" w:styleId="Textkrper3">
    <w:name w:val="Body Text 3"/>
    <w:basedOn w:val="Standard"/>
    <w:qFormat/>
    <w:pPr>
      <w:ind w:right="2268"/>
    </w:pPr>
    <w:rPr>
      <w:sz w:val="20"/>
      <w:szCs w:val="22"/>
    </w:rPr>
  </w:style>
  <w:style w:type="paragraph" w:styleId="Textkrper2">
    <w:name w:val="Body Text 2"/>
    <w:basedOn w:val="Standard"/>
    <w:qFormat/>
    <w:pPr>
      <w:spacing w:after="120" w:line="480" w:lineRule="auto"/>
    </w:pPr>
  </w:style>
  <w:style w:type="paragraph" w:styleId="Sprechblasentext">
    <w:name w:val="Balloon Text"/>
    <w:basedOn w:val="Standard"/>
    <w:link w:val="SprechblasentextZchn"/>
    <w:uiPriority w:val="99"/>
    <w:semiHidden/>
    <w:unhideWhenUsed/>
    <w:rsid w:val="00665C6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65C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3345</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1 Natürliches Glücksverlangen</dc:title>
  <dc:subject/>
  <dc:creator>Plessner</dc:creator>
  <dc:description/>
  <cp:lastModifiedBy>UP</cp:lastModifiedBy>
  <cp:revision>3</cp:revision>
  <cp:lastPrinted>2019-04-17T10:35:00Z</cp:lastPrinted>
  <dcterms:created xsi:type="dcterms:W3CDTF">2019-04-17T10:35:00Z</dcterms:created>
  <dcterms:modified xsi:type="dcterms:W3CDTF">2019-04-17T10:35:00Z</dcterms:modified>
  <dc:language>de-DE</dc:language>
</cp:coreProperties>
</file>