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497" w:rsidRPr="00D43E50" w:rsidRDefault="00D43E50" w:rsidP="008452FD">
      <w:pPr>
        <w:spacing w:after="0"/>
        <w:rPr>
          <w:rFonts w:ascii="Verdana" w:hAnsi="Verdana" w:cs="Arial"/>
          <w:b/>
          <w:u w:val="single"/>
        </w:rPr>
      </w:pPr>
      <w:r w:rsidRPr="00D43E50">
        <w:rPr>
          <w:rFonts w:ascii="Verdana" w:hAnsi="Verdana" w:cs="Arial"/>
          <w:b/>
          <w:u w:val="single"/>
        </w:rPr>
        <w:t xml:space="preserve">Formen des </w:t>
      </w:r>
      <w:r w:rsidR="00BD5497" w:rsidRPr="00D43E50">
        <w:rPr>
          <w:rFonts w:ascii="Verdana" w:hAnsi="Verdana" w:cs="Arial"/>
          <w:b/>
          <w:u w:val="single"/>
        </w:rPr>
        <w:t xml:space="preserve">Terrorismus </w:t>
      </w:r>
    </w:p>
    <w:p w:rsidR="00D43E50" w:rsidRDefault="00D43E50" w:rsidP="008452FD">
      <w:pPr>
        <w:spacing w:after="0"/>
        <w:rPr>
          <w:rFonts w:ascii="Verdana" w:hAnsi="Verdana" w:cs="Arial"/>
        </w:rPr>
      </w:pPr>
    </w:p>
    <w:p w:rsidR="00D43E50" w:rsidRPr="00D43E50" w:rsidRDefault="00D43E50" w:rsidP="008452FD">
      <w:pPr>
        <w:spacing w:after="0"/>
        <w:rPr>
          <w:rFonts w:ascii="Verdana" w:hAnsi="Verdana" w:cs="Arial"/>
          <w:b/>
        </w:rPr>
      </w:pPr>
      <w:r w:rsidRPr="00D43E50">
        <w:rPr>
          <w:rFonts w:ascii="Verdana" w:hAnsi="Verdana" w:cs="Arial"/>
          <w:b/>
        </w:rPr>
        <w:t>Einstieg</w:t>
      </w:r>
    </w:p>
    <w:p w:rsidR="002D3E8E" w:rsidRDefault="00BD5497" w:rsidP="008452FD">
      <w:pPr>
        <w:spacing w:after="0"/>
        <w:rPr>
          <w:rFonts w:ascii="Verdana" w:hAnsi="Verdana" w:cs="Arial"/>
        </w:rPr>
      </w:pPr>
      <w:r w:rsidRPr="00BD5497">
        <w:rPr>
          <w:rFonts w:ascii="Verdana" w:hAnsi="Verdana" w:cs="Arial"/>
        </w:rPr>
        <w:t>Wortwolke zum Begriff „Terrorismus“</w:t>
      </w:r>
      <w:r>
        <w:rPr>
          <w:rFonts w:ascii="Verdana" w:hAnsi="Verdana" w:cs="Arial"/>
        </w:rPr>
        <w:t xml:space="preserve">: </w:t>
      </w:r>
      <w:r w:rsidR="002D3E8E" w:rsidRPr="00BD5497">
        <w:rPr>
          <w:rFonts w:ascii="Verdana" w:hAnsi="Verdana" w:cs="Arial"/>
        </w:rPr>
        <w:t>Die Schülerinnen und Schüler notieren an der Tafel Begriffe, die sie mit dem Wort „Terrorismus“ verbinden.</w:t>
      </w:r>
    </w:p>
    <w:p w:rsidR="00D43E50" w:rsidRPr="00BD5497" w:rsidRDefault="00D43E50" w:rsidP="008452FD">
      <w:pPr>
        <w:spacing w:after="0"/>
        <w:rPr>
          <w:rFonts w:ascii="Verdana" w:hAnsi="Verdana" w:cs="Arial"/>
        </w:rPr>
      </w:pPr>
    </w:p>
    <w:p w:rsidR="00BD5497" w:rsidRDefault="00BD5497" w:rsidP="008452FD">
      <w:pPr>
        <w:spacing w:after="0"/>
        <w:rPr>
          <w:rFonts w:ascii="Verdana" w:hAnsi="Verdana" w:cs="Arial"/>
        </w:rPr>
      </w:pPr>
      <w:r w:rsidRPr="00BD5497">
        <w:rPr>
          <w:rFonts w:ascii="Verdana" w:hAnsi="Verdana" w:cs="Arial"/>
        </w:rPr>
        <w:t xml:space="preserve">Als  Beispiel </w:t>
      </w:r>
      <w:r w:rsidR="00D43E50">
        <w:rPr>
          <w:rFonts w:ascii="Verdana" w:hAnsi="Verdana" w:cs="Arial"/>
        </w:rPr>
        <w:t xml:space="preserve">(Kl. 12) </w:t>
      </w:r>
      <w:r w:rsidRPr="00BD5497">
        <w:rPr>
          <w:rFonts w:ascii="Verdana" w:hAnsi="Verdana" w:cs="Arial"/>
        </w:rPr>
        <w:t>wurden folgende Begriffe genannt</w:t>
      </w:r>
      <w:r>
        <w:rPr>
          <w:rFonts w:ascii="Verdana" w:hAnsi="Verdana" w:cs="Arial"/>
        </w:rPr>
        <w:t>:</w:t>
      </w:r>
    </w:p>
    <w:p w:rsidR="00BD5497" w:rsidRPr="00BD5497" w:rsidRDefault="00BD5497" w:rsidP="008452FD">
      <w:pPr>
        <w:spacing w:after="0"/>
        <w:jc w:val="center"/>
        <w:rPr>
          <w:rFonts w:ascii="Verdana" w:hAnsi="Verdana" w:cs="Arial"/>
        </w:rPr>
      </w:pPr>
      <w:r>
        <w:rPr>
          <w:rFonts w:ascii="Verdana" w:hAnsi="Verdana" w:cs="Arial"/>
          <w:noProof/>
          <w:lang w:eastAsia="de-DE"/>
        </w:rPr>
        <w:drawing>
          <wp:inline distT="0" distB="0" distL="0" distR="0" wp14:anchorId="22DAA459" wp14:editId="38DFC0F3">
            <wp:extent cx="4533900" cy="2550319"/>
            <wp:effectExtent l="0" t="0" r="0" b="254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fel-terr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36567" cy="2551819"/>
                    </a:xfrm>
                    <a:prstGeom prst="rect">
                      <a:avLst/>
                    </a:prstGeom>
                  </pic:spPr>
                </pic:pic>
              </a:graphicData>
            </a:graphic>
          </wp:inline>
        </w:drawing>
      </w:r>
    </w:p>
    <w:p w:rsidR="00BD5497" w:rsidRDefault="00BD5497" w:rsidP="008452FD">
      <w:pPr>
        <w:spacing w:after="0"/>
        <w:rPr>
          <w:rFonts w:ascii="Verdana" w:hAnsi="Verdana" w:cs="Arial"/>
        </w:rPr>
      </w:pPr>
    </w:p>
    <w:p w:rsidR="00A83B40" w:rsidRPr="00BD5497" w:rsidRDefault="006F3E27" w:rsidP="00D43E50">
      <w:pPr>
        <w:spacing w:after="0"/>
        <w:jc w:val="both"/>
        <w:rPr>
          <w:rFonts w:ascii="Verdana" w:hAnsi="Verdana" w:cs="Arial"/>
        </w:rPr>
      </w:pPr>
      <w:r w:rsidRPr="00BD5497">
        <w:rPr>
          <w:rFonts w:ascii="Verdana" w:hAnsi="Verdana" w:cs="Arial"/>
        </w:rPr>
        <w:t xml:space="preserve">Fast keine Woche vergeht ohne die Meldung eines Terroranschlags. Die Täter sind dabei keinem speziellen Umfeld zuzuordnen. Sie verüben Anschläge aus religiösen oder politischen Gründen, die Mittel reichen von Schusswaffen über Fahrzeuge bis hin zu Brandsätzen und Bomben. Eine international allgemein gültige Definition des Begriff „Terrorismus“ gibt es nicht. </w:t>
      </w:r>
      <w:r w:rsidR="002D3E8E" w:rsidRPr="00BD5497">
        <w:rPr>
          <w:rFonts w:ascii="Verdana" w:hAnsi="Verdana" w:cs="Arial"/>
        </w:rPr>
        <w:t>Fast alle Staaten kämpfen in irgendeiner Form gegen den Terrorismus, einige nehmen diesen angeblichen Kampf aber auch als Anlass, gegen Regimekritiker vorzugehen.</w:t>
      </w:r>
    </w:p>
    <w:p w:rsidR="002D3E8E" w:rsidRPr="00BD5497" w:rsidRDefault="002D3E8E" w:rsidP="00D43E50">
      <w:pPr>
        <w:spacing w:after="0"/>
        <w:jc w:val="both"/>
        <w:rPr>
          <w:rFonts w:ascii="Verdana" w:hAnsi="Verdana" w:cs="Arial"/>
        </w:rPr>
      </w:pPr>
      <w:r w:rsidRPr="00BD5497">
        <w:rPr>
          <w:rFonts w:ascii="Verdana" w:hAnsi="Verdana" w:cs="Arial"/>
        </w:rPr>
        <w:t>Der Begriff „Terrorismus“ leitet sich vom lateinischen Wort „</w:t>
      </w:r>
      <w:proofErr w:type="spellStart"/>
      <w:r w:rsidRPr="00BD5497">
        <w:rPr>
          <w:rFonts w:ascii="Verdana" w:hAnsi="Verdana" w:cs="Arial"/>
        </w:rPr>
        <w:t>terror</w:t>
      </w:r>
      <w:proofErr w:type="spellEnd"/>
      <w:r w:rsidRPr="00BD5497">
        <w:rPr>
          <w:rFonts w:ascii="Verdana" w:hAnsi="Verdana" w:cs="Arial"/>
        </w:rPr>
        <w:t>“ ab, was übersetzt Schrecken / Furcht bedeutet</w:t>
      </w:r>
      <w:r w:rsidR="00BD5497">
        <w:rPr>
          <w:rFonts w:ascii="Verdana" w:hAnsi="Verdana" w:cs="Arial"/>
        </w:rPr>
        <w:t xml:space="preserve">, was </w:t>
      </w:r>
      <w:r w:rsidRPr="00BD5497">
        <w:rPr>
          <w:rFonts w:ascii="Verdana" w:hAnsi="Verdana" w:cs="Arial"/>
        </w:rPr>
        <w:t>das Ziel des Terrors</w:t>
      </w:r>
      <w:r w:rsidR="00BD5497">
        <w:rPr>
          <w:rFonts w:ascii="Verdana" w:hAnsi="Verdana" w:cs="Arial"/>
        </w:rPr>
        <w:t xml:space="preserve"> ist. </w:t>
      </w:r>
      <w:r w:rsidRPr="00BD5497">
        <w:rPr>
          <w:rFonts w:ascii="Verdana" w:hAnsi="Verdana" w:cs="Arial"/>
        </w:rPr>
        <w:t xml:space="preserve">Unterschieden werden sollte zwischen „Terror“ und „Terrorismus“: Terror gilt als „Instrument staatlicher </w:t>
      </w:r>
      <w:r w:rsidRPr="00BD5497">
        <w:rPr>
          <w:rFonts w:ascii="Verdana" w:hAnsi="Verdana"/>
        </w:rPr>
        <w:t>Repressionspolitik“,  wie sie zum Beispiel totalitäre Diktaturen nutzen. „Terrorismus" als „Mittel, das nichtstaatliche Akteure zur Bekämpfung eines Staats nutzen“</w:t>
      </w:r>
      <w:r w:rsidRPr="00BD5497">
        <w:rPr>
          <w:rStyle w:val="Funotenzeichen"/>
          <w:rFonts w:ascii="Verdana" w:hAnsi="Verdana"/>
        </w:rPr>
        <w:footnoteReference w:id="1"/>
      </w:r>
      <w:r w:rsidRPr="00BD5497">
        <w:rPr>
          <w:rFonts w:ascii="Verdana" w:hAnsi="Verdana"/>
        </w:rPr>
        <w:t>.</w:t>
      </w:r>
    </w:p>
    <w:p w:rsidR="008452FD" w:rsidRDefault="008452FD" w:rsidP="008452FD">
      <w:pPr>
        <w:spacing w:after="0"/>
        <w:rPr>
          <w:rFonts w:ascii="Verdana" w:hAnsi="Verdana" w:cs="Arial"/>
        </w:rPr>
      </w:pPr>
    </w:p>
    <w:p w:rsidR="00BD5497" w:rsidRDefault="00BD5497" w:rsidP="00D43E50">
      <w:pPr>
        <w:spacing w:after="0"/>
        <w:jc w:val="both"/>
        <w:rPr>
          <w:rFonts w:ascii="Verdana" w:hAnsi="Verdana" w:cs="Arial"/>
        </w:rPr>
      </w:pPr>
      <w:r>
        <w:rPr>
          <w:rFonts w:ascii="Verdana" w:hAnsi="Verdana" w:cs="Arial"/>
        </w:rPr>
        <w:t xml:space="preserve">Offen ist noch immer eine </w:t>
      </w:r>
      <w:r w:rsidR="006F3E27" w:rsidRPr="00BD5497">
        <w:rPr>
          <w:rFonts w:ascii="Verdana" w:hAnsi="Verdana" w:cs="Arial"/>
        </w:rPr>
        <w:t xml:space="preserve">international akzeptierte Definition </w:t>
      </w:r>
      <w:r>
        <w:rPr>
          <w:rFonts w:ascii="Verdana" w:hAnsi="Verdana" w:cs="Arial"/>
        </w:rPr>
        <w:t>des Begriffs „</w:t>
      </w:r>
      <w:r w:rsidR="006F3E27" w:rsidRPr="00BD5497">
        <w:rPr>
          <w:rFonts w:ascii="Verdana" w:hAnsi="Verdana" w:cs="Arial"/>
        </w:rPr>
        <w:t>Terror</w:t>
      </w:r>
      <w:r>
        <w:rPr>
          <w:rFonts w:ascii="Verdana" w:hAnsi="Verdana" w:cs="Arial"/>
        </w:rPr>
        <w:t>ismus“</w:t>
      </w:r>
      <w:r w:rsidR="006F3E27" w:rsidRPr="00BD5497">
        <w:rPr>
          <w:rFonts w:ascii="Verdana" w:hAnsi="Verdana" w:cs="Arial"/>
        </w:rPr>
        <w:t xml:space="preserve">. </w:t>
      </w:r>
      <w:r>
        <w:rPr>
          <w:rFonts w:ascii="Verdana" w:hAnsi="Verdana" w:cs="Arial"/>
        </w:rPr>
        <w:t xml:space="preserve">Es </w:t>
      </w:r>
      <w:r w:rsidR="008452FD">
        <w:rPr>
          <w:rFonts w:ascii="Verdana" w:hAnsi="Verdana" w:cs="Arial"/>
        </w:rPr>
        <w:t>stehen</w:t>
      </w:r>
      <w:r>
        <w:rPr>
          <w:rFonts w:ascii="Verdana" w:hAnsi="Verdana" w:cs="Arial"/>
        </w:rPr>
        <w:t xml:space="preserve"> viele Fragen </w:t>
      </w:r>
      <w:r w:rsidR="008452FD">
        <w:rPr>
          <w:rFonts w:ascii="Verdana" w:hAnsi="Verdana" w:cs="Arial"/>
        </w:rPr>
        <w:t>im Raum, zum Beispiel</w:t>
      </w:r>
      <w:r>
        <w:rPr>
          <w:rFonts w:ascii="Verdana" w:hAnsi="Verdana" w:cs="Arial"/>
        </w:rPr>
        <w:t>:</w:t>
      </w:r>
    </w:p>
    <w:p w:rsidR="008452FD" w:rsidRPr="008452FD" w:rsidRDefault="008452FD" w:rsidP="00D43E50">
      <w:pPr>
        <w:pStyle w:val="Listenabsatz"/>
        <w:numPr>
          <w:ilvl w:val="0"/>
          <w:numId w:val="1"/>
        </w:numPr>
        <w:spacing w:after="0"/>
        <w:jc w:val="both"/>
        <w:rPr>
          <w:rFonts w:ascii="Verdana" w:hAnsi="Verdana" w:cs="Arial"/>
        </w:rPr>
      </w:pPr>
      <w:r w:rsidRPr="008452FD">
        <w:rPr>
          <w:rFonts w:ascii="Verdana" w:hAnsi="Verdana" w:cs="Arial"/>
        </w:rPr>
        <w:t>Ist es Terrorismus, wenn ein Einzelner einen Anschlag für (s)eine Sichtweise begeht?</w:t>
      </w:r>
    </w:p>
    <w:p w:rsidR="008452FD" w:rsidRPr="008452FD" w:rsidRDefault="008452FD" w:rsidP="00D43E50">
      <w:pPr>
        <w:pStyle w:val="Listenabsatz"/>
        <w:numPr>
          <w:ilvl w:val="0"/>
          <w:numId w:val="1"/>
        </w:numPr>
        <w:spacing w:after="0"/>
        <w:jc w:val="both"/>
        <w:rPr>
          <w:rFonts w:ascii="Verdana" w:hAnsi="Verdana" w:cs="Arial"/>
        </w:rPr>
      </w:pPr>
      <w:r w:rsidRPr="008452FD">
        <w:rPr>
          <w:rFonts w:ascii="Verdana" w:hAnsi="Verdana" w:cs="Arial"/>
        </w:rPr>
        <w:t>Sind nur einzelne Menschen und Gruppen Terroristen oder zählt auch staatliches Handeln dazu wie Menschenrechtsverletzungen dazu?</w:t>
      </w:r>
    </w:p>
    <w:p w:rsidR="008452FD" w:rsidRPr="008452FD" w:rsidRDefault="008452FD" w:rsidP="00D43E50">
      <w:pPr>
        <w:pStyle w:val="Listenabsatz"/>
        <w:numPr>
          <w:ilvl w:val="0"/>
          <w:numId w:val="1"/>
        </w:numPr>
        <w:spacing w:after="0"/>
        <w:jc w:val="both"/>
        <w:rPr>
          <w:rFonts w:ascii="Verdana" w:hAnsi="Verdana" w:cs="Arial"/>
        </w:rPr>
      </w:pPr>
      <w:r w:rsidRPr="008452FD">
        <w:rPr>
          <w:rFonts w:ascii="Verdana" w:hAnsi="Verdana" w:cs="Arial"/>
        </w:rPr>
        <w:t>Sind es nur bestimmte Gewaltformen, die als Terrorismus gelten?</w:t>
      </w:r>
      <w:r>
        <w:rPr>
          <w:rFonts w:ascii="Verdana" w:hAnsi="Verdana" w:cs="Arial"/>
        </w:rPr>
        <w:t xml:space="preserve"> Wo sind Grenzen?</w:t>
      </w:r>
    </w:p>
    <w:p w:rsidR="00BD5497" w:rsidRPr="008452FD" w:rsidRDefault="00BD5497" w:rsidP="00D43E50">
      <w:pPr>
        <w:pStyle w:val="Listenabsatz"/>
        <w:numPr>
          <w:ilvl w:val="0"/>
          <w:numId w:val="1"/>
        </w:numPr>
        <w:spacing w:after="0"/>
        <w:jc w:val="both"/>
        <w:rPr>
          <w:rFonts w:ascii="Verdana" w:hAnsi="Verdana" w:cs="Arial"/>
        </w:rPr>
      </w:pPr>
      <w:r w:rsidRPr="008452FD">
        <w:rPr>
          <w:rFonts w:ascii="Verdana" w:hAnsi="Verdana" w:cs="Arial"/>
        </w:rPr>
        <w:t xml:space="preserve">Kann jede </w:t>
      </w:r>
      <w:r w:rsidR="006F3E27" w:rsidRPr="008452FD">
        <w:rPr>
          <w:rFonts w:ascii="Verdana" w:hAnsi="Verdana" w:cs="Arial"/>
        </w:rPr>
        <w:t xml:space="preserve">politisch motivierte Gewalt gegen einen Staat </w:t>
      </w:r>
      <w:r w:rsidRPr="008452FD">
        <w:rPr>
          <w:rFonts w:ascii="Verdana" w:hAnsi="Verdana" w:cs="Arial"/>
        </w:rPr>
        <w:t>als Terroris</w:t>
      </w:r>
      <w:r w:rsidR="006F3E27" w:rsidRPr="008452FD">
        <w:rPr>
          <w:rFonts w:ascii="Verdana" w:hAnsi="Verdana" w:cs="Arial"/>
        </w:rPr>
        <w:t>mus</w:t>
      </w:r>
      <w:r w:rsidRPr="008452FD">
        <w:rPr>
          <w:rFonts w:ascii="Verdana" w:hAnsi="Verdana" w:cs="Arial"/>
        </w:rPr>
        <w:t xml:space="preserve"> bezeichnet werden?</w:t>
      </w:r>
    </w:p>
    <w:p w:rsidR="008452FD" w:rsidRDefault="008452FD" w:rsidP="008452FD">
      <w:pPr>
        <w:spacing w:after="0"/>
        <w:rPr>
          <w:rFonts w:ascii="Verdana" w:hAnsi="Verdana" w:cs="Arial"/>
        </w:rPr>
      </w:pPr>
    </w:p>
    <w:p w:rsidR="008452FD" w:rsidRDefault="008452FD">
      <w:pPr>
        <w:rPr>
          <w:rFonts w:ascii="Verdana" w:hAnsi="Verdana" w:cs="Arial"/>
        </w:rPr>
      </w:pPr>
      <w:r>
        <w:rPr>
          <w:rFonts w:ascii="Verdana" w:hAnsi="Verdana" w:cs="Arial"/>
        </w:rPr>
        <w:br w:type="page"/>
      </w:r>
    </w:p>
    <w:p w:rsidR="008452FD" w:rsidRDefault="008452FD" w:rsidP="00D43E50">
      <w:pPr>
        <w:spacing w:after="0"/>
        <w:jc w:val="both"/>
        <w:rPr>
          <w:rFonts w:ascii="Verdana" w:hAnsi="Verdana" w:cs="Arial"/>
        </w:rPr>
      </w:pPr>
      <w:r>
        <w:rPr>
          <w:rFonts w:ascii="Verdana" w:hAnsi="Verdana" w:cs="Arial"/>
        </w:rPr>
        <w:lastRenderedPageBreak/>
        <w:t>Die Schülerinnen und Schüler sollten sich zunächst mit dem Begriff „Terrorismus“ auseinandersetzen. Dazu bietet es sich an, verschiedene Definitionen zu bearbeiten, um anschließend eine eigene Definition zu erarbeiten. Die folgenden Links beinhalten Texte, die Lernenden können entweder mit dem Computer arbeiten, es zu Hause vorbereiten oder die Lehrkraft muss sie kopieren.</w:t>
      </w:r>
    </w:p>
    <w:p w:rsidR="008452FD" w:rsidRDefault="008452FD" w:rsidP="008452FD">
      <w:pPr>
        <w:spacing w:after="0"/>
        <w:rPr>
          <w:rFonts w:ascii="Verdana" w:hAnsi="Verdana" w:cs="Arial"/>
        </w:rPr>
      </w:pPr>
    </w:p>
    <w:p w:rsidR="008452FD" w:rsidRDefault="008452FD" w:rsidP="008452FD">
      <w:pPr>
        <w:spacing w:after="0"/>
        <w:rPr>
          <w:rFonts w:ascii="Verdana" w:hAnsi="Verdana" w:cs="Arial"/>
        </w:rPr>
      </w:pPr>
      <w:r>
        <w:rPr>
          <w:rFonts w:ascii="Verdana" w:hAnsi="Verdana" w:cs="Arial"/>
        </w:rPr>
        <w:t>Mögliche Texte:</w:t>
      </w:r>
    </w:p>
    <w:p w:rsidR="008452FD" w:rsidRDefault="008452FD" w:rsidP="008452FD">
      <w:pPr>
        <w:pStyle w:val="Listenabsatz"/>
        <w:numPr>
          <w:ilvl w:val="0"/>
          <w:numId w:val="2"/>
        </w:numPr>
        <w:spacing w:after="0"/>
        <w:rPr>
          <w:rFonts w:ascii="Verdana" w:hAnsi="Verdana" w:cs="Arial"/>
        </w:rPr>
      </w:pPr>
      <w:r>
        <w:rPr>
          <w:rFonts w:ascii="Verdana" w:hAnsi="Verdana" w:cs="Arial"/>
        </w:rPr>
        <w:t xml:space="preserve">Duden online: </w:t>
      </w:r>
      <w:hyperlink r:id="rId10" w:history="1">
        <w:r w:rsidR="00594608" w:rsidRPr="00544900">
          <w:rPr>
            <w:rStyle w:val="Hyperlink"/>
            <w:rFonts w:ascii="Verdana" w:hAnsi="Verdana" w:cs="Arial"/>
          </w:rPr>
          <w:t>http://www.duden.de/rechtschreibung/Terrorismus</w:t>
        </w:r>
      </w:hyperlink>
      <w:r>
        <w:rPr>
          <w:rFonts w:ascii="Verdana" w:hAnsi="Verdana" w:cs="Arial"/>
        </w:rPr>
        <w:t xml:space="preserve"> </w:t>
      </w:r>
    </w:p>
    <w:p w:rsidR="008452FD" w:rsidRPr="008452FD" w:rsidRDefault="008452FD" w:rsidP="008452FD">
      <w:pPr>
        <w:pStyle w:val="Listenabsatz"/>
        <w:numPr>
          <w:ilvl w:val="0"/>
          <w:numId w:val="2"/>
        </w:numPr>
        <w:spacing w:after="0"/>
        <w:rPr>
          <w:rFonts w:ascii="Verdana" w:hAnsi="Verdana" w:cs="Arial"/>
        </w:rPr>
      </w:pPr>
      <w:r>
        <w:rPr>
          <w:rFonts w:ascii="Verdana" w:hAnsi="Verdana" w:cs="Arial"/>
        </w:rPr>
        <w:t xml:space="preserve">Bundeszentrale für pol. Bildung, Teil 1 des Artikels „Terrorismus“ (Definition): </w:t>
      </w:r>
      <w:hyperlink r:id="rId11" w:history="1">
        <w:r w:rsidRPr="008452FD">
          <w:rPr>
            <w:rStyle w:val="Hyperlink"/>
            <w:rFonts w:ascii="Verdana" w:hAnsi="Verdana" w:cs="Arial"/>
          </w:rPr>
          <w:t>http://www.bpb.de/nachschlagen/lexika/handwoerterbuch-politisches-system/202194/terrorismus</w:t>
        </w:r>
      </w:hyperlink>
    </w:p>
    <w:p w:rsidR="008452FD" w:rsidRPr="008452FD" w:rsidRDefault="008452FD" w:rsidP="008452FD">
      <w:pPr>
        <w:pStyle w:val="Listenabsatz"/>
        <w:numPr>
          <w:ilvl w:val="0"/>
          <w:numId w:val="2"/>
        </w:numPr>
        <w:spacing w:after="0"/>
        <w:rPr>
          <w:rFonts w:ascii="Verdana" w:hAnsi="Verdana" w:cs="Arial"/>
        </w:rPr>
      </w:pPr>
      <w:r w:rsidRPr="008452FD">
        <w:rPr>
          <w:rFonts w:ascii="Verdana" w:hAnsi="Verdana" w:cs="Arial"/>
        </w:rPr>
        <w:t xml:space="preserve">Terrorismus-Definitionen verschiedene Institutionen, </w:t>
      </w:r>
      <w:proofErr w:type="spellStart"/>
      <w:r w:rsidRPr="008452FD">
        <w:rPr>
          <w:rFonts w:ascii="Verdana" w:hAnsi="Verdana" w:cs="Arial"/>
        </w:rPr>
        <w:t>BpB</w:t>
      </w:r>
      <w:proofErr w:type="spellEnd"/>
      <w:r w:rsidRPr="008452FD">
        <w:rPr>
          <w:rFonts w:ascii="Verdana" w:hAnsi="Verdana" w:cs="Arial"/>
        </w:rPr>
        <w:t xml:space="preserve">: </w:t>
      </w:r>
      <w:hyperlink r:id="rId12" w:history="1">
        <w:r w:rsidRPr="008452FD">
          <w:rPr>
            <w:rStyle w:val="Hyperlink"/>
            <w:rFonts w:ascii="Verdana" w:hAnsi="Verdana" w:cs="Arial"/>
          </w:rPr>
          <w:t>http://www.bpb.de/apuz/229101/terrorismus-definitionen</w:t>
        </w:r>
      </w:hyperlink>
    </w:p>
    <w:p w:rsidR="008452FD" w:rsidRPr="008452FD" w:rsidRDefault="008452FD" w:rsidP="008452FD">
      <w:pPr>
        <w:pStyle w:val="Listenabsatz"/>
        <w:numPr>
          <w:ilvl w:val="0"/>
          <w:numId w:val="2"/>
        </w:numPr>
        <w:spacing w:after="0"/>
        <w:rPr>
          <w:rFonts w:ascii="Verdana" w:hAnsi="Verdana" w:cs="Arial"/>
        </w:rPr>
      </w:pPr>
      <w:r w:rsidRPr="008452FD">
        <w:rPr>
          <w:rFonts w:ascii="Verdana" w:hAnsi="Verdana"/>
        </w:rPr>
        <w:t xml:space="preserve">Terrorismus: Definitionen, Rechtsgrundlagen und Maßnahmen zur Terrorismusbekämpfung, hrsg. Vom </w:t>
      </w:r>
      <w:r w:rsidRPr="008452FD">
        <w:rPr>
          <w:rFonts w:ascii="Verdana" w:hAnsi="Verdana" w:cs="Arial"/>
        </w:rPr>
        <w:t>Bundestag (PDF), S. 4</w:t>
      </w:r>
      <w:r w:rsidR="00F3664C">
        <w:rPr>
          <w:rFonts w:ascii="Verdana" w:hAnsi="Verdana" w:cs="Arial"/>
        </w:rPr>
        <w:t>f.</w:t>
      </w:r>
      <w:r w:rsidRPr="008452FD">
        <w:rPr>
          <w:rFonts w:ascii="Verdana" w:hAnsi="Verdana" w:cs="Arial"/>
        </w:rPr>
        <w:t xml:space="preserve">: </w:t>
      </w:r>
      <w:hyperlink r:id="rId13" w:history="1">
        <w:r w:rsidR="00594608" w:rsidRPr="00544900">
          <w:rPr>
            <w:rStyle w:val="Hyperlink"/>
            <w:rFonts w:ascii="Verdana" w:hAnsi="Verdana" w:cs="Arial"/>
          </w:rPr>
          <w:t>http://www.bundestag.de/resource/blob/414600/88ba85eb1357681569fdea159edc1f3d/wd-3-417-09-pdf-data.pdf</w:t>
        </w:r>
      </w:hyperlink>
      <w:r w:rsidRPr="008452FD">
        <w:rPr>
          <w:rFonts w:ascii="Verdana" w:hAnsi="Verdana" w:cs="Arial"/>
        </w:rPr>
        <w:t xml:space="preserve"> </w:t>
      </w:r>
    </w:p>
    <w:p w:rsidR="008452FD" w:rsidRPr="00F3664C" w:rsidRDefault="008452FD" w:rsidP="008452FD">
      <w:pPr>
        <w:spacing w:after="0"/>
        <w:rPr>
          <w:rFonts w:ascii="Verdana" w:hAnsi="Verdana" w:cs="Arial"/>
        </w:rPr>
      </w:pPr>
    </w:p>
    <w:p w:rsidR="00F3664C" w:rsidRDefault="00F3664C">
      <w:pPr>
        <w:rPr>
          <w:rFonts w:ascii="Verdana" w:hAnsi="Verdana" w:cs="Arial"/>
        </w:rPr>
      </w:pPr>
    </w:p>
    <w:p w:rsidR="00594608" w:rsidRDefault="00F3664C" w:rsidP="00D43E50">
      <w:pPr>
        <w:spacing w:after="0" w:line="240" w:lineRule="auto"/>
        <w:rPr>
          <w:rFonts w:ascii="Verdana" w:hAnsi="Verdana" w:cs="Arial"/>
        </w:rPr>
      </w:pPr>
      <w:r w:rsidRPr="00F3664C">
        <w:rPr>
          <w:rFonts w:ascii="Verdana" w:hAnsi="Verdana" w:cs="Arial"/>
        </w:rPr>
        <w:t xml:space="preserve">Die </w:t>
      </w:r>
      <w:r w:rsidRPr="00D43E50">
        <w:rPr>
          <w:rFonts w:ascii="Verdana" w:hAnsi="Verdana" w:cs="Arial"/>
          <w:b/>
        </w:rPr>
        <w:t>Sicherung</w:t>
      </w:r>
      <w:r w:rsidRPr="00F3664C">
        <w:rPr>
          <w:rFonts w:ascii="Verdana" w:hAnsi="Verdana" w:cs="Arial"/>
        </w:rPr>
        <w:t xml:space="preserve"> erfolgt an der Tafel, </w:t>
      </w:r>
      <w:r>
        <w:rPr>
          <w:rFonts w:ascii="Verdana" w:hAnsi="Verdana" w:cs="Arial"/>
        </w:rPr>
        <w:t xml:space="preserve">dabei müssen im Unterrichtsgespräch Aspekte diskutiert werden </w:t>
      </w:r>
      <w:r w:rsidRPr="00017054">
        <w:rPr>
          <w:rFonts w:ascii="Verdana" w:hAnsi="Verdana" w:cs="Arial"/>
        </w:rPr>
        <w:t xml:space="preserve">(mögliches Ergebnis </w:t>
      </w:r>
      <w:r w:rsidR="00D43E50">
        <w:rPr>
          <w:rFonts w:ascii="Verdana" w:hAnsi="Verdana" w:cs="Arial"/>
        </w:rPr>
        <w:t>im Anhang).</w:t>
      </w:r>
    </w:p>
    <w:p w:rsidR="00D43E50" w:rsidRPr="00017054" w:rsidRDefault="00D43E50" w:rsidP="00D43E50">
      <w:pPr>
        <w:spacing w:after="0" w:line="240" w:lineRule="auto"/>
        <w:rPr>
          <w:rFonts w:ascii="Verdana" w:hAnsi="Verdana" w:cs="Arial"/>
        </w:rPr>
      </w:pPr>
    </w:p>
    <w:p w:rsidR="00017054" w:rsidRDefault="00017054" w:rsidP="00D43E50">
      <w:pPr>
        <w:spacing w:after="0" w:line="240" w:lineRule="auto"/>
        <w:rPr>
          <w:rFonts w:ascii="Verdana" w:hAnsi="Verdana" w:cs="Arial"/>
        </w:rPr>
      </w:pPr>
      <w:r>
        <w:rPr>
          <w:rFonts w:ascii="Verdana" w:hAnsi="Verdana" w:cs="Arial"/>
        </w:rPr>
        <w:t xml:space="preserve">Anschließend wird erarbeitet, welche Formen des Terrorismus es gibt. Dazu können die Schülerinnen und Schüler im </w:t>
      </w:r>
      <w:r w:rsidRPr="00017054">
        <w:rPr>
          <w:rFonts w:ascii="Verdana" w:hAnsi="Verdana" w:cs="Arial"/>
          <w:b/>
        </w:rPr>
        <w:t>Internet</w:t>
      </w:r>
      <w:r>
        <w:rPr>
          <w:rFonts w:ascii="Verdana" w:hAnsi="Verdana" w:cs="Arial"/>
        </w:rPr>
        <w:t xml:space="preserve"> recherchieren oder mit dem </w:t>
      </w:r>
      <w:r w:rsidRPr="00017054">
        <w:rPr>
          <w:rFonts w:ascii="Verdana" w:hAnsi="Verdana" w:cs="Arial"/>
          <w:b/>
        </w:rPr>
        <w:t>Arbeitsblatt</w:t>
      </w:r>
      <w:r>
        <w:rPr>
          <w:rFonts w:ascii="Verdana" w:hAnsi="Verdana" w:cs="Arial"/>
        </w:rPr>
        <w:t xml:space="preserve"> arbeiten. </w:t>
      </w:r>
    </w:p>
    <w:p w:rsidR="00017054" w:rsidRDefault="00017054" w:rsidP="0027083F">
      <w:pPr>
        <w:spacing w:after="0" w:line="240" w:lineRule="auto"/>
        <w:rPr>
          <w:rFonts w:ascii="Verdana" w:hAnsi="Verdana" w:cs="Arial"/>
        </w:rPr>
      </w:pPr>
    </w:p>
    <w:p w:rsidR="00017054" w:rsidRDefault="00017054" w:rsidP="0027083F">
      <w:pPr>
        <w:spacing w:after="0" w:line="240" w:lineRule="auto"/>
        <w:rPr>
          <w:rFonts w:ascii="Verdana" w:hAnsi="Verdana" w:cs="Arial"/>
        </w:rPr>
      </w:pPr>
    </w:p>
    <w:p w:rsidR="00594608" w:rsidRDefault="00594608" w:rsidP="0027083F">
      <w:pPr>
        <w:spacing w:after="0" w:line="240" w:lineRule="auto"/>
        <w:rPr>
          <w:rFonts w:ascii="Verdana" w:hAnsi="Verdana" w:cs="Arial"/>
        </w:rPr>
      </w:pPr>
      <w:r>
        <w:rPr>
          <w:rFonts w:ascii="Verdana" w:hAnsi="Verdana" w:cs="Arial"/>
        </w:rPr>
        <w:t>Weitergearbeitet werden kann mit einem Artikel der Ärzte-Zeitung (11.12.2015)</w:t>
      </w:r>
      <w:r w:rsidR="001246E7">
        <w:rPr>
          <w:rFonts w:ascii="Verdana" w:hAnsi="Verdana" w:cs="Arial"/>
        </w:rPr>
        <w:t>:</w:t>
      </w:r>
      <w:r>
        <w:rPr>
          <w:rFonts w:ascii="Verdana" w:hAnsi="Verdana" w:cs="Arial"/>
        </w:rPr>
        <w:t xml:space="preserve"> „Die Persönlichkeit von Attentätern“: </w:t>
      </w:r>
      <w:hyperlink r:id="rId14" w:history="1">
        <w:r w:rsidRPr="00544900">
          <w:rPr>
            <w:rStyle w:val="Hyperlink"/>
            <w:rFonts w:ascii="Verdana" w:hAnsi="Verdana" w:cs="Arial"/>
          </w:rPr>
          <w:t>http://www.aerztezeitung.de/panorama/article/901297/terrorismus-persoenlichkeit-attentaetern.html</w:t>
        </w:r>
      </w:hyperlink>
      <w:r>
        <w:rPr>
          <w:rFonts w:ascii="Verdana" w:hAnsi="Verdana" w:cs="Arial"/>
        </w:rPr>
        <w:t xml:space="preserve"> </w:t>
      </w:r>
    </w:p>
    <w:p w:rsidR="00017054" w:rsidRDefault="00017054" w:rsidP="0027083F">
      <w:pPr>
        <w:spacing w:after="0" w:line="240" w:lineRule="auto"/>
        <w:rPr>
          <w:rFonts w:ascii="Verdana" w:hAnsi="Verdana" w:cs="Arial"/>
        </w:rPr>
      </w:pPr>
    </w:p>
    <w:p w:rsidR="00017054" w:rsidRDefault="00017054" w:rsidP="0027083F">
      <w:pPr>
        <w:spacing w:after="0" w:line="240" w:lineRule="auto"/>
        <w:rPr>
          <w:rFonts w:ascii="Verdana" w:hAnsi="Verdana" w:cs="Arial"/>
        </w:rPr>
      </w:pPr>
      <w:r>
        <w:rPr>
          <w:rFonts w:ascii="Verdana" w:hAnsi="Verdana" w:cs="Arial"/>
        </w:rPr>
        <w:t>Karikaturen:</w:t>
      </w:r>
    </w:p>
    <w:p w:rsidR="00017054" w:rsidRDefault="00017054" w:rsidP="0027083F">
      <w:pPr>
        <w:spacing w:after="0" w:line="240" w:lineRule="auto"/>
        <w:rPr>
          <w:rFonts w:ascii="Verdana" w:hAnsi="Verdana" w:cs="Arial"/>
        </w:rPr>
      </w:pPr>
      <w:r>
        <w:rPr>
          <w:rFonts w:ascii="Verdana" w:hAnsi="Verdana" w:cs="Arial"/>
        </w:rPr>
        <w:t xml:space="preserve">Janson-Karikaturen zum Thema Terrorismus: </w:t>
      </w:r>
      <w:hyperlink r:id="rId15" w:history="1">
        <w:r w:rsidRPr="00544900">
          <w:rPr>
            <w:rStyle w:val="Hyperlink"/>
            <w:rFonts w:ascii="Verdana" w:hAnsi="Verdana" w:cs="Arial"/>
          </w:rPr>
          <w:t>http://janson-karikatur.de/tag/islamistischer-terror/</w:t>
        </w:r>
      </w:hyperlink>
    </w:p>
    <w:p w:rsidR="00017054" w:rsidRDefault="00017054" w:rsidP="0027083F">
      <w:pPr>
        <w:spacing w:after="0" w:line="240" w:lineRule="auto"/>
        <w:rPr>
          <w:rFonts w:ascii="Verdana" w:hAnsi="Verdana" w:cs="Arial"/>
        </w:rPr>
      </w:pPr>
    </w:p>
    <w:p w:rsidR="00017054" w:rsidRPr="00BD5497" w:rsidRDefault="00017054" w:rsidP="00017054">
      <w:pPr>
        <w:spacing w:after="0"/>
        <w:rPr>
          <w:rFonts w:ascii="Verdana" w:hAnsi="Verdana"/>
        </w:rPr>
      </w:pPr>
      <w:r>
        <w:rPr>
          <w:rFonts w:ascii="Verdana" w:hAnsi="Verdana"/>
        </w:rPr>
        <w:t xml:space="preserve">Lernvideo „Terrorismus in drei Minuten erklärt“, </w:t>
      </w:r>
      <w:hyperlink r:id="rId16" w:history="1">
        <w:r w:rsidRPr="00544900">
          <w:rPr>
            <w:rStyle w:val="Hyperlink"/>
            <w:rFonts w:ascii="Verdana" w:hAnsi="Verdana"/>
          </w:rPr>
          <w:t>http://www.youtube.com/watch?v=ctmSH4uWuvs</w:t>
        </w:r>
      </w:hyperlink>
      <w:r>
        <w:rPr>
          <w:rFonts w:ascii="Verdana" w:hAnsi="Verdana"/>
        </w:rPr>
        <w:t xml:space="preserve"> </w:t>
      </w:r>
    </w:p>
    <w:p w:rsidR="00F3664C" w:rsidRPr="00F3664C" w:rsidRDefault="00F3664C" w:rsidP="0027083F">
      <w:pPr>
        <w:spacing w:after="0" w:line="240" w:lineRule="auto"/>
        <w:rPr>
          <w:rFonts w:ascii="Verdana" w:hAnsi="Verdana" w:cs="Arial"/>
        </w:rPr>
      </w:pPr>
      <w:r w:rsidRPr="00F3664C">
        <w:rPr>
          <w:rFonts w:ascii="Verdana" w:hAnsi="Verdana" w:cs="Arial"/>
        </w:rPr>
        <w:br w:type="page"/>
      </w:r>
    </w:p>
    <w:p w:rsidR="00F3664C" w:rsidRDefault="00F3664C" w:rsidP="008452FD">
      <w:pPr>
        <w:spacing w:after="0"/>
        <w:rPr>
          <w:rFonts w:ascii="Verdana" w:hAnsi="Verdana" w:cs="Arial"/>
          <w:b/>
          <w:u w:val="single"/>
        </w:rPr>
      </w:pPr>
      <w:r>
        <w:rPr>
          <w:rFonts w:ascii="Verdana" w:hAnsi="Verdana" w:cs="Arial"/>
          <w:b/>
          <w:u w:val="single"/>
        </w:rPr>
        <w:lastRenderedPageBreak/>
        <w:t xml:space="preserve">Mögliche Ergebnisse </w:t>
      </w:r>
    </w:p>
    <w:p w:rsidR="00F3664C" w:rsidRDefault="00F3664C" w:rsidP="008452FD">
      <w:pPr>
        <w:spacing w:after="0"/>
        <w:rPr>
          <w:rFonts w:ascii="Verdana" w:hAnsi="Verdana" w:cs="Arial"/>
          <w:b/>
          <w:u w:val="single"/>
        </w:rPr>
      </w:pPr>
    </w:p>
    <w:p w:rsidR="0092735E" w:rsidRPr="0092735E" w:rsidRDefault="0092735E" w:rsidP="008452FD">
      <w:pPr>
        <w:spacing w:after="0"/>
        <w:rPr>
          <w:rFonts w:ascii="Verdana" w:hAnsi="Verdana" w:cs="Arial"/>
          <w:b/>
          <w:u w:val="single"/>
        </w:rPr>
      </w:pPr>
      <w:r w:rsidRPr="0092735E">
        <w:rPr>
          <w:rFonts w:ascii="Verdana" w:hAnsi="Verdana" w:cs="Arial"/>
          <w:b/>
          <w:u w:val="single"/>
        </w:rPr>
        <w:t>Terrorismus</w:t>
      </w:r>
    </w:p>
    <w:p w:rsidR="0092735E" w:rsidRDefault="0092735E" w:rsidP="008452FD">
      <w:pPr>
        <w:spacing w:after="0"/>
        <w:rPr>
          <w:rFonts w:ascii="Verdana" w:hAnsi="Verdana" w:cs="Arial"/>
        </w:rPr>
      </w:pPr>
    </w:p>
    <w:p w:rsidR="0092735E" w:rsidRPr="00DD42D2" w:rsidRDefault="0092735E" w:rsidP="00DD42D2">
      <w:pPr>
        <w:pStyle w:val="Listenabsatz"/>
        <w:numPr>
          <w:ilvl w:val="0"/>
          <w:numId w:val="5"/>
        </w:numPr>
        <w:spacing w:after="0"/>
        <w:rPr>
          <w:rFonts w:ascii="Verdana" w:hAnsi="Verdana" w:cs="Arial"/>
        </w:rPr>
      </w:pPr>
      <w:r w:rsidRPr="00DD42D2">
        <w:rPr>
          <w:rFonts w:ascii="Verdana" w:hAnsi="Verdana" w:cs="Arial"/>
        </w:rPr>
        <w:t>Terror (lat.) = Angst / Schrecken</w:t>
      </w:r>
    </w:p>
    <w:p w:rsidR="0092735E" w:rsidRDefault="00DD42D2" w:rsidP="00DD42D2">
      <w:pPr>
        <w:pStyle w:val="Listenabsatz"/>
        <w:numPr>
          <w:ilvl w:val="0"/>
          <w:numId w:val="5"/>
        </w:numPr>
        <w:spacing w:after="0"/>
        <w:rPr>
          <w:rFonts w:ascii="Verdana" w:hAnsi="Verdana" w:cs="Arial"/>
        </w:rPr>
      </w:pPr>
      <w:r w:rsidRPr="00DD42D2">
        <w:rPr>
          <w:rFonts w:ascii="Verdana" w:hAnsi="Verdana" w:cs="Arial"/>
        </w:rPr>
        <w:t>Terroristische Akte gehen von Minderheiten aus</w:t>
      </w:r>
    </w:p>
    <w:p w:rsidR="00DD42D2" w:rsidRDefault="00DD42D2" w:rsidP="00DD42D2">
      <w:pPr>
        <w:pStyle w:val="Listenabsatz"/>
        <w:numPr>
          <w:ilvl w:val="0"/>
          <w:numId w:val="5"/>
        </w:numPr>
        <w:spacing w:after="0"/>
        <w:rPr>
          <w:rFonts w:ascii="Verdana" w:hAnsi="Verdana" w:cs="Arial"/>
        </w:rPr>
      </w:pPr>
      <w:r>
        <w:rPr>
          <w:rFonts w:ascii="Verdana" w:hAnsi="Verdana" w:cs="Arial"/>
        </w:rPr>
        <w:t>Terror gibt es seit dem röm. Reich, erste schriftliche Erwähnung: Frz. Revolution (1793/94)</w:t>
      </w:r>
    </w:p>
    <w:p w:rsidR="00F3664C" w:rsidRPr="00F3664C" w:rsidRDefault="00F3664C" w:rsidP="00DD42D2">
      <w:pPr>
        <w:pStyle w:val="Listenabsatz"/>
        <w:numPr>
          <w:ilvl w:val="0"/>
          <w:numId w:val="5"/>
        </w:numPr>
        <w:spacing w:after="0"/>
        <w:rPr>
          <w:rFonts w:ascii="Verdana" w:hAnsi="Verdana" w:cs="Arial"/>
        </w:rPr>
      </w:pPr>
      <w:r w:rsidRPr="00F3664C">
        <w:rPr>
          <w:rFonts w:ascii="Verdana" w:hAnsi="Verdana" w:cs="Arial"/>
        </w:rPr>
        <w:t xml:space="preserve">Terrorismus soll </w:t>
      </w:r>
      <w:r w:rsidRPr="00F3664C">
        <w:rPr>
          <w:rFonts w:ascii="Verdana" w:hAnsi="Verdana"/>
        </w:rPr>
        <w:t>„das Denken besetzen“</w:t>
      </w:r>
      <w:r w:rsidRPr="00F3664C">
        <w:rPr>
          <w:rStyle w:val="Funotenzeichen"/>
          <w:rFonts w:ascii="Verdana" w:hAnsi="Verdana"/>
        </w:rPr>
        <w:footnoteReference w:id="2"/>
      </w:r>
    </w:p>
    <w:p w:rsidR="00DD42D2" w:rsidRDefault="00DD42D2" w:rsidP="008452FD">
      <w:pPr>
        <w:spacing w:after="0"/>
        <w:rPr>
          <w:rFonts w:ascii="Verdana" w:hAnsi="Verdana" w:cs="Arial"/>
        </w:rPr>
      </w:pPr>
      <w:r>
        <w:rPr>
          <w:rFonts w:ascii="Verdana" w:hAnsi="Verdana" w:cs="Arial"/>
          <w:noProof/>
          <w:lang w:eastAsia="de-DE"/>
        </w:rPr>
        <mc:AlternateContent>
          <mc:Choice Requires="wps">
            <w:drawing>
              <wp:anchor distT="0" distB="0" distL="114300" distR="114300" simplePos="0" relativeHeight="251659264" behindDoc="0" locked="0" layoutInCell="1" allowOverlap="1" wp14:anchorId="1BB9394E" wp14:editId="2BD81F55">
                <wp:simplePos x="0" y="0"/>
                <wp:positionH relativeFrom="column">
                  <wp:posOffset>1543050</wp:posOffset>
                </wp:positionH>
                <wp:positionV relativeFrom="paragraph">
                  <wp:posOffset>99060</wp:posOffset>
                </wp:positionV>
                <wp:extent cx="2000250" cy="352425"/>
                <wp:effectExtent l="0" t="0" r="19050" b="28575"/>
                <wp:wrapNone/>
                <wp:docPr id="16" name="Textfeld 16"/>
                <wp:cNvGraphicFramePr/>
                <a:graphic xmlns:a="http://schemas.openxmlformats.org/drawingml/2006/main">
                  <a:graphicData uri="http://schemas.microsoft.com/office/word/2010/wordprocessingShape">
                    <wps:wsp>
                      <wps:cNvSpPr txBox="1"/>
                      <wps:spPr>
                        <a:xfrm>
                          <a:off x="0" y="0"/>
                          <a:ext cx="200025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3A81" w:rsidRPr="0092735E" w:rsidRDefault="00CC3A81" w:rsidP="0092735E">
                            <w:pPr>
                              <w:spacing w:after="0" w:line="240" w:lineRule="auto"/>
                              <w:jc w:val="center"/>
                              <w:rPr>
                                <w:rFonts w:ascii="Verdana" w:hAnsi="Verdana"/>
                                <w:sz w:val="28"/>
                              </w:rPr>
                            </w:pPr>
                            <w:r w:rsidRPr="0092735E">
                              <w:rPr>
                                <w:rFonts w:ascii="Verdana" w:hAnsi="Verdana"/>
                                <w:sz w:val="28"/>
                              </w:rPr>
                              <w:t>Terroristische Akte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6" o:spid="_x0000_s1026" type="#_x0000_t202" style="position:absolute;margin-left:121.5pt;margin-top:7.8pt;width:15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" fillcolor="white [3201]" strokeweight=".5pt">
                <v:textbox>
                  <w:txbxContent>
                    <w:p w:rsidR="00CC3A81" w:rsidRPr="0092735E" w:rsidRDefault="00CC3A81" w:rsidP="0092735E">
                      <w:pPr>
                        <w:spacing w:after="0" w:line="240" w:lineRule="auto"/>
                        <w:jc w:val="center"/>
                        <w:rPr>
                          <w:rFonts w:ascii="Verdana" w:hAnsi="Verdana"/>
                          <w:sz w:val="28"/>
                        </w:rPr>
                      </w:pPr>
                      <w:r w:rsidRPr="0092735E">
                        <w:rPr>
                          <w:rFonts w:ascii="Verdana" w:hAnsi="Verdana"/>
                          <w:sz w:val="28"/>
                        </w:rPr>
                        <w:t>Terroristische Akte</w:t>
                      </w:r>
                    </w:p>
                  </w:txbxContent>
                </v:textbox>
              </v:shape>
            </w:pict>
          </mc:Fallback>
        </mc:AlternateContent>
      </w:r>
    </w:p>
    <w:p w:rsidR="0092735E" w:rsidRDefault="0092735E" w:rsidP="008452FD">
      <w:pPr>
        <w:spacing w:after="0"/>
        <w:rPr>
          <w:rFonts w:ascii="Verdana" w:hAnsi="Verdana" w:cs="Arial"/>
        </w:rPr>
      </w:pPr>
    </w:p>
    <w:p w:rsidR="0092735E" w:rsidRDefault="0092735E" w:rsidP="008452FD">
      <w:pPr>
        <w:spacing w:after="0"/>
        <w:rPr>
          <w:rFonts w:ascii="Verdana" w:hAnsi="Verdana" w:cs="Arial"/>
        </w:rPr>
      </w:pPr>
    </w:p>
    <w:p w:rsidR="0092735E" w:rsidRDefault="0092735E" w:rsidP="008452FD">
      <w:pPr>
        <w:spacing w:after="0"/>
        <w:rPr>
          <w:rFonts w:ascii="Verdana" w:hAnsi="Verdana" w:cs="Arial"/>
        </w:rPr>
      </w:pPr>
    </w:p>
    <w:p w:rsidR="0092735E" w:rsidRDefault="0092735E" w:rsidP="008452FD">
      <w:pPr>
        <w:spacing w:after="0"/>
        <w:rPr>
          <w:rFonts w:ascii="Verdana" w:hAnsi="Verdana" w:cs="Arial"/>
        </w:rPr>
      </w:pPr>
    </w:p>
    <w:p w:rsidR="0092735E" w:rsidRDefault="0092735E" w:rsidP="008452FD">
      <w:pPr>
        <w:spacing w:after="0"/>
        <w:rPr>
          <w:rFonts w:ascii="Verdana" w:hAnsi="Verdana" w:cs="Arial"/>
        </w:rPr>
      </w:pPr>
    </w:p>
    <w:p w:rsidR="0092735E" w:rsidRDefault="0092735E" w:rsidP="008452FD">
      <w:pPr>
        <w:spacing w:after="0"/>
        <w:rPr>
          <w:rFonts w:ascii="Verdana" w:hAnsi="Verdana" w:cs="Arial"/>
        </w:rPr>
      </w:pPr>
      <w:r>
        <w:rPr>
          <w:rFonts w:ascii="Verdana" w:hAnsi="Verdana" w:cs="Arial"/>
          <w:noProof/>
          <w:lang w:eastAsia="de-DE"/>
        </w:rPr>
        <mc:AlternateContent>
          <mc:Choice Requires="wps">
            <w:drawing>
              <wp:anchor distT="0" distB="0" distL="114300" distR="114300" simplePos="0" relativeHeight="251663360" behindDoc="0" locked="0" layoutInCell="1" allowOverlap="1" wp14:anchorId="766E00AE" wp14:editId="751D19C7">
                <wp:simplePos x="0" y="0"/>
                <wp:positionH relativeFrom="column">
                  <wp:posOffset>1562101</wp:posOffset>
                </wp:positionH>
                <wp:positionV relativeFrom="paragraph">
                  <wp:posOffset>5714</wp:posOffset>
                </wp:positionV>
                <wp:extent cx="2000250" cy="561977"/>
                <wp:effectExtent l="0" t="4763" r="14288" b="14287"/>
                <wp:wrapNone/>
                <wp:docPr id="18" name="Textfeld 18"/>
                <wp:cNvGraphicFramePr/>
                <a:graphic xmlns:a="http://schemas.openxmlformats.org/drawingml/2006/main">
                  <a:graphicData uri="http://schemas.microsoft.com/office/word/2010/wordprocessingShape">
                    <wps:wsp>
                      <wps:cNvSpPr txBox="1"/>
                      <wps:spPr>
                        <a:xfrm rot="16200000">
                          <a:off x="0" y="0"/>
                          <a:ext cx="2000250" cy="5619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3A81" w:rsidRPr="0092735E" w:rsidRDefault="00CC3A81" w:rsidP="00DD42D2">
                            <w:pPr>
                              <w:spacing w:after="0" w:line="240" w:lineRule="auto"/>
                              <w:ind w:left="-142" w:right="-127"/>
                              <w:jc w:val="center"/>
                              <w:rPr>
                                <w:rFonts w:ascii="Verdana" w:hAnsi="Verdana"/>
                                <w:sz w:val="28"/>
                              </w:rPr>
                            </w:pPr>
                            <w:r>
                              <w:rPr>
                                <w:rFonts w:ascii="Verdana" w:hAnsi="Verdana"/>
                                <w:sz w:val="28"/>
                              </w:rPr>
                              <w:t>politisch, ideologisch und religiös motiviert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8" o:spid="_x0000_s1027" type="#_x0000_t202" style="position:absolute;margin-left:123pt;margin-top:.45pt;width:157.5pt;height:44.2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" fillcolor="white [3201]" strokeweight=".5pt">
                <v:textbox>
                  <w:txbxContent>
                    <w:p w:rsidR="00CC3A81" w:rsidRPr="0092735E" w:rsidRDefault="00CC3A81" w:rsidP="00DD42D2">
                      <w:pPr>
                        <w:spacing w:after="0" w:line="240" w:lineRule="auto"/>
                        <w:ind w:left="-142" w:right="-127"/>
                        <w:jc w:val="center"/>
                        <w:rPr>
                          <w:rFonts w:ascii="Verdana" w:hAnsi="Verdana"/>
                          <w:sz w:val="28"/>
                        </w:rPr>
                      </w:pPr>
                      <w:r>
                        <w:rPr>
                          <w:rFonts w:ascii="Verdana" w:hAnsi="Verdana"/>
                          <w:sz w:val="28"/>
                        </w:rPr>
                        <w:t>politisch, ideologisch und religiös motiviert</w:t>
                      </w:r>
                    </w:p>
                  </w:txbxContent>
                </v:textbox>
              </v:shape>
            </w:pict>
          </mc:Fallback>
        </mc:AlternateContent>
      </w:r>
      <w:r>
        <w:rPr>
          <w:rFonts w:ascii="Verdana" w:hAnsi="Verdana" w:cs="Arial"/>
          <w:noProof/>
          <w:lang w:eastAsia="de-DE"/>
        </w:rPr>
        <mc:AlternateContent>
          <mc:Choice Requires="wps">
            <w:drawing>
              <wp:anchor distT="0" distB="0" distL="114300" distR="114300" simplePos="0" relativeHeight="251661312" behindDoc="0" locked="0" layoutInCell="1" allowOverlap="1" wp14:anchorId="1DB88D0D" wp14:editId="4C07F740">
                <wp:simplePos x="0" y="0"/>
                <wp:positionH relativeFrom="column">
                  <wp:posOffset>2366010</wp:posOffset>
                </wp:positionH>
                <wp:positionV relativeFrom="paragraph">
                  <wp:posOffset>109855</wp:posOffset>
                </wp:positionV>
                <wp:extent cx="2000250" cy="352425"/>
                <wp:effectExtent l="4762" t="0" r="23813" b="23812"/>
                <wp:wrapNone/>
                <wp:docPr id="17" name="Textfeld 17"/>
                <wp:cNvGraphicFramePr/>
                <a:graphic xmlns:a="http://schemas.openxmlformats.org/drawingml/2006/main">
                  <a:graphicData uri="http://schemas.microsoft.com/office/word/2010/wordprocessingShape">
                    <wps:wsp>
                      <wps:cNvSpPr txBox="1"/>
                      <wps:spPr>
                        <a:xfrm rot="16200000">
                          <a:off x="0" y="0"/>
                          <a:ext cx="200025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3A81" w:rsidRPr="0092735E" w:rsidRDefault="00CC3A81" w:rsidP="0092735E">
                            <w:pPr>
                              <w:spacing w:after="0" w:line="240" w:lineRule="auto"/>
                              <w:jc w:val="center"/>
                              <w:rPr>
                                <w:rFonts w:ascii="Verdana" w:hAnsi="Verdana"/>
                                <w:sz w:val="28"/>
                              </w:rPr>
                            </w:pPr>
                            <w:r>
                              <w:rPr>
                                <w:rFonts w:ascii="Verdana" w:hAnsi="Verdana"/>
                                <w:sz w:val="28"/>
                              </w:rPr>
                              <w:t>gewaltsam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7" o:spid="_x0000_s1028" type="#_x0000_t202" style="position:absolute;margin-left:186.3pt;margin-top:8.65pt;width:157.5pt;height:27.7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" fillcolor="white [3201]" strokeweight=".5pt">
                <v:textbox>
                  <w:txbxContent>
                    <w:p w:rsidR="00CC3A81" w:rsidRPr="0092735E" w:rsidRDefault="00CC3A81" w:rsidP="0092735E">
                      <w:pPr>
                        <w:spacing w:after="0" w:line="240" w:lineRule="auto"/>
                        <w:jc w:val="center"/>
                        <w:rPr>
                          <w:rFonts w:ascii="Verdana" w:hAnsi="Verdana"/>
                          <w:sz w:val="28"/>
                        </w:rPr>
                      </w:pPr>
                      <w:r>
                        <w:rPr>
                          <w:rFonts w:ascii="Verdana" w:hAnsi="Verdana"/>
                          <w:sz w:val="28"/>
                        </w:rPr>
                        <w:t>gewaltsam</w:t>
                      </w:r>
                    </w:p>
                  </w:txbxContent>
                </v:textbox>
              </v:shape>
            </w:pict>
          </mc:Fallback>
        </mc:AlternateContent>
      </w:r>
      <w:r>
        <w:rPr>
          <w:rFonts w:ascii="Verdana" w:hAnsi="Verdana" w:cs="Arial"/>
          <w:noProof/>
          <w:lang w:eastAsia="de-DE"/>
        </w:rPr>
        <mc:AlternateContent>
          <mc:Choice Requires="wps">
            <w:drawing>
              <wp:anchor distT="0" distB="0" distL="114300" distR="114300" simplePos="0" relativeHeight="251665408" behindDoc="0" locked="0" layoutInCell="1" allowOverlap="1" wp14:anchorId="68A52FAF" wp14:editId="242339D2">
                <wp:simplePos x="0" y="0"/>
                <wp:positionH relativeFrom="column">
                  <wp:posOffset>727710</wp:posOffset>
                </wp:positionH>
                <wp:positionV relativeFrom="paragraph">
                  <wp:posOffset>109855</wp:posOffset>
                </wp:positionV>
                <wp:extent cx="2000250" cy="352425"/>
                <wp:effectExtent l="4762" t="0" r="23813" b="23812"/>
                <wp:wrapNone/>
                <wp:docPr id="19" name="Textfeld 19"/>
                <wp:cNvGraphicFramePr/>
                <a:graphic xmlns:a="http://schemas.openxmlformats.org/drawingml/2006/main">
                  <a:graphicData uri="http://schemas.microsoft.com/office/word/2010/wordprocessingShape">
                    <wps:wsp>
                      <wps:cNvSpPr txBox="1"/>
                      <wps:spPr>
                        <a:xfrm rot="16200000">
                          <a:off x="0" y="0"/>
                          <a:ext cx="200025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3A81" w:rsidRPr="0092735E" w:rsidRDefault="00CC3A81" w:rsidP="0092735E">
                            <w:pPr>
                              <w:spacing w:after="0" w:line="240" w:lineRule="auto"/>
                              <w:ind w:left="-142" w:right="-127"/>
                              <w:jc w:val="center"/>
                              <w:rPr>
                                <w:rFonts w:ascii="Verdana" w:hAnsi="Verdana"/>
                                <w:sz w:val="28"/>
                              </w:rPr>
                            </w:pPr>
                            <w:r>
                              <w:rPr>
                                <w:rFonts w:ascii="Verdana" w:hAnsi="Verdana"/>
                                <w:sz w:val="28"/>
                              </w:rPr>
                              <w:t>Unbeteiligte betroffen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9" o:spid="_x0000_s1029" type="#_x0000_t202" style="position:absolute;margin-left:57.3pt;margin-top:8.65pt;width:157.5pt;height:27.7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" fillcolor="white [3201]" strokeweight=".5pt">
                <v:textbox>
                  <w:txbxContent>
                    <w:p w:rsidR="00CC3A81" w:rsidRPr="0092735E" w:rsidRDefault="00CC3A81" w:rsidP="0092735E">
                      <w:pPr>
                        <w:spacing w:after="0" w:line="240" w:lineRule="auto"/>
                        <w:ind w:left="-142" w:right="-127"/>
                        <w:jc w:val="center"/>
                        <w:rPr>
                          <w:rFonts w:ascii="Verdana" w:hAnsi="Verdana"/>
                          <w:sz w:val="28"/>
                        </w:rPr>
                      </w:pPr>
                      <w:r>
                        <w:rPr>
                          <w:rFonts w:ascii="Verdana" w:hAnsi="Verdana"/>
                          <w:sz w:val="28"/>
                        </w:rPr>
                        <w:t>Unbeteiligte betroffen</w:t>
                      </w:r>
                    </w:p>
                  </w:txbxContent>
                </v:textbox>
              </v:shape>
            </w:pict>
          </mc:Fallback>
        </mc:AlternateContent>
      </w:r>
    </w:p>
    <w:p w:rsidR="0092735E" w:rsidRDefault="0092735E" w:rsidP="008452FD">
      <w:pPr>
        <w:spacing w:after="0"/>
        <w:rPr>
          <w:rFonts w:ascii="Verdana" w:hAnsi="Verdana" w:cs="Arial"/>
        </w:rPr>
      </w:pPr>
    </w:p>
    <w:p w:rsidR="0092735E" w:rsidRDefault="0092735E" w:rsidP="008452FD">
      <w:pPr>
        <w:spacing w:after="0"/>
        <w:rPr>
          <w:rFonts w:ascii="Verdana" w:hAnsi="Verdana" w:cs="Arial"/>
        </w:rPr>
      </w:pPr>
    </w:p>
    <w:p w:rsidR="0092735E" w:rsidRDefault="0092735E" w:rsidP="008452FD">
      <w:pPr>
        <w:spacing w:after="0"/>
        <w:rPr>
          <w:rFonts w:ascii="Verdana" w:hAnsi="Verdana" w:cs="Arial"/>
        </w:rPr>
      </w:pPr>
    </w:p>
    <w:p w:rsidR="0092735E" w:rsidRDefault="0092735E" w:rsidP="008452FD">
      <w:pPr>
        <w:spacing w:after="0"/>
        <w:rPr>
          <w:rFonts w:ascii="Verdana" w:hAnsi="Verdana" w:cs="Arial"/>
        </w:rPr>
      </w:pPr>
    </w:p>
    <w:p w:rsidR="0092735E" w:rsidRDefault="0092735E" w:rsidP="008452FD">
      <w:pPr>
        <w:spacing w:after="0"/>
        <w:rPr>
          <w:rFonts w:ascii="Verdana" w:hAnsi="Verdana" w:cs="Arial"/>
        </w:rPr>
      </w:pPr>
    </w:p>
    <w:p w:rsidR="0092735E" w:rsidRDefault="0092735E" w:rsidP="008452FD">
      <w:pPr>
        <w:spacing w:after="0"/>
        <w:rPr>
          <w:rFonts w:ascii="Verdana" w:hAnsi="Verdana" w:cs="Arial"/>
        </w:rPr>
      </w:pPr>
    </w:p>
    <w:p w:rsidR="0092735E" w:rsidRDefault="0092735E" w:rsidP="008452FD">
      <w:pPr>
        <w:spacing w:after="0"/>
        <w:rPr>
          <w:rFonts w:ascii="Verdana" w:hAnsi="Verdana" w:cs="Arial"/>
        </w:rPr>
      </w:pPr>
    </w:p>
    <w:p w:rsidR="0092735E" w:rsidRPr="00DD42D2" w:rsidRDefault="0092735E" w:rsidP="008452FD">
      <w:pPr>
        <w:spacing w:after="0"/>
        <w:rPr>
          <w:rFonts w:ascii="Verdana" w:hAnsi="Verdana" w:cs="Arial"/>
          <w:u w:val="single"/>
        </w:rPr>
      </w:pPr>
      <w:r w:rsidRPr="00DD42D2">
        <w:rPr>
          <w:rFonts w:ascii="Verdana" w:hAnsi="Verdana" w:cs="Arial"/>
          <w:u w:val="single"/>
        </w:rPr>
        <w:t>Ziele:</w:t>
      </w:r>
    </w:p>
    <w:p w:rsidR="0092735E" w:rsidRPr="00DD42D2" w:rsidRDefault="0092735E" w:rsidP="00DD42D2">
      <w:pPr>
        <w:pStyle w:val="Listenabsatz"/>
        <w:numPr>
          <w:ilvl w:val="0"/>
          <w:numId w:val="4"/>
        </w:numPr>
        <w:spacing w:after="0"/>
        <w:rPr>
          <w:rFonts w:ascii="Verdana" w:hAnsi="Verdana" w:cs="Arial"/>
        </w:rPr>
      </w:pPr>
      <w:r w:rsidRPr="00DD42D2">
        <w:rPr>
          <w:rFonts w:ascii="Verdana" w:hAnsi="Verdana" w:cs="Arial"/>
        </w:rPr>
        <w:t>Einschüchterung der Menschen</w:t>
      </w:r>
    </w:p>
    <w:p w:rsidR="0092735E" w:rsidRDefault="0092735E" w:rsidP="00DD42D2">
      <w:pPr>
        <w:pStyle w:val="Listenabsatz"/>
        <w:numPr>
          <w:ilvl w:val="0"/>
          <w:numId w:val="4"/>
        </w:numPr>
        <w:spacing w:after="0"/>
        <w:rPr>
          <w:rFonts w:ascii="Verdana" w:hAnsi="Verdana" w:cs="Arial"/>
        </w:rPr>
      </w:pPr>
      <w:r w:rsidRPr="00DD42D2">
        <w:rPr>
          <w:rFonts w:ascii="Verdana" w:hAnsi="Verdana" w:cs="Arial"/>
        </w:rPr>
        <w:t>Beeinflussung des Denkens und Handelns</w:t>
      </w:r>
    </w:p>
    <w:p w:rsidR="00F3664C" w:rsidRPr="00F3664C" w:rsidRDefault="00DD42D2" w:rsidP="00DD42D2">
      <w:pPr>
        <w:pStyle w:val="Listenabsatz"/>
        <w:numPr>
          <w:ilvl w:val="0"/>
          <w:numId w:val="4"/>
        </w:numPr>
        <w:spacing w:after="0"/>
        <w:rPr>
          <w:rFonts w:ascii="Verdana" w:hAnsi="Verdana" w:cs="Arial"/>
        </w:rPr>
      </w:pPr>
      <w:r w:rsidRPr="00F3664C">
        <w:rPr>
          <w:rFonts w:ascii="Verdana" w:hAnsi="Verdana"/>
        </w:rPr>
        <w:t>Regierung verunsichern, Aktivierung der Bevölkerung für die eigenen Ziele</w:t>
      </w:r>
    </w:p>
    <w:p w:rsidR="0092735E" w:rsidRPr="00F3664C" w:rsidRDefault="0092735E" w:rsidP="00DD42D2">
      <w:pPr>
        <w:pStyle w:val="Listenabsatz"/>
        <w:numPr>
          <w:ilvl w:val="0"/>
          <w:numId w:val="4"/>
        </w:numPr>
        <w:spacing w:after="0"/>
        <w:rPr>
          <w:rFonts w:ascii="Verdana" w:hAnsi="Verdana" w:cs="Arial"/>
        </w:rPr>
      </w:pPr>
      <w:r w:rsidRPr="00F3664C">
        <w:rPr>
          <w:rFonts w:ascii="Verdana" w:hAnsi="Verdana" w:cs="Arial"/>
        </w:rPr>
        <w:t>Aufmerksamkeit</w:t>
      </w:r>
      <w:r w:rsidR="00DD42D2" w:rsidRPr="00F3664C">
        <w:rPr>
          <w:rFonts w:ascii="Verdana" w:hAnsi="Verdana" w:cs="Arial"/>
        </w:rPr>
        <w:t xml:space="preserve"> für die eigenen Ziele</w:t>
      </w:r>
    </w:p>
    <w:p w:rsidR="0092735E" w:rsidRDefault="0092735E" w:rsidP="008452FD">
      <w:pPr>
        <w:spacing w:after="0"/>
        <w:rPr>
          <w:rFonts w:ascii="Verdana" w:hAnsi="Verdana" w:cs="Arial"/>
        </w:rPr>
      </w:pPr>
    </w:p>
    <w:p w:rsidR="00DD42D2" w:rsidRDefault="00DD42D2" w:rsidP="0092735E">
      <w:pPr>
        <w:spacing w:after="0"/>
        <w:rPr>
          <w:rFonts w:ascii="Verdana" w:hAnsi="Verdana" w:cs="Arial"/>
          <w:u w:val="single"/>
        </w:rPr>
      </w:pPr>
    </w:p>
    <w:p w:rsidR="0092735E" w:rsidRPr="0092735E" w:rsidRDefault="0092735E" w:rsidP="0092735E">
      <w:pPr>
        <w:spacing w:after="0"/>
        <w:rPr>
          <w:rFonts w:ascii="Verdana" w:hAnsi="Verdana" w:cs="Arial"/>
          <w:u w:val="single"/>
        </w:rPr>
      </w:pPr>
      <w:r w:rsidRPr="0092735E">
        <w:rPr>
          <w:rFonts w:ascii="Verdana" w:hAnsi="Verdana" w:cs="Arial"/>
          <w:u w:val="single"/>
        </w:rPr>
        <w:t>Problem:</w:t>
      </w:r>
    </w:p>
    <w:p w:rsidR="0092735E" w:rsidRPr="0092735E" w:rsidRDefault="0092735E" w:rsidP="0092735E">
      <w:pPr>
        <w:spacing w:after="0"/>
        <w:rPr>
          <w:rFonts w:ascii="Verdana" w:hAnsi="Verdana" w:cs="Arial"/>
        </w:rPr>
      </w:pPr>
      <w:r>
        <w:rPr>
          <w:rFonts w:ascii="Verdana" w:hAnsi="Verdana" w:cs="Arial"/>
        </w:rPr>
        <w:t>Zunehmende Digitalisierung:</w:t>
      </w:r>
    </w:p>
    <w:p w:rsidR="0092735E" w:rsidRDefault="0092735E" w:rsidP="0092735E">
      <w:pPr>
        <w:pStyle w:val="Listenabsatz"/>
        <w:numPr>
          <w:ilvl w:val="0"/>
          <w:numId w:val="3"/>
        </w:numPr>
        <w:spacing w:after="0"/>
        <w:rPr>
          <w:rFonts w:ascii="Verdana" w:hAnsi="Verdana" w:cs="Arial"/>
        </w:rPr>
      </w:pPr>
      <w:r>
        <w:rPr>
          <w:rFonts w:ascii="Verdana" w:hAnsi="Verdana" w:cs="Arial"/>
        </w:rPr>
        <w:t>Medien spielen eine wichtige Rolle, Form der Kommunikation für Terroristen</w:t>
      </w:r>
      <w:r w:rsidR="00F3136C">
        <w:rPr>
          <w:rFonts w:ascii="Verdana" w:hAnsi="Verdana" w:cs="Arial"/>
        </w:rPr>
        <w:t xml:space="preserve"> </w:t>
      </w:r>
      <w:r w:rsidR="00F3136C" w:rsidRPr="00F3136C">
        <w:rPr>
          <w:rFonts w:ascii="Verdana" w:hAnsi="Verdana" w:cs="Arial"/>
        </w:rPr>
        <w:sym w:font="Wingdings" w:char="F0E0"/>
      </w:r>
      <w:r w:rsidR="00F3136C">
        <w:rPr>
          <w:rFonts w:ascii="Verdana" w:hAnsi="Verdana" w:cs="Arial"/>
        </w:rPr>
        <w:t xml:space="preserve"> Berichterstattung rückt sie in den Fokus des Interesses</w:t>
      </w:r>
    </w:p>
    <w:p w:rsidR="0092735E" w:rsidRPr="0092735E" w:rsidRDefault="0092735E" w:rsidP="0092735E">
      <w:pPr>
        <w:pStyle w:val="Listenabsatz"/>
        <w:numPr>
          <w:ilvl w:val="0"/>
          <w:numId w:val="3"/>
        </w:numPr>
        <w:spacing w:after="0"/>
        <w:rPr>
          <w:rFonts w:ascii="Verdana" w:hAnsi="Verdana" w:cs="Arial"/>
        </w:rPr>
      </w:pPr>
      <w:r>
        <w:rPr>
          <w:rFonts w:ascii="Verdana" w:hAnsi="Verdana" w:cs="Arial"/>
        </w:rPr>
        <w:t xml:space="preserve">Informationen zu den Anschlägen </w:t>
      </w:r>
      <w:r w:rsidR="00F3136C">
        <w:rPr>
          <w:rFonts w:ascii="Verdana" w:hAnsi="Verdana" w:cs="Arial"/>
        </w:rPr>
        <w:t>kann</w:t>
      </w:r>
      <w:r>
        <w:rPr>
          <w:rFonts w:ascii="Verdana" w:hAnsi="Verdana" w:cs="Arial"/>
        </w:rPr>
        <w:t xml:space="preserve"> schnell und weit verbreitet werden</w:t>
      </w:r>
    </w:p>
    <w:p w:rsidR="0092735E" w:rsidRDefault="0092735E" w:rsidP="008452FD">
      <w:pPr>
        <w:spacing w:after="0"/>
        <w:rPr>
          <w:rFonts w:ascii="Verdana" w:hAnsi="Verdana" w:cs="Arial"/>
        </w:rPr>
      </w:pPr>
    </w:p>
    <w:p w:rsidR="00F3664C" w:rsidRPr="00F3664C" w:rsidRDefault="00F3664C" w:rsidP="008452FD">
      <w:pPr>
        <w:spacing w:after="0"/>
        <w:rPr>
          <w:rFonts w:ascii="Verdana" w:hAnsi="Verdana" w:cs="Arial"/>
          <w:u w:val="single"/>
        </w:rPr>
      </w:pPr>
      <w:r w:rsidRPr="00F3664C">
        <w:rPr>
          <w:rFonts w:ascii="Verdana" w:hAnsi="Verdana" w:cs="Arial"/>
          <w:u w:val="single"/>
        </w:rPr>
        <w:t>Folgen:</w:t>
      </w:r>
    </w:p>
    <w:p w:rsidR="00F3664C" w:rsidRPr="00F3664C" w:rsidRDefault="00F3664C" w:rsidP="00F3664C">
      <w:pPr>
        <w:pStyle w:val="Listenabsatz"/>
        <w:numPr>
          <w:ilvl w:val="0"/>
          <w:numId w:val="6"/>
        </w:numPr>
        <w:spacing w:after="0"/>
        <w:rPr>
          <w:rFonts w:ascii="Verdana" w:hAnsi="Verdana" w:cs="Arial"/>
        </w:rPr>
      </w:pPr>
      <w:r w:rsidRPr="00F3664C">
        <w:rPr>
          <w:rFonts w:ascii="Verdana" w:hAnsi="Verdana"/>
        </w:rPr>
        <w:t>Angst in der Bevölkerung</w:t>
      </w:r>
    </w:p>
    <w:p w:rsidR="00F3664C" w:rsidRPr="00F3664C" w:rsidRDefault="00F3664C" w:rsidP="00F3664C">
      <w:pPr>
        <w:pStyle w:val="Listenabsatz"/>
        <w:numPr>
          <w:ilvl w:val="0"/>
          <w:numId w:val="6"/>
        </w:numPr>
        <w:spacing w:after="0"/>
        <w:rPr>
          <w:rFonts w:ascii="Verdana" w:hAnsi="Verdana" w:cs="Arial"/>
        </w:rPr>
      </w:pPr>
      <w:r w:rsidRPr="00F3664C">
        <w:rPr>
          <w:rFonts w:ascii="Verdana" w:hAnsi="Verdana"/>
        </w:rPr>
        <w:t>Bedrohung der individue</w:t>
      </w:r>
      <w:bookmarkStart w:id="0" w:name="_GoBack"/>
      <w:bookmarkEnd w:id="0"/>
      <w:r w:rsidRPr="00F3664C">
        <w:rPr>
          <w:rFonts w:ascii="Verdana" w:hAnsi="Verdana"/>
        </w:rPr>
        <w:t>lle Freiheit und Sicherheit</w:t>
      </w:r>
    </w:p>
    <w:p w:rsidR="00F3664C" w:rsidRPr="00F3664C" w:rsidRDefault="00F3664C" w:rsidP="00F3664C">
      <w:pPr>
        <w:pStyle w:val="Listenabsatz"/>
        <w:numPr>
          <w:ilvl w:val="0"/>
          <w:numId w:val="6"/>
        </w:numPr>
        <w:spacing w:after="0"/>
        <w:rPr>
          <w:rFonts w:ascii="Verdana" w:hAnsi="Verdana" w:cs="Arial"/>
        </w:rPr>
      </w:pPr>
      <w:r>
        <w:rPr>
          <w:rFonts w:ascii="Verdana" w:hAnsi="Verdana"/>
        </w:rPr>
        <w:t xml:space="preserve">Eingeschränkte Welt </w:t>
      </w:r>
      <w:r w:rsidRPr="00F3664C">
        <w:rPr>
          <w:rFonts w:ascii="Verdana" w:hAnsi="Verdana"/>
        </w:rPr>
        <w:sym w:font="Wingdings" w:char="F0E0"/>
      </w:r>
      <w:r>
        <w:rPr>
          <w:rFonts w:ascii="Verdana" w:hAnsi="Verdana"/>
        </w:rPr>
        <w:t xml:space="preserve"> viele Länder können nicht mehr bereist werden</w:t>
      </w:r>
    </w:p>
    <w:p w:rsidR="00F3664C" w:rsidRPr="00F3664C" w:rsidRDefault="00F3664C" w:rsidP="00F3664C">
      <w:pPr>
        <w:pStyle w:val="Listenabsatz"/>
        <w:numPr>
          <w:ilvl w:val="0"/>
          <w:numId w:val="6"/>
        </w:numPr>
        <w:spacing w:after="0"/>
        <w:rPr>
          <w:rFonts w:ascii="Verdana" w:hAnsi="Verdana" w:cs="Arial"/>
        </w:rPr>
      </w:pPr>
      <w:r w:rsidRPr="00F3664C">
        <w:rPr>
          <w:rFonts w:ascii="Verdana" w:hAnsi="Verdana"/>
        </w:rPr>
        <w:t>Strukturen der internationalen Ordnung werden infrage gestellt</w:t>
      </w:r>
    </w:p>
    <w:p w:rsidR="0092735E" w:rsidRDefault="0092735E" w:rsidP="008452FD">
      <w:pPr>
        <w:spacing w:after="0"/>
        <w:rPr>
          <w:rFonts w:ascii="Verdana" w:hAnsi="Verdana" w:cs="Arial"/>
        </w:rPr>
      </w:pPr>
    </w:p>
    <w:p w:rsidR="00F3664C" w:rsidRDefault="00F3664C">
      <w:pPr>
        <w:rPr>
          <w:rFonts w:ascii="Verdana" w:hAnsi="Verdana" w:cs="Arial"/>
        </w:rPr>
      </w:pPr>
      <w:r>
        <w:rPr>
          <w:rFonts w:ascii="Verdana" w:hAnsi="Verdana" w:cs="Arial"/>
        </w:rPr>
        <w:br w:type="page"/>
      </w:r>
    </w:p>
    <w:p w:rsidR="00017054" w:rsidRPr="007F587B" w:rsidRDefault="007F587B" w:rsidP="00017054">
      <w:pPr>
        <w:spacing w:after="0"/>
        <w:rPr>
          <w:rFonts w:ascii="Verdana" w:hAnsi="Verdana"/>
          <w:b/>
          <w:u w:val="single"/>
        </w:rPr>
      </w:pPr>
      <w:r w:rsidRPr="007F587B">
        <w:rPr>
          <w:rFonts w:ascii="Verdana" w:hAnsi="Verdana"/>
          <w:b/>
          <w:u w:val="single"/>
        </w:rPr>
        <w:lastRenderedPageBreak/>
        <w:t>Terroristische Gruppierungen</w:t>
      </w:r>
    </w:p>
    <w:p w:rsidR="007F587B" w:rsidRDefault="007F587B" w:rsidP="00017054">
      <w:pPr>
        <w:spacing w:after="0"/>
        <w:rPr>
          <w:rFonts w:ascii="Verdana" w:hAnsi="Verdana"/>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678"/>
      </w:tblGrid>
      <w:tr w:rsidR="00017054" w:rsidRPr="000A147B" w:rsidTr="00B96D3D">
        <w:tc>
          <w:tcPr>
            <w:tcW w:w="534" w:type="dxa"/>
          </w:tcPr>
          <w:p w:rsidR="00017054" w:rsidRPr="000A147B" w:rsidRDefault="006A4905" w:rsidP="006A4905">
            <w:pPr>
              <w:rPr>
                <w:rFonts w:ascii="Verdana" w:hAnsi="Verdana"/>
                <w:sz w:val="18"/>
                <w:szCs w:val="20"/>
              </w:rPr>
            </w:pPr>
            <w:r w:rsidRPr="000A147B">
              <w:rPr>
                <w:rFonts w:ascii="Verdana" w:hAnsi="Verdana"/>
                <w:sz w:val="18"/>
                <w:szCs w:val="20"/>
              </w:rPr>
              <w:t>1</w:t>
            </w:r>
          </w:p>
          <w:p w:rsidR="006A4905" w:rsidRPr="000A147B" w:rsidRDefault="006A4905" w:rsidP="006A4905">
            <w:pPr>
              <w:rPr>
                <w:rFonts w:ascii="Verdana" w:hAnsi="Verdana"/>
                <w:sz w:val="18"/>
                <w:szCs w:val="20"/>
              </w:rPr>
            </w:pPr>
          </w:p>
          <w:p w:rsidR="006A4905" w:rsidRPr="000A147B" w:rsidRDefault="006A4905" w:rsidP="006A4905">
            <w:pPr>
              <w:rPr>
                <w:rFonts w:ascii="Verdana" w:hAnsi="Verdana"/>
                <w:sz w:val="18"/>
                <w:szCs w:val="20"/>
              </w:rPr>
            </w:pPr>
          </w:p>
          <w:p w:rsidR="006A4905" w:rsidRPr="000A147B" w:rsidRDefault="006A4905" w:rsidP="006A4905">
            <w:pPr>
              <w:rPr>
                <w:rFonts w:ascii="Verdana" w:hAnsi="Verdana"/>
                <w:sz w:val="18"/>
                <w:szCs w:val="20"/>
              </w:rPr>
            </w:pPr>
          </w:p>
          <w:p w:rsidR="006A4905" w:rsidRPr="000A147B" w:rsidRDefault="006A4905" w:rsidP="006A4905">
            <w:pPr>
              <w:rPr>
                <w:rFonts w:ascii="Verdana" w:hAnsi="Verdana"/>
                <w:sz w:val="18"/>
                <w:szCs w:val="20"/>
              </w:rPr>
            </w:pPr>
            <w:r w:rsidRPr="000A147B">
              <w:rPr>
                <w:rFonts w:ascii="Verdana" w:hAnsi="Verdana"/>
                <w:sz w:val="18"/>
                <w:szCs w:val="20"/>
              </w:rPr>
              <w:t>5</w:t>
            </w:r>
          </w:p>
          <w:p w:rsidR="006A4905" w:rsidRPr="000A147B" w:rsidRDefault="006A4905" w:rsidP="006A4905">
            <w:pPr>
              <w:rPr>
                <w:rFonts w:ascii="Verdana" w:hAnsi="Verdana"/>
                <w:sz w:val="18"/>
                <w:szCs w:val="20"/>
              </w:rPr>
            </w:pPr>
          </w:p>
          <w:p w:rsidR="006A4905" w:rsidRPr="000A147B" w:rsidRDefault="006A4905" w:rsidP="006A4905">
            <w:pPr>
              <w:rPr>
                <w:rFonts w:ascii="Verdana" w:hAnsi="Verdana"/>
                <w:sz w:val="18"/>
                <w:szCs w:val="20"/>
              </w:rPr>
            </w:pPr>
          </w:p>
          <w:p w:rsidR="006A4905" w:rsidRPr="000A147B" w:rsidRDefault="006A4905" w:rsidP="006A4905">
            <w:pPr>
              <w:rPr>
                <w:rFonts w:ascii="Verdana" w:hAnsi="Verdana"/>
                <w:sz w:val="18"/>
                <w:szCs w:val="20"/>
              </w:rPr>
            </w:pPr>
          </w:p>
          <w:p w:rsidR="006A4905" w:rsidRPr="000A147B" w:rsidRDefault="006A4905" w:rsidP="006A4905">
            <w:pPr>
              <w:rPr>
                <w:rFonts w:ascii="Verdana" w:hAnsi="Verdana"/>
                <w:sz w:val="18"/>
                <w:szCs w:val="20"/>
              </w:rPr>
            </w:pPr>
          </w:p>
          <w:p w:rsidR="006A4905" w:rsidRPr="000A147B" w:rsidRDefault="006A4905" w:rsidP="006A4905">
            <w:pPr>
              <w:rPr>
                <w:rFonts w:ascii="Verdana" w:hAnsi="Verdana"/>
                <w:sz w:val="18"/>
                <w:szCs w:val="20"/>
              </w:rPr>
            </w:pPr>
            <w:r w:rsidRPr="000A147B">
              <w:rPr>
                <w:rFonts w:ascii="Verdana" w:hAnsi="Verdana"/>
                <w:sz w:val="18"/>
                <w:szCs w:val="20"/>
              </w:rPr>
              <w:t>10</w:t>
            </w:r>
          </w:p>
          <w:p w:rsidR="006A4905" w:rsidRPr="000A147B" w:rsidRDefault="006A4905" w:rsidP="006A4905">
            <w:pPr>
              <w:rPr>
                <w:rFonts w:ascii="Verdana" w:hAnsi="Verdana"/>
                <w:sz w:val="18"/>
                <w:szCs w:val="20"/>
              </w:rPr>
            </w:pPr>
          </w:p>
          <w:p w:rsidR="006A4905" w:rsidRPr="000A147B" w:rsidRDefault="006A4905" w:rsidP="006A4905">
            <w:pPr>
              <w:rPr>
                <w:rFonts w:ascii="Verdana" w:hAnsi="Verdana"/>
                <w:sz w:val="18"/>
                <w:szCs w:val="20"/>
              </w:rPr>
            </w:pPr>
          </w:p>
          <w:p w:rsidR="006A4905" w:rsidRPr="000A147B" w:rsidRDefault="006A4905" w:rsidP="006A4905">
            <w:pPr>
              <w:rPr>
                <w:rFonts w:ascii="Verdana" w:hAnsi="Verdana"/>
                <w:sz w:val="18"/>
                <w:szCs w:val="20"/>
              </w:rPr>
            </w:pPr>
          </w:p>
          <w:p w:rsidR="006A4905" w:rsidRPr="000A147B" w:rsidRDefault="006A4905" w:rsidP="006A4905">
            <w:pPr>
              <w:rPr>
                <w:rFonts w:ascii="Verdana" w:hAnsi="Verdana"/>
                <w:sz w:val="18"/>
                <w:szCs w:val="20"/>
              </w:rPr>
            </w:pPr>
          </w:p>
          <w:p w:rsidR="006A4905" w:rsidRPr="000A147B" w:rsidRDefault="006A4905" w:rsidP="006A4905">
            <w:pPr>
              <w:rPr>
                <w:rFonts w:ascii="Verdana" w:hAnsi="Verdana"/>
                <w:sz w:val="18"/>
                <w:szCs w:val="20"/>
              </w:rPr>
            </w:pPr>
            <w:r w:rsidRPr="000A147B">
              <w:rPr>
                <w:rFonts w:ascii="Verdana" w:hAnsi="Verdana"/>
                <w:sz w:val="18"/>
                <w:szCs w:val="20"/>
              </w:rPr>
              <w:t>15</w:t>
            </w:r>
          </w:p>
          <w:p w:rsidR="006A4905" w:rsidRPr="000A147B" w:rsidRDefault="006A4905" w:rsidP="006A4905">
            <w:pPr>
              <w:rPr>
                <w:rFonts w:ascii="Verdana" w:hAnsi="Verdana"/>
                <w:sz w:val="18"/>
                <w:szCs w:val="20"/>
              </w:rPr>
            </w:pPr>
          </w:p>
          <w:p w:rsidR="006A4905" w:rsidRPr="000A147B" w:rsidRDefault="006A4905" w:rsidP="006A4905">
            <w:pPr>
              <w:rPr>
                <w:rFonts w:ascii="Verdana" w:hAnsi="Verdana"/>
                <w:sz w:val="18"/>
                <w:szCs w:val="20"/>
              </w:rPr>
            </w:pPr>
          </w:p>
          <w:p w:rsidR="006A4905" w:rsidRPr="000A147B" w:rsidRDefault="006A4905" w:rsidP="006A4905">
            <w:pPr>
              <w:rPr>
                <w:rFonts w:ascii="Verdana" w:hAnsi="Verdana"/>
                <w:sz w:val="18"/>
                <w:szCs w:val="20"/>
              </w:rPr>
            </w:pPr>
          </w:p>
          <w:p w:rsidR="006A4905" w:rsidRPr="000A147B" w:rsidRDefault="006A4905" w:rsidP="006A4905">
            <w:pPr>
              <w:rPr>
                <w:rFonts w:ascii="Verdana" w:hAnsi="Verdana"/>
                <w:sz w:val="18"/>
                <w:szCs w:val="20"/>
              </w:rPr>
            </w:pPr>
          </w:p>
          <w:p w:rsidR="006A4905" w:rsidRPr="000A147B" w:rsidRDefault="006A4905" w:rsidP="006A4905">
            <w:pPr>
              <w:rPr>
                <w:rFonts w:ascii="Verdana" w:hAnsi="Verdana"/>
                <w:sz w:val="18"/>
                <w:szCs w:val="20"/>
              </w:rPr>
            </w:pPr>
            <w:r w:rsidRPr="000A147B">
              <w:rPr>
                <w:rFonts w:ascii="Verdana" w:hAnsi="Verdana"/>
                <w:sz w:val="18"/>
                <w:szCs w:val="20"/>
              </w:rPr>
              <w:t>20</w:t>
            </w:r>
          </w:p>
          <w:p w:rsidR="006A4905" w:rsidRPr="000A147B" w:rsidRDefault="006A4905" w:rsidP="006A4905">
            <w:pPr>
              <w:rPr>
                <w:rFonts w:ascii="Verdana" w:hAnsi="Verdana"/>
                <w:sz w:val="18"/>
                <w:szCs w:val="20"/>
              </w:rPr>
            </w:pPr>
          </w:p>
          <w:p w:rsidR="006A4905" w:rsidRPr="000A147B" w:rsidRDefault="006A4905" w:rsidP="006A4905">
            <w:pPr>
              <w:rPr>
                <w:rFonts w:ascii="Verdana" w:hAnsi="Verdana"/>
                <w:sz w:val="18"/>
                <w:szCs w:val="20"/>
              </w:rPr>
            </w:pPr>
          </w:p>
          <w:p w:rsidR="006A4905" w:rsidRPr="000A147B" w:rsidRDefault="006A4905" w:rsidP="006A4905">
            <w:pPr>
              <w:rPr>
                <w:rFonts w:ascii="Verdana" w:hAnsi="Verdana"/>
                <w:sz w:val="18"/>
                <w:szCs w:val="20"/>
              </w:rPr>
            </w:pPr>
          </w:p>
          <w:p w:rsidR="006A4905" w:rsidRPr="000A147B" w:rsidRDefault="006A4905" w:rsidP="006A4905">
            <w:pPr>
              <w:rPr>
                <w:rFonts w:ascii="Verdana" w:hAnsi="Verdana"/>
                <w:sz w:val="18"/>
                <w:szCs w:val="20"/>
              </w:rPr>
            </w:pPr>
          </w:p>
          <w:p w:rsidR="006A4905" w:rsidRPr="000A147B" w:rsidRDefault="006A4905" w:rsidP="006A4905">
            <w:pPr>
              <w:rPr>
                <w:rFonts w:ascii="Verdana" w:hAnsi="Verdana"/>
                <w:sz w:val="18"/>
                <w:szCs w:val="20"/>
              </w:rPr>
            </w:pPr>
            <w:r w:rsidRPr="000A147B">
              <w:rPr>
                <w:rFonts w:ascii="Verdana" w:hAnsi="Verdana"/>
                <w:sz w:val="18"/>
                <w:szCs w:val="20"/>
              </w:rPr>
              <w:t>25</w:t>
            </w:r>
          </w:p>
          <w:p w:rsidR="006A4905" w:rsidRPr="000A147B" w:rsidRDefault="006A4905" w:rsidP="006A4905">
            <w:pPr>
              <w:rPr>
                <w:rFonts w:ascii="Verdana" w:hAnsi="Verdana"/>
                <w:sz w:val="18"/>
                <w:szCs w:val="20"/>
              </w:rPr>
            </w:pPr>
          </w:p>
          <w:p w:rsidR="006A4905" w:rsidRPr="000A147B" w:rsidRDefault="006A4905" w:rsidP="006A4905">
            <w:pPr>
              <w:rPr>
                <w:rFonts w:ascii="Verdana" w:hAnsi="Verdana"/>
                <w:sz w:val="18"/>
                <w:szCs w:val="20"/>
              </w:rPr>
            </w:pPr>
          </w:p>
          <w:p w:rsidR="006A4905" w:rsidRPr="000A147B" w:rsidRDefault="006A4905" w:rsidP="006A4905">
            <w:pPr>
              <w:rPr>
                <w:rFonts w:ascii="Verdana" w:hAnsi="Verdana"/>
                <w:sz w:val="18"/>
                <w:szCs w:val="20"/>
              </w:rPr>
            </w:pPr>
          </w:p>
          <w:p w:rsidR="006A4905" w:rsidRPr="000A147B" w:rsidRDefault="006A4905" w:rsidP="006A4905">
            <w:pPr>
              <w:rPr>
                <w:rFonts w:ascii="Verdana" w:hAnsi="Verdana"/>
                <w:sz w:val="18"/>
                <w:szCs w:val="20"/>
              </w:rPr>
            </w:pPr>
          </w:p>
          <w:p w:rsidR="006A4905" w:rsidRPr="000A147B" w:rsidRDefault="006A4905" w:rsidP="006A4905">
            <w:pPr>
              <w:rPr>
                <w:rFonts w:ascii="Verdana" w:hAnsi="Verdana"/>
                <w:sz w:val="18"/>
                <w:szCs w:val="20"/>
              </w:rPr>
            </w:pPr>
            <w:r w:rsidRPr="000A147B">
              <w:rPr>
                <w:rFonts w:ascii="Verdana" w:hAnsi="Verdana"/>
                <w:sz w:val="18"/>
                <w:szCs w:val="20"/>
              </w:rPr>
              <w:t>30</w:t>
            </w:r>
          </w:p>
          <w:p w:rsidR="006A4905" w:rsidRPr="000A147B" w:rsidRDefault="006A4905" w:rsidP="006A4905">
            <w:pPr>
              <w:rPr>
                <w:rFonts w:ascii="Verdana" w:hAnsi="Verdana"/>
                <w:sz w:val="18"/>
                <w:szCs w:val="20"/>
              </w:rPr>
            </w:pPr>
          </w:p>
          <w:p w:rsidR="006A4905" w:rsidRPr="000A147B" w:rsidRDefault="006A4905" w:rsidP="006A4905">
            <w:pPr>
              <w:rPr>
                <w:rFonts w:ascii="Verdana" w:hAnsi="Verdana"/>
                <w:sz w:val="18"/>
                <w:szCs w:val="20"/>
              </w:rPr>
            </w:pPr>
          </w:p>
          <w:p w:rsidR="006A4905" w:rsidRPr="000A147B" w:rsidRDefault="006A4905" w:rsidP="006A4905">
            <w:pPr>
              <w:rPr>
                <w:rFonts w:ascii="Verdana" w:hAnsi="Verdana"/>
                <w:sz w:val="18"/>
                <w:szCs w:val="20"/>
              </w:rPr>
            </w:pPr>
          </w:p>
          <w:p w:rsidR="006A4905" w:rsidRPr="000A147B" w:rsidRDefault="006A4905" w:rsidP="006A4905">
            <w:pPr>
              <w:rPr>
                <w:rFonts w:ascii="Verdana" w:hAnsi="Verdana"/>
                <w:sz w:val="18"/>
                <w:szCs w:val="20"/>
              </w:rPr>
            </w:pPr>
          </w:p>
          <w:p w:rsidR="006A4905" w:rsidRDefault="006A4905" w:rsidP="006A4905">
            <w:pPr>
              <w:rPr>
                <w:rFonts w:ascii="Verdana" w:hAnsi="Verdana"/>
                <w:sz w:val="18"/>
                <w:szCs w:val="20"/>
              </w:rPr>
            </w:pPr>
            <w:r w:rsidRPr="000A147B">
              <w:rPr>
                <w:rFonts w:ascii="Verdana" w:hAnsi="Verdana"/>
                <w:sz w:val="18"/>
                <w:szCs w:val="20"/>
              </w:rPr>
              <w:t>35</w:t>
            </w:r>
          </w:p>
          <w:p w:rsidR="00784692" w:rsidRDefault="00784692" w:rsidP="006A4905">
            <w:pPr>
              <w:rPr>
                <w:rFonts w:ascii="Verdana" w:hAnsi="Verdana"/>
                <w:sz w:val="18"/>
                <w:szCs w:val="20"/>
              </w:rPr>
            </w:pPr>
          </w:p>
          <w:p w:rsidR="00784692" w:rsidRDefault="00784692" w:rsidP="006A4905">
            <w:pPr>
              <w:rPr>
                <w:rFonts w:ascii="Verdana" w:hAnsi="Verdana"/>
                <w:sz w:val="18"/>
                <w:szCs w:val="20"/>
              </w:rPr>
            </w:pPr>
          </w:p>
          <w:p w:rsidR="00784692" w:rsidRDefault="00784692" w:rsidP="006A4905">
            <w:pPr>
              <w:rPr>
                <w:rFonts w:ascii="Verdana" w:hAnsi="Verdana"/>
                <w:sz w:val="18"/>
                <w:szCs w:val="20"/>
              </w:rPr>
            </w:pPr>
          </w:p>
          <w:p w:rsidR="00784692" w:rsidRDefault="00784692" w:rsidP="006A4905">
            <w:pPr>
              <w:rPr>
                <w:rFonts w:ascii="Verdana" w:hAnsi="Verdana"/>
                <w:sz w:val="18"/>
                <w:szCs w:val="20"/>
              </w:rPr>
            </w:pPr>
          </w:p>
          <w:p w:rsidR="00784692" w:rsidRDefault="00784692" w:rsidP="006A4905">
            <w:pPr>
              <w:rPr>
                <w:rFonts w:ascii="Verdana" w:hAnsi="Verdana"/>
                <w:sz w:val="18"/>
                <w:szCs w:val="20"/>
              </w:rPr>
            </w:pPr>
            <w:r>
              <w:rPr>
                <w:rFonts w:ascii="Verdana" w:hAnsi="Verdana"/>
                <w:sz w:val="18"/>
                <w:szCs w:val="20"/>
              </w:rPr>
              <w:t>40</w:t>
            </w:r>
          </w:p>
          <w:p w:rsidR="00784692" w:rsidRDefault="00784692" w:rsidP="006A4905">
            <w:pPr>
              <w:rPr>
                <w:rFonts w:ascii="Verdana" w:hAnsi="Verdana"/>
                <w:sz w:val="18"/>
                <w:szCs w:val="20"/>
              </w:rPr>
            </w:pPr>
          </w:p>
          <w:p w:rsidR="00784692" w:rsidRDefault="00784692" w:rsidP="006A4905">
            <w:pPr>
              <w:rPr>
                <w:rFonts w:ascii="Verdana" w:hAnsi="Verdana"/>
                <w:sz w:val="18"/>
                <w:szCs w:val="20"/>
              </w:rPr>
            </w:pPr>
          </w:p>
          <w:p w:rsidR="00784692" w:rsidRDefault="00784692" w:rsidP="006A4905">
            <w:pPr>
              <w:rPr>
                <w:rFonts w:ascii="Verdana" w:hAnsi="Verdana"/>
                <w:sz w:val="18"/>
                <w:szCs w:val="20"/>
              </w:rPr>
            </w:pPr>
          </w:p>
          <w:p w:rsidR="00784692" w:rsidRDefault="00784692" w:rsidP="006A4905">
            <w:pPr>
              <w:rPr>
                <w:rFonts w:ascii="Verdana" w:hAnsi="Verdana"/>
                <w:sz w:val="18"/>
                <w:szCs w:val="20"/>
              </w:rPr>
            </w:pPr>
          </w:p>
          <w:p w:rsidR="00784692" w:rsidRDefault="00784692" w:rsidP="006A4905">
            <w:pPr>
              <w:rPr>
                <w:rFonts w:ascii="Verdana" w:hAnsi="Verdana"/>
                <w:sz w:val="18"/>
                <w:szCs w:val="20"/>
              </w:rPr>
            </w:pPr>
            <w:r>
              <w:rPr>
                <w:rFonts w:ascii="Verdana" w:hAnsi="Verdana"/>
                <w:sz w:val="18"/>
                <w:szCs w:val="20"/>
              </w:rPr>
              <w:t>45</w:t>
            </w:r>
          </w:p>
          <w:p w:rsidR="00784692" w:rsidRDefault="00784692" w:rsidP="006A4905">
            <w:pPr>
              <w:rPr>
                <w:rFonts w:ascii="Verdana" w:hAnsi="Verdana"/>
                <w:sz w:val="18"/>
                <w:szCs w:val="20"/>
              </w:rPr>
            </w:pPr>
          </w:p>
          <w:p w:rsidR="00784692" w:rsidRDefault="00784692" w:rsidP="006A4905">
            <w:pPr>
              <w:rPr>
                <w:rFonts w:ascii="Verdana" w:hAnsi="Verdana"/>
                <w:sz w:val="18"/>
                <w:szCs w:val="20"/>
              </w:rPr>
            </w:pPr>
          </w:p>
          <w:p w:rsidR="00784692" w:rsidRDefault="00784692" w:rsidP="006A4905">
            <w:pPr>
              <w:rPr>
                <w:rFonts w:ascii="Verdana" w:hAnsi="Verdana"/>
                <w:sz w:val="18"/>
                <w:szCs w:val="20"/>
              </w:rPr>
            </w:pPr>
          </w:p>
          <w:p w:rsidR="00784692" w:rsidRDefault="00784692" w:rsidP="006A4905">
            <w:pPr>
              <w:rPr>
                <w:rFonts w:ascii="Verdana" w:hAnsi="Verdana"/>
                <w:sz w:val="18"/>
                <w:szCs w:val="20"/>
              </w:rPr>
            </w:pPr>
          </w:p>
          <w:p w:rsidR="00784692" w:rsidRDefault="00784692" w:rsidP="006A4905">
            <w:pPr>
              <w:rPr>
                <w:rFonts w:ascii="Verdana" w:hAnsi="Verdana"/>
                <w:sz w:val="18"/>
                <w:szCs w:val="20"/>
              </w:rPr>
            </w:pPr>
            <w:r>
              <w:rPr>
                <w:rFonts w:ascii="Verdana" w:hAnsi="Verdana"/>
                <w:sz w:val="18"/>
                <w:szCs w:val="20"/>
              </w:rPr>
              <w:t>50</w:t>
            </w:r>
          </w:p>
          <w:p w:rsidR="00784692" w:rsidRDefault="00784692" w:rsidP="006A4905">
            <w:pPr>
              <w:rPr>
                <w:rFonts w:ascii="Verdana" w:hAnsi="Verdana"/>
                <w:sz w:val="18"/>
                <w:szCs w:val="20"/>
              </w:rPr>
            </w:pPr>
          </w:p>
          <w:p w:rsidR="00784692" w:rsidRDefault="00784692" w:rsidP="006A4905">
            <w:pPr>
              <w:rPr>
                <w:rFonts w:ascii="Verdana" w:hAnsi="Verdana"/>
                <w:sz w:val="18"/>
                <w:szCs w:val="20"/>
              </w:rPr>
            </w:pPr>
          </w:p>
          <w:p w:rsidR="00784692" w:rsidRDefault="00784692" w:rsidP="006A4905">
            <w:pPr>
              <w:rPr>
                <w:rFonts w:ascii="Verdana" w:hAnsi="Verdana"/>
                <w:sz w:val="18"/>
                <w:szCs w:val="20"/>
              </w:rPr>
            </w:pPr>
          </w:p>
          <w:p w:rsidR="00784692" w:rsidRDefault="00784692" w:rsidP="006A4905">
            <w:pPr>
              <w:rPr>
                <w:rFonts w:ascii="Verdana" w:hAnsi="Verdana"/>
                <w:sz w:val="18"/>
                <w:szCs w:val="20"/>
              </w:rPr>
            </w:pPr>
          </w:p>
          <w:p w:rsidR="00784692" w:rsidRDefault="00784692" w:rsidP="006A4905">
            <w:pPr>
              <w:rPr>
                <w:rFonts w:ascii="Verdana" w:hAnsi="Verdana"/>
                <w:sz w:val="18"/>
                <w:szCs w:val="20"/>
              </w:rPr>
            </w:pPr>
            <w:r>
              <w:rPr>
                <w:rFonts w:ascii="Verdana" w:hAnsi="Verdana"/>
                <w:sz w:val="18"/>
                <w:szCs w:val="20"/>
              </w:rPr>
              <w:t>55</w:t>
            </w:r>
          </w:p>
          <w:p w:rsidR="00784692" w:rsidRDefault="00784692" w:rsidP="006A4905">
            <w:pPr>
              <w:rPr>
                <w:rFonts w:ascii="Verdana" w:hAnsi="Verdana"/>
                <w:sz w:val="18"/>
                <w:szCs w:val="20"/>
              </w:rPr>
            </w:pPr>
          </w:p>
          <w:p w:rsidR="00784692" w:rsidRDefault="00784692" w:rsidP="006A4905">
            <w:pPr>
              <w:rPr>
                <w:rFonts w:ascii="Verdana" w:hAnsi="Verdana"/>
                <w:sz w:val="18"/>
                <w:szCs w:val="20"/>
              </w:rPr>
            </w:pPr>
          </w:p>
          <w:p w:rsidR="00784692" w:rsidRDefault="00784692" w:rsidP="006A4905">
            <w:pPr>
              <w:rPr>
                <w:rFonts w:ascii="Verdana" w:hAnsi="Verdana"/>
                <w:sz w:val="18"/>
                <w:szCs w:val="20"/>
              </w:rPr>
            </w:pPr>
          </w:p>
          <w:p w:rsidR="00784692" w:rsidRDefault="00784692" w:rsidP="006A4905">
            <w:pPr>
              <w:rPr>
                <w:rFonts w:ascii="Verdana" w:hAnsi="Verdana"/>
                <w:sz w:val="18"/>
                <w:szCs w:val="20"/>
              </w:rPr>
            </w:pPr>
          </w:p>
          <w:p w:rsidR="00784692" w:rsidRDefault="00784692" w:rsidP="006A4905">
            <w:pPr>
              <w:rPr>
                <w:rFonts w:ascii="Verdana" w:hAnsi="Verdana"/>
                <w:sz w:val="18"/>
                <w:szCs w:val="20"/>
              </w:rPr>
            </w:pPr>
            <w:r>
              <w:rPr>
                <w:rFonts w:ascii="Verdana" w:hAnsi="Verdana"/>
                <w:sz w:val="18"/>
                <w:szCs w:val="20"/>
              </w:rPr>
              <w:t>60</w:t>
            </w:r>
          </w:p>
          <w:p w:rsidR="00784692" w:rsidRDefault="00784692" w:rsidP="006A4905">
            <w:pPr>
              <w:rPr>
                <w:rFonts w:ascii="Verdana" w:hAnsi="Verdana"/>
                <w:sz w:val="18"/>
                <w:szCs w:val="20"/>
              </w:rPr>
            </w:pPr>
          </w:p>
          <w:p w:rsidR="00784692" w:rsidRDefault="00784692" w:rsidP="006A4905">
            <w:pPr>
              <w:rPr>
                <w:rFonts w:ascii="Verdana" w:hAnsi="Verdana"/>
                <w:sz w:val="18"/>
                <w:szCs w:val="20"/>
              </w:rPr>
            </w:pPr>
          </w:p>
          <w:p w:rsidR="00784692" w:rsidRDefault="00784692" w:rsidP="006A4905">
            <w:pPr>
              <w:rPr>
                <w:rFonts w:ascii="Verdana" w:hAnsi="Verdana"/>
                <w:sz w:val="18"/>
                <w:szCs w:val="20"/>
              </w:rPr>
            </w:pPr>
          </w:p>
          <w:p w:rsidR="00784692" w:rsidRDefault="00784692" w:rsidP="006A4905">
            <w:pPr>
              <w:rPr>
                <w:rFonts w:ascii="Verdana" w:hAnsi="Verdana"/>
                <w:sz w:val="18"/>
                <w:szCs w:val="20"/>
              </w:rPr>
            </w:pPr>
          </w:p>
          <w:p w:rsidR="00784692" w:rsidRDefault="00784692" w:rsidP="006A4905">
            <w:pPr>
              <w:rPr>
                <w:rFonts w:ascii="Verdana" w:hAnsi="Verdana"/>
                <w:sz w:val="18"/>
                <w:szCs w:val="20"/>
              </w:rPr>
            </w:pPr>
            <w:r>
              <w:rPr>
                <w:rFonts w:ascii="Verdana" w:hAnsi="Verdana"/>
                <w:sz w:val="18"/>
                <w:szCs w:val="20"/>
              </w:rPr>
              <w:t>65</w:t>
            </w:r>
          </w:p>
          <w:p w:rsidR="00784692" w:rsidRDefault="00784692" w:rsidP="006A4905">
            <w:pPr>
              <w:rPr>
                <w:rFonts w:ascii="Verdana" w:hAnsi="Verdana"/>
                <w:sz w:val="18"/>
                <w:szCs w:val="20"/>
              </w:rPr>
            </w:pPr>
          </w:p>
          <w:p w:rsidR="00784692" w:rsidRDefault="00784692" w:rsidP="006A4905">
            <w:pPr>
              <w:rPr>
                <w:rFonts w:ascii="Verdana" w:hAnsi="Verdana"/>
                <w:sz w:val="18"/>
                <w:szCs w:val="20"/>
              </w:rPr>
            </w:pPr>
          </w:p>
          <w:p w:rsidR="00784692" w:rsidRDefault="00784692" w:rsidP="006A4905">
            <w:pPr>
              <w:rPr>
                <w:rFonts w:ascii="Verdana" w:hAnsi="Verdana"/>
                <w:sz w:val="18"/>
                <w:szCs w:val="20"/>
              </w:rPr>
            </w:pPr>
          </w:p>
          <w:p w:rsidR="00784692" w:rsidRDefault="00784692" w:rsidP="006A4905">
            <w:pPr>
              <w:rPr>
                <w:rFonts w:ascii="Verdana" w:hAnsi="Verdana"/>
                <w:sz w:val="18"/>
                <w:szCs w:val="20"/>
              </w:rPr>
            </w:pPr>
          </w:p>
          <w:p w:rsidR="00784692" w:rsidRDefault="00784692" w:rsidP="006A4905">
            <w:pPr>
              <w:rPr>
                <w:rFonts w:ascii="Verdana" w:hAnsi="Verdana"/>
                <w:sz w:val="18"/>
                <w:szCs w:val="20"/>
              </w:rPr>
            </w:pPr>
            <w:r>
              <w:rPr>
                <w:rFonts w:ascii="Verdana" w:hAnsi="Verdana"/>
                <w:sz w:val="18"/>
                <w:szCs w:val="20"/>
              </w:rPr>
              <w:t>70</w:t>
            </w:r>
          </w:p>
          <w:p w:rsidR="00784692" w:rsidRDefault="00784692" w:rsidP="006A4905">
            <w:pPr>
              <w:rPr>
                <w:rFonts w:ascii="Verdana" w:hAnsi="Verdana"/>
                <w:sz w:val="18"/>
                <w:szCs w:val="20"/>
              </w:rPr>
            </w:pPr>
          </w:p>
          <w:p w:rsidR="00784692" w:rsidRDefault="00784692" w:rsidP="006A4905">
            <w:pPr>
              <w:rPr>
                <w:rFonts w:ascii="Verdana" w:hAnsi="Verdana"/>
                <w:sz w:val="18"/>
                <w:szCs w:val="20"/>
              </w:rPr>
            </w:pPr>
          </w:p>
          <w:p w:rsidR="00784692" w:rsidRPr="000A147B" w:rsidRDefault="00784692" w:rsidP="006A4905">
            <w:pPr>
              <w:rPr>
                <w:rFonts w:ascii="Verdana" w:hAnsi="Verdana"/>
                <w:sz w:val="18"/>
                <w:szCs w:val="20"/>
              </w:rPr>
            </w:pPr>
          </w:p>
        </w:tc>
        <w:tc>
          <w:tcPr>
            <w:tcW w:w="8678" w:type="dxa"/>
          </w:tcPr>
          <w:p w:rsidR="00017054" w:rsidRPr="000A147B" w:rsidRDefault="00017054" w:rsidP="006A4905">
            <w:pPr>
              <w:pStyle w:val="StandardWeb"/>
              <w:spacing w:before="0" w:beforeAutospacing="0" w:after="0" w:afterAutospacing="0"/>
              <w:jc w:val="both"/>
              <w:rPr>
                <w:rStyle w:val="Fett"/>
                <w:rFonts w:ascii="Verdana" w:hAnsi="Verdana"/>
                <w:b w:val="0"/>
                <w:sz w:val="18"/>
                <w:szCs w:val="20"/>
              </w:rPr>
            </w:pPr>
            <w:r w:rsidRPr="000A147B">
              <w:rPr>
                <w:rStyle w:val="Fett"/>
                <w:rFonts w:ascii="Verdana" w:hAnsi="Verdana"/>
                <w:b w:val="0"/>
                <w:sz w:val="18"/>
                <w:szCs w:val="20"/>
              </w:rPr>
              <w:lastRenderedPageBreak/>
              <w:t xml:space="preserve">Immer wieder kommt es zu Terroranschlägen weltweit. Dabei sind drei Formen präsent: der religiöse, der </w:t>
            </w:r>
            <w:r w:rsidRPr="000A147B">
              <w:rPr>
                <w:rFonts w:ascii="Verdana" w:hAnsi="Verdana"/>
                <w:sz w:val="18"/>
                <w:szCs w:val="20"/>
              </w:rPr>
              <w:t xml:space="preserve">nationalistisch-separatistische und </w:t>
            </w:r>
            <w:r w:rsidRPr="000A147B">
              <w:rPr>
                <w:rStyle w:val="Fett"/>
                <w:rFonts w:ascii="Verdana" w:hAnsi="Verdana"/>
                <w:b w:val="0"/>
                <w:sz w:val="18"/>
                <w:szCs w:val="20"/>
              </w:rPr>
              <w:t xml:space="preserve"> </w:t>
            </w:r>
            <w:r w:rsidRPr="000A147B">
              <w:rPr>
                <w:rFonts w:ascii="Verdana" w:hAnsi="Verdana"/>
                <w:sz w:val="18"/>
                <w:szCs w:val="20"/>
              </w:rPr>
              <w:t xml:space="preserve">aus links- oder rechtsideologische </w:t>
            </w:r>
            <w:r w:rsidRPr="000A147B">
              <w:rPr>
                <w:rStyle w:val="Fett"/>
                <w:rFonts w:ascii="Verdana" w:hAnsi="Verdana"/>
                <w:b w:val="0"/>
                <w:sz w:val="18"/>
                <w:szCs w:val="20"/>
              </w:rPr>
              <w:t xml:space="preserve">Terrorismus. </w:t>
            </w:r>
          </w:p>
          <w:p w:rsidR="00017054" w:rsidRPr="000A147B" w:rsidRDefault="00017054" w:rsidP="006A4905">
            <w:pPr>
              <w:pStyle w:val="StandardWeb"/>
              <w:spacing w:before="0" w:beforeAutospacing="0" w:after="0" w:afterAutospacing="0"/>
              <w:jc w:val="both"/>
              <w:rPr>
                <w:rStyle w:val="Fett"/>
                <w:rFonts w:ascii="Verdana" w:hAnsi="Verdana"/>
                <w:b w:val="0"/>
                <w:sz w:val="18"/>
                <w:szCs w:val="20"/>
              </w:rPr>
            </w:pPr>
            <w:r w:rsidRPr="000A147B">
              <w:rPr>
                <w:rStyle w:val="Fett"/>
                <w:rFonts w:ascii="Verdana" w:hAnsi="Verdana"/>
                <w:sz w:val="18"/>
                <w:szCs w:val="20"/>
              </w:rPr>
              <w:t>Rel</w:t>
            </w:r>
            <w:r w:rsidR="00274B9F" w:rsidRPr="000A147B">
              <w:rPr>
                <w:rStyle w:val="Fett"/>
                <w:rFonts w:ascii="Verdana" w:hAnsi="Verdana"/>
                <w:sz w:val="18"/>
                <w:szCs w:val="20"/>
              </w:rPr>
              <w:t>i</w:t>
            </w:r>
            <w:r w:rsidRPr="000A147B">
              <w:rPr>
                <w:rStyle w:val="Fett"/>
                <w:rFonts w:ascii="Verdana" w:hAnsi="Verdana"/>
                <w:sz w:val="18"/>
                <w:szCs w:val="20"/>
              </w:rPr>
              <w:t>giöser Terrorismus</w:t>
            </w:r>
            <w:r w:rsidRPr="000A147B">
              <w:rPr>
                <w:rStyle w:val="Fett"/>
                <w:rFonts w:ascii="Verdana" w:hAnsi="Verdana"/>
                <w:b w:val="0"/>
                <w:sz w:val="18"/>
                <w:szCs w:val="20"/>
              </w:rPr>
              <w:t xml:space="preserve"> ist im Grunde nichts Neues, bereits vor Jahrhunderten wurde gegen „Ungläubige“ gekämpft und ein „heiliger Krieg“ geführt. Während der Kreuzzüge wollten die Christen Andersgläubige bekehren und das Christentum in der Welt verbreiten. Heute begegnet den Menschen islamischer Terror. Der Islam als Religion ist friedlich, Islamisten aber sind radikale Muslime, die vor Terror und Gewalt nicht zurückschrecken</w:t>
            </w:r>
            <w:r w:rsidR="00342C01" w:rsidRPr="000A147B">
              <w:rPr>
                <w:rStyle w:val="Fett"/>
                <w:rFonts w:ascii="Verdana" w:hAnsi="Verdana"/>
                <w:b w:val="0"/>
                <w:sz w:val="18"/>
                <w:szCs w:val="20"/>
              </w:rPr>
              <w:t>, sie führen Anschläge wegen ihrer religiösen Überzeugung aus, die meist fanatisch ist</w:t>
            </w:r>
            <w:r w:rsidRPr="000A147B">
              <w:rPr>
                <w:rStyle w:val="Fett"/>
                <w:rFonts w:ascii="Verdana" w:hAnsi="Verdana"/>
                <w:b w:val="0"/>
                <w:sz w:val="18"/>
                <w:szCs w:val="20"/>
              </w:rPr>
              <w:t>.</w:t>
            </w:r>
            <w:r w:rsidR="00342C01" w:rsidRPr="000A147B">
              <w:rPr>
                <w:rStyle w:val="Fett"/>
                <w:rFonts w:ascii="Verdana" w:hAnsi="Verdana"/>
                <w:b w:val="0"/>
                <w:sz w:val="18"/>
                <w:szCs w:val="20"/>
              </w:rPr>
              <w:t xml:space="preserve"> Sie meinen, im Sinne Gottes zu handeln und nehmen in Kauf, selbst zu sterben, in dem </w:t>
            </w:r>
            <w:r w:rsidRPr="000A147B">
              <w:rPr>
                <w:rStyle w:val="Fett"/>
                <w:rFonts w:ascii="Verdana" w:hAnsi="Verdana"/>
                <w:b w:val="0"/>
                <w:sz w:val="18"/>
                <w:szCs w:val="20"/>
              </w:rPr>
              <w:t xml:space="preserve"> </w:t>
            </w:r>
            <w:r w:rsidR="00342C01" w:rsidRPr="000A147B">
              <w:rPr>
                <w:rStyle w:val="Fett"/>
                <w:rFonts w:ascii="Verdana" w:hAnsi="Verdana"/>
                <w:b w:val="0"/>
                <w:sz w:val="18"/>
                <w:szCs w:val="20"/>
              </w:rPr>
              <w:t xml:space="preserve">Glauben, nach ihrem Tod für ihre Handlung belohnt zu werden. </w:t>
            </w:r>
            <w:r w:rsidR="006A4905" w:rsidRPr="000A147B">
              <w:rPr>
                <w:rFonts w:ascii="Verdana" w:hAnsi="Verdana"/>
                <w:sz w:val="18"/>
                <w:szCs w:val="20"/>
              </w:rPr>
              <w:t>Viele islamistische Gruppierungen wollen durch einen globalen bewaffneten Kampf (Jihad) gegen „Ungläubige“, „den Westen“ und die Regierungen im islamischen Raum kämpfen, die vom Westen unterstützt werden.</w:t>
            </w:r>
            <w:r w:rsidR="006A4905" w:rsidRPr="000A147B">
              <w:rPr>
                <w:rStyle w:val="Fett"/>
                <w:rFonts w:ascii="Verdana" w:hAnsi="Verdana"/>
                <w:b w:val="0"/>
                <w:sz w:val="18"/>
                <w:szCs w:val="20"/>
              </w:rPr>
              <w:t xml:space="preserve"> </w:t>
            </w:r>
            <w:r w:rsidR="00342C01" w:rsidRPr="000A147B">
              <w:rPr>
                <w:rStyle w:val="Fett"/>
                <w:rFonts w:ascii="Verdana" w:hAnsi="Verdana"/>
                <w:b w:val="0"/>
                <w:sz w:val="18"/>
                <w:szCs w:val="20"/>
              </w:rPr>
              <w:t xml:space="preserve">Radikale Muslime agieren weltweit, es ist ein internationaler Terrorismus, der die größte Bedrohung darstellt. In den letzten Jahren kamen es immer wieder zu Anschlägen und Attentaten, bekannt sind vor allem die Taliban in Afghanistan, der „Islamische Staat“, der aus einem Ableger des Terrornetzwerkes „Al </w:t>
            </w:r>
            <w:proofErr w:type="spellStart"/>
            <w:r w:rsidR="00342C01" w:rsidRPr="000A147B">
              <w:rPr>
                <w:rStyle w:val="Fett"/>
                <w:rFonts w:ascii="Verdana" w:hAnsi="Verdana"/>
                <w:b w:val="0"/>
                <w:sz w:val="18"/>
                <w:szCs w:val="20"/>
              </w:rPr>
              <w:t>Quaida</w:t>
            </w:r>
            <w:proofErr w:type="spellEnd"/>
            <w:r w:rsidR="00342C01" w:rsidRPr="000A147B">
              <w:rPr>
                <w:rStyle w:val="Fett"/>
                <w:rFonts w:ascii="Verdana" w:hAnsi="Verdana"/>
                <w:b w:val="0"/>
                <w:sz w:val="18"/>
                <w:szCs w:val="20"/>
              </w:rPr>
              <w:t>“ hervorging und „</w:t>
            </w:r>
            <w:proofErr w:type="spellStart"/>
            <w:r w:rsidR="00342C01" w:rsidRPr="000A147B">
              <w:rPr>
                <w:rStyle w:val="Fett"/>
                <w:rFonts w:ascii="Verdana" w:hAnsi="Verdana"/>
                <w:b w:val="0"/>
                <w:sz w:val="18"/>
                <w:szCs w:val="20"/>
              </w:rPr>
              <w:t>Boko</w:t>
            </w:r>
            <w:proofErr w:type="spellEnd"/>
            <w:r w:rsidR="00342C01" w:rsidRPr="000A147B">
              <w:rPr>
                <w:rStyle w:val="Fett"/>
                <w:rFonts w:ascii="Verdana" w:hAnsi="Verdana"/>
                <w:b w:val="0"/>
                <w:sz w:val="18"/>
                <w:szCs w:val="20"/>
              </w:rPr>
              <w:t xml:space="preserve"> </w:t>
            </w:r>
            <w:proofErr w:type="spellStart"/>
            <w:r w:rsidR="00342C01" w:rsidRPr="000A147B">
              <w:rPr>
                <w:rStyle w:val="Fett"/>
                <w:rFonts w:ascii="Verdana" w:hAnsi="Verdana"/>
                <w:b w:val="0"/>
                <w:sz w:val="18"/>
                <w:szCs w:val="20"/>
              </w:rPr>
              <w:t>Haram</w:t>
            </w:r>
            <w:proofErr w:type="spellEnd"/>
            <w:r w:rsidR="00342C01" w:rsidRPr="000A147B">
              <w:rPr>
                <w:rStyle w:val="Fett"/>
                <w:rFonts w:ascii="Verdana" w:hAnsi="Verdana"/>
                <w:b w:val="0"/>
                <w:sz w:val="18"/>
                <w:szCs w:val="20"/>
              </w:rPr>
              <w:t>“, in Nigeria agierend mit dem Ziel, einen „Gottesstaat“ zu errichten</w:t>
            </w:r>
            <w:r w:rsidR="00342C01" w:rsidRPr="000A147B">
              <w:rPr>
                <w:rStyle w:val="Funotenzeichen"/>
                <w:rFonts w:ascii="Verdana" w:hAnsi="Verdana"/>
                <w:bCs/>
                <w:sz w:val="18"/>
                <w:szCs w:val="20"/>
              </w:rPr>
              <w:footnoteReference w:id="3"/>
            </w:r>
            <w:r w:rsidR="00342C01" w:rsidRPr="000A147B">
              <w:rPr>
                <w:rStyle w:val="Fett"/>
                <w:rFonts w:ascii="Verdana" w:hAnsi="Verdana"/>
                <w:b w:val="0"/>
                <w:sz w:val="18"/>
                <w:szCs w:val="20"/>
              </w:rPr>
              <w:t>.</w:t>
            </w:r>
            <w:r w:rsidR="00D813A2">
              <w:rPr>
                <w:rStyle w:val="Fett"/>
                <w:rFonts w:ascii="Verdana" w:hAnsi="Verdana"/>
                <w:b w:val="0"/>
                <w:sz w:val="18"/>
                <w:szCs w:val="20"/>
              </w:rPr>
              <w:t xml:space="preserve"> </w:t>
            </w:r>
            <w:r w:rsidR="00274B9F" w:rsidRPr="000A147B">
              <w:rPr>
                <w:rStyle w:val="Fett"/>
                <w:rFonts w:ascii="Verdana" w:hAnsi="Verdana"/>
                <w:b w:val="0"/>
                <w:sz w:val="18"/>
                <w:szCs w:val="20"/>
              </w:rPr>
              <w:t>Die Anhänger religiöser Gruppierungen wachsen häufig in Parallelgesellschaften auf, werden von Hasspredigern fanatisiert und berufen sich auf die Religion und ihren Gott</w:t>
            </w:r>
            <w:r w:rsidR="006A4905" w:rsidRPr="000A147B">
              <w:rPr>
                <w:rStyle w:val="Fett"/>
                <w:rFonts w:ascii="Verdana" w:hAnsi="Verdana"/>
                <w:b w:val="0"/>
                <w:sz w:val="18"/>
                <w:szCs w:val="20"/>
              </w:rPr>
              <w:t xml:space="preserve">. </w:t>
            </w:r>
          </w:p>
          <w:p w:rsidR="00E71F89" w:rsidRPr="000A147B" w:rsidRDefault="00E71F89" w:rsidP="006A4905">
            <w:pPr>
              <w:pStyle w:val="StandardWeb"/>
              <w:spacing w:before="0" w:beforeAutospacing="0" w:after="0" w:afterAutospacing="0"/>
              <w:jc w:val="both"/>
              <w:rPr>
                <w:rFonts w:ascii="Verdana" w:hAnsi="Verdana"/>
                <w:color w:val="000000"/>
                <w:sz w:val="18"/>
                <w:szCs w:val="20"/>
              </w:rPr>
            </w:pPr>
          </w:p>
          <w:p w:rsidR="00E71F89" w:rsidRDefault="00E71F89" w:rsidP="00723724">
            <w:pPr>
              <w:pStyle w:val="StandardWeb"/>
              <w:spacing w:before="0" w:beforeAutospacing="0" w:after="0" w:afterAutospacing="0"/>
              <w:jc w:val="both"/>
              <w:rPr>
                <w:rStyle w:val="display-inline-block"/>
                <w:rFonts w:ascii="Verdana" w:hAnsi="Verdana"/>
                <w:sz w:val="18"/>
                <w:szCs w:val="20"/>
              </w:rPr>
            </w:pPr>
            <w:r w:rsidRPr="000A147B">
              <w:rPr>
                <w:rFonts w:ascii="Verdana" w:hAnsi="Verdana"/>
                <w:color w:val="000000"/>
                <w:sz w:val="18"/>
                <w:szCs w:val="20"/>
              </w:rPr>
              <w:t xml:space="preserve">Sobald sich Volksgruppen von einer Besatzungsmacht bedroht fühlen oder ethnische Minderheiten von der Mehrheit, entsteht </w:t>
            </w:r>
            <w:r w:rsidRPr="000A147B">
              <w:rPr>
                <w:rFonts w:ascii="Verdana" w:hAnsi="Verdana"/>
                <w:b/>
                <w:color w:val="000000"/>
                <w:sz w:val="18"/>
                <w:szCs w:val="20"/>
              </w:rPr>
              <w:t>nationalistisch-separatistischer Terrorismus.</w:t>
            </w:r>
            <w:r w:rsidRPr="000A147B">
              <w:rPr>
                <w:rFonts w:ascii="Verdana" w:hAnsi="Verdana"/>
                <w:color w:val="000000"/>
                <w:sz w:val="18"/>
                <w:szCs w:val="20"/>
              </w:rPr>
              <w:t xml:space="preserve"> Die Ursachen können zum Beispiel Diskriminierungen bei der Vergabe öffentlicher Ämter sein oder der Druck, sich der Mehrheit anpassen zu müssen, sodass es eine Homogenität gibt. So werden zum Beispiel kulturelle Besonderheiten einer Minderheit verboten. Dies kann die spezifische Sprache sein, besondere Bräuche oder Feste. Separatistische Organisationen beziehen sich immer auf das Selbstbestimmungsrecht der Völker. </w:t>
            </w:r>
            <w:r w:rsidRPr="000A147B">
              <w:rPr>
                <w:rStyle w:val="ilfuvd"/>
                <w:rFonts w:ascii="Verdana" w:hAnsi="Verdana"/>
                <w:sz w:val="18"/>
                <w:szCs w:val="20"/>
              </w:rPr>
              <w:t>Dieses besagt, „dass ein Volk das Recht hat, frei über seinen politischen Status, seine Staats- und Regierungsform und seine wirtschaftliche, soziale und kulturelle Entwicklung zu entscheiden“</w:t>
            </w:r>
            <w:r w:rsidRPr="000A147B">
              <w:rPr>
                <w:rStyle w:val="Funotenzeichen"/>
                <w:rFonts w:ascii="Verdana" w:hAnsi="Verdana"/>
                <w:sz w:val="18"/>
                <w:szCs w:val="20"/>
              </w:rPr>
              <w:footnoteReference w:id="4"/>
            </w:r>
            <w:r w:rsidRPr="000A147B">
              <w:rPr>
                <w:rStyle w:val="ilfuvd"/>
                <w:rFonts w:ascii="Verdana" w:hAnsi="Verdana"/>
                <w:sz w:val="18"/>
                <w:szCs w:val="20"/>
              </w:rPr>
              <w:t xml:space="preserve">. Als Beispiele können in Europa die spanische </w:t>
            </w:r>
            <w:r w:rsidRPr="00687F48">
              <w:rPr>
                <w:rFonts w:ascii="Verdana" w:hAnsi="Verdana"/>
                <w:iCs/>
                <w:color w:val="000000"/>
                <w:sz w:val="18"/>
                <w:szCs w:val="20"/>
              </w:rPr>
              <w:t>ETA</w:t>
            </w:r>
            <w:r w:rsidRPr="000A147B">
              <w:rPr>
                <w:rFonts w:ascii="Verdana" w:hAnsi="Verdana"/>
                <w:color w:val="000000"/>
                <w:sz w:val="18"/>
                <w:szCs w:val="20"/>
              </w:rPr>
              <w:t xml:space="preserve"> (</w:t>
            </w:r>
            <w:proofErr w:type="spellStart"/>
            <w:r w:rsidRPr="000A147B">
              <w:rPr>
                <w:rFonts w:ascii="Verdana" w:hAnsi="Verdana"/>
                <w:color w:val="000000"/>
                <w:sz w:val="18"/>
                <w:szCs w:val="20"/>
              </w:rPr>
              <w:t>Euzkadi</w:t>
            </w:r>
            <w:proofErr w:type="spellEnd"/>
            <w:r w:rsidRPr="000A147B">
              <w:rPr>
                <w:rFonts w:ascii="Verdana" w:hAnsi="Verdana"/>
                <w:color w:val="000000"/>
                <w:sz w:val="18"/>
                <w:szCs w:val="20"/>
              </w:rPr>
              <w:t xml:space="preserve"> </w:t>
            </w:r>
            <w:proofErr w:type="spellStart"/>
            <w:r w:rsidRPr="000A147B">
              <w:rPr>
                <w:rFonts w:ascii="Verdana" w:hAnsi="Verdana"/>
                <w:color w:val="000000"/>
                <w:sz w:val="18"/>
                <w:szCs w:val="20"/>
              </w:rPr>
              <w:t>ta</w:t>
            </w:r>
            <w:proofErr w:type="spellEnd"/>
            <w:r w:rsidRPr="000A147B">
              <w:rPr>
                <w:rFonts w:ascii="Verdana" w:hAnsi="Verdana"/>
                <w:color w:val="000000"/>
                <w:sz w:val="18"/>
                <w:szCs w:val="20"/>
              </w:rPr>
              <w:t xml:space="preserve"> </w:t>
            </w:r>
            <w:proofErr w:type="spellStart"/>
            <w:r w:rsidRPr="000A147B">
              <w:rPr>
                <w:rFonts w:ascii="Verdana" w:hAnsi="Verdana"/>
                <w:color w:val="000000"/>
                <w:sz w:val="18"/>
                <w:szCs w:val="20"/>
              </w:rPr>
              <w:t>Azkatasuna</w:t>
            </w:r>
            <w:proofErr w:type="spellEnd"/>
            <w:r w:rsidRPr="000A147B">
              <w:rPr>
                <w:rFonts w:ascii="Verdana" w:hAnsi="Verdana"/>
                <w:color w:val="000000"/>
                <w:sz w:val="18"/>
                <w:szCs w:val="20"/>
              </w:rPr>
              <w:t xml:space="preserve">, Baskenland und Freiheit) und die </w:t>
            </w:r>
            <w:proofErr w:type="spellStart"/>
            <w:r w:rsidRPr="000A147B">
              <w:rPr>
                <w:rFonts w:ascii="Verdana" w:hAnsi="Verdana"/>
                <w:color w:val="000000"/>
                <w:sz w:val="18"/>
                <w:szCs w:val="20"/>
              </w:rPr>
              <w:t>Irish</w:t>
            </w:r>
            <w:proofErr w:type="spellEnd"/>
            <w:r w:rsidRPr="000A147B">
              <w:rPr>
                <w:rFonts w:ascii="Verdana" w:hAnsi="Verdana"/>
                <w:color w:val="000000"/>
                <w:sz w:val="18"/>
                <w:szCs w:val="20"/>
              </w:rPr>
              <w:t xml:space="preserve"> </w:t>
            </w:r>
            <w:proofErr w:type="spellStart"/>
            <w:r w:rsidRPr="000A147B">
              <w:rPr>
                <w:rFonts w:ascii="Verdana" w:hAnsi="Verdana"/>
                <w:color w:val="000000"/>
                <w:sz w:val="18"/>
                <w:szCs w:val="20"/>
              </w:rPr>
              <w:t>Republican</w:t>
            </w:r>
            <w:proofErr w:type="spellEnd"/>
            <w:r w:rsidRPr="000A147B">
              <w:rPr>
                <w:rFonts w:ascii="Verdana" w:hAnsi="Verdana"/>
                <w:color w:val="000000"/>
                <w:sz w:val="18"/>
                <w:szCs w:val="20"/>
              </w:rPr>
              <w:t xml:space="preserve"> </w:t>
            </w:r>
            <w:proofErr w:type="spellStart"/>
            <w:r w:rsidRPr="000A147B">
              <w:rPr>
                <w:rFonts w:ascii="Verdana" w:hAnsi="Verdana"/>
                <w:color w:val="000000"/>
                <w:sz w:val="18"/>
                <w:szCs w:val="20"/>
              </w:rPr>
              <w:t>Army</w:t>
            </w:r>
            <w:proofErr w:type="spellEnd"/>
            <w:r w:rsidRPr="000A147B">
              <w:rPr>
                <w:rFonts w:ascii="Verdana" w:hAnsi="Verdana"/>
                <w:color w:val="000000"/>
                <w:sz w:val="18"/>
                <w:szCs w:val="20"/>
              </w:rPr>
              <w:t>, kurz</w:t>
            </w:r>
            <w:r w:rsidRPr="000A147B">
              <w:rPr>
                <w:rFonts w:ascii="Verdana" w:hAnsi="Verdana"/>
                <w:i/>
                <w:iCs/>
                <w:color w:val="000000"/>
                <w:sz w:val="18"/>
                <w:szCs w:val="20"/>
              </w:rPr>
              <w:t xml:space="preserve"> </w:t>
            </w:r>
            <w:r w:rsidRPr="00687F48">
              <w:rPr>
                <w:rFonts w:ascii="Verdana" w:hAnsi="Verdana"/>
                <w:iCs/>
                <w:color w:val="000000"/>
                <w:sz w:val="18"/>
                <w:szCs w:val="20"/>
              </w:rPr>
              <w:t>IRA</w:t>
            </w:r>
            <w:r w:rsidRPr="000A147B">
              <w:rPr>
                <w:rFonts w:ascii="Verdana" w:hAnsi="Verdana"/>
                <w:color w:val="000000"/>
                <w:sz w:val="18"/>
                <w:szCs w:val="20"/>
              </w:rPr>
              <w:t xml:space="preserve"> in Nordirland genannt werden. sind die bekanntesten Beispiele in Europa. </w:t>
            </w:r>
            <w:r w:rsidR="00687F48">
              <w:rPr>
                <w:rFonts w:ascii="Verdana" w:hAnsi="Verdana"/>
                <w:color w:val="000000"/>
                <w:sz w:val="18"/>
                <w:szCs w:val="20"/>
              </w:rPr>
              <w:t xml:space="preserve">Sie verübten Bombenanschläge und machten von der Schusswaffe gegen Einzelne Gebrauch. </w:t>
            </w:r>
            <w:r w:rsidRPr="000A147B">
              <w:rPr>
                <w:rFonts w:ascii="Verdana" w:hAnsi="Verdana"/>
                <w:sz w:val="18"/>
                <w:szCs w:val="20"/>
              </w:rPr>
              <w:t>Seit 2007 sink</w:t>
            </w:r>
            <w:r w:rsidR="00723724" w:rsidRPr="000A147B">
              <w:rPr>
                <w:rFonts w:ascii="Verdana" w:hAnsi="Verdana"/>
                <w:sz w:val="18"/>
                <w:szCs w:val="20"/>
              </w:rPr>
              <w:t>en</w:t>
            </w:r>
            <w:r w:rsidRPr="000A147B">
              <w:rPr>
                <w:rFonts w:ascii="Verdana" w:hAnsi="Verdana"/>
                <w:sz w:val="18"/>
                <w:szCs w:val="20"/>
              </w:rPr>
              <w:t xml:space="preserve"> die </w:t>
            </w:r>
            <w:r w:rsidRPr="000A147B">
              <w:rPr>
                <w:rStyle w:val="display-inline-block"/>
                <w:rFonts w:ascii="Verdana" w:hAnsi="Verdana"/>
                <w:sz w:val="18"/>
                <w:szCs w:val="20"/>
              </w:rPr>
              <w:t>Anzahl der registrierten ethno-nationalistisch-separatistisch motivierten terroristischen Angriffe</w:t>
            </w:r>
            <w:r w:rsidR="00723724" w:rsidRPr="000A147B">
              <w:rPr>
                <w:rStyle w:val="display-inline-block"/>
                <w:rFonts w:ascii="Verdana" w:hAnsi="Verdana"/>
                <w:sz w:val="18"/>
                <w:szCs w:val="20"/>
              </w:rPr>
              <w:t xml:space="preserve"> und Festnahmen</w:t>
            </w:r>
            <w:r w:rsidR="00657266" w:rsidRPr="000A147B">
              <w:rPr>
                <w:rStyle w:val="display-inline-block"/>
                <w:rFonts w:ascii="Verdana" w:hAnsi="Verdana"/>
                <w:sz w:val="18"/>
                <w:szCs w:val="20"/>
              </w:rPr>
              <w:t xml:space="preserve"> in der EU stetig. 2007 waren es noch 532 Angriffe und 548 Festnahmen, 2011 110 Angriffe und 247 Festnahmen, 2017 137 Angriffe und 30 Festnahmen</w:t>
            </w:r>
            <w:r w:rsidR="00657266" w:rsidRPr="000A147B">
              <w:rPr>
                <w:rStyle w:val="Funotenzeichen"/>
                <w:rFonts w:ascii="Verdana" w:hAnsi="Verdana"/>
                <w:sz w:val="18"/>
                <w:szCs w:val="20"/>
              </w:rPr>
              <w:footnoteReference w:id="5"/>
            </w:r>
            <w:r w:rsidR="00723724" w:rsidRPr="000A147B">
              <w:rPr>
                <w:rStyle w:val="display-inline-block"/>
                <w:rFonts w:ascii="Verdana" w:hAnsi="Verdana"/>
                <w:sz w:val="18"/>
                <w:szCs w:val="20"/>
              </w:rPr>
              <w:t>.</w:t>
            </w:r>
          </w:p>
          <w:p w:rsidR="00353BEF" w:rsidRPr="000A147B" w:rsidRDefault="00353BEF" w:rsidP="00723724">
            <w:pPr>
              <w:pStyle w:val="StandardWeb"/>
              <w:spacing w:before="0" w:beforeAutospacing="0" w:after="0" w:afterAutospacing="0"/>
              <w:jc w:val="both"/>
              <w:rPr>
                <w:rStyle w:val="display-inline-block"/>
                <w:rFonts w:ascii="Verdana" w:hAnsi="Verdana"/>
                <w:sz w:val="18"/>
                <w:szCs w:val="20"/>
              </w:rPr>
            </w:pPr>
          </w:p>
          <w:p w:rsidR="00723724" w:rsidRDefault="00723724" w:rsidP="001E019F">
            <w:pPr>
              <w:pStyle w:val="StandardWeb"/>
              <w:spacing w:before="0" w:beforeAutospacing="0" w:after="0" w:afterAutospacing="0"/>
              <w:jc w:val="both"/>
              <w:rPr>
                <w:rFonts w:ascii="Verdana" w:hAnsi="Verdana"/>
                <w:color w:val="000000"/>
                <w:sz w:val="18"/>
                <w:szCs w:val="20"/>
              </w:rPr>
            </w:pPr>
            <w:r w:rsidRPr="000A147B">
              <w:rPr>
                <w:rFonts w:ascii="Verdana" w:hAnsi="Verdana"/>
                <w:color w:val="000000"/>
                <w:sz w:val="18"/>
                <w:szCs w:val="20"/>
              </w:rPr>
              <w:t xml:space="preserve">Der </w:t>
            </w:r>
            <w:r w:rsidRPr="000A147B">
              <w:rPr>
                <w:rFonts w:ascii="Verdana" w:hAnsi="Verdana"/>
                <w:b/>
                <w:color w:val="000000"/>
                <w:sz w:val="18"/>
                <w:szCs w:val="20"/>
              </w:rPr>
              <w:t>sozialrevolutionäre Terrorismus</w:t>
            </w:r>
            <w:r w:rsidRPr="000A147B">
              <w:rPr>
                <w:rFonts w:ascii="Verdana" w:hAnsi="Verdana"/>
                <w:color w:val="000000"/>
                <w:sz w:val="18"/>
                <w:szCs w:val="20"/>
              </w:rPr>
              <w:t xml:space="preserve"> will die in seinen Augen </w:t>
            </w:r>
            <w:r w:rsidRPr="000A147B">
              <w:rPr>
                <w:rFonts w:ascii="Verdana" w:hAnsi="Verdana"/>
                <w:sz w:val="18"/>
                <w:szCs w:val="20"/>
              </w:rPr>
              <w:t xml:space="preserve">reaktionäre Staats- und kapitalistische Wirtschaftsordnung überwinden. Die Anhänger empfinden diese als repressiv und ungerecht, das Ziel ist eine </w:t>
            </w:r>
            <w:r w:rsidRPr="000A147B">
              <w:rPr>
                <w:rFonts w:ascii="Verdana" w:hAnsi="Verdana"/>
                <w:color w:val="000000"/>
                <w:sz w:val="18"/>
                <w:szCs w:val="20"/>
              </w:rPr>
              <w:t>klassenlose sozialistisch/</w:t>
            </w:r>
            <w:r w:rsidR="001E019F" w:rsidRPr="000A147B">
              <w:rPr>
                <w:rFonts w:ascii="Verdana" w:hAnsi="Verdana"/>
                <w:color w:val="000000"/>
                <w:sz w:val="18"/>
                <w:szCs w:val="20"/>
              </w:rPr>
              <w:t xml:space="preserve"> </w:t>
            </w:r>
            <w:r w:rsidRPr="000A147B">
              <w:rPr>
                <w:rFonts w:ascii="Verdana" w:hAnsi="Verdana"/>
                <w:color w:val="000000"/>
                <w:sz w:val="18"/>
                <w:szCs w:val="20"/>
              </w:rPr>
              <w:t>kommunis</w:t>
            </w:r>
            <w:r w:rsidR="001E019F" w:rsidRPr="000A147B">
              <w:rPr>
                <w:rFonts w:ascii="Verdana" w:hAnsi="Verdana"/>
                <w:color w:val="000000"/>
                <w:sz w:val="18"/>
                <w:szCs w:val="20"/>
              </w:rPr>
              <w:softHyphen/>
            </w:r>
            <w:r w:rsidRPr="000A147B">
              <w:rPr>
                <w:rFonts w:ascii="Verdana" w:hAnsi="Verdana"/>
                <w:color w:val="000000"/>
                <w:sz w:val="18"/>
                <w:szCs w:val="20"/>
              </w:rPr>
              <w:t>tische Gesellschaft. Bekämpft wird dabei der demokratische Staat, weil diese das kapitalistische System stütze. In Europa stehen in den 1970er Jahren zum Beispiel die</w:t>
            </w:r>
            <w:r w:rsidRPr="000A147B">
              <w:rPr>
                <w:rFonts w:ascii="Verdana" w:hAnsi="Verdana"/>
                <w:sz w:val="18"/>
                <w:szCs w:val="20"/>
              </w:rPr>
              <w:t xml:space="preserve"> Gruppierungen RAF, „Rote Armee Fraktion" in Deutschland, Die „Action </w:t>
            </w:r>
            <w:proofErr w:type="spellStart"/>
            <w:r w:rsidRPr="000A147B">
              <w:rPr>
                <w:rFonts w:ascii="Verdana" w:hAnsi="Verdana"/>
                <w:sz w:val="18"/>
                <w:szCs w:val="20"/>
              </w:rPr>
              <w:t>Directe</w:t>
            </w:r>
            <w:proofErr w:type="spellEnd"/>
            <w:r w:rsidRPr="000A147B">
              <w:rPr>
                <w:rFonts w:ascii="Verdana" w:hAnsi="Verdana"/>
                <w:sz w:val="18"/>
                <w:szCs w:val="20"/>
              </w:rPr>
              <w:t xml:space="preserve">" in Frankreich und „Rote Brigaden" in Italien. </w:t>
            </w:r>
            <w:r w:rsidRPr="000A147B">
              <w:rPr>
                <w:rFonts w:ascii="Verdana" w:hAnsi="Verdana"/>
                <w:color w:val="000000"/>
                <w:sz w:val="18"/>
                <w:szCs w:val="20"/>
              </w:rPr>
              <w:t xml:space="preserve">Die RAF verübte 1993 ihren letzten Anschlag und löste sich 1998 auf. Die Mitglieder verstanden sich als Teilnehmer eines sozialrevolutionären Guerillakampfes. Vorbild waren Gruppen in China, Kuba  und Vietnam, Ziel war es, die Massen in Tiefe und Breite zu mobilisieren. Gegründet wurde die </w:t>
            </w:r>
            <w:r w:rsidRPr="000A147B">
              <w:rPr>
                <w:rFonts w:ascii="Verdana" w:hAnsi="Verdana"/>
                <w:i/>
                <w:iCs/>
                <w:color w:val="000000"/>
                <w:sz w:val="18"/>
                <w:szCs w:val="20"/>
              </w:rPr>
              <w:t>RAF</w:t>
            </w:r>
            <w:r w:rsidRPr="000A147B">
              <w:rPr>
                <w:rFonts w:ascii="Verdana" w:hAnsi="Verdana"/>
                <w:color w:val="000000"/>
                <w:sz w:val="18"/>
                <w:szCs w:val="20"/>
              </w:rPr>
              <w:t xml:space="preserve"> Ende der 60er, Anfang der 70er Jahre unter der Führung von </w:t>
            </w:r>
            <w:r w:rsidRPr="000A147B">
              <w:rPr>
                <w:rFonts w:ascii="Verdana" w:hAnsi="Verdana"/>
                <w:i/>
                <w:iCs/>
                <w:color w:val="000000"/>
                <w:sz w:val="18"/>
                <w:szCs w:val="20"/>
              </w:rPr>
              <w:t>Andreas Baader</w:t>
            </w:r>
            <w:r w:rsidRPr="000A147B">
              <w:rPr>
                <w:rFonts w:ascii="Verdana" w:hAnsi="Verdana"/>
                <w:color w:val="000000"/>
                <w:sz w:val="18"/>
                <w:szCs w:val="20"/>
              </w:rPr>
              <w:t xml:space="preserve">, </w:t>
            </w:r>
            <w:r w:rsidRPr="000A147B">
              <w:rPr>
                <w:rFonts w:ascii="Verdana" w:hAnsi="Verdana"/>
                <w:i/>
                <w:iCs/>
                <w:color w:val="000000"/>
                <w:sz w:val="18"/>
                <w:szCs w:val="20"/>
              </w:rPr>
              <w:t>Gudrun Ensslin</w:t>
            </w:r>
            <w:r w:rsidRPr="000A147B">
              <w:rPr>
                <w:rFonts w:ascii="Verdana" w:hAnsi="Verdana"/>
                <w:color w:val="000000"/>
                <w:sz w:val="18"/>
                <w:szCs w:val="20"/>
              </w:rPr>
              <w:t xml:space="preserve"> und </w:t>
            </w:r>
            <w:r w:rsidRPr="000A147B">
              <w:rPr>
                <w:rFonts w:ascii="Verdana" w:hAnsi="Verdana"/>
                <w:i/>
                <w:iCs/>
                <w:color w:val="000000"/>
                <w:sz w:val="18"/>
                <w:szCs w:val="20"/>
              </w:rPr>
              <w:t>Ulrike Meinhof</w:t>
            </w:r>
            <w:r w:rsidRPr="000A147B">
              <w:rPr>
                <w:rFonts w:ascii="Verdana" w:hAnsi="Verdana"/>
                <w:color w:val="000000"/>
                <w:sz w:val="18"/>
                <w:szCs w:val="20"/>
              </w:rPr>
              <w:t xml:space="preserve">. </w:t>
            </w:r>
            <w:r w:rsidR="001E019F" w:rsidRPr="000A147B">
              <w:rPr>
                <w:rFonts w:ascii="Verdana" w:hAnsi="Verdana"/>
                <w:color w:val="000000"/>
                <w:sz w:val="18"/>
                <w:szCs w:val="20"/>
              </w:rPr>
              <w:t xml:space="preserve">Wurden zunächst </w:t>
            </w:r>
            <w:r w:rsidRPr="000A147B">
              <w:rPr>
                <w:rFonts w:ascii="Verdana" w:hAnsi="Verdana"/>
                <w:color w:val="000000"/>
                <w:sz w:val="18"/>
                <w:szCs w:val="20"/>
              </w:rPr>
              <w:t xml:space="preserve"> Banküberfälle und Brandanschläge</w:t>
            </w:r>
            <w:r w:rsidR="001E019F" w:rsidRPr="000A147B">
              <w:rPr>
                <w:rFonts w:ascii="Verdana" w:hAnsi="Verdana"/>
                <w:color w:val="000000"/>
                <w:sz w:val="18"/>
                <w:szCs w:val="20"/>
              </w:rPr>
              <w:t xml:space="preserve"> verübt, schlossen sich schnell Anschläge an, bei denen er viele Verletzte und Tote gab</w:t>
            </w:r>
            <w:r w:rsidRPr="000A147B">
              <w:rPr>
                <w:rFonts w:ascii="Verdana" w:hAnsi="Verdana"/>
                <w:color w:val="000000"/>
                <w:sz w:val="18"/>
                <w:szCs w:val="20"/>
              </w:rPr>
              <w:t xml:space="preserve">. </w:t>
            </w:r>
            <w:r w:rsidR="001E019F" w:rsidRPr="000A147B">
              <w:rPr>
                <w:rFonts w:ascii="Verdana" w:hAnsi="Verdana"/>
                <w:color w:val="000000"/>
                <w:sz w:val="18"/>
                <w:szCs w:val="20"/>
              </w:rPr>
              <w:t>1972 wurde die RAF-Führung verhaftet, die folgende</w:t>
            </w:r>
            <w:r w:rsidRPr="000A147B">
              <w:rPr>
                <w:rFonts w:ascii="Verdana" w:hAnsi="Verdana"/>
                <w:color w:val="000000"/>
                <w:sz w:val="18"/>
                <w:szCs w:val="20"/>
              </w:rPr>
              <w:t xml:space="preserve"> Generation setzte die Anschläge mit dem Ziel</w:t>
            </w:r>
            <w:r w:rsidR="001E019F" w:rsidRPr="000A147B">
              <w:rPr>
                <w:rFonts w:ascii="Verdana" w:hAnsi="Verdana"/>
                <w:color w:val="000000"/>
                <w:sz w:val="18"/>
                <w:szCs w:val="20"/>
              </w:rPr>
              <w:t xml:space="preserve"> fort</w:t>
            </w:r>
            <w:r w:rsidRPr="000A147B">
              <w:rPr>
                <w:rFonts w:ascii="Verdana" w:hAnsi="Verdana"/>
                <w:color w:val="000000"/>
                <w:sz w:val="18"/>
                <w:szCs w:val="20"/>
              </w:rPr>
              <w:t>,</w:t>
            </w:r>
            <w:r w:rsidR="001E019F" w:rsidRPr="000A147B">
              <w:rPr>
                <w:rFonts w:ascii="Verdana" w:hAnsi="Verdana"/>
                <w:color w:val="000000"/>
                <w:sz w:val="18"/>
                <w:szCs w:val="20"/>
              </w:rPr>
              <w:t xml:space="preserve"> die Führung freizupressen. 1977 erreichte der Terror den Höhepunkt: Der </w:t>
            </w:r>
            <w:r w:rsidRPr="000A147B">
              <w:rPr>
                <w:rFonts w:ascii="Verdana" w:hAnsi="Verdana"/>
                <w:color w:val="000000"/>
                <w:sz w:val="18"/>
                <w:szCs w:val="20"/>
              </w:rPr>
              <w:t xml:space="preserve">Arbeitgeberpräsident </w:t>
            </w:r>
            <w:r w:rsidRPr="000A147B">
              <w:rPr>
                <w:rFonts w:ascii="Verdana" w:hAnsi="Verdana"/>
                <w:i/>
                <w:iCs/>
                <w:color w:val="000000"/>
                <w:sz w:val="18"/>
                <w:szCs w:val="20"/>
              </w:rPr>
              <w:t>Hans Martin Schleyer</w:t>
            </w:r>
            <w:r w:rsidRPr="000A147B">
              <w:rPr>
                <w:rFonts w:ascii="Verdana" w:hAnsi="Verdana"/>
                <w:color w:val="000000"/>
                <w:sz w:val="18"/>
                <w:szCs w:val="20"/>
              </w:rPr>
              <w:t xml:space="preserve"> </w:t>
            </w:r>
            <w:r w:rsidR="001E019F" w:rsidRPr="000A147B">
              <w:rPr>
                <w:rFonts w:ascii="Verdana" w:hAnsi="Verdana"/>
                <w:color w:val="000000"/>
                <w:sz w:val="18"/>
                <w:szCs w:val="20"/>
              </w:rPr>
              <w:t xml:space="preserve">wurde entführt und später ermordet, </w:t>
            </w:r>
            <w:r w:rsidRPr="000A147B">
              <w:rPr>
                <w:rFonts w:ascii="Verdana" w:hAnsi="Verdana"/>
                <w:color w:val="000000"/>
                <w:sz w:val="18"/>
                <w:szCs w:val="20"/>
              </w:rPr>
              <w:t>gleichzeitig</w:t>
            </w:r>
            <w:r w:rsidR="001E019F" w:rsidRPr="000A147B">
              <w:rPr>
                <w:rFonts w:ascii="Verdana" w:hAnsi="Verdana"/>
                <w:color w:val="000000"/>
                <w:sz w:val="18"/>
                <w:szCs w:val="20"/>
              </w:rPr>
              <w:t xml:space="preserve"> entführte die RAF die </w:t>
            </w:r>
            <w:r w:rsidRPr="000A147B">
              <w:rPr>
                <w:rFonts w:ascii="Verdana" w:hAnsi="Verdana"/>
                <w:color w:val="000000"/>
                <w:sz w:val="18"/>
                <w:szCs w:val="20"/>
              </w:rPr>
              <w:t xml:space="preserve">Lufthansa Maschine </w:t>
            </w:r>
            <w:r w:rsidR="001E019F" w:rsidRPr="000A147B">
              <w:rPr>
                <w:rFonts w:ascii="Verdana" w:hAnsi="Verdana"/>
                <w:color w:val="000000"/>
                <w:sz w:val="18"/>
                <w:szCs w:val="20"/>
              </w:rPr>
              <w:t xml:space="preserve">„Landshut“ mit Hilfe </w:t>
            </w:r>
            <w:r w:rsidRPr="000A147B">
              <w:rPr>
                <w:rFonts w:ascii="Verdana" w:hAnsi="Verdana"/>
                <w:color w:val="000000"/>
                <w:sz w:val="18"/>
                <w:szCs w:val="20"/>
              </w:rPr>
              <w:t>ein</w:t>
            </w:r>
            <w:r w:rsidR="001E019F" w:rsidRPr="000A147B">
              <w:rPr>
                <w:rFonts w:ascii="Verdana" w:hAnsi="Verdana"/>
                <w:color w:val="000000"/>
                <w:sz w:val="18"/>
                <w:szCs w:val="20"/>
              </w:rPr>
              <w:t>es</w:t>
            </w:r>
            <w:r w:rsidRPr="000A147B">
              <w:rPr>
                <w:rFonts w:ascii="Verdana" w:hAnsi="Verdana"/>
                <w:color w:val="000000"/>
                <w:sz w:val="18"/>
                <w:szCs w:val="20"/>
              </w:rPr>
              <w:t xml:space="preserve"> palästinensische</w:t>
            </w:r>
            <w:r w:rsidR="001E019F" w:rsidRPr="000A147B">
              <w:rPr>
                <w:rFonts w:ascii="Verdana" w:hAnsi="Verdana"/>
                <w:color w:val="000000"/>
                <w:sz w:val="18"/>
                <w:szCs w:val="20"/>
              </w:rPr>
              <w:t>n</w:t>
            </w:r>
            <w:r w:rsidRPr="000A147B">
              <w:rPr>
                <w:rFonts w:ascii="Verdana" w:hAnsi="Verdana"/>
                <w:color w:val="000000"/>
                <w:sz w:val="18"/>
                <w:szCs w:val="20"/>
              </w:rPr>
              <w:t xml:space="preserve"> Unterstützungskommando</w:t>
            </w:r>
            <w:r w:rsidR="001E019F" w:rsidRPr="000A147B">
              <w:rPr>
                <w:rFonts w:ascii="Verdana" w:hAnsi="Verdana"/>
                <w:color w:val="000000"/>
                <w:sz w:val="18"/>
                <w:szCs w:val="20"/>
              </w:rPr>
              <w:t>s</w:t>
            </w:r>
            <w:r w:rsidRPr="000A147B">
              <w:rPr>
                <w:rFonts w:ascii="Verdana" w:hAnsi="Verdana"/>
                <w:color w:val="000000"/>
                <w:sz w:val="18"/>
                <w:szCs w:val="20"/>
              </w:rPr>
              <w:t xml:space="preserve">. </w:t>
            </w:r>
            <w:r w:rsidR="001E019F" w:rsidRPr="000A147B">
              <w:rPr>
                <w:rFonts w:ascii="Verdana" w:hAnsi="Verdana"/>
                <w:color w:val="000000"/>
                <w:sz w:val="18"/>
                <w:szCs w:val="20"/>
              </w:rPr>
              <w:t xml:space="preserve">Nach dem Scheitern der Aktion begingen die Inhaftierten Selbstmord, </w:t>
            </w:r>
            <w:r w:rsidRPr="000A147B">
              <w:rPr>
                <w:rFonts w:ascii="Verdana" w:hAnsi="Verdana"/>
                <w:color w:val="000000"/>
                <w:sz w:val="18"/>
                <w:szCs w:val="20"/>
              </w:rPr>
              <w:t xml:space="preserve">die Bedeutung der </w:t>
            </w:r>
            <w:r w:rsidRPr="000A147B">
              <w:rPr>
                <w:rFonts w:ascii="Verdana" w:hAnsi="Verdana"/>
                <w:i/>
                <w:iCs/>
                <w:color w:val="000000"/>
                <w:sz w:val="18"/>
                <w:szCs w:val="20"/>
              </w:rPr>
              <w:t>RAF</w:t>
            </w:r>
            <w:r w:rsidRPr="000A147B">
              <w:rPr>
                <w:rFonts w:ascii="Verdana" w:hAnsi="Verdana"/>
                <w:color w:val="000000"/>
                <w:sz w:val="18"/>
                <w:szCs w:val="20"/>
              </w:rPr>
              <w:t xml:space="preserve"> </w:t>
            </w:r>
            <w:r w:rsidR="001E019F" w:rsidRPr="000A147B">
              <w:rPr>
                <w:rFonts w:ascii="Verdana" w:hAnsi="Verdana"/>
                <w:color w:val="000000"/>
                <w:sz w:val="18"/>
                <w:szCs w:val="20"/>
              </w:rPr>
              <w:t>nahm in den 1980er</w:t>
            </w:r>
            <w:r w:rsidR="000A147B" w:rsidRPr="000A147B">
              <w:rPr>
                <w:rFonts w:ascii="Verdana" w:hAnsi="Verdana"/>
                <w:color w:val="000000"/>
                <w:sz w:val="18"/>
                <w:szCs w:val="20"/>
              </w:rPr>
              <w:t>n</w:t>
            </w:r>
            <w:r w:rsidR="001E019F" w:rsidRPr="000A147B">
              <w:rPr>
                <w:rFonts w:ascii="Verdana" w:hAnsi="Verdana"/>
                <w:color w:val="000000"/>
                <w:sz w:val="18"/>
                <w:szCs w:val="20"/>
              </w:rPr>
              <w:t xml:space="preserve"> stetig ab</w:t>
            </w:r>
            <w:r w:rsidRPr="000A147B">
              <w:rPr>
                <w:rFonts w:ascii="Verdana" w:hAnsi="Verdana"/>
                <w:color w:val="000000"/>
                <w:sz w:val="18"/>
                <w:szCs w:val="20"/>
              </w:rPr>
              <w:t xml:space="preserve">. </w:t>
            </w:r>
          </w:p>
          <w:p w:rsidR="00353BEF" w:rsidRPr="000A147B" w:rsidRDefault="00353BEF" w:rsidP="001E019F">
            <w:pPr>
              <w:pStyle w:val="StandardWeb"/>
              <w:spacing w:before="0" w:beforeAutospacing="0" w:after="0" w:afterAutospacing="0"/>
              <w:jc w:val="both"/>
              <w:rPr>
                <w:rFonts w:ascii="Verdana" w:hAnsi="Verdana"/>
                <w:color w:val="000000"/>
                <w:sz w:val="18"/>
                <w:szCs w:val="20"/>
              </w:rPr>
            </w:pPr>
          </w:p>
          <w:p w:rsidR="000A147B" w:rsidRPr="000A147B" w:rsidRDefault="001E019F" w:rsidP="000A147B">
            <w:pPr>
              <w:pStyle w:val="StandardWeb"/>
              <w:spacing w:before="0" w:beforeAutospacing="0" w:after="0" w:afterAutospacing="0"/>
              <w:jc w:val="both"/>
              <w:rPr>
                <w:rFonts w:ascii="Verdana" w:hAnsi="Verdana"/>
                <w:sz w:val="18"/>
                <w:szCs w:val="20"/>
              </w:rPr>
            </w:pPr>
            <w:r w:rsidRPr="000A147B">
              <w:rPr>
                <w:rFonts w:ascii="Verdana" w:hAnsi="Verdana"/>
                <w:color w:val="000000"/>
                <w:sz w:val="18"/>
                <w:szCs w:val="20"/>
              </w:rPr>
              <w:t xml:space="preserve">Der </w:t>
            </w:r>
            <w:r w:rsidRPr="000A147B">
              <w:rPr>
                <w:rFonts w:ascii="Verdana" w:hAnsi="Verdana"/>
                <w:b/>
                <w:color w:val="000000"/>
                <w:sz w:val="18"/>
                <w:szCs w:val="20"/>
              </w:rPr>
              <w:t>Rechtsterrorismus</w:t>
            </w:r>
            <w:r w:rsidRPr="000A147B">
              <w:rPr>
                <w:rFonts w:ascii="Verdana" w:hAnsi="Verdana"/>
                <w:color w:val="000000"/>
                <w:sz w:val="18"/>
                <w:szCs w:val="20"/>
              </w:rPr>
              <w:t xml:space="preserve"> ist bekannt geworden durch die Gruppierung „NSU“, „Nationalsozialistischer Untergrund“. 2011 wurden </w:t>
            </w:r>
            <w:r w:rsidRPr="000A147B">
              <w:rPr>
                <w:rFonts w:ascii="Verdana" w:hAnsi="Verdana"/>
                <w:sz w:val="18"/>
                <w:szCs w:val="20"/>
              </w:rPr>
              <w:t xml:space="preserve">Beate </w:t>
            </w:r>
            <w:proofErr w:type="spellStart"/>
            <w:r w:rsidRPr="000A147B">
              <w:rPr>
                <w:rFonts w:ascii="Verdana" w:hAnsi="Verdana"/>
                <w:sz w:val="18"/>
                <w:szCs w:val="20"/>
              </w:rPr>
              <w:t>Zschäpe</w:t>
            </w:r>
            <w:proofErr w:type="spellEnd"/>
            <w:r w:rsidRPr="000A147B">
              <w:rPr>
                <w:rFonts w:ascii="Verdana" w:hAnsi="Verdana"/>
                <w:sz w:val="18"/>
                <w:szCs w:val="20"/>
              </w:rPr>
              <w:t xml:space="preserve">, Uwe </w:t>
            </w:r>
            <w:proofErr w:type="spellStart"/>
            <w:r w:rsidRPr="000A147B">
              <w:rPr>
                <w:rFonts w:ascii="Verdana" w:hAnsi="Verdana"/>
                <w:sz w:val="18"/>
                <w:szCs w:val="20"/>
              </w:rPr>
              <w:t>Mundlos</w:t>
            </w:r>
            <w:proofErr w:type="spellEnd"/>
            <w:r w:rsidRPr="000A147B">
              <w:rPr>
                <w:rFonts w:ascii="Verdana" w:hAnsi="Verdana"/>
                <w:sz w:val="18"/>
                <w:szCs w:val="20"/>
              </w:rPr>
              <w:t xml:space="preserve"> und Uwe </w:t>
            </w:r>
            <w:proofErr w:type="spellStart"/>
            <w:r w:rsidRPr="000A147B">
              <w:rPr>
                <w:rFonts w:ascii="Verdana" w:hAnsi="Verdana"/>
                <w:sz w:val="18"/>
                <w:szCs w:val="20"/>
              </w:rPr>
              <w:t>Böhnhardt</w:t>
            </w:r>
            <w:proofErr w:type="spellEnd"/>
            <w:r w:rsidRPr="000A147B">
              <w:rPr>
                <w:rFonts w:ascii="Verdana" w:hAnsi="Verdana"/>
                <w:sz w:val="18"/>
                <w:szCs w:val="20"/>
              </w:rPr>
              <w:t xml:space="preserve"> festgenommen. Sie lebten fast 14 Jahre im Untergrund </w:t>
            </w:r>
            <w:r w:rsidR="000A147B" w:rsidRPr="000A147B">
              <w:rPr>
                <w:rFonts w:ascii="Verdana" w:hAnsi="Verdana"/>
                <w:sz w:val="18"/>
                <w:szCs w:val="20"/>
              </w:rPr>
              <w:t xml:space="preserve">mordeten und </w:t>
            </w:r>
            <w:r w:rsidRPr="000A147B">
              <w:rPr>
                <w:rFonts w:ascii="Verdana" w:hAnsi="Verdana"/>
                <w:sz w:val="18"/>
                <w:szCs w:val="20"/>
              </w:rPr>
              <w:t xml:space="preserve">begingen </w:t>
            </w:r>
            <w:r w:rsidRPr="000A147B">
              <w:rPr>
                <w:rFonts w:ascii="Verdana" w:hAnsi="Verdana"/>
                <w:sz w:val="18"/>
                <w:szCs w:val="20"/>
              </w:rPr>
              <w:lastRenderedPageBreak/>
              <w:t xml:space="preserve">zwei Sprengstoffanschläge mit vielen Verletzten </w:t>
            </w:r>
            <w:r w:rsidR="000A147B" w:rsidRPr="000A147B">
              <w:rPr>
                <w:rFonts w:ascii="Verdana" w:hAnsi="Verdana"/>
                <w:sz w:val="18"/>
                <w:szCs w:val="20"/>
              </w:rPr>
              <w:t>sowie</w:t>
            </w:r>
            <w:r w:rsidRPr="000A147B">
              <w:rPr>
                <w:rFonts w:ascii="Verdana" w:hAnsi="Verdana"/>
                <w:sz w:val="18"/>
                <w:szCs w:val="20"/>
              </w:rPr>
              <w:t xml:space="preserve"> </w:t>
            </w:r>
            <w:r w:rsidR="000A147B" w:rsidRPr="000A147B">
              <w:rPr>
                <w:rFonts w:ascii="Verdana" w:hAnsi="Verdana"/>
                <w:sz w:val="18"/>
                <w:szCs w:val="20"/>
              </w:rPr>
              <w:t>einige</w:t>
            </w:r>
            <w:r w:rsidRPr="000A147B">
              <w:rPr>
                <w:rFonts w:ascii="Verdana" w:hAnsi="Verdana"/>
                <w:sz w:val="18"/>
                <w:szCs w:val="20"/>
              </w:rPr>
              <w:t xml:space="preserve"> Raubüberfälle. </w:t>
            </w:r>
            <w:r w:rsidR="000A147B" w:rsidRPr="000A147B">
              <w:rPr>
                <w:rFonts w:ascii="Verdana" w:hAnsi="Verdana"/>
                <w:sz w:val="18"/>
                <w:szCs w:val="20"/>
              </w:rPr>
              <w:t xml:space="preserve">Die Männer </w:t>
            </w:r>
            <w:r w:rsidRPr="000A147B">
              <w:rPr>
                <w:rFonts w:ascii="Verdana" w:hAnsi="Verdana"/>
                <w:sz w:val="18"/>
                <w:szCs w:val="20"/>
              </w:rPr>
              <w:t xml:space="preserve">nahmen sie sich </w:t>
            </w:r>
            <w:r w:rsidR="000A147B" w:rsidRPr="000A147B">
              <w:rPr>
                <w:rFonts w:ascii="Verdana" w:hAnsi="Verdana"/>
                <w:sz w:val="18"/>
                <w:szCs w:val="20"/>
              </w:rPr>
              <w:t xml:space="preserve">am 4.11.2011 </w:t>
            </w:r>
            <w:r w:rsidRPr="000A147B">
              <w:rPr>
                <w:rFonts w:ascii="Verdana" w:hAnsi="Verdana"/>
                <w:sz w:val="18"/>
                <w:szCs w:val="20"/>
              </w:rPr>
              <w:t xml:space="preserve">das Leben. Nach mehr als fünf Jahren Prozess wurde </w:t>
            </w:r>
            <w:r w:rsidR="000A147B" w:rsidRPr="000A147B">
              <w:rPr>
                <w:rFonts w:ascii="Verdana" w:hAnsi="Verdana"/>
                <w:sz w:val="18"/>
                <w:szCs w:val="20"/>
              </w:rPr>
              <w:t xml:space="preserve">Beate </w:t>
            </w:r>
            <w:proofErr w:type="spellStart"/>
            <w:r w:rsidRPr="000A147B">
              <w:rPr>
                <w:rFonts w:ascii="Verdana" w:hAnsi="Verdana"/>
                <w:sz w:val="18"/>
                <w:szCs w:val="20"/>
              </w:rPr>
              <w:t>Zschäpe</w:t>
            </w:r>
            <w:proofErr w:type="spellEnd"/>
            <w:r w:rsidRPr="000A147B">
              <w:rPr>
                <w:rFonts w:ascii="Verdana" w:hAnsi="Verdana"/>
                <w:sz w:val="18"/>
                <w:szCs w:val="20"/>
              </w:rPr>
              <w:t xml:space="preserve"> im Juli 2018 zu lebenslanger Haft verurteilt.</w:t>
            </w:r>
            <w:r w:rsidR="000A147B" w:rsidRPr="000A147B">
              <w:rPr>
                <w:rFonts w:ascii="Verdana" w:hAnsi="Verdana"/>
                <w:sz w:val="18"/>
                <w:szCs w:val="20"/>
              </w:rPr>
              <w:t xml:space="preserve"> Der Rechtsterrorismus wird von nicht-staatlichen Gruppen ausgeführt, die Gewaltanwendung ist politisch motiviert. Ziel ist es, psychisch auf die Bevölkerung einzuwirken, sich gegen Ausländer zu stellen und für das eigene Land und die eigene Nationalität einzustehen. Sie sind der Meinung, </w:t>
            </w:r>
          </w:p>
          <w:p w:rsidR="000A147B" w:rsidRPr="000A147B" w:rsidRDefault="000A147B" w:rsidP="000A147B">
            <w:pPr>
              <w:pStyle w:val="StandardWeb"/>
              <w:spacing w:before="0" w:beforeAutospacing="0" w:after="0" w:afterAutospacing="0"/>
              <w:jc w:val="both"/>
              <w:rPr>
                <w:rFonts w:ascii="Verdana" w:hAnsi="Verdana"/>
                <w:sz w:val="18"/>
                <w:szCs w:val="20"/>
              </w:rPr>
            </w:pPr>
            <w:r w:rsidRPr="000A147B">
              <w:rPr>
                <w:rFonts w:ascii="Verdana" w:hAnsi="Verdana"/>
                <w:sz w:val="18"/>
                <w:szCs w:val="20"/>
              </w:rPr>
              <w:t>Generell kommt es zu einem Anstieg an Mitgliedern in rechtsextremen Organisationen</w:t>
            </w:r>
            <w:r w:rsidR="00317701">
              <w:rPr>
                <w:rFonts w:ascii="Verdana" w:hAnsi="Verdana"/>
                <w:sz w:val="18"/>
                <w:szCs w:val="20"/>
              </w:rPr>
              <w:t xml:space="preserve"> sowie Angriffen. Diese</w:t>
            </w:r>
            <w:r w:rsidRPr="000A147B">
              <w:rPr>
                <w:rFonts w:ascii="Verdana" w:hAnsi="Verdana"/>
                <w:sz w:val="18"/>
                <w:szCs w:val="20"/>
              </w:rPr>
              <w:t xml:space="preserve"> richten sich gegen Flüchtlinge und Ausländer in Deutschland. </w:t>
            </w:r>
            <w:r w:rsidR="00317701" w:rsidRPr="000A147B">
              <w:rPr>
                <w:rFonts w:ascii="Verdana" w:hAnsi="Verdana"/>
                <w:sz w:val="18"/>
                <w:szCs w:val="20"/>
              </w:rPr>
              <w:t>„</w:t>
            </w:r>
            <w:r w:rsidR="00317701" w:rsidRPr="000A147B">
              <w:rPr>
                <w:rFonts w:ascii="Verdana" w:hAnsi="Verdana" w:cs="Arial"/>
                <w:sz w:val="18"/>
                <w:szCs w:val="20"/>
              </w:rPr>
              <w:t xml:space="preserve">Während die Polizei 2013 359 </w:t>
            </w:r>
            <w:proofErr w:type="gramStart"/>
            <w:r w:rsidR="00317701" w:rsidRPr="000A147B">
              <w:rPr>
                <w:rFonts w:ascii="Verdana" w:hAnsi="Verdana" w:cs="Arial"/>
                <w:sz w:val="18"/>
                <w:szCs w:val="20"/>
              </w:rPr>
              <w:t>solcher</w:t>
            </w:r>
            <w:proofErr w:type="gramEnd"/>
            <w:r w:rsidR="00317701" w:rsidRPr="000A147B">
              <w:rPr>
                <w:rFonts w:ascii="Verdana" w:hAnsi="Verdana" w:cs="Arial"/>
                <w:sz w:val="18"/>
                <w:szCs w:val="20"/>
              </w:rPr>
              <w:t xml:space="preserve"> Straftaten registrierte, waren es 2014 547 und 2016 sogar 1.253.“</w:t>
            </w:r>
            <w:r w:rsidR="00317701" w:rsidRPr="000A147B">
              <w:rPr>
                <w:rStyle w:val="Funotenzeichen"/>
                <w:rFonts w:ascii="Verdana" w:hAnsi="Verdana"/>
                <w:sz w:val="18"/>
                <w:szCs w:val="20"/>
              </w:rPr>
              <w:footnoteReference w:id="6"/>
            </w:r>
            <w:r w:rsidR="00317701">
              <w:rPr>
                <w:rFonts w:ascii="Verdana" w:hAnsi="Verdana" w:cs="Arial"/>
                <w:sz w:val="18"/>
                <w:szCs w:val="20"/>
              </w:rPr>
              <w:t xml:space="preserve"> </w:t>
            </w:r>
            <w:r w:rsidRPr="000A147B">
              <w:rPr>
                <w:rFonts w:ascii="Verdana" w:hAnsi="Verdana"/>
                <w:sz w:val="18"/>
                <w:szCs w:val="20"/>
              </w:rPr>
              <w:t>Neben fremdenfeindlichen und rassistischen Hetzparolen kommt es auch immer wieder zu Angriffen und Tötungen. Im Oktober 2018 kam es zur Festnahme von Mitgliedern der „Revolution Chemnitz“</w:t>
            </w:r>
            <w:r w:rsidRPr="000A147B">
              <w:rPr>
                <w:rStyle w:val="Funotenzeichen"/>
                <w:rFonts w:ascii="Verdana" w:hAnsi="Verdana"/>
                <w:sz w:val="18"/>
                <w:szCs w:val="20"/>
              </w:rPr>
              <w:footnoteReference w:id="7"/>
            </w:r>
            <w:r w:rsidRPr="000A147B">
              <w:rPr>
                <w:rFonts w:ascii="Verdana" w:hAnsi="Verdana"/>
                <w:sz w:val="18"/>
                <w:szCs w:val="20"/>
              </w:rPr>
              <w:t xml:space="preserve">. Sie planten „bewaffnete Anschläge auf Ausländer und politisch Andersdenkende“. </w:t>
            </w:r>
          </w:p>
          <w:p w:rsidR="000A147B" w:rsidRPr="000A147B" w:rsidRDefault="000A147B" w:rsidP="000A147B">
            <w:pPr>
              <w:pStyle w:val="StandardWeb"/>
              <w:spacing w:before="0" w:beforeAutospacing="0" w:after="0" w:afterAutospacing="0"/>
              <w:jc w:val="both"/>
              <w:rPr>
                <w:rFonts w:ascii="Verdana" w:hAnsi="Verdana"/>
                <w:sz w:val="18"/>
                <w:szCs w:val="20"/>
              </w:rPr>
            </w:pPr>
          </w:p>
        </w:tc>
      </w:tr>
    </w:tbl>
    <w:p w:rsidR="00017054" w:rsidRDefault="00017054" w:rsidP="00017054">
      <w:pPr>
        <w:spacing w:after="0"/>
        <w:rPr>
          <w:rFonts w:ascii="Verdana" w:hAnsi="Verdana"/>
        </w:rPr>
      </w:pPr>
    </w:p>
    <w:p w:rsidR="00CC3A81" w:rsidRDefault="00CC3A81" w:rsidP="00017054">
      <w:pPr>
        <w:spacing w:after="0"/>
        <w:rPr>
          <w:rFonts w:ascii="Verdana" w:hAnsi="Verdana"/>
          <w:b/>
        </w:rPr>
      </w:pPr>
    </w:p>
    <w:p w:rsidR="00B96D3D" w:rsidRPr="00CC3A81" w:rsidRDefault="00B96D3D" w:rsidP="00017054">
      <w:pPr>
        <w:spacing w:after="0"/>
        <w:rPr>
          <w:rFonts w:ascii="Verdana" w:hAnsi="Verdana"/>
          <w:b/>
        </w:rPr>
      </w:pPr>
      <w:r w:rsidRPr="00CC3A81">
        <w:rPr>
          <w:rFonts w:ascii="Verdana" w:hAnsi="Verdana"/>
          <w:b/>
        </w:rPr>
        <w:t xml:space="preserve">Erarbeite ein Schaubild, das die </w:t>
      </w:r>
      <w:r w:rsidR="00402991">
        <w:rPr>
          <w:rFonts w:ascii="Verdana" w:hAnsi="Verdana"/>
          <w:b/>
        </w:rPr>
        <w:t>Gründe des Terrors</w:t>
      </w:r>
      <w:r w:rsidRPr="00CC3A81">
        <w:rPr>
          <w:rFonts w:ascii="Verdana" w:hAnsi="Verdana"/>
          <w:b/>
        </w:rPr>
        <w:t xml:space="preserve">, </w:t>
      </w:r>
      <w:r w:rsidR="00402991">
        <w:rPr>
          <w:rFonts w:ascii="Verdana" w:hAnsi="Verdana"/>
          <w:b/>
        </w:rPr>
        <w:t xml:space="preserve">die </w:t>
      </w:r>
      <w:r w:rsidRPr="00CC3A81">
        <w:rPr>
          <w:rFonts w:ascii="Verdana" w:hAnsi="Verdana"/>
          <w:b/>
        </w:rPr>
        <w:t xml:space="preserve">Ziele und </w:t>
      </w:r>
      <w:r w:rsidR="00402991">
        <w:rPr>
          <w:rFonts w:ascii="Verdana" w:hAnsi="Verdana"/>
          <w:b/>
        </w:rPr>
        <w:t>das Vorgehen</w:t>
      </w:r>
      <w:r w:rsidRPr="00CC3A81">
        <w:rPr>
          <w:rFonts w:ascii="Verdana" w:hAnsi="Verdana"/>
          <w:b/>
        </w:rPr>
        <w:t xml:space="preserve"> terroristischer Gruppierungen zeigt. Gehe dabei auf nationale und internationale Gruppen ein.</w:t>
      </w:r>
    </w:p>
    <w:p w:rsidR="00236CE0" w:rsidRDefault="00236CE0" w:rsidP="00017054">
      <w:pPr>
        <w:spacing w:after="0"/>
        <w:rPr>
          <w:rFonts w:ascii="Verdana" w:hAnsi="Verdana"/>
        </w:rPr>
      </w:pPr>
    </w:p>
    <w:p w:rsidR="00687F48" w:rsidRDefault="00687F48">
      <w:pPr>
        <w:rPr>
          <w:rFonts w:ascii="Verdana" w:hAnsi="Verdana"/>
        </w:rPr>
      </w:pPr>
      <w:r>
        <w:rPr>
          <w:rFonts w:ascii="Verdana" w:hAnsi="Verdana"/>
        </w:rPr>
        <w:br w:type="page"/>
      </w:r>
    </w:p>
    <w:p w:rsidR="00236CE0" w:rsidRDefault="00236CE0" w:rsidP="00017054">
      <w:pPr>
        <w:spacing w:after="0"/>
        <w:rPr>
          <w:rFonts w:ascii="Verdana" w:hAnsi="Verdana"/>
          <w:b/>
          <w:u w:val="single"/>
        </w:rPr>
      </w:pPr>
      <w:r w:rsidRPr="00687F48">
        <w:rPr>
          <w:rFonts w:ascii="Verdana" w:hAnsi="Verdana"/>
          <w:b/>
          <w:u w:val="single"/>
        </w:rPr>
        <w:lastRenderedPageBreak/>
        <w:t>Lösungsansatz</w:t>
      </w:r>
    </w:p>
    <w:p w:rsidR="006941BE" w:rsidRDefault="006941BE" w:rsidP="00017054">
      <w:pPr>
        <w:spacing w:after="0"/>
        <w:rPr>
          <w:rFonts w:ascii="Verdana" w:hAnsi="Verdana"/>
          <w:b/>
          <w:u w:val="single"/>
        </w:rPr>
      </w:pPr>
    </w:p>
    <w:p w:rsidR="006941BE" w:rsidRDefault="006941BE" w:rsidP="00017054">
      <w:pPr>
        <w:spacing w:after="0"/>
        <w:rPr>
          <w:rFonts w:ascii="Verdana" w:hAnsi="Verdana"/>
          <w:b/>
          <w:u w:val="single"/>
        </w:rPr>
      </w:pPr>
      <w:r>
        <w:rPr>
          <w:rFonts w:ascii="Verdana" w:hAnsi="Verdana"/>
          <w:b/>
          <w:u w:val="single"/>
        </w:rPr>
        <w:t>Terroristische Gruppierungen</w:t>
      </w:r>
    </w:p>
    <w:p w:rsidR="006941BE" w:rsidRDefault="006941BE" w:rsidP="00017054">
      <w:pPr>
        <w:spacing w:after="0"/>
        <w:rPr>
          <w:rFonts w:ascii="Verdana" w:hAnsi="Verdana"/>
          <w:b/>
          <w:u w:val="single"/>
        </w:rPr>
      </w:pPr>
    </w:p>
    <w:p w:rsidR="002274A0" w:rsidRPr="00687F48" w:rsidRDefault="002274A0" w:rsidP="00017054">
      <w:pPr>
        <w:spacing w:after="0"/>
        <w:rPr>
          <w:rFonts w:ascii="Verdana" w:hAnsi="Verdana"/>
          <w:b/>
          <w:u w:val="single"/>
        </w:rPr>
      </w:pPr>
    </w:p>
    <w:tbl>
      <w:tblPr>
        <w:tblStyle w:val="Tabellenraster"/>
        <w:tblW w:w="0" w:type="auto"/>
        <w:tblInd w:w="-176" w:type="dxa"/>
        <w:tblLook w:val="04A0" w:firstRow="1" w:lastRow="0" w:firstColumn="1" w:lastColumn="0" w:noHBand="0" w:noVBand="1"/>
      </w:tblPr>
      <w:tblGrid>
        <w:gridCol w:w="1328"/>
        <w:gridCol w:w="1668"/>
        <w:gridCol w:w="1832"/>
        <w:gridCol w:w="2232"/>
        <w:gridCol w:w="2404"/>
      </w:tblGrid>
      <w:tr w:rsidR="009A2460" w:rsidRPr="00236CE0" w:rsidTr="002274A0">
        <w:tc>
          <w:tcPr>
            <w:tcW w:w="1347" w:type="dxa"/>
            <w:tcBorders>
              <w:top w:val="nil"/>
              <w:left w:val="nil"/>
              <w:bottom w:val="nil"/>
              <w:right w:val="nil"/>
            </w:tcBorders>
          </w:tcPr>
          <w:p w:rsidR="00236CE0" w:rsidRPr="00236CE0" w:rsidRDefault="00236CE0" w:rsidP="002D0725">
            <w:pPr>
              <w:jc w:val="center"/>
              <w:rPr>
                <w:rFonts w:ascii="Verdana" w:hAnsi="Verdana"/>
                <w:sz w:val="20"/>
                <w:szCs w:val="20"/>
              </w:rPr>
            </w:pPr>
          </w:p>
        </w:tc>
        <w:tc>
          <w:tcPr>
            <w:tcW w:w="8117" w:type="dxa"/>
            <w:gridSpan w:val="4"/>
            <w:tcBorders>
              <w:top w:val="nil"/>
              <w:left w:val="nil"/>
              <w:bottom w:val="nil"/>
              <w:right w:val="nil"/>
            </w:tcBorders>
          </w:tcPr>
          <w:p w:rsidR="00236CE0" w:rsidRDefault="00236CE0" w:rsidP="002D0725">
            <w:pPr>
              <w:jc w:val="center"/>
              <w:rPr>
                <w:rFonts w:ascii="Verdana" w:hAnsi="Verdana"/>
                <w:b/>
                <w:sz w:val="20"/>
                <w:szCs w:val="20"/>
              </w:rPr>
            </w:pPr>
            <w:r w:rsidRPr="002274A0">
              <w:rPr>
                <w:rFonts w:ascii="Verdana" w:hAnsi="Verdana"/>
                <w:b/>
                <w:sz w:val="20"/>
                <w:szCs w:val="20"/>
              </w:rPr>
              <w:t>Terroristische Gruppierungen</w:t>
            </w:r>
          </w:p>
          <w:p w:rsidR="002274A0" w:rsidRPr="002274A0" w:rsidRDefault="002274A0" w:rsidP="002D0725">
            <w:pPr>
              <w:jc w:val="center"/>
              <w:rPr>
                <w:rFonts w:ascii="Verdana" w:hAnsi="Verdana"/>
                <w:b/>
                <w:sz w:val="20"/>
                <w:szCs w:val="20"/>
              </w:rPr>
            </w:pPr>
            <w:r w:rsidRPr="002274A0">
              <w:rPr>
                <w:rFonts w:ascii="Verdana" w:hAnsi="Verdana"/>
                <w:b/>
                <w:sz w:val="20"/>
                <w:szCs w:val="20"/>
              </w:rPr>
              <mc:AlternateContent>
                <mc:Choice Requires="wps">
                  <w:drawing>
                    <wp:anchor distT="0" distB="0" distL="114300" distR="114300" simplePos="0" relativeHeight="251685888" behindDoc="0" locked="0" layoutInCell="1" allowOverlap="1" wp14:anchorId="5140E55E" wp14:editId="41AC1D64">
                      <wp:simplePos x="0" y="0"/>
                      <wp:positionH relativeFrom="column">
                        <wp:posOffset>926148</wp:posOffset>
                      </wp:positionH>
                      <wp:positionV relativeFrom="paragraph">
                        <wp:posOffset>7938</wp:posOffset>
                      </wp:positionV>
                      <wp:extent cx="561658" cy="309245"/>
                      <wp:effectExtent l="38100" t="0" r="29210" b="52705"/>
                      <wp:wrapNone/>
                      <wp:docPr id="25" name="Gerade Verbindung mit Pfeil 25"/>
                      <wp:cNvGraphicFramePr/>
                      <a:graphic xmlns:a="http://schemas.openxmlformats.org/drawingml/2006/main">
                        <a:graphicData uri="http://schemas.microsoft.com/office/word/2010/wordprocessingShape">
                          <wps:wsp>
                            <wps:cNvCnPr/>
                            <wps:spPr>
                              <a:xfrm flipH="1">
                                <a:off x="0" y="0"/>
                                <a:ext cx="561658" cy="3092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25" o:spid="_x0000_s1026" type="#_x0000_t32" style="position:absolute;margin-left:72.95pt;margin-top:.65pt;width:44.25pt;height:24.3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" strokecolor="black [3040]">
                      <v:stroke endarrow="open"/>
                    </v:shape>
                  </w:pict>
                </mc:Fallback>
              </mc:AlternateContent>
            </w:r>
            <w:r w:rsidRPr="002274A0">
              <w:rPr>
                <w:rFonts w:ascii="Verdana" w:hAnsi="Verdana"/>
                <w:b/>
                <w:sz w:val="20"/>
                <w:szCs w:val="20"/>
              </w:rPr>
              <mc:AlternateContent>
                <mc:Choice Requires="wps">
                  <w:drawing>
                    <wp:anchor distT="0" distB="0" distL="114300" distR="114300" simplePos="0" relativeHeight="251686912" behindDoc="0" locked="0" layoutInCell="1" allowOverlap="1" wp14:anchorId="797AACA4" wp14:editId="723E0B35">
                      <wp:simplePos x="0" y="0"/>
                      <wp:positionH relativeFrom="column">
                        <wp:posOffset>2550160</wp:posOffset>
                      </wp:positionH>
                      <wp:positionV relativeFrom="paragraph">
                        <wp:posOffset>7938</wp:posOffset>
                      </wp:positionV>
                      <wp:extent cx="466725" cy="309245"/>
                      <wp:effectExtent l="0" t="0" r="66675" b="52705"/>
                      <wp:wrapNone/>
                      <wp:docPr id="26" name="Gerade Verbindung mit Pfeil 26"/>
                      <wp:cNvGraphicFramePr/>
                      <a:graphic xmlns:a="http://schemas.openxmlformats.org/drawingml/2006/main">
                        <a:graphicData uri="http://schemas.microsoft.com/office/word/2010/wordprocessingShape">
                          <wps:wsp>
                            <wps:cNvCnPr/>
                            <wps:spPr>
                              <a:xfrm>
                                <a:off x="0" y="0"/>
                                <a:ext cx="466725" cy="3092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26" o:spid="_x0000_s1026" type="#_x0000_t32" style="position:absolute;margin-left:200.8pt;margin-top:.65pt;width:36.75pt;height:24.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" strokecolor="black [3040]">
                      <v:stroke endarrow="open"/>
                    </v:shape>
                  </w:pict>
                </mc:Fallback>
              </mc:AlternateContent>
            </w:r>
          </w:p>
          <w:p w:rsidR="00236CE0" w:rsidRPr="00236CE0" w:rsidRDefault="00236CE0" w:rsidP="002D0725">
            <w:pPr>
              <w:jc w:val="center"/>
              <w:rPr>
                <w:rFonts w:ascii="Verdana" w:hAnsi="Verdana"/>
                <w:sz w:val="20"/>
                <w:szCs w:val="20"/>
              </w:rPr>
            </w:pPr>
          </w:p>
        </w:tc>
      </w:tr>
      <w:tr w:rsidR="00687F48" w:rsidRPr="002274A0" w:rsidTr="002274A0">
        <w:tc>
          <w:tcPr>
            <w:tcW w:w="1347" w:type="dxa"/>
            <w:tcBorders>
              <w:top w:val="nil"/>
              <w:left w:val="nil"/>
              <w:bottom w:val="nil"/>
              <w:right w:val="nil"/>
            </w:tcBorders>
          </w:tcPr>
          <w:p w:rsidR="00236CE0" w:rsidRPr="002274A0" w:rsidRDefault="00236CE0" w:rsidP="00236CE0">
            <w:pPr>
              <w:jc w:val="center"/>
              <w:rPr>
                <w:rFonts w:ascii="Verdana" w:hAnsi="Verdana"/>
                <w:b/>
                <w:noProof/>
                <w:sz w:val="20"/>
                <w:szCs w:val="20"/>
                <w:lang w:eastAsia="de-DE"/>
              </w:rPr>
            </w:pPr>
          </w:p>
        </w:tc>
        <w:tc>
          <w:tcPr>
            <w:tcW w:w="1608" w:type="dxa"/>
            <w:tcBorders>
              <w:top w:val="nil"/>
              <w:left w:val="nil"/>
              <w:bottom w:val="nil"/>
              <w:right w:val="nil"/>
            </w:tcBorders>
          </w:tcPr>
          <w:p w:rsidR="00236CE0" w:rsidRPr="002274A0" w:rsidRDefault="00236CE0" w:rsidP="00236CE0">
            <w:pPr>
              <w:jc w:val="center"/>
              <w:rPr>
                <w:rFonts w:ascii="Verdana" w:hAnsi="Verdana"/>
                <w:b/>
                <w:sz w:val="20"/>
                <w:szCs w:val="20"/>
              </w:rPr>
            </w:pPr>
            <w:r w:rsidRPr="002274A0">
              <w:rPr>
                <w:rFonts w:ascii="Verdana" w:hAnsi="Verdana"/>
                <w:b/>
                <w:sz w:val="20"/>
                <w:szCs w:val="20"/>
              </w:rPr>
              <w:t>international</w:t>
            </w:r>
          </w:p>
          <w:p w:rsidR="00236CE0" w:rsidRPr="002274A0" w:rsidRDefault="00236CE0" w:rsidP="00236CE0">
            <w:pPr>
              <w:jc w:val="center"/>
              <w:rPr>
                <w:rFonts w:ascii="Verdana" w:hAnsi="Verdana"/>
                <w:b/>
                <w:sz w:val="20"/>
                <w:szCs w:val="20"/>
              </w:rPr>
            </w:pPr>
            <w:r w:rsidRPr="002274A0">
              <w:rPr>
                <w:rFonts w:ascii="Verdana" w:hAnsi="Verdana"/>
                <w:b/>
                <w:noProof/>
                <w:sz w:val="20"/>
                <w:szCs w:val="20"/>
                <w:lang w:eastAsia="de-DE"/>
              </w:rPr>
              <mc:AlternateContent>
                <mc:Choice Requires="wps">
                  <w:drawing>
                    <wp:anchor distT="0" distB="0" distL="114300" distR="114300" simplePos="0" relativeHeight="251682816" behindDoc="0" locked="0" layoutInCell="1" allowOverlap="1" wp14:anchorId="56C8B42B" wp14:editId="6CB4BB5F">
                      <wp:simplePos x="0" y="0"/>
                      <wp:positionH relativeFrom="column">
                        <wp:posOffset>399415</wp:posOffset>
                      </wp:positionH>
                      <wp:positionV relativeFrom="paragraph">
                        <wp:posOffset>4445</wp:posOffset>
                      </wp:positionV>
                      <wp:extent cx="0" cy="204470"/>
                      <wp:effectExtent l="95250" t="0" r="57150" b="62230"/>
                      <wp:wrapNone/>
                      <wp:docPr id="21" name="Gerade Verbindung mit Pfeil 21"/>
                      <wp:cNvGraphicFramePr/>
                      <a:graphic xmlns:a="http://schemas.openxmlformats.org/drawingml/2006/main">
                        <a:graphicData uri="http://schemas.microsoft.com/office/word/2010/wordprocessingShape">
                          <wps:wsp>
                            <wps:cNvCnPr/>
                            <wps:spPr>
                              <a:xfrm flipH="1">
                                <a:off x="0" y="0"/>
                                <a:ext cx="0" cy="2044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Gerade Verbindung mit Pfeil 21" o:spid="_x0000_s1026" type="#_x0000_t32" style="position:absolute;margin-left:31.45pt;margin-top:.35pt;width:0;height:16.1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" strokecolor="black [3040]">
                      <v:stroke endarrow="open"/>
                    </v:shape>
                  </w:pict>
                </mc:Fallback>
              </mc:AlternateContent>
            </w:r>
          </w:p>
        </w:tc>
        <w:tc>
          <w:tcPr>
            <w:tcW w:w="6509" w:type="dxa"/>
            <w:gridSpan w:val="3"/>
            <w:tcBorders>
              <w:top w:val="nil"/>
              <w:left w:val="nil"/>
              <w:bottom w:val="nil"/>
              <w:right w:val="nil"/>
            </w:tcBorders>
          </w:tcPr>
          <w:p w:rsidR="00236CE0" w:rsidRPr="002274A0" w:rsidRDefault="00236CE0" w:rsidP="00236CE0">
            <w:pPr>
              <w:jc w:val="center"/>
              <w:rPr>
                <w:rFonts w:ascii="Verdana" w:hAnsi="Verdana"/>
                <w:b/>
                <w:sz w:val="20"/>
                <w:szCs w:val="20"/>
              </w:rPr>
            </w:pPr>
            <w:r w:rsidRPr="002274A0">
              <w:rPr>
                <w:rFonts w:ascii="Verdana" w:hAnsi="Verdana"/>
                <w:b/>
                <w:sz w:val="20"/>
                <w:szCs w:val="20"/>
              </w:rPr>
              <w:t>national</w:t>
            </w:r>
          </w:p>
          <w:p w:rsidR="00236CE0" w:rsidRPr="002274A0" w:rsidRDefault="002274A0" w:rsidP="00236CE0">
            <w:pPr>
              <w:jc w:val="center"/>
              <w:rPr>
                <w:rFonts w:ascii="Verdana" w:hAnsi="Verdana"/>
                <w:b/>
                <w:sz w:val="20"/>
                <w:szCs w:val="20"/>
              </w:rPr>
            </w:pPr>
            <w:r w:rsidRPr="002274A0">
              <w:rPr>
                <w:rFonts w:ascii="Verdana" w:hAnsi="Verdana"/>
                <w:b/>
                <w:noProof/>
                <w:sz w:val="20"/>
                <w:szCs w:val="20"/>
                <w:lang w:eastAsia="de-DE"/>
              </w:rPr>
              <mc:AlternateContent>
                <mc:Choice Requires="wps">
                  <w:drawing>
                    <wp:anchor distT="0" distB="0" distL="114300" distR="114300" simplePos="0" relativeHeight="251681792" behindDoc="0" locked="0" layoutInCell="1" allowOverlap="1" wp14:anchorId="218FD67B" wp14:editId="2623F6F0">
                      <wp:simplePos x="0" y="0"/>
                      <wp:positionH relativeFrom="column">
                        <wp:posOffset>2264410</wp:posOffset>
                      </wp:positionH>
                      <wp:positionV relativeFrom="paragraph">
                        <wp:posOffset>3810</wp:posOffset>
                      </wp:positionV>
                      <wp:extent cx="657225" cy="309245"/>
                      <wp:effectExtent l="0" t="0" r="85725" b="71755"/>
                      <wp:wrapNone/>
                      <wp:docPr id="23" name="Gerade Verbindung mit Pfeil 23"/>
                      <wp:cNvGraphicFramePr/>
                      <a:graphic xmlns:a="http://schemas.openxmlformats.org/drawingml/2006/main">
                        <a:graphicData uri="http://schemas.microsoft.com/office/word/2010/wordprocessingShape">
                          <wps:wsp>
                            <wps:cNvCnPr/>
                            <wps:spPr>
                              <a:xfrm>
                                <a:off x="0" y="0"/>
                                <a:ext cx="657225" cy="3092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23" o:spid="_x0000_s1026" type="#_x0000_t32" style="position:absolute;margin-left:178.3pt;margin-top:.3pt;width:51.75pt;height:24.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" strokecolor="black [3040]">
                      <v:stroke endarrow="open"/>
                    </v:shape>
                  </w:pict>
                </mc:Fallback>
              </mc:AlternateContent>
            </w:r>
            <w:r w:rsidRPr="002274A0">
              <w:rPr>
                <w:rFonts w:ascii="Verdana" w:hAnsi="Verdana"/>
                <w:b/>
                <w:noProof/>
                <w:sz w:val="20"/>
                <w:szCs w:val="20"/>
                <w:lang w:eastAsia="de-DE"/>
              </w:rPr>
              <mc:AlternateContent>
                <mc:Choice Requires="wps">
                  <w:drawing>
                    <wp:anchor distT="0" distB="0" distL="114300" distR="114300" simplePos="0" relativeHeight="251683840" behindDoc="0" locked="0" layoutInCell="1" allowOverlap="1" wp14:anchorId="4CC52F40" wp14:editId="43B290D4">
                      <wp:simplePos x="0" y="0"/>
                      <wp:positionH relativeFrom="column">
                        <wp:posOffset>1988185</wp:posOffset>
                      </wp:positionH>
                      <wp:positionV relativeFrom="paragraph">
                        <wp:posOffset>51435</wp:posOffset>
                      </wp:positionV>
                      <wp:extent cx="0" cy="261620"/>
                      <wp:effectExtent l="95250" t="0" r="57150" b="62230"/>
                      <wp:wrapNone/>
                      <wp:docPr id="24" name="Gerade Verbindung mit Pfeil 24"/>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Gerade Verbindung mit Pfeil 24" o:spid="_x0000_s1026" type="#_x0000_t32" style="position:absolute;margin-left:156.55pt;margin-top:4.05pt;width:0;height:20.6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" strokecolor="black [3040]">
                      <v:stroke endarrow="open"/>
                    </v:shape>
                  </w:pict>
                </mc:Fallback>
              </mc:AlternateContent>
            </w:r>
            <w:r w:rsidRPr="002274A0">
              <w:rPr>
                <w:rFonts w:ascii="Verdana" w:hAnsi="Verdana"/>
                <w:b/>
                <w:noProof/>
                <w:sz w:val="20"/>
                <w:szCs w:val="20"/>
                <w:lang w:eastAsia="de-DE"/>
              </w:rPr>
              <mc:AlternateContent>
                <mc:Choice Requires="wps">
                  <w:drawing>
                    <wp:anchor distT="0" distB="0" distL="114300" distR="114300" simplePos="0" relativeHeight="251680768" behindDoc="0" locked="0" layoutInCell="1" allowOverlap="1" wp14:anchorId="346AE20B" wp14:editId="036E8F59">
                      <wp:simplePos x="0" y="0"/>
                      <wp:positionH relativeFrom="column">
                        <wp:posOffset>916940</wp:posOffset>
                      </wp:positionH>
                      <wp:positionV relativeFrom="paragraph">
                        <wp:posOffset>3810</wp:posOffset>
                      </wp:positionV>
                      <wp:extent cx="909320" cy="252095"/>
                      <wp:effectExtent l="38100" t="0" r="24130" b="90805"/>
                      <wp:wrapNone/>
                      <wp:docPr id="22" name="Gerade Verbindung mit Pfeil 22"/>
                      <wp:cNvGraphicFramePr/>
                      <a:graphic xmlns:a="http://schemas.openxmlformats.org/drawingml/2006/main">
                        <a:graphicData uri="http://schemas.microsoft.com/office/word/2010/wordprocessingShape">
                          <wps:wsp>
                            <wps:cNvCnPr/>
                            <wps:spPr>
                              <a:xfrm flipH="1">
                                <a:off x="0" y="0"/>
                                <a:ext cx="909320" cy="2520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22" o:spid="_x0000_s1026" type="#_x0000_t32" style="position:absolute;margin-left:72.2pt;margin-top:.3pt;width:71.6pt;height:19.8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" strokecolor="black [3040]">
                      <v:stroke endarrow="open"/>
                    </v:shape>
                  </w:pict>
                </mc:Fallback>
              </mc:AlternateContent>
            </w:r>
          </w:p>
        </w:tc>
      </w:tr>
      <w:tr w:rsidR="00687F48" w:rsidRPr="00236CE0" w:rsidTr="002274A0">
        <w:tc>
          <w:tcPr>
            <w:tcW w:w="1347" w:type="dxa"/>
            <w:tcBorders>
              <w:top w:val="nil"/>
              <w:left w:val="nil"/>
              <w:bottom w:val="nil"/>
              <w:right w:val="nil"/>
            </w:tcBorders>
          </w:tcPr>
          <w:p w:rsidR="00236CE0" w:rsidRPr="00236CE0" w:rsidRDefault="00236CE0" w:rsidP="00236CE0">
            <w:pPr>
              <w:jc w:val="center"/>
              <w:rPr>
                <w:rStyle w:val="Fett"/>
                <w:rFonts w:ascii="Verdana" w:hAnsi="Verdana"/>
                <w:b w:val="0"/>
                <w:sz w:val="20"/>
                <w:szCs w:val="20"/>
              </w:rPr>
            </w:pPr>
          </w:p>
        </w:tc>
        <w:tc>
          <w:tcPr>
            <w:tcW w:w="1608" w:type="dxa"/>
            <w:tcBorders>
              <w:top w:val="nil"/>
              <w:left w:val="nil"/>
              <w:bottom w:val="nil"/>
              <w:right w:val="nil"/>
            </w:tcBorders>
            <w:vAlign w:val="center"/>
          </w:tcPr>
          <w:p w:rsidR="00236CE0" w:rsidRPr="00236CE0" w:rsidRDefault="00236CE0" w:rsidP="00236CE0">
            <w:pPr>
              <w:jc w:val="center"/>
              <w:rPr>
                <w:rFonts w:ascii="Verdana" w:hAnsi="Verdana"/>
                <w:sz w:val="20"/>
                <w:szCs w:val="20"/>
              </w:rPr>
            </w:pPr>
            <w:r w:rsidRPr="00236CE0">
              <w:rPr>
                <w:rStyle w:val="Fett"/>
                <w:rFonts w:ascii="Verdana" w:hAnsi="Verdana"/>
                <w:b w:val="0"/>
                <w:sz w:val="20"/>
                <w:szCs w:val="20"/>
              </w:rPr>
              <w:t>Religiöser Terrorismus</w:t>
            </w:r>
            <w:r>
              <w:rPr>
                <w:rStyle w:val="Fett"/>
                <w:rFonts w:ascii="Verdana" w:hAnsi="Verdana"/>
                <w:b w:val="0"/>
                <w:sz w:val="20"/>
                <w:szCs w:val="20"/>
              </w:rPr>
              <w:t xml:space="preserve"> (radikaler Islamismus)</w:t>
            </w:r>
          </w:p>
        </w:tc>
        <w:tc>
          <w:tcPr>
            <w:tcW w:w="1850" w:type="dxa"/>
            <w:tcBorders>
              <w:top w:val="nil"/>
              <w:left w:val="nil"/>
              <w:bottom w:val="nil"/>
              <w:right w:val="nil"/>
            </w:tcBorders>
            <w:vAlign w:val="center"/>
          </w:tcPr>
          <w:p w:rsidR="00236CE0" w:rsidRPr="00236CE0" w:rsidRDefault="00236CE0" w:rsidP="00236CE0">
            <w:pPr>
              <w:jc w:val="center"/>
              <w:rPr>
                <w:rFonts w:ascii="Verdana" w:hAnsi="Verdana"/>
                <w:sz w:val="20"/>
                <w:szCs w:val="20"/>
              </w:rPr>
            </w:pPr>
            <w:r w:rsidRPr="00236CE0">
              <w:rPr>
                <w:rFonts w:ascii="Verdana" w:hAnsi="Verdana"/>
                <w:color w:val="000000"/>
                <w:sz w:val="20"/>
                <w:szCs w:val="20"/>
              </w:rPr>
              <w:t>nationalistisch-separatistischer Terrorismus</w:t>
            </w:r>
          </w:p>
        </w:tc>
        <w:tc>
          <w:tcPr>
            <w:tcW w:w="2255" w:type="dxa"/>
            <w:tcBorders>
              <w:top w:val="nil"/>
              <w:left w:val="nil"/>
              <w:bottom w:val="nil"/>
              <w:right w:val="nil"/>
            </w:tcBorders>
            <w:vAlign w:val="center"/>
          </w:tcPr>
          <w:p w:rsidR="00236CE0" w:rsidRPr="00236CE0" w:rsidRDefault="00236CE0" w:rsidP="00236CE0">
            <w:pPr>
              <w:jc w:val="center"/>
              <w:rPr>
                <w:rFonts w:ascii="Verdana" w:hAnsi="Verdana"/>
                <w:sz w:val="20"/>
                <w:szCs w:val="20"/>
              </w:rPr>
            </w:pPr>
            <w:r w:rsidRPr="00236CE0">
              <w:rPr>
                <w:rFonts w:ascii="Verdana" w:hAnsi="Verdana"/>
                <w:color w:val="000000"/>
                <w:sz w:val="20"/>
                <w:szCs w:val="20"/>
              </w:rPr>
              <w:t>sozialrevolutionärer Terrorismus</w:t>
            </w:r>
          </w:p>
        </w:tc>
        <w:tc>
          <w:tcPr>
            <w:tcW w:w="2404" w:type="dxa"/>
            <w:tcBorders>
              <w:top w:val="nil"/>
              <w:left w:val="nil"/>
              <w:bottom w:val="nil"/>
              <w:right w:val="nil"/>
            </w:tcBorders>
            <w:vAlign w:val="center"/>
          </w:tcPr>
          <w:p w:rsidR="00236CE0" w:rsidRPr="00236CE0" w:rsidRDefault="00236CE0" w:rsidP="00236CE0">
            <w:pPr>
              <w:jc w:val="center"/>
              <w:rPr>
                <w:rFonts w:ascii="Verdana" w:hAnsi="Verdana"/>
                <w:sz w:val="20"/>
                <w:szCs w:val="20"/>
              </w:rPr>
            </w:pPr>
            <w:r w:rsidRPr="00236CE0">
              <w:rPr>
                <w:rFonts w:ascii="Verdana" w:hAnsi="Verdana"/>
                <w:sz w:val="20"/>
                <w:szCs w:val="20"/>
              </w:rPr>
              <w:t>Rechtsterrorismus</w:t>
            </w:r>
          </w:p>
        </w:tc>
      </w:tr>
      <w:tr w:rsidR="00687F48" w:rsidRPr="00236CE0" w:rsidTr="00687F48">
        <w:tc>
          <w:tcPr>
            <w:tcW w:w="1347" w:type="dxa"/>
            <w:tcBorders>
              <w:top w:val="nil"/>
              <w:left w:val="nil"/>
              <w:bottom w:val="nil"/>
              <w:right w:val="nil"/>
            </w:tcBorders>
          </w:tcPr>
          <w:p w:rsidR="00236CE0" w:rsidRPr="00236CE0" w:rsidRDefault="00236CE0" w:rsidP="00236CE0">
            <w:pPr>
              <w:jc w:val="center"/>
              <w:rPr>
                <w:rStyle w:val="Fett"/>
                <w:rFonts w:ascii="Verdana" w:hAnsi="Verdana"/>
                <w:b w:val="0"/>
                <w:sz w:val="20"/>
                <w:szCs w:val="20"/>
              </w:rPr>
            </w:pPr>
          </w:p>
        </w:tc>
        <w:tc>
          <w:tcPr>
            <w:tcW w:w="1608" w:type="dxa"/>
            <w:tcBorders>
              <w:top w:val="nil"/>
              <w:left w:val="nil"/>
              <w:bottom w:val="nil"/>
              <w:right w:val="nil"/>
            </w:tcBorders>
          </w:tcPr>
          <w:p w:rsidR="00236CE0" w:rsidRPr="00236CE0" w:rsidRDefault="00236CE0" w:rsidP="00236CE0">
            <w:pPr>
              <w:jc w:val="center"/>
              <w:rPr>
                <w:rStyle w:val="Fett"/>
                <w:rFonts w:ascii="Verdana" w:hAnsi="Verdana"/>
                <w:b w:val="0"/>
                <w:sz w:val="20"/>
                <w:szCs w:val="20"/>
              </w:rPr>
            </w:pPr>
            <w:r w:rsidRPr="00236CE0">
              <w:rPr>
                <w:rStyle w:val="Fett"/>
                <w:rFonts w:ascii="Verdana" w:hAnsi="Verdana"/>
                <w:b w:val="0"/>
                <w:sz w:val="20"/>
                <w:szCs w:val="20"/>
              </w:rPr>
              <w:sym w:font="Wingdings" w:char="F0E2"/>
            </w:r>
          </w:p>
        </w:tc>
        <w:tc>
          <w:tcPr>
            <w:tcW w:w="1850" w:type="dxa"/>
            <w:tcBorders>
              <w:top w:val="nil"/>
              <w:left w:val="nil"/>
              <w:bottom w:val="nil"/>
              <w:right w:val="nil"/>
            </w:tcBorders>
          </w:tcPr>
          <w:p w:rsidR="00236CE0" w:rsidRPr="00236CE0" w:rsidRDefault="00236CE0" w:rsidP="00236CE0">
            <w:pPr>
              <w:jc w:val="center"/>
              <w:rPr>
                <w:rFonts w:ascii="Verdana" w:hAnsi="Verdana"/>
                <w:color w:val="000000"/>
                <w:sz w:val="20"/>
                <w:szCs w:val="20"/>
              </w:rPr>
            </w:pPr>
            <w:r w:rsidRPr="00236CE0">
              <w:rPr>
                <w:rStyle w:val="Fett"/>
                <w:rFonts w:ascii="Verdana" w:hAnsi="Verdana"/>
                <w:b w:val="0"/>
                <w:sz w:val="20"/>
                <w:szCs w:val="20"/>
              </w:rPr>
              <w:sym w:font="Wingdings" w:char="F0E2"/>
            </w:r>
          </w:p>
        </w:tc>
        <w:tc>
          <w:tcPr>
            <w:tcW w:w="2255" w:type="dxa"/>
            <w:tcBorders>
              <w:top w:val="nil"/>
              <w:left w:val="nil"/>
              <w:bottom w:val="nil"/>
              <w:right w:val="nil"/>
            </w:tcBorders>
          </w:tcPr>
          <w:p w:rsidR="00236CE0" w:rsidRPr="00236CE0" w:rsidRDefault="00236CE0" w:rsidP="00236CE0">
            <w:pPr>
              <w:jc w:val="center"/>
              <w:rPr>
                <w:rFonts w:ascii="Verdana" w:hAnsi="Verdana"/>
                <w:color w:val="000000"/>
                <w:sz w:val="20"/>
                <w:szCs w:val="20"/>
              </w:rPr>
            </w:pPr>
            <w:r w:rsidRPr="00236CE0">
              <w:rPr>
                <w:rStyle w:val="Fett"/>
                <w:rFonts w:ascii="Verdana" w:hAnsi="Verdana"/>
                <w:b w:val="0"/>
                <w:sz w:val="20"/>
                <w:szCs w:val="20"/>
              </w:rPr>
              <w:sym w:font="Wingdings" w:char="F0E2"/>
            </w:r>
          </w:p>
        </w:tc>
        <w:tc>
          <w:tcPr>
            <w:tcW w:w="2404" w:type="dxa"/>
            <w:tcBorders>
              <w:top w:val="nil"/>
              <w:left w:val="nil"/>
              <w:bottom w:val="nil"/>
              <w:right w:val="nil"/>
            </w:tcBorders>
          </w:tcPr>
          <w:p w:rsidR="00236CE0" w:rsidRPr="00236CE0" w:rsidRDefault="00236CE0" w:rsidP="00236CE0">
            <w:pPr>
              <w:jc w:val="center"/>
              <w:rPr>
                <w:rFonts w:ascii="Verdana" w:hAnsi="Verdana"/>
                <w:sz w:val="20"/>
                <w:szCs w:val="20"/>
              </w:rPr>
            </w:pPr>
            <w:r w:rsidRPr="00236CE0">
              <w:rPr>
                <w:rStyle w:val="Fett"/>
                <w:rFonts w:ascii="Verdana" w:hAnsi="Verdana"/>
                <w:b w:val="0"/>
                <w:sz w:val="20"/>
                <w:szCs w:val="20"/>
              </w:rPr>
              <w:sym w:font="Wingdings" w:char="F0E2"/>
            </w:r>
          </w:p>
        </w:tc>
      </w:tr>
      <w:tr w:rsidR="00687F48" w:rsidRPr="00236CE0" w:rsidTr="00687F48">
        <w:tc>
          <w:tcPr>
            <w:tcW w:w="1347" w:type="dxa"/>
            <w:tcBorders>
              <w:top w:val="nil"/>
              <w:left w:val="nil"/>
              <w:bottom w:val="single" w:sz="4" w:space="0" w:color="auto"/>
              <w:right w:val="single" w:sz="4" w:space="0" w:color="auto"/>
            </w:tcBorders>
          </w:tcPr>
          <w:p w:rsidR="00687F48" w:rsidRPr="00236CE0" w:rsidRDefault="00687F48" w:rsidP="00CC3A81">
            <w:pPr>
              <w:jc w:val="center"/>
              <w:rPr>
                <w:rStyle w:val="Fett"/>
                <w:rFonts w:ascii="Verdana" w:hAnsi="Verdana"/>
                <w:sz w:val="20"/>
                <w:szCs w:val="20"/>
              </w:rPr>
            </w:pPr>
            <w:proofErr w:type="spellStart"/>
            <w:r>
              <w:rPr>
                <w:rStyle w:val="Fett"/>
                <w:rFonts w:ascii="Verdana" w:hAnsi="Verdana"/>
                <w:sz w:val="20"/>
                <w:szCs w:val="20"/>
              </w:rPr>
              <w:t>Gruppie</w:t>
            </w:r>
            <w:proofErr w:type="spellEnd"/>
            <w:r>
              <w:rPr>
                <w:rStyle w:val="Fett"/>
                <w:rFonts w:ascii="Verdana" w:hAnsi="Verdana"/>
                <w:sz w:val="20"/>
                <w:szCs w:val="20"/>
              </w:rPr>
              <w:t>-rungen</w:t>
            </w:r>
          </w:p>
        </w:tc>
        <w:tc>
          <w:tcPr>
            <w:tcW w:w="1608" w:type="dxa"/>
            <w:tcBorders>
              <w:top w:val="nil"/>
              <w:left w:val="single" w:sz="4" w:space="0" w:color="auto"/>
            </w:tcBorders>
          </w:tcPr>
          <w:p w:rsidR="00687F48" w:rsidRDefault="00687F48" w:rsidP="00CC3A81">
            <w:pPr>
              <w:jc w:val="center"/>
              <w:rPr>
                <w:rStyle w:val="Fett"/>
                <w:rFonts w:ascii="Verdana" w:hAnsi="Verdana"/>
                <w:b w:val="0"/>
                <w:sz w:val="20"/>
                <w:szCs w:val="20"/>
              </w:rPr>
            </w:pPr>
            <w:r>
              <w:rPr>
                <w:rStyle w:val="Fett"/>
                <w:rFonts w:ascii="Verdana" w:hAnsi="Verdana"/>
                <w:b w:val="0"/>
                <w:sz w:val="20"/>
                <w:szCs w:val="20"/>
              </w:rPr>
              <w:t>IS</w:t>
            </w:r>
          </w:p>
          <w:p w:rsidR="00687F48" w:rsidRDefault="00687F48" w:rsidP="00CC3A81">
            <w:pPr>
              <w:jc w:val="center"/>
              <w:rPr>
                <w:rStyle w:val="Fett"/>
                <w:rFonts w:ascii="Verdana" w:hAnsi="Verdana"/>
                <w:b w:val="0"/>
                <w:sz w:val="20"/>
                <w:szCs w:val="20"/>
              </w:rPr>
            </w:pPr>
            <w:r>
              <w:rPr>
                <w:rStyle w:val="Fett"/>
                <w:rFonts w:ascii="Verdana" w:hAnsi="Verdana"/>
                <w:b w:val="0"/>
                <w:sz w:val="20"/>
                <w:szCs w:val="20"/>
              </w:rPr>
              <w:t xml:space="preserve">Al </w:t>
            </w:r>
            <w:proofErr w:type="spellStart"/>
            <w:r>
              <w:rPr>
                <w:rStyle w:val="Fett"/>
                <w:rFonts w:ascii="Verdana" w:hAnsi="Verdana"/>
                <w:b w:val="0"/>
                <w:sz w:val="20"/>
                <w:szCs w:val="20"/>
              </w:rPr>
              <w:t>Quaida</w:t>
            </w:r>
            <w:proofErr w:type="spellEnd"/>
          </w:p>
          <w:p w:rsidR="00687F48" w:rsidRPr="00236CE0" w:rsidRDefault="00687F48" w:rsidP="00CC3A81">
            <w:pPr>
              <w:jc w:val="center"/>
              <w:rPr>
                <w:rStyle w:val="Fett"/>
                <w:rFonts w:ascii="Verdana" w:hAnsi="Verdana"/>
                <w:b w:val="0"/>
                <w:sz w:val="20"/>
                <w:szCs w:val="20"/>
              </w:rPr>
            </w:pPr>
            <w:proofErr w:type="spellStart"/>
            <w:r>
              <w:rPr>
                <w:rStyle w:val="Fett"/>
                <w:rFonts w:ascii="Verdana" w:hAnsi="Verdana"/>
                <w:b w:val="0"/>
                <w:sz w:val="20"/>
                <w:szCs w:val="20"/>
              </w:rPr>
              <w:t>Boko</w:t>
            </w:r>
            <w:proofErr w:type="spellEnd"/>
            <w:r>
              <w:rPr>
                <w:rStyle w:val="Fett"/>
                <w:rFonts w:ascii="Verdana" w:hAnsi="Verdana"/>
                <w:b w:val="0"/>
                <w:sz w:val="20"/>
                <w:szCs w:val="20"/>
              </w:rPr>
              <w:t xml:space="preserve"> </w:t>
            </w:r>
            <w:proofErr w:type="spellStart"/>
            <w:r>
              <w:rPr>
                <w:rStyle w:val="Fett"/>
                <w:rFonts w:ascii="Verdana" w:hAnsi="Verdana"/>
                <w:b w:val="0"/>
                <w:sz w:val="20"/>
                <w:szCs w:val="20"/>
              </w:rPr>
              <w:t>Haram</w:t>
            </w:r>
            <w:proofErr w:type="spellEnd"/>
          </w:p>
        </w:tc>
        <w:tc>
          <w:tcPr>
            <w:tcW w:w="1850" w:type="dxa"/>
            <w:tcBorders>
              <w:top w:val="nil"/>
            </w:tcBorders>
          </w:tcPr>
          <w:p w:rsidR="00687F48" w:rsidRPr="00236CE0" w:rsidRDefault="00687F48" w:rsidP="00CC3A81">
            <w:pPr>
              <w:jc w:val="center"/>
              <w:rPr>
                <w:rStyle w:val="Fett"/>
                <w:rFonts w:ascii="Verdana" w:hAnsi="Verdana"/>
                <w:b w:val="0"/>
                <w:sz w:val="20"/>
                <w:szCs w:val="20"/>
              </w:rPr>
            </w:pPr>
          </w:p>
        </w:tc>
        <w:tc>
          <w:tcPr>
            <w:tcW w:w="2255" w:type="dxa"/>
            <w:tcBorders>
              <w:top w:val="nil"/>
            </w:tcBorders>
          </w:tcPr>
          <w:p w:rsidR="00687F48" w:rsidRPr="00236CE0" w:rsidRDefault="00687F48" w:rsidP="00CC3A81">
            <w:pPr>
              <w:jc w:val="center"/>
              <w:rPr>
                <w:rStyle w:val="Fett"/>
                <w:rFonts w:ascii="Verdana" w:hAnsi="Verdana"/>
                <w:b w:val="0"/>
                <w:sz w:val="20"/>
                <w:szCs w:val="20"/>
              </w:rPr>
            </w:pPr>
            <w:r>
              <w:rPr>
                <w:rFonts w:ascii="Verdana" w:hAnsi="Verdana"/>
                <w:sz w:val="18"/>
                <w:szCs w:val="20"/>
              </w:rPr>
              <w:t xml:space="preserve">RAF, </w:t>
            </w:r>
            <w:r w:rsidRPr="000A147B">
              <w:rPr>
                <w:rFonts w:ascii="Verdana" w:hAnsi="Verdana"/>
                <w:sz w:val="18"/>
                <w:szCs w:val="20"/>
              </w:rPr>
              <w:t xml:space="preserve">Action </w:t>
            </w:r>
            <w:proofErr w:type="spellStart"/>
            <w:r w:rsidRPr="000A147B">
              <w:rPr>
                <w:rFonts w:ascii="Verdana" w:hAnsi="Verdana"/>
                <w:sz w:val="18"/>
                <w:szCs w:val="20"/>
              </w:rPr>
              <w:t>Directe</w:t>
            </w:r>
            <w:proofErr w:type="spellEnd"/>
            <w:r>
              <w:rPr>
                <w:rFonts w:ascii="Verdana" w:hAnsi="Verdana"/>
                <w:sz w:val="18"/>
                <w:szCs w:val="20"/>
              </w:rPr>
              <w:t>, Rote Brigade</w:t>
            </w:r>
          </w:p>
        </w:tc>
        <w:tc>
          <w:tcPr>
            <w:tcW w:w="2404" w:type="dxa"/>
            <w:tcBorders>
              <w:top w:val="nil"/>
              <w:right w:val="nil"/>
            </w:tcBorders>
          </w:tcPr>
          <w:p w:rsidR="00687F48" w:rsidRDefault="00687F48" w:rsidP="00CC3A81">
            <w:pPr>
              <w:jc w:val="center"/>
              <w:rPr>
                <w:rStyle w:val="Fett"/>
                <w:rFonts w:ascii="Verdana" w:hAnsi="Verdana"/>
                <w:b w:val="0"/>
                <w:sz w:val="20"/>
                <w:szCs w:val="20"/>
              </w:rPr>
            </w:pPr>
            <w:r>
              <w:rPr>
                <w:rStyle w:val="Fett"/>
                <w:rFonts w:ascii="Verdana" w:hAnsi="Verdana"/>
                <w:b w:val="0"/>
                <w:sz w:val="20"/>
                <w:szCs w:val="20"/>
              </w:rPr>
              <w:t>NSU</w:t>
            </w:r>
          </w:p>
          <w:p w:rsidR="00687F48" w:rsidRPr="009A2460" w:rsidRDefault="00687F48" w:rsidP="00CC3A81">
            <w:pPr>
              <w:jc w:val="center"/>
              <w:rPr>
                <w:rStyle w:val="Fett"/>
                <w:rFonts w:ascii="Verdana" w:hAnsi="Verdana"/>
                <w:b w:val="0"/>
                <w:sz w:val="20"/>
                <w:szCs w:val="20"/>
              </w:rPr>
            </w:pPr>
            <w:proofErr w:type="spellStart"/>
            <w:r w:rsidRPr="009A2460">
              <w:rPr>
                <w:rFonts w:ascii="Verdana" w:hAnsi="Verdana" w:cs="Arial"/>
                <w:sz w:val="20"/>
                <w:szCs w:val="30"/>
              </w:rPr>
              <w:t>Oldschool</w:t>
            </w:r>
            <w:proofErr w:type="spellEnd"/>
            <w:r w:rsidRPr="009A2460">
              <w:rPr>
                <w:rFonts w:ascii="Verdana" w:hAnsi="Verdana" w:cs="Arial"/>
                <w:sz w:val="20"/>
                <w:szCs w:val="30"/>
              </w:rPr>
              <w:t xml:space="preserve"> Society (OSS)</w:t>
            </w:r>
          </w:p>
        </w:tc>
      </w:tr>
      <w:tr w:rsidR="00687F48" w:rsidRPr="00236CE0" w:rsidTr="00687F48">
        <w:tc>
          <w:tcPr>
            <w:tcW w:w="1347" w:type="dxa"/>
            <w:tcBorders>
              <w:top w:val="single" w:sz="4" w:space="0" w:color="auto"/>
              <w:left w:val="nil"/>
              <w:bottom w:val="single" w:sz="4" w:space="0" w:color="auto"/>
              <w:right w:val="single" w:sz="4" w:space="0" w:color="auto"/>
            </w:tcBorders>
          </w:tcPr>
          <w:p w:rsidR="00236CE0" w:rsidRPr="00236CE0" w:rsidRDefault="00236CE0" w:rsidP="00236CE0">
            <w:pPr>
              <w:jc w:val="center"/>
              <w:rPr>
                <w:rStyle w:val="Fett"/>
                <w:rFonts w:ascii="Verdana" w:hAnsi="Verdana"/>
                <w:sz w:val="20"/>
                <w:szCs w:val="20"/>
              </w:rPr>
            </w:pPr>
            <w:r w:rsidRPr="00236CE0">
              <w:rPr>
                <w:rStyle w:val="Fett"/>
                <w:rFonts w:ascii="Verdana" w:hAnsi="Verdana"/>
                <w:sz w:val="20"/>
                <w:szCs w:val="20"/>
              </w:rPr>
              <w:t>Grund des Terrors</w:t>
            </w:r>
          </w:p>
        </w:tc>
        <w:tc>
          <w:tcPr>
            <w:tcW w:w="1608" w:type="dxa"/>
            <w:tcBorders>
              <w:left w:val="single" w:sz="4" w:space="0" w:color="auto"/>
            </w:tcBorders>
          </w:tcPr>
          <w:p w:rsidR="00236CE0" w:rsidRPr="00236CE0" w:rsidRDefault="00236CE0" w:rsidP="00236CE0">
            <w:pPr>
              <w:jc w:val="center"/>
              <w:rPr>
                <w:rStyle w:val="Fett"/>
                <w:rFonts w:ascii="Verdana" w:hAnsi="Verdana"/>
                <w:b w:val="0"/>
                <w:sz w:val="20"/>
                <w:szCs w:val="20"/>
              </w:rPr>
            </w:pPr>
            <w:r w:rsidRPr="00236CE0">
              <w:rPr>
                <w:rStyle w:val="Fett"/>
                <w:rFonts w:ascii="Verdana" w:hAnsi="Verdana"/>
                <w:b w:val="0"/>
                <w:sz w:val="20"/>
                <w:szCs w:val="20"/>
              </w:rPr>
              <w:t>Religiöse</w:t>
            </w:r>
            <w:r>
              <w:rPr>
                <w:rStyle w:val="Fett"/>
                <w:rFonts w:ascii="Verdana" w:hAnsi="Verdana"/>
                <w:b w:val="0"/>
                <w:sz w:val="20"/>
                <w:szCs w:val="20"/>
              </w:rPr>
              <w:t>, fanatische</w:t>
            </w:r>
            <w:r w:rsidRPr="00236CE0">
              <w:rPr>
                <w:rStyle w:val="Fett"/>
                <w:rFonts w:ascii="Verdana" w:hAnsi="Verdana"/>
                <w:b w:val="0"/>
                <w:sz w:val="20"/>
                <w:szCs w:val="20"/>
              </w:rPr>
              <w:t xml:space="preserve"> Überzeugung </w:t>
            </w:r>
          </w:p>
        </w:tc>
        <w:tc>
          <w:tcPr>
            <w:tcW w:w="1850" w:type="dxa"/>
          </w:tcPr>
          <w:p w:rsidR="00236CE0" w:rsidRPr="00236CE0" w:rsidRDefault="009A2460" w:rsidP="009A2460">
            <w:pPr>
              <w:jc w:val="center"/>
              <w:rPr>
                <w:rStyle w:val="Fett"/>
                <w:rFonts w:ascii="Verdana" w:hAnsi="Verdana"/>
                <w:b w:val="0"/>
                <w:sz w:val="20"/>
                <w:szCs w:val="20"/>
              </w:rPr>
            </w:pPr>
            <w:r>
              <w:rPr>
                <w:rStyle w:val="Fett"/>
                <w:rFonts w:ascii="Verdana" w:hAnsi="Verdana"/>
                <w:b w:val="0"/>
                <w:sz w:val="20"/>
                <w:szCs w:val="20"/>
              </w:rPr>
              <w:t>Unterdrückung von Volksgruppen</w:t>
            </w:r>
          </w:p>
        </w:tc>
        <w:tc>
          <w:tcPr>
            <w:tcW w:w="2255" w:type="dxa"/>
          </w:tcPr>
          <w:p w:rsidR="00236CE0" w:rsidRPr="00236CE0" w:rsidRDefault="00687F48" w:rsidP="00236CE0">
            <w:pPr>
              <w:jc w:val="center"/>
              <w:rPr>
                <w:rStyle w:val="Fett"/>
                <w:rFonts w:ascii="Verdana" w:hAnsi="Verdana"/>
                <w:b w:val="0"/>
                <w:sz w:val="20"/>
                <w:szCs w:val="20"/>
              </w:rPr>
            </w:pPr>
            <w:r>
              <w:rPr>
                <w:rStyle w:val="Fett"/>
                <w:rFonts w:ascii="Verdana" w:hAnsi="Verdana"/>
                <w:b w:val="0"/>
                <w:sz w:val="20"/>
                <w:szCs w:val="20"/>
              </w:rPr>
              <w:t>Das in ihren Augen repressive staat-</w:t>
            </w:r>
            <w:proofErr w:type="spellStart"/>
            <w:r>
              <w:rPr>
                <w:rStyle w:val="Fett"/>
                <w:rFonts w:ascii="Verdana" w:hAnsi="Verdana"/>
                <w:b w:val="0"/>
                <w:sz w:val="20"/>
                <w:szCs w:val="20"/>
              </w:rPr>
              <w:t>liche</w:t>
            </w:r>
            <w:proofErr w:type="spellEnd"/>
            <w:r>
              <w:rPr>
                <w:rStyle w:val="Fett"/>
                <w:rFonts w:ascii="Verdana" w:hAnsi="Verdana"/>
                <w:b w:val="0"/>
                <w:sz w:val="20"/>
                <w:szCs w:val="20"/>
              </w:rPr>
              <w:t xml:space="preserve"> System</w:t>
            </w:r>
          </w:p>
        </w:tc>
        <w:tc>
          <w:tcPr>
            <w:tcW w:w="2404" w:type="dxa"/>
            <w:tcBorders>
              <w:right w:val="nil"/>
            </w:tcBorders>
          </w:tcPr>
          <w:p w:rsidR="00236CE0" w:rsidRPr="00236CE0" w:rsidRDefault="009A2460" w:rsidP="00236CE0">
            <w:pPr>
              <w:jc w:val="center"/>
              <w:rPr>
                <w:rStyle w:val="Fett"/>
                <w:rFonts w:ascii="Verdana" w:hAnsi="Verdana"/>
                <w:b w:val="0"/>
                <w:sz w:val="20"/>
                <w:szCs w:val="20"/>
              </w:rPr>
            </w:pPr>
            <w:r>
              <w:rPr>
                <w:rStyle w:val="Fett"/>
                <w:rFonts w:ascii="Verdana" w:hAnsi="Verdana"/>
                <w:b w:val="0"/>
                <w:sz w:val="20"/>
                <w:szCs w:val="20"/>
              </w:rPr>
              <w:t>Fremdenhass, übersteigerter Nationalismus</w:t>
            </w:r>
          </w:p>
        </w:tc>
      </w:tr>
      <w:tr w:rsidR="00687F48" w:rsidRPr="00687F48" w:rsidTr="00687F48">
        <w:tc>
          <w:tcPr>
            <w:tcW w:w="1347" w:type="dxa"/>
            <w:tcBorders>
              <w:top w:val="single" w:sz="4" w:space="0" w:color="auto"/>
              <w:left w:val="nil"/>
              <w:bottom w:val="single" w:sz="4" w:space="0" w:color="auto"/>
              <w:right w:val="single" w:sz="4" w:space="0" w:color="auto"/>
            </w:tcBorders>
          </w:tcPr>
          <w:p w:rsidR="00236CE0" w:rsidRPr="00687F48" w:rsidRDefault="00236CE0" w:rsidP="00236CE0">
            <w:pPr>
              <w:jc w:val="center"/>
              <w:rPr>
                <w:rStyle w:val="Fett"/>
                <w:rFonts w:ascii="Verdana" w:hAnsi="Verdana"/>
                <w:sz w:val="20"/>
                <w:szCs w:val="20"/>
              </w:rPr>
            </w:pPr>
            <w:r w:rsidRPr="00687F48">
              <w:rPr>
                <w:rStyle w:val="Fett"/>
                <w:rFonts w:ascii="Verdana" w:hAnsi="Verdana"/>
                <w:sz w:val="20"/>
                <w:szCs w:val="20"/>
              </w:rPr>
              <w:t>Ziel</w:t>
            </w:r>
          </w:p>
        </w:tc>
        <w:tc>
          <w:tcPr>
            <w:tcW w:w="1608" w:type="dxa"/>
            <w:tcBorders>
              <w:left w:val="single" w:sz="4" w:space="0" w:color="auto"/>
            </w:tcBorders>
          </w:tcPr>
          <w:p w:rsidR="00236CE0" w:rsidRPr="00687F48" w:rsidRDefault="00236CE0" w:rsidP="00236CE0">
            <w:pPr>
              <w:jc w:val="center"/>
              <w:rPr>
                <w:rStyle w:val="Fett"/>
                <w:rFonts w:ascii="Verdana" w:hAnsi="Verdana"/>
                <w:b w:val="0"/>
                <w:sz w:val="20"/>
                <w:szCs w:val="20"/>
              </w:rPr>
            </w:pPr>
            <w:r w:rsidRPr="00687F48">
              <w:rPr>
                <w:rStyle w:val="Fett"/>
                <w:rFonts w:ascii="Verdana" w:hAnsi="Verdana"/>
                <w:b w:val="0"/>
                <w:sz w:val="20"/>
                <w:szCs w:val="20"/>
              </w:rPr>
              <w:t>Bekehrung „Ungläubiger“</w:t>
            </w:r>
          </w:p>
          <w:p w:rsidR="00236CE0" w:rsidRPr="00687F48" w:rsidRDefault="00236CE0" w:rsidP="00236CE0">
            <w:pPr>
              <w:jc w:val="center"/>
              <w:rPr>
                <w:rStyle w:val="Fett"/>
                <w:rFonts w:ascii="Verdana" w:hAnsi="Verdana"/>
                <w:b w:val="0"/>
                <w:sz w:val="20"/>
                <w:szCs w:val="20"/>
              </w:rPr>
            </w:pPr>
          </w:p>
        </w:tc>
        <w:tc>
          <w:tcPr>
            <w:tcW w:w="1850" w:type="dxa"/>
          </w:tcPr>
          <w:p w:rsidR="00236CE0" w:rsidRPr="00687F48" w:rsidRDefault="009A2460" w:rsidP="00236CE0">
            <w:pPr>
              <w:jc w:val="center"/>
              <w:rPr>
                <w:rStyle w:val="Fett"/>
                <w:rFonts w:ascii="Verdana" w:hAnsi="Verdana"/>
                <w:b w:val="0"/>
                <w:sz w:val="20"/>
                <w:szCs w:val="20"/>
              </w:rPr>
            </w:pPr>
            <w:proofErr w:type="spellStart"/>
            <w:r w:rsidRPr="00687F48">
              <w:rPr>
                <w:rStyle w:val="Fett"/>
                <w:rFonts w:ascii="Verdana" w:hAnsi="Verdana"/>
                <w:b w:val="0"/>
                <w:sz w:val="20"/>
                <w:szCs w:val="20"/>
              </w:rPr>
              <w:t>Gleichbe-rechtigung</w:t>
            </w:r>
            <w:proofErr w:type="spellEnd"/>
            <w:r w:rsidRPr="00687F48">
              <w:rPr>
                <w:rStyle w:val="Fett"/>
                <w:rFonts w:ascii="Verdana" w:hAnsi="Verdana"/>
                <w:b w:val="0"/>
                <w:sz w:val="20"/>
                <w:szCs w:val="20"/>
              </w:rPr>
              <w:t xml:space="preserve"> / -behandlung, freies Leben</w:t>
            </w:r>
          </w:p>
        </w:tc>
        <w:tc>
          <w:tcPr>
            <w:tcW w:w="2255" w:type="dxa"/>
          </w:tcPr>
          <w:p w:rsidR="00236CE0" w:rsidRPr="00687F48" w:rsidRDefault="009A2460" w:rsidP="00236CE0">
            <w:pPr>
              <w:jc w:val="center"/>
              <w:rPr>
                <w:rStyle w:val="Fett"/>
                <w:rFonts w:ascii="Verdana" w:hAnsi="Verdana"/>
                <w:b w:val="0"/>
                <w:sz w:val="20"/>
                <w:szCs w:val="20"/>
              </w:rPr>
            </w:pPr>
            <w:r w:rsidRPr="00687F48">
              <w:rPr>
                <w:rStyle w:val="Fett"/>
                <w:rFonts w:ascii="Verdana" w:hAnsi="Verdana"/>
                <w:b w:val="0"/>
                <w:sz w:val="20"/>
                <w:szCs w:val="20"/>
              </w:rPr>
              <w:t>Überwindung des bestehenden kapitalistischen Systems</w:t>
            </w:r>
            <w:r w:rsidR="00687F48" w:rsidRPr="00687F48">
              <w:rPr>
                <w:rStyle w:val="Fett"/>
                <w:rFonts w:ascii="Verdana" w:hAnsi="Verdana"/>
                <w:b w:val="0"/>
                <w:sz w:val="20"/>
                <w:szCs w:val="20"/>
              </w:rPr>
              <w:t xml:space="preserve">; </w:t>
            </w:r>
            <w:r w:rsidR="00687F48" w:rsidRPr="00687F48">
              <w:rPr>
                <w:rFonts w:ascii="Verdana" w:hAnsi="Verdana"/>
                <w:color w:val="000000"/>
                <w:sz w:val="20"/>
                <w:szCs w:val="20"/>
              </w:rPr>
              <w:t>klassenlose sozialistisch/ kommunis</w:t>
            </w:r>
            <w:r w:rsidR="00687F48" w:rsidRPr="00687F48">
              <w:rPr>
                <w:rFonts w:ascii="Verdana" w:hAnsi="Verdana"/>
                <w:color w:val="000000"/>
                <w:sz w:val="20"/>
                <w:szCs w:val="20"/>
              </w:rPr>
              <w:softHyphen/>
              <w:t>tische Gesellschaft</w:t>
            </w:r>
          </w:p>
        </w:tc>
        <w:tc>
          <w:tcPr>
            <w:tcW w:w="2404" w:type="dxa"/>
            <w:tcBorders>
              <w:right w:val="nil"/>
            </w:tcBorders>
          </w:tcPr>
          <w:p w:rsidR="00236CE0" w:rsidRPr="00687F48" w:rsidRDefault="009A2460" w:rsidP="00236CE0">
            <w:pPr>
              <w:jc w:val="center"/>
              <w:rPr>
                <w:rStyle w:val="Fett"/>
                <w:rFonts w:ascii="Verdana" w:hAnsi="Verdana"/>
                <w:b w:val="0"/>
                <w:sz w:val="20"/>
                <w:szCs w:val="20"/>
              </w:rPr>
            </w:pPr>
            <w:r w:rsidRPr="00687F48">
              <w:rPr>
                <w:rStyle w:val="Fett"/>
                <w:rFonts w:ascii="Verdana" w:hAnsi="Verdana"/>
                <w:b w:val="0"/>
                <w:sz w:val="20"/>
                <w:szCs w:val="20"/>
              </w:rPr>
              <w:t>Ein Land ohne Ausländer, Stärkung der nationalen Identität</w:t>
            </w:r>
          </w:p>
        </w:tc>
      </w:tr>
      <w:tr w:rsidR="00687F48" w:rsidRPr="00236CE0" w:rsidTr="00687F48">
        <w:tc>
          <w:tcPr>
            <w:tcW w:w="1347" w:type="dxa"/>
            <w:tcBorders>
              <w:top w:val="single" w:sz="4" w:space="0" w:color="auto"/>
              <w:left w:val="nil"/>
              <w:bottom w:val="nil"/>
              <w:right w:val="single" w:sz="4" w:space="0" w:color="auto"/>
            </w:tcBorders>
          </w:tcPr>
          <w:p w:rsidR="00236CE0" w:rsidRPr="00236CE0" w:rsidRDefault="00236CE0" w:rsidP="00236CE0">
            <w:pPr>
              <w:jc w:val="center"/>
              <w:rPr>
                <w:rStyle w:val="Fett"/>
                <w:rFonts w:ascii="Verdana" w:hAnsi="Verdana"/>
                <w:sz w:val="20"/>
                <w:szCs w:val="20"/>
              </w:rPr>
            </w:pPr>
            <w:r w:rsidRPr="00236CE0">
              <w:rPr>
                <w:rStyle w:val="Fett"/>
                <w:rFonts w:ascii="Verdana" w:hAnsi="Verdana"/>
                <w:sz w:val="20"/>
                <w:szCs w:val="20"/>
              </w:rPr>
              <w:t>Vorgehen</w:t>
            </w:r>
          </w:p>
        </w:tc>
        <w:tc>
          <w:tcPr>
            <w:tcW w:w="1608" w:type="dxa"/>
            <w:tcBorders>
              <w:left w:val="single" w:sz="4" w:space="0" w:color="auto"/>
              <w:bottom w:val="nil"/>
            </w:tcBorders>
          </w:tcPr>
          <w:p w:rsidR="00236CE0" w:rsidRPr="00236CE0" w:rsidRDefault="00236CE0" w:rsidP="009A2460">
            <w:pPr>
              <w:jc w:val="center"/>
              <w:rPr>
                <w:rStyle w:val="Fett"/>
                <w:rFonts w:ascii="Verdana" w:hAnsi="Verdana"/>
                <w:b w:val="0"/>
                <w:sz w:val="20"/>
                <w:szCs w:val="20"/>
              </w:rPr>
            </w:pPr>
            <w:r>
              <w:rPr>
                <w:rStyle w:val="Fett"/>
                <w:rFonts w:ascii="Verdana" w:hAnsi="Verdana"/>
                <w:b w:val="0"/>
                <w:sz w:val="20"/>
                <w:szCs w:val="20"/>
              </w:rPr>
              <w:t>Anschläge auf die Zivilbevölke</w:t>
            </w:r>
            <w:r w:rsidR="009A2460">
              <w:rPr>
                <w:rStyle w:val="Fett"/>
                <w:rFonts w:ascii="Verdana" w:hAnsi="Verdana"/>
                <w:b w:val="0"/>
                <w:sz w:val="20"/>
                <w:szCs w:val="20"/>
              </w:rPr>
              <w:softHyphen/>
            </w:r>
            <w:r>
              <w:rPr>
                <w:rStyle w:val="Fett"/>
                <w:rFonts w:ascii="Verdana" w:hAnsi="Verdana"/>
                <w:b w:val="0"/>
                <w:sz w:val="20"/>
                <w:szCs w:val="20"/>
              </w:rPr>
              <w:t>rung</w:t>
            </w:r>
            <w:r w:rsidR="009A2460">
              <w:rPr>
                <w:rStyle w:val="Fett"/>
                <w:rFonts w:ascii="Verdana" w:hAnsi="Verdana"/>
                <w:b w:val="0"/>
                <w:sz w:val="20"/>
                <w:szCs w:val="20"/>
              </w:rPr>
              <w:t xml:space="preserve"> </w:t>
            </w:r>
            <w:r w:rsidR="009A2460" w:rsidRPr="009A2460">
              <w:rPr>
                <w:rStyle w:val="Fett"/>
                <w:rFonts w:ascii="Verdana" w:hAnsi="Verdana"/>
                <w:b w:val="0"/>
                <w:sz w:val="20"/>
                <w:szCs w:val="20"/>
              </w:rPr>
              <w:sym w:font="Wingdings" w:char="F0E0"/>
            </w:r>
            <w:r w:rsidR="009A2460">
              <w:rPr>
                <w:rStyle w:val="Fett"/>
                <w:rFonts w:ascii="Verdana" w:hAnsi="Verdana"/>
                <w:b w:val="0"/>
                <w:sz w:val="20"/>
                <w:szCs w:val="20"/>
              </w:rPr>
              <w:t xml:space="preserve"> Phys. und psych. Gewalt</w:t>
            </w:r>
            <w:r>
              <w:rPr>
                <w:rStyle w:val="Fett"/>
                <w:rFonts w:ascii="Verdana" w:hAnsi="Verdana"/>
                <w:b w:val="0"/>
                <w:sz w:val="20"/>
                <w:szCs w:val="20"/>
              </w:rPr>
              <w:t xml:space="preserve"> </w:t>
            </w:r>
          </w:p>
        </w:tc>
        <w:tc>
          <w:tcPr>
            <w:tcW w:w="1850" w:type="dxa"/>
            <w:tcBorders>
              <w:bottom w:val="nil"/>
            </w:tcBorders>
          </w:tcPr>
          <w:p w:rsidR="00236CE0" w:rsidRPr="00236CE0" w:rsidRDefault="00687F48" w:rsidP="00236CE0">
            <w:pPr>
              <w:jc w:val="center"/>
              <w:rPr>
                <w:rStyle w:val="Fett"/>
                <w:rFonts w:ascii="Verdana" w:hAnsi="Verdana"/>
                <w:b w:val="0"/>
                <w:sz w:val="20"/>
                <w:szCs w:val="20"/>
              </w:rPr>
            </w:pPr>
            <w:r>
              <w:rPr>
                <w:rStyle w:val="Fett"/>
                <w:rFonts w:ascii="Verdana" w:hAnsi="Verdana"/>
                <w:b w:val="0"/>
                <w:sz w:val="20"/>
                <w:szCs w:val="20"/>
              </w:rPr>
              <w:t xml:space="preserve">Schusswaffen-gebrauch, </w:t>
            </w:r>
            <w:proofErr w:type="spellStart"/>
            <w:r>
              <w:rPr>
                <w:rStyle w:val="Fett"/>
                <w:rFonts w:ascii="Verdana" w:hAnsi="Verdana"/>
                <w:b w:val="0"/>
                <w:sz w:val="20"/>
                <w:szCs w:val="20"/>
              </w:rPr>
              <w:t>Bombenan</w:t>
            </w:r>
            <w:proofErr w:type="spellEnd"/>
            <w:r>
              <w:rPr>
                <w:rStyle w:val="Fett"/>
                <w:rFonts w:ascii="Verdana" w:hAnsi="Verdana"/>
                <w:b w:val="0"/>
                <w:sz w:val="20"/>
                <w:szCs w:val="20"/>
              </w:rPr>
              <w:t>-schläge</w:t>
            </w:r>
          </w:p>
        </w:tc>
        <w:tc>
          <w:tcPr>
            <w:tcW w:w="2255" w:type="dxa"/>
            <w:tcBorders>
              <w:bottom w:val="nil"/>
            </w:tcBorders>
          </w:tcPr>
          <w:p w:rsidR="00236CE0" w:rsidRPr="00236CE0" w:rsidRDefault="009A2460" w:rsidP="009A2460">
            <w:pPr>
              <w:jc w:val="center"/>
              <w:rPr>
                <w:rStyle w:val="Fett"/>
                <w:rFonts w:ascii="Verdana" w:hAnsi="Verdana"/>
                <w:b w:val="0"/>
                <w:sz w:val="20"/>
                <w:szCs w:val="20"/>
              </w:rPr>
            </w:pPr>
            <w:r>
              <w:rPr>
                <w:rStyle w:val="Fett"/>
                <w:rFonts w:ascii="Verdana" w:hAnsi="Verdana"/>
                <w:b w:val="0"/>
                <w:sz w:val="20"/>
                <w:szCs w:val="20"/>
              </w:rPr>
              <w:t xml:space="preserve">Überfälle, Entführungen, Anschläge und Mord </w:t>
            </w:r>
          </w:p>
        </w:tc>
        <w:tc>
          <w:tcPr>
            <w:tcW w:w="2404" w:type="dxa"/>
            <w:tcBorders>
              <w:bottom w:val="nil"/>
              <w:right w:val="nil"/>
            </w:tcBorders>
          </w:tcPr>
          <w:p w:rsidR="00236CE0" w:rsidRPr="00236CE0" w:rsidRDefault="009A2460" w:rsidP="00236CE0">
            <w:pPr>
              <w:jc w:val="center"/>
              <w:rPr>
                <w:rStyle w:val="Fett"/>
                <w:rFonts w:ascii="Verdana" w:hAnsi="Verdana"/>
                <w:b w:val="0"/>
                <w:sz w:val="20"/>
                <w:szCs w:val="20"/>
              </w:rPr>
            </w:pPr>
            <w:r>
              <w:rPr>
                <w:rStyle w:val="Fett"/>
                <w:rFonts w:ascii="Verdana" w:hAnsi="Verdana"/>
                <w:b w:val="0"/>
                <w:sz w:val="20"/>
                <w:szCs w:val="20"/>
              </w:rPr>
              <w:t>Anschläge auf bestimmte Bevölkerungsgruppen (Ausländer / Flüchtlinge, Andersdenkende)</w:t>
            </w:r>
            <w:r w:rsidRPr="009A2460">
              <w:rPr>
                <w:rStyle w:val="Fett"/>
                <w:rFonts w:ascii="Verdana" w:hAnsi="Verdana"/>
                <w:b w:val="0"/>
                <w:sz w:val="20"/>
                <w:szCs w:val="20"/>
              </w:rPr>
              <w:sym w:font="Wingdings" w:char="F0E0"/>
            </w:r>
            <w:r>
              <w:rPr>
                <w:rStyle w:val="Fett"/>
                <w:rFonts w:ascii="Verdana" w:hAnsi="Verdana"/>
                <w:b w:val="0"/>
                <w:sz w:val="20"/>
                <w:szCs w:val="20"/>
              </w:rPr>
              <w:t xml:space="preserve"> </w:t>
            </w:r>
            <w:r w:rsidRPr="009A2460">
              <w:rPr>
                <w:rStyle w:val="Fett"/>
                <w:rFonts w:ascii="Verdana" w:hAnsi="Verdana"/>
                <w:b w:val="0"/>
                <w:sz w:val="20"/>
                <w:szCs w:val="20"/>
              </w:rPr>
              <w:sym w:font="Wingdings" w:char="F0E0"/>
            </w:r>
            <w:r>
              <w:rPr>
                <w:rStyle w:val="Fett"/>
                <w:rFonts w:ascii="Verdana" w:hAnsi="Verdana"/>
                <w:b w:val="0"/>
                <w:sz w:val="20"/>
                <w:szCs w:val="20"/>
              </w:rPr>
              <w:t xml:space="preserve"> Phys. und psych. Gewalt</w:t>
            </w:r>
          </w:p>
        </w:tc>
      </w:tr>
    </w:tbl>
    <w:p w:rsidR="00B96D3D" w:rsidRDefault="00B96D3D" w:rsidP="00017054">
      <w:pPr>
        <w:spacing w:after="0"/>
        <w:rPr>
          <w:rFonts w:ascii="Verdana" w:hAnsi="Verdana"/>
        </w:rPr>
      </w:pPr>
    </w:p>
    <w:p w:rsidR="00B96D3D" w:rsidRPr="00017054" w:rsidRDefault="00B96D3D" w:rsidP="00017054">
      <w:pPr>
        <w:spacing w:after="0"/>
        <w:rPr>
          <w:rFonts w:ascii="Verdana" w:hAnsi="Verdana"/>
        </w:rPr>
      </w:pPr>
    </w:p>
    <w:p w:rsidR="008452FD" w:rsidRPr="00A62162" w:rsidRDefault="008452FD" w:rsidP="00A62162">
      <w:pPr>
        <w:spacing w:after="0"/>
        <w:rPr>
          <w:rFonts w:ascii="Verdana" w:hAnsi="Verdana"/>
        </w:rPr>
      </w:pPr>
    </w:p>
    <w:sectPr w:rsidR="008452FD" w:rsidRPr="00A62162" w:rsidSect="00460D4F">
      <w:headerReference w:type="default" r:id="rId17"/>
      <w:pgSz w:w="11906" w:h="16838"/>
      <w:pgMar w:top="1560" w:right="1417" w:bottom="284"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A81" w:rsidRDefault="00CC3A81" w:rsidP="002D3E8E">
      <w:pPr>
        <w:spacing w:after="0" w:line="240" w:lineRule="auto"/>
      </w:pPr>
      <w:r>
        <w:separator/>
      </w:r>
    </w:p>
  </w:endnote>
  <w:endnote w:type="continuationSeparator" w:id="0">
    <w:p w:rsidR="00CC3A81" w:rsidRDefault="00CC3A81" w:rsidP="002D3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A81" w:rsidRDefault="00CC3A81" w:rsidP="002D3E8E">
      <w:pPr>
        <w:spacing w:after="0" w:line="240" w:lineRule="auto"/>
      </w:pPr>
      <w:r>
        <w:separator/>
      </w:r>
    </w:p>
  </w:footnote>
  <w:footnote w:type="continuationSeparator" w:id="0">
    <w:p w:rsidR="00CC3A81" w:rsidRDefault="00CC3A81" w:rsidP="002D3E8E">
      <w:pPr>
        <w:spacing w:after="0" w:line="240" w:lineRule="auto"/>
      </w:pPr>
      <w:r>
        <w:continuationSeparator/>
      </w:r>
    </w:p>
  </w:footnote>
  <w:footnote w:id="1">
    <w:p w:rsidR="00CC3A81" w:rsidRDefault="00CC3A81">
      <w:pPr>
        <w:pStyle w:val="Funotentext"/>
      </w:pPr>
      <w:r>
        <w:rPr>
          <w:rStyle w:val="Funotenzeichen"/>
        </w:rPr>
        <w:footnoteRef/>
      </w:r>
      <w:r>
        <w:t xml:space="preserve"> </w:t>
      </w:r>
      <w:r w:rsidRPr="002D3E8E">
        <w:t>http://www.bpb.de/apuz/228864/terrorismus-merkmale-formen-und-abgrenzungsprobleme</w:t>
      </w:r>
    </w:p>
  </w:footnote>
  <w:footnote w:id="2">
    <w:p w:rsidR="00CC3A81" w:rsidRPr="007B485F" w:rsidRDefault="00CC3A81">
      <w:pPr>
        <w:pStyle w:val="Funotentext"/>
        <w:rPr>
          <w:rFonts w:ascii="Verdana" w:hAnsi="Verdana"/>
          <w:sz w:val="14"/>
          <w:vertAlign w:val="superscript"/>
        </w:rPr>
      </w:pPr>
      <w:r w:rsidRPr="007B485F">
        <w:rPr>
          <w:rStyle w:val="Funotenzeichen"/>
          <w:rFonts w:ascii="Verdana" w:hAnsi="Verdana"/>
          <w:sz w:val="14"/>
        </w:rPr>
        <w:footnoteRef/>
      </w:r>
      <w:r w:rsidRPr="007B485F">
        <w:rPr>
          <w:rFonts w:ascii="Verdana" w:hAnsi="Verdana"/>
          <w:sz w:val="14"/>
        </w:rPr>
        <w:t xml:space="preserve"> Franz </w:t>
      </w:r>
      <w:proofErr w:type="spellStart"/>
      <w:r w:rsidRPr="007B485F">
        <w:rPr>
          <w:rFonts w:ascii="Verdana" w:hAnsi="Verdana"/>
          <w:sz w:val="14"/>
        </w:rPr>
        <w:t>Wördemann</w:t>
      </w:r>
      <w:proofErr w:type="spellEnd"/>
      <w:r w:rsidRPr="007B485F">
        <w:rPr>
          <w:rFonts w:ascii="Verdana" w:hAnsi="Verdana"/>
          <w:sz w:val="14"/>
        </w:rPr>
        <w:t xml:space="preserve"> (+1992): „Der […] Guerilla besetzt tendenziell den Raum, um später das Denken gefangen zu nehmen, der Terrorist besetzt das Denken, da er den Raum nicht nehmen kann.“</w:t>
      </w:r>
    </w:p>
  </w:footnote>
  <w:footnote w:id="3">
    <w:p w:rsidR="00CC3A81" w:rsidRPr="00E71F89" w:rsidRDefault="00CC3A81" w:rsidP="00342C01">
      <w:pPr>
        <w:pStyle w:val="Funotentext"/>
        <w:jc w:val="both"/>
        <w:rPr>
          <w:rFonts w:ascii="Verdana" w:hAnsi="Verdana"/>
          <w:sz w:val="14"/>
          <w:szCs w:val="14"/>
        </w:rPr>
      </w:pPr>
      <w:r w:rsidRPr="00E71F89">
        <w:rPr>
          <w:rStyle w:val="Funotenzeichen"/>
          <w:rFonts w:ascii="Verdana" w:hAnsi="Verdana"/>
          <w:sz w:val="14"/>
          <w:szCs w:val="14"/>
        </w:rPr>
        <w:footnoteRef/>
      </w:r>
      <w:r w:rsidRPr="00E71F89">
        <w:rPr>
          <w:rFonts w:ascii="Verdana" w:hAnsi="Verdana"/>
          <w:sz w:val="14"/>
          <w:szCs w:val="14"/>
        </w:rPr>
        <w:t xml:space="preserve"> Terrorakte in Zahlen unter </w:t>
      </w:r>
      <w:hyperlink r:id="rId1" w:history="1">
        <w:r w:rsidRPr="00E71F89">
          <w:rPr>
            <w:rStyle w:val="Hyperlink"/>
            <w:rFonts w:ascii="Verdana" w:hAnsi="Verdana"/>
            <w:sz w:val="14"/>
            <w:szCs w:val="14"/>
          </w:rPr>
          <w:t>https://www.laenderdaten.info/terrorismus/terrorgruppen.php</w:t>
        </w:r>
      </w:hyperlink>
      <w:r w:rsidRPr="00E71F89">
        <w:rPr>
          <w:rFonts w:ascii="Verdana" w:hAnsi="Verdana"/>
          <w:sz w:val="14"/>
          <w:szCs w:val="14"/>
        </w:rPr>
        <w:t xml:space="preserve"> (Zugriff 27.2.2019)</w:t>
      </w:r>
    </w:p>
  </w:footnote>
  <w:footnote w:id="4">
    <w:p w:rsidR="00CC3A81" w:rsidRPr="00E71F89" w:rsidRDefault="00CC3A81">
      <w:pPr>
        <w:pStyle w:val="Funotentext"/>
        <w:rPr>
          <w:rFonts w:ascii="Verdana" w:hAnsi="Verdana"/>
          <w:sz w:val="14"/>
          <w:szCs w:val="14"/>
        </w:rPr>
      </w:pPr>
      <w:r w:rsidRPr="00E71F89">
        <w:rPr>
          <w:rStyle w:val="Funotenzeichen"/>
          <w:rFonts w:ascii="Verdana" w:hAnsi="Verdana"/>
          <w:sz w:val="14"/>
          <w:szCs w:val="14"/>
        </w:rPr>
        <w:footnoteRef/>
      </w:r>
      <w:r w:rsidRPr="00E71F89">
        <w:rPr>
          <w:rFonts w:ascii="Verdana" w:hAnsi="Verdana"/>
          <w:sz w:val="14"/>
          <w:szCs w:val="14"/>
        </w:rPr>
        <w:t xml:space="preserve"> </w:t>
      </w:r>
      <w:hyperlink r:id="rId2" w:history="1">
        <w:r w:rsidRPr="00E71F89">
          <w:rPr>
            <w:rStyle w:val="Hyperlink"/>
            <w:rFonts w:ascii="Verdana" w:hAnsi="Verdana"/>
            <w:sz w:val="14"/>
            <w:szCs w:val="14"/>
          </w:rPr>
          <w:t>https://de.wikipedia.org/wiki/Selbstbestimmungsrecht_der_V%C3%B6lker</w:t>
        </w:r>
      </w:hyperlink>
      <w:r w:rsidRPr="00E71F89">
        <w:rPr>
          <w:rFonts w:ascii="Verdana" w:hAnsi="Verdana"/>
          <w:sz w:val="14"/>
          <w:szCs w:val="14"/>
        </w:rPr>
        <w:t xml:space="preserve"> (Zugriff 27.2.2019)</w:t>
      </w:r>
    </w:p>
  </w:footnote>
  <w:footnote w:id="5">
    <w:p w:rsidR="00CC3A81" w:rsidRPr="00657266" w:rsidRDefault="00CC3A81">
      <w:pPr>
        <w:pStyle w:val="Funotentext"/>
        <w:rPr>
          <w:rFonts w:ascii="Verdana" w:hAnsi="Verdana"/>
          <w:sz w:val="14"/>
          <w:szCs w:val="14"/>
        </w:rPr>
      </w:pPr>
      <w:r w:rsidRPr="00657266">
        <w:rPr>
          <w:rStyle w:val="Funotenzeichen"/>
          <w:rFonts w:ascii="Verdana" w:hAnsi="Verdana"/>
          <w:sz w:val="14"/>
          <w:szCs w:val="14"/>
        </w:rPr>
        <w:footnoteRef/>
      </w:r>
      <w:r w:rsidRPr="00657266">
        <w:rPr>
          <w:rFonts w:ascii="Verdana" w:hAnsi="Verdana"/>
          <w:sz w:val="14"/>
          <w:szCs w:val="14"/>
        </w:rPr>
        <w:t xml:space="preserve"> </w:t>
      </w:r>
      <w:hyperlink r:id="rId3" w:history="1">
        <w:r w:rsidRPr="00544900">
          <w:rPr>
            <w:rStyle w:val="Hyperlink"/>
            <w:rFonts w:ascii="Verdana" w:hAnsi="Verdana"/>
            <w:sz w:val="14"/>
            <w:szCs w:val="14"/>
          </w:rPr>
          <w:t>https://de.statista.com/statistik/daten/studie/494301/umfrage/nationalistisch-separatistischer-terror-in-der-eu/</w:t>
        </w:r>
      </w:hyperlink>
      <w:r>
        <w:rPr>
          <w:rFonts w:ascii="Verdana" w:hAnsi="Verdana"/>
          <w:sz w:val="14"/>
          <w:szCs w:val="14"/>
        </w:rPr>
        <w:t xml:space="preserve"> </w:t>
      </w:r>
      <w:r w:rsidRPr="00E71F89">
        <w:rPr>
          <w:rFonts w:ascii="Verdana" w:hAnsi="Verdana"/>
          <w:sz w:val="14"/>
          <w:szCs w:val="14"/>
        </w:rPr>
        <w:t>(Zugriff 27.2.2019)</w:t>
      </w:r>
    </w:p>
  </w:footnote>
  <w:footnote w:id="6">
    <w:p w:rsidR="00CC3A81" w:rsidRPr="00CC3A81" w:rsidRDefault="00CC3A81" w:rsidP="00317701">
      <w:pPr>
        <w:pStyle w:val="Funotentext"/>
        <w:rPr>
          <w:rFonts w:ascii="Verdana" w:hAnsi="Verdana"/>
          <w:sz w:val="14"/>
          <w:szCs w:val="14"/>
        </w:rPr>
      </w:pPr>
      <w:r w:rsidRPr="00CC3A81">
        <w:rPr>
          <w:rStyle w:val="Funotenzeichen"/>
          <w:rFonts w:ascii="Verdana" w:hAnsi="Verdana"/>
          <w:sz w:val="14"/>
          <w:szCs w:val="14"/>
        </w:rPr>
        <w:footnoteRef/>
      </w:r>
      <w:r w:rsidRPr="00CC3A81">
        <w:rPr>
          <w:rFonts w:ascii="Verdana" w:hAnsi="Verdana"/>
          <w:sz w:val="14"/>
          <w:szCs w:val="14"/>
        </w:rPr>
        <w:t xml:space="preserve"> </w:t>
      </w:r>
      <w:r w:rsidRPr="00CC3A81">
        <w:rPr>
          <w:rFonts w:ascii="Verdana" w:hAnsi="Verdana" w:cs="Arial"/>
          <w:sz w:val="14"/>
          <w:szCs w:val="14"/>
        </w:rPr>
        <w:t xml:space="preserve">Verfassungsschutzbericht des Landes Nord rhein-Westfalen 2016, abrufbar unter </w:t>
      </w:r>
      <w:hyperlink r:id="rId4" w:history="1">
        <w:r w:rsidRPr="00CC3A81">
          <w:rPr>
            <w:rStyle w:val="Hyperlink"/>
            <w:rFonts w:ascii="Verdana" w:hAnsi="Verdana" w:cs="Arial"/>
            <w:sz w:val="14"/>
            <w:szCs w:val="14"/>
          </w:rPr>
          <w:t>https://www.im.nrw/sites/default/files/documents/2017-11/jb2016_nrw_rechtsterrorismus.pdf</w:t>
        </w:r>
      </w:hyperlink>
      <w:r w:rsidRPr="00CC3A81">
        <w:rPr>
          <w:rFonts w:ascii="Verdana" w:hAnsi="Verdana" w:cs="Arial"/>
          <w:sz w:val="14"/>
          <w:szCs w:val="14"/>
        </w:rPr>
        <w:t xml:space="preserve"> </w:t>
      </w:r>
      <w:r w:rsidRPr="00CC3A81">
        <w:rPr>
          <w:rFonts w:ascii="Verdana" w:hAnsi="Verdana"/>
          <w:sz w:val="14"/>
          <w:szCs w:val="14"/>
        </w:rPr>
        <w:t>(Zugriff 27.2.2019)</w:t>
      </w:r>
    </w:p>
  </w:footnote>
  <w:footnote w:id="7">
    <w:p w:rsidR="00CC3A81" w:rsidRPr="00CC3A81" w:rsidRDefault="00CC3A81">
      <w:pPr>
        <w:pStyle w:val="Funotentext"/>
        <w:rPr>
          <w:rFonts w:ascii="Verdana" w:hAnsi="Verdana"/>
          <w:sz w:val="14"/>
          <w:szCs w:val="14"/>
        </w:rPr>
      </w:pPr>
      <w:r w:rsidRPr="00CC3A81">
        <w:rPr>
          <w:rStyle w:val="Funotenzeichen"/>
          <w:rFonts w:ascii="Verdana" w:hAnsi="Verdana"/>
          <w:sz w:val="14"/>
          <w:szCs w:val="14"/>
        </w:rPr>
        <w:footnoteRef/>
      </w:r>
      <w:r w:rsidRPr="00CC3A81">
        <w:rPr>
          <w:rFonts w:ascii="Verdana" w:hAnsi="Verdana"/>
          <w:sz w:val="14"/>
          <w:szCs w:val="14"/>
        </w:rPr>
        <w:t xml:space="preserve"> </w:t>
      </w:r>
      <w:hyperlink r:id="rId5" w:history="1">
        <w:r w:rsidRPr="00CC3A81">
          <w:rPr>
            <w:rStyle w:val="Hyperlink"/>
            <w:rFonts w:ascii="Verdana" w:hAnsi="Verdana"/>
            <w:sz w:val="14"/>
            <w:szCs w:val="14"/>
          </w:rPr>
          <w:t>https://www.zeit.de/gesellschaft/zeitgeschehen/2018-10/rechtsterrorismus-revolution-chemnitz-festnahme-terrorverdacht-faq</w:t>
        </w:r>
      </w:hyperlink>
      <w:r w:rsidRPr="00CC3A81">
        <w:rPr>
          <w:rFonts w:ascii="Verdana" w:hAnsi="Verdana"/>
          <w:sz w:val="14"/>
          <w:szCs w:val="14"/>
        </w:rPr>
        <w:t xml:space="preserve"> (Zugriff 27.2.2019)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87B" w:rsidRPr="00460D4F" w:rsidRDefault="007F587B" w:rsidP="00460D4F">
    <w:pPr>
      <w:pStyle w:val="Kopfzeile"/>
      <w:pBdr>
        <w:bottom w:val="single" w:sz="4" w:space="1" w:color="auto"/>
      </w:pBdr>
      <w:tabs>
        <w:tab w:val="clear" w:pos="4536"/>
        <w:tab w:val="clear" w:pos="9072"/>
        <w:tab w:val="left" w:pos="2700"/>
      </w:tabs>
      <w:rPr>
        <w:rFonts w:ascii="Verdana" w:hAnsi="Verdana"/>
        <w:sz w:val="16"/>
        <w:szCs w:val="16"/>
      </w:rPr>
    </w:pPr>
    <w:r w:rsidRPr="00460D4F">
      <w:rPr>
        <w:rFonts w:ascii="Verdana" w:hAnsi="Verdana"/>
        <w:noProof/>
        <w:sz w:val="16"/>
        <w:szCs w:val="16"/>
        <w:lang w:eastAsia="de-DE"/>
      </w:rPr>
      <w:drawing>
        <wp:inline distT="0" distB="0" distL="0" distR="0" wp14:anchorId="5EE1BB5D" wp14:editId="14DDCAC3">
          <wp:extent cx="1352550" cy="430871"/>
          <wp:effectExtent l="0" t="0" r="0" b="762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360142" cy="433290"/>
                  </a:xfrm>
                  <a:prstGeom prst="rect">
                    <a:avLst/>
                  </a:prstGeom>
                </pic:spPr>
              </pic:pic>
            </a:graphicData>
          </a:graphic>
        </wp:inline>
      </w:drawing>
    </w:r>
    <w:r w:rsidRPr="00460D4F">
      <w:rPr>
        <w:rFonts w:ascii="Verdana" w:hAnsi="Verdana"/>
        <w:sz w:val="16"/>
        <w:szCs w:val="16"/>
      </w:rPr>
      <w:tab/>
      <w:t xml:space="preserve">Fachredaktion Gemeinschaftskunde, </w:t>
    </w:r>
    <w:hyperlink r:id="rId2" w:history="1">
      <w:r w:rsidRPr="00460D4F">
        <w:rPr>
          <w:rStyle w:val="Hyperlink"/>
          <w:rFonts w:ascii="Verdana" w:hAnsi="Verdana"/>
          <w:color w:val="auto"/>
          <w:sz w:val="16"/>
          <w:szCs w:val="16"/>
          <w:u w:val="none"/>
        </w:rPr>
        <w:t>www.gemeinschaftskunde-bw.de</w:t>
      </w:r>
    </w:hyperlink>
  </w:p>
  <w:p w:rsidR="007F587B" w:rsidRDefault="007F587B" w:rsidP="007F587B">
    <w:pPr>
      <w:pStyle w:val="Kopfzeile"/>
      <w:tabs>
        <w:tab w:val="clear" w:pos="4536"/>
        <w:tab w:val="clear" w:pos="9072"/>
        <w:tab w:val="left" w:pos="27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42BA5"/>
    <w:multiLevelType w:val="hybridMultilevel"/>
    <w:tmpl w:val="118475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0656EC3"/>
    <w:multiLevelType w:val="hybridMultilevel"/>
    <w:tmpl w:val="0066B9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09952C2"/>
    <w:multiLevelType w:val="hybridMultilevel"/>
    <w:tmpl w:val="81AE6A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AD274F9"/>
    <w:multiLevelType w:val="hybridMultilevel"/>
    <w:tmpl w:val="AD2A8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85C47AD"/>
    <w:multiLevelType w:val="hybridMultilevel"/>
    <w:tmpl w:val="0924EE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BC10E82"/>
    <w:multiLevelType w:val="hybridMultilevel"/>
    <w:tmpl w:val="9C5AA2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6403572"/>
    <w:multiLevelType w:val="hybridMultilevel"/>
    <w:tmpl w:val="1BB8B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E27"/>
    <w:rsid w:val="00017054"/>
    <w:rsid w:val="000A147B"/>
    <w:rsid w:val="001246E7"/>
    <w:rsid w:val="001E019F"/>
    <w:rsid w:val="002274A0"/>
    <w:rsid w:val="00236CE0"/>
    <w:rsid w:val="0027083F"/>
    <w:rsid w:val="00274B9F"/>
    <w:rsid w:val="002D0725"/>
    <w:rsid w:val="002D3E8E"/>
    <w:rsid w:val="002F5B22"/>
    <w:rsid w:val="00317701"/>
    <w:rsid w:val="00342C01"/>
    <w:rsid w:val="00353BEF"/>
    <w:rsid w:val="00402991"/>
    <w:rsid w:val="00460D4F"/>
    <w:rsid w:val="00594608"/>
    <w:rsid w:val="00657266"/>
    <w:rsid w:val="00687F48"/>
    <w:rsid w:val="006941BE"/>
    <w:rsid w:val="006A4905"/>
    <w:rsid w:val="006F3E27"/>
    <w:rsid w:val="00723724"/>
    <w:rsid w:val="00784692"/>
    <w:rsid w:val="007B485F"/>
    <w:rsid w:val="007F587B"/>
    <w:rsid w:val="008452FD"/>
    <w:rsid w:val="0092735E"/>
    <w:rsid w:val="009739CB"/>
    <w:rsid w:val="009A2460"/>
    <w:rsid w:val="00A62162"/>
    <w:rsid w:val="00A62372"/>
    <w:rsid w:val="00A83B40"/>
    <w:rsid w:val="00AC112E"/>
    <w:rsid w:val="00B96D3D"/>
    <w:rsid w:val="00BD5497"/>
    <w:rsid w:val="00CC3A81"/>
    <w:rsid w:val="00D43E50"/>
    <w:rsid w:val="00D813A2"/>
    <w:rsid w:val="00DD42D2"/>
    <w:rsid w:val="00E71F89"/>
    <w:rsid w:val="00F3136C"/>
    <w:rsid w:val="00F3664C"/>
    <w:rsid w:val="00F837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F3E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6F3E27"/>
    <w:rPr>
      <w:color w:val="0000FF"/>
      <w:u w:val="single"/>
    </w:rPr>
  </w:style>
  <w:style w:type="character" w:customStyle="1" w:styleId="sdzsvb">
    <w:name w:val="sdzsvb"/>
    <w:basedOn w:val="Absatz-Standardschriftart"/>
    <w:rsid w:val="00A83B40"/>
  </w:style>
  <w:style w:type="paragraph" w:styleId="Funotentext">
    <w:name w:val="footnote text"/>
    <w:basedOn w:val="Standard"/>
    <w:link w:val="FunotentextZchn"/>
    <w:uiPriority w:val="99"/>
    <w:semiHidden/>
    <w:unhideWhenUsed/>
    <w:rsid w:val="002D3E8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D3E8E"/>
    <w:rPr>
      <w:sz w:val="20"/>
      <w:szCs w:val="20"/>
    </w:rPr>
  </w:style>
  <w:style w:type="character" w:styleId="Funotenzeichen">
    <w:name w:val="footnote reference"/>
    <w:basedOn w:val="Absatz-Standardschriftart"/>
    <w:uiPriority w:val="99"/>
    <w:semiHidden/>
    <w:unhideWhenUsed/>
    <w:rsid w:val="002D3E8E"/>
    <w:rPr>
      <w:vertAlign w:val="superscript"/>
    </w:rPr>
  </w:style>
  <w:style w:type="paragraph" w:styleId="Sprechblasentext">
    <w:name w:val="Balloon Text"/>
    <w:basedOn w:val="Standard"/>
    <w:link w:val="SprechblasentextZchn"/>
    <w:uiPriority w:val="99"/>
    <w:semiHidden/>
    <w:unhideWhenUsed/>
    <w:rsid w:val="00BD549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5497"/>
    <w:rPr>
      <w:rFonts w:ascii="Tahoma" w:hAnsi="Tahoma" w:cs="Tahoma"/>
      <w:sz w:val="16"/>
      <w:szCs w:val="16"/>
    </w:rPr>
  </w:style>
  <w:style w:type="paragraph" w:styleId="Listenabsatz">
    <w:name w:val="List Paragraph"/>
    <w:basedOn w:val="Standard"/>
    <w:uiPriority w:val="34"/>
    <w:qFormat/>
    <w:rsid w:val="008452FD"/>
    <w:pPr>
      <w:ind w:left="720"/>
      <w:contextualSpacing/>
    </w:pPr>
  </w:style>
  <w:style w:type="table" w:styleId="Tabellenraster">
    <w:name w:val="Table Grid"/>
    <w:basedOn w:val="NormaleTabelle"/>
    <w:uiPriority w:val="59"/>
    <w:rsid w:val="000170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uiPriority w:val="22"/>
    <w:qFormat/>
    <w:rsid w:val="00017054"/>
    <w:rPr>
      <w:b/>
      <w:bCs/>
    </w:rPr>
  </w:style>
  <w:style w:type="character" w:customStyle="1" w:styleId="ilfuvd">
    <w:name w:val="ilfuvd"/>
    <w:basedOn w:val="Absatz-Standardschriftart"/>
    <w:rsid w:val="00E71F89"/>
  </w:style>
  <w:style w:type="character" w:customStyle="1" w:styleId="display-inline-block">
    <w:name w:val="display-inline-block"/>
    <w:basedOn w:val="Absatz-Standardschriftart"/>
    <w:rsid w:val="00E71F89"/>
  </w:style>
  <w:style w:type="character" w:styleId="Platzhaltertext">
    <w:name w:val="Placeholder Text"/>
    <w:basedOn w:val="Absatz-Standardschriftart"/>
    <w:uiPriority w:val="99"/>
    <w:semiHidden/>
    <w:rsid w:val="00236CE0"/>
    <w:rPr>
      <w:color w:val="808080"/>
    </w:rPr>
  </w:style>
  <w:style w:type="paragraph" w:styleId="Kopfzeile">
    <w:name w:val="header"/>
    <w:basedOn w:val="Standard"/>
    <w:link w:val="KopfzeileZchn"/>
    <w:uiPriority w:val="99"/>
    <w:unhideWhenUsed/>
    <w:rsid w:val="007F58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587B"/>
  </w:style>
  <w:style w:type="paragraph" w:styleId="Fuzeile">
    <w:name w:val="footer"/>
    <w:basedOn w:val="Standard"/>
    <w:link w:val="FuzeileZchn"/>
    <w:uiPriority w:val="99"/>
    <w:unhideWhenUsed/>
    <w:rsid w:val="007F58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58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F3E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6F3E27"/>
    <w:rPr>
      <w:color w:val="0000FF"/>
      <w:u w:val="single"/>
    </w:rPr>
  </w:style>
  <w:style w:type="character" w:customStyle="1" w:styleId="sdzsvb">
    <w:name w:val="sdzsvb"/>
    <w:basedOn w:val="Absatz-Standardschriftart"/>
    <w:rsid w:val="00A83B40"/>
  </w:style>
  <w:style w:type="paragraph" w:styleId="Funotentext">
    <w:name w:val="footnote text"/>
    <w:basedOn w:val="Standard"/>
    <w:link w:val="FunotentextZchn"/>
    <w:uiPriority w:val="99"/>
    <w:semiHidden/>
    <w:unhideWhenUsed/>
    <w:rsid w:val="002D3E8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D3E8E"/>
    <w:rPr>
      <w:sz w:val="20"/>
      <w:szCs w:val="20"/>
    </w:rPr>
  </w:style>
  <w:style w:type="character" w:styleId="Funotenzeichen">
    <w:name w:val="footnote reference"/>
    <w:basedOn w:val="Absatz-Standardschriftart"/>
    <w:uiPriority w:val="99"/>
    <w:semiHidden/>
    <w:unhideWhenUsed/>
    <w:rsid w:val="002D3E8E"/>
    <w:rPr>
      <w:vertAlign w:val="superscript"/>
    </w:rPr>
  </w:style>
  <w:style w:type="paragraph" w:styleId="Sprechblasentext">
    <w:name w:val="Balloon Text"/>
    <w:basedOn w:val="Standard"/>
    <w:link w:val="SprechblasentextZchn"/>
    <w:uiPriority w:val="99"/>
    <w:semiHidden/>
    <w:unhideWhenUsed/>
    <w:rsid w:val="00BD549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5497"/>
    <w:rPr>
      <w:rFonts w:ascii="Tahoma" w:hAnsi="Tahoma" w:cs="Tahoma"/>
      <w:sz w:val="16"/>
      <w:szCs w:val="16"/>
    </w:rPr>
  </w:style>
  <w:style w:type="paragraph" w:styleId="Listenabsatz">
    <w:name w:val="List Paragraph"/>
    <w:basedOn w:val="Standard"/>
    <w:uiPriority w:val="34"/>
    <w:qFormat/>
    <w:rsid w:val="008452FD"/>
    <w:pPr>
      <w:ind w:left="720"/>
      <w:contextualSpacing/>
    </w:pPr>
  </w:style>
  <w:style w:type="table" w:styleId="Tabellenraster">
    <w:name w:val="Table Grid"/>
    <w:basedOn w:val="NormaleTabelle"/>
    <w:uiPriority w:val="59"/>
    <w:rsid w:val="000170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uiPriority w:val="22"/>
    <w:qFormat/>
    <w:rsid w:val="00017054"/>
    <w:rPr>
      <w:b/>
      <w:bCs/>
    </w:rPr>
  </w:style>
  <w:style w:type="character" w:customStyle="1" w:styleId="ilfuvd">
    <w:name w:val="ilfuvd"/>
    <w:basedOn w:val="Absatz-Standardschriftart"/>
    <w:rsid w:val="00E71F89"/>
  </w:style>
  <w:style w:type="character" w:customStyle="1" w:styleId="display-inline-block">
    <w:name w:val="display-inline-block"/>
    <w:basedOn w:val="Absatz-Standardschriftart"/>
    <w:rsid w:val="00E71F89"/>
  </w:style>
  <w:style w:type="character" w:styleId="Platzhaltertext">
    <w:name w:val="Placeholder Text"/>
    <w:basedOn w:val="Absatz-Standardschriftart"/>
    <w:uiPriority w:val="99"/>
    <w:semiHidden/>
    <w:rsid w:val="00236CE0"/>
    <w:rPr>
      <w:color w:val="808080"/>
    </w:rPr>
  </w:style>
  <w:style w:type="paragraph" w:styleId="Kopfzeile">
    <w:name w:val="header"/>
    <w:basedOn w:val="Standard"/>
    <w:link w:val="KopfzeileZchn"/>
    <w:uiPriority w:val="99"/>
    <w:unhideWhenUsed/>
    <w:rsid w:val="007F58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587B"/>
  </w:style>
  <w:style w:type="paragraph" w:styleId="Fuzeile">
    <w:name w:val="footer"/>
    <w:basedOn w:val="Standard"/>
    <w:link w:val="FuzeileZchn"/>
    <w:uiPriority w:val="99"/>
    <w:unhideWhenUsed/>
    <w:rsid w:val="007F58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5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226659">
      <w:bodyDiv w:val="1"/>
      <w:marLeft w:val="0"/>
      <w:marRight w:val="0"/>
      <w:marTop w:val="0"/>
      <w:marBottom w:val="0"/>
      <w:divBdr>
        <w:top w:val="none" w:sz="0" w:space="0" w:color="auto"/>
        <w:left w:val="none" w:sz="0" w:space="0" w:color="auto"/>
        <w:bottom w:val="none" w:sz="0" w:space="0" w:color="auto"/>
        <w:right w:val="none" w:sz="0" w:space="0" w:color="auto"/>
      </w:divBdr>
    </w:div>
    <w:div w:id="1055466518">
      <w:bodyDiv w:val="1"/>
      <w:marLeft w:val="0"/>
      <w:marRight w:val="0"/>
      <w:marTop w:val="0"/>
      <w:marBottom w:val="0"/>
      <w:divBdr>
        <w:top w:val="none" w:sz="0" w:space="0" w:color="auto"/>
        <w:left w:val="none" w:sz="0" w:space="0" w:color="auto"/>
        <w:bottom w:val="none" w:sz="0" w:space="0" w:color="auto"/>
        <w:right w:val="none" w:sz="0" w:space="0" w:color="auto"/>
      </w:divBdr>
      <w:divsChild>
        <w:div w:id="853110710">
          <w:marLeft w:val="0"/>
          <w:marRight w:val="0"/>
          <w:marTop w:val="0"/>
          <w:marBottom w:val="0"/>
          <w:divBdr>
            <w:top w:val="none" w:sz="0" w:space="0" w:color="auto"/>
            <w:left w:val="none" w:sz="0" w:space="0" w:color="auto"/>
            <w:bottom w:val="none" w:sz="0" w:space="0" w:color="auto"/>
            <w:right w:val="none" w:sz="0" w:space="0" w:color="auto"/>
          </w:divBdr>
        </w:div>
      </w:divsChild>
    </w:div>
    <w:div w:id="1363046959">
      <w:bodyDiv w:val="1"/>
      <w:marLeft w:val="0"/>
      <w:marRight w:val="0"/>
      <w:marTop w:val="0"/>
      <w:marBottom w:val="0"/>
      <w:divBdr>
        <w:top w:val="none" w:sz="0" w:space="0" w:color="auto"/>
        <w:left w:val="none" w:sz="0" w:space="0" w:color="auto"/>
        <w:bottom w:val="none" w:sz="0" w:space="0" w:color="auto"/>
        <w:right w:val="none" w:sz="0" w:space="0" w:color="auto"/>
      </w:divBdr>
    </w:div>
    <w:div w:id="210634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undestag.de/resource/blob/414600/88ba85eb1357681569fdea159edc1f3d/wd-3-417-09-pdf-data.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pb.de/apuz/229101/terrorismus-definition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youtube.com/watch?v=ctmSH4uWuv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pb.de/nachschlagen/lexika/handwoerterbuch-politisches-system/202194/terrorismus" TargetMode="External"/><Relationship Id="rId5" Type="http://schemas.openxmlformats.org/officeDocument/2006/relationships/settings" Target="settings.xml"/><Relationship Id="rId15" Type="http://schemas.openxmlformats.org/officeDocument/2006/relationships/hyperlink" Target="http://janson-karikatur.de/tag/islamistischer-terror/" TargetMode="External"/><Relationship Id="rId10" Type="http://schemas.openxmlformats.org/officeDocument/2006/relationships/hyperlink" Target="http://www.duden.de/rechtschreibung/Terrorismu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erztezeitung.de/panorama/article/901297/terrorismus-persoenlichkeit-attentaetern.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e.statista.com/statistik/daten/studie/494301/umfrage/nationalistisch-separatistischer-terror-in-der-eu/" TargetMode="External"/><Relationship Id="rId2" Type="http://schemas.openxmlformats.org/officeDocument/2006/relationships/hyperlink" Target="https://de.wikipedia.org/wiki/Selbstbestimmungsrecht_der_V%C3%B6lker" TargetMode="External"/><Relationship Id="rId1" Type="http://schemas.openxmlformats.org/officeDocument/2006/relationships/hyperlink" Target="https://www.laenderdaten.info/terrorismus/terrorgruppen.php" TargetMode="External"/><Relationship Id="rId5" Type="http://schemas.openxmlformats.org/officeDocument/2006/relationships/hyperlink" Target="https://www.zeit.de/gesellschaft/zeitgeschehen/2018-10/rechtsterrorismus-revolution-chemnitz-festnahme-terrorverdacht-faq" TargetMode="External"/><Relationship Id="rId4" Type="http://schemas.openxmlformats.org/officeDocument/2006/relationships/hyperlink" Target="https://www.im.nrw/sites/default/files/documents/2017-11/jb2016_nrw_rechtsterrorismus.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gemeinschaftskunde-bw.de" TargetMode="External"/><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DBF9B-C11B-4FF3-BAAD-8DC91A114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1668</Words>
  <Characters>10514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Schweigert</dc:creator>
  <cp:lastModifiedBy>Schweigert</cp:lastModifiedBy>
  <cp:revision>31</cp:revision>
  <dcterms:created xsi:type="dcterms:W3CDTF">2019-02-05T12:31:00Z</dcterms:created>
  <dcterms:modified xsi:type="dcterms:W3CDTF">2019-02-28T09:46:00Z</dcterms:modified>
</cp:coreProperties>
</file>