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2C" w:rsidRPr="00FB3768" w:rsidRDefault="006414BB" w:rsidP="006414BB">
      <w:pPr>
        <w:jc w:val="center"/>
        <w:rPr>
          <w:b/>
          <w:sz w:val="36"/>
          <w:szCs w:val="36"/>
        </w:rPr>
      </w:pPr>
      <w:r w:rsidRPr="00FB3768">
        <w:rPr>
          <w:b/>
          <w:sz w:val="36"/>
          <w:szCs w:val="36"/>
        </w:rPr>
        <w:t>Was ist ein Denkmal?</w:t>
      </w:r>
    </w:p>
    <w:p w:rsidR="00B3294B" w:rsidRPr="00B3294B" w:rsidRDefault="00B3294B" w:rsidP="00B3294B">
      <w:pPr>
        <w:rPr>
          <w:sz w:val="28"/>
          <w:szCs w:val="28"/>
        </w:rPr>
      </w:pPr>
      <w:r>
        <w:rPr>
          <w:sz w:val="28"/>
          <w:szCs w:val="28"/>
        </w:rPr>
        <w:t xml:space="preserve">Auszug aus einem Veranstaltungshinweis der </w:t>
      </w:r>
      <w:proofErr w:type="spellStart"/>
      <w:r>
        <w:rPr>
          <w:sz w:val="28"/>
          <w:szCs w:val="28"/>
        </w:rPr>
        <w:t>Grünen</w:t>
      </w:r>
      <w:proofErr w:type="spellEnd"/>
      <w:r>
        <w:rPr>
          <w:sz w:val="28"/>
          <w:szCs w:val="28"/>
        </w:rPr>
        <w:t xml:space="preserve"> Landtagsfraktion in Sachsen – Anhalt: </w:t>
      </w:r>
    </w:p>
    <w:p w:rsidR="00B3294B" w:rsidRDefault="006414BB" w:rsidP="00B3294B">
      <w:pPr>
        <w:jc w:val="center"/>
      </w:pPr>
      <w:r>
        <w:rPr>
          <w:noProof/>
          <w:lang w:eastAsia="de-DE"/>
        </w:rPr>
        <w:drawing>
          <wp:inline distT="0" distB="0" distL="0" distR="0" wp14:anchorId="7F1E1620" wp14:editId="2F539F53">
            <wp:extent cx="6344285" cy="2949776"/>
            <wp:effectExtent l="0" t="0" r="0" b="3175"/>
            <wp:docPr id="3" name="Bild 3" descr="Bildergebnis für ist das ein denk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ür ist das ein denkmal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58" b="3631"/>
                    <a:stretch/>
                  </pic:blipFill>
                  <pic:spPr bwMode="auto">
                    <a:xfrm>
                      <a:off x="0" y="0"/>
                      <a:ext cx="6481817" cy="3013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D2EA1">
        <w:t> </w:t>
      </w:r>
    </w:p>
    <w:p w:rsidR="00FB3768" w:rsidRPr="00FB3768" w:rsidRDefault="00ED2EA1" w:rsidP="006414BB">
      <w:pPr>
        <w:rPr>
          <w:b/>
          <w:sz w:val="26"/>
          <w:szCs w:val="26"/>
        </w:rPr>
      </w:pPr>
      <w:r w:rsidRPr="00FB3768">
        <w:rPr>
          <w:sz w:val="26"/>
          <w:szCs w:val="26"/>
        </w:rPr>
        <w:t xml:space="preserve">Moderner Denkmalschutz muss auf die denkmalpflegerische wie auch wirtschaftlich-soziale Zukunftsfähigkeit von </w:t>
      </w:r>
      <w:proofErr w:type="spellStart"/>
      <w:r w:rsidRPr="00FB3768">
        <w:rPr>
          <w:sz w:val="26"/>
          <w:szCs w:val="26"/>
        </w:rPr>
        <w:t>bewahrenswerten</w:t>
      </w:r>
      <w:proofErr w:type="spellEnd"/>
      <w:r w:rsidRPr="00FB3768">
        <w:rPr>
          <w:sz w:val="26"/>
          <w:szCs w:val="26"/>
        </w:rPr>
        <w:t xml:space="preserve"> Stadtgebieten und Gebäuden ausgerichtet sein. Nur bewohnte bzw. genutzte Gebäude können langfristig erhalten werden. Einerseits sind die Erhaltungs- und Instandset</w:t>
      </w:r>
      <w:r w:rsidR="00B3294B" w:rsidRPr="00FB3768">
        <w:rPr>
          <w:sz w:val="26"/>
          <w:szCs w:val="26"/>
        </w:rPr>
        <w:t>zungs</w:t>
      </w:r>
      <w:r w:rsidRPr="00FB3768">
        <w:rPr>
          <w:sz w:val="26"/>
          <w:szCs w:val="26"/>
        </w:rPr>
        <w:t>kosten denkmalgeschützter Gebäude teurer, anderseits machen sie den Charakter und die touristische Attraktivität einer Stadt oder einer Gemeinde aus, sind identitätsstiftend und vermitteln einen ganz besonderen Charakter solcher Immobilien.</w:t>
      </w:r>
      <w:r w:rsidR="00B3294B" w:rsidRPr="00FB3768">
        <w:rPr>
          <w:sz w:val="26"/>
          <w:szCs w:val="26"/>
        </w:rPr>
        <w:t xml:space="preserve"> </w:t>
      </w:r>
      <w:r w:rsidRPr="00FB3768">
        <w:rPr>
          <w:sz w:val="26"/>
          <w:szCs w:val="26"/>
        </w:rPr>
        <w:t xml:space="preserve">Der aktuelle Koalitionsvertrag benennt Handlungsbedarf im Bereich des Denkmalschutzes und sieht eine Novellierung des Denkmalschutzgesetzes vor. </w:t>
      </w:r>
      <w:r w:rsidR="00B3294B" w:rsidRPr="00FB3768">
        <w:rPr>
          <w:sz w:val="26"/>
          <w:szCs w:val="26"/>
        </w:rPr>
        <w:t>[…]</w:t>
      </w:r>
    </w:p>
    <w:p w:rsidR="006414BB" w:rsidRPr="00FB3768" w:rsidRDefault="006414BB" w:rsidP="006414BB">
      <w:pPr>
        <w:rPr>
          <w:b/>
          <w:sz w:val="28"/>
          <w:szCs w:val="28"/>
        </w:rPr>
      </w:pPr>
      <w:r w:rsidRPr="00FB3768">
        <w:rPr>
          <w:sz w:val="20"/>
          <w:szCs w:val="20"/>
        </w:rPr>
        <w:t xml:space="preserve">Quelle: </w:t>
      </w:r>
      <w:hyperlink r:id="rId8" w:history="1">
        <w:r w:rsidR="00FB5C1B" w:rsidRPr="00510055">
          <w:rPr>
            <w:rStyle w:val="Hyperlink"/>
            <w:sz w:val="20"/>
            <w:szCs w:val="20"/>
          </w:rPr>
          <w:t>https://gruene-fraktion-sachsen-anhalt.de/fileadmin/_processed_/b/0/csm_171002_FG_denkmalschutz_2736040a23.jpg</w:t>
        </w:r>
      </w:hyperlink>
      <w:r w:rsidR="00FB5C1B">
        <w:rPr>
          <w:sz w:val="20"/>
          <w:szCs w:val="20"/>
        </w:rPr>
        <w:t xml:space="preserve"> , Zugriff am 10.03.2020</w:t>
      </w:r>
      <w:bookmarkStart w:id="0" w:name="_GoBack"/>
      <w:bookmarkEnd w:id="0"/>
    </w:p>
    <w:p w:rsidR="006414BB" w:rsidRPr="00FB3768" w:rsidRDefault="006414BB" w:rsidP="006414BB">
      <w:pPr>
        <w:rPr>
          <w:b/>
          <w:sz w:val="26"/>
          <w:szCs w:val="26"/>
        </w:rPr>
      </w:pPr>
      <w:r w:rsidRPr="00FB3768">
        <w:rPr>
          <w:b/>
          <w:sz w:val="26"/>
          <w:szCs w:val="26"/>
        </w:rPr>
        <w:t xml:space="preserve">Arbeitsauftrag: </w:t>
      </w:r>
    </w:p>
    <w:p w:rsidR="006414BB" w:rsidRPr="00FB3768" w:rsidRDefault="006414BB" w:rsidP="00B3294B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FB3768">
        <w:rPr>
          <w:sz w:val="26"/>
          <w:szCs w:val="26"/>
        </w:rPr>
        <w:t xml:space="preserve">Beschreibe das Bild und erläutere die Aussage des Bildes. </w:t>
      </w:r>
      <w:r w:rsidR="00B3294B" w:rsidRPr="00FB3768">
        <w:rPr>
          <w:sz w:val="26"/>
          <w:szCs w:val="26"/>
        </w:rPr>
        <w:t>Welche Probleme des Denkmalschutzes werden hier angesprochen</w:t>
      </w:r>
      <w:r w:rsidR="008D4A42" w:rsidRPr="00FB3768">
        <w:rPr>
          <w:sz w:val="26"/>
          <w:szCs w:val="26"/>
        </w:rPr>
        <w:t>?</w:t>
      </w:r>
    </w:p>
    <w:sectPr w:rsidR="006414BB" w:rsidRPr="00FB3768" w:rsidSect="00B3294B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FFB" w:rsidRDefault="00726FFB" w:rsidP="00FB3768">
      <w:pPr>
        <w:spacing w:after="0" w:line="240" w:lineRule="auto"/>
      </w:pPr>
      <w:r>
        <w:separator/>
      </w:r>
    </w:p>
  </w:endnote>
  <w:endnote w:type="continuationSeparator" w:id="0">
    <w:p w:rsidR="00726FFB" w:rsidRDefault="00726FFB" w:rsidP="00FB3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68" w:rsidRPr="005201C4" w:rsidRDefault="00FB3768" w:rsidP="00FB3768">
    <w:pPr>
      <w:ind w:firstLine="709"/>
      <w:jc w:val="center"/>
      <w:rPr>
        <w:rFonts w:ascii="Arial" w:hAnsi="Arial" w:cs="Arial"/>
        <w:sz w:val="21"/>
        <w:szCs w:val="21"/>
      </w:rPr>
    </w:pPr>
    <w:r w:rsidRPr="005201C4">
      <w:rPr>
        <w:rFonts w:ascii="Arial" w:hAnsi="Arial" w:cs="Arial"/>
        <w:sz w:val="21"/>
        <w:szCs w:val="21"/>
      </w:rPr>
      <w:t>Arbeitskreis für Landeskunde/Landesgeschichte RP Karlsruhe</w:t>
    </w:r>
  </w:p>
  <w:p w:rsidR="00FB3768" w:rsidRPr="005201C4" w:rsidRDefault="00726FFB" w:rsidP="00FB3768">
    <w:pPr>
      <w:pStyle w:val="Fuzeile"/>
      <w:jc w:val="center"/>
    </w:pPr>
    <w:hyperlink r:id="rId1" w:history="1">
      <w:r w:rsidR="00FB3768" w:rsidRPr="005201C4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  <w:p w:rsidR="00FB3768" w:rsidRDefault="00FB37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FFB" w:rsidRDefault="00726FFB" w:rsidP="00FB3768">
      <w:pPr>
        <w:spacing w:after="0" w:line="240" w:lineRule="auto"/>
      </w:pPr>
      <w:r>
        <w:separator/>
      </w:r>
    </w:p>
  </w:footnote>
  <w:footnote w:type="continuationSeparator" w:id="0">
    <w:p w:rsidR="00726FFB" w:rsidRDefault="00726FFB" w:rsidP="00FB3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31D40"/>
    <w:multiLevelType w:val="hybridMultilevel"/>
    <w:tmpl w:val="B9EE51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8F"/>
    <w:rsid w:val="001C4CD3"/>
    <w:rsid w:val="003D796A"/>
    <w:rsid w:val="006414BB"/>
    <w:rsid w:val="0068178F"/>
    <w:rsid w:val="00726FFB"/>
    <w:rsid w:val="008D4A42"/>
    <w:rsid w:val="00B3294B"/>
    <w:rsid w:val="00B85F2C"/>
    <w:rsid w:val="00BA503D"/>
    <w:rsid w:val="00ED2EA1"/>
    <w:rsid w:val="00FB3768"/>
    <w:rsid w:val="00FB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04F25-6F72-4D99-86B6-3BDA38A5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414BB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D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nhideWhenUsed/>
    <w:rsid w:val="00ED2EA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B3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3768"/>
  </w:style>
  <w:style w:type="paragraph" w:styleId="Fuzeile">
    <w:name w:val="footer"/>
    <w:basedOn w:val="Standard"/>
    <w:link w:val="FuzeileZchn"/>
    <w:uiPriority w:val="99"/>
    <w:unhideWhenUsed/>
    <w:rsid w:val="00FB3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3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uene-fraktion-sachsen-anhalt.de/fileadmin/_processed_/b/0/csm_171002_FG_denkmalschutz_2736040a23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1069</Characters>
  <Application>Microsoft Office Word</Application>
  <DocSecurity>0</DocSecurity>
  <Lines>44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Barz</dc:creator>
  <cp:keywords/>
  <dc:description/>
  <cp:lastModifiedBy>User</cp:lastModifiedBy>
  <cp:revision>6</cp:revision>
  <dcterms:created xsi:type="dcterms:W3CDTF">2017-12-05T09:30:00Z</dcterms:created>
  <dcterms:modified xsi:type="dcterms:W3CDTF">2020-05-26T19:31:00Z</dcterms:modified>
</cp:coreProperties>
</file>