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9E9" w:rsidRPr="00575C08" w:rsidRDefault="006E59DA" w:rsidP="002C09E9">
      <w:pPr>
        <w:rPr>
          <w:b/>
        </w:rPr>
      </w:pPr>
      <w:r>
        <w:rPr>
          <w:b/>
        </w:rPr>
        <w:t>AB 3</w:t>
      </w:r>
      <w:r w:rsidR="002C09E9" w:rsidRPr="00575C08">
        <w:rPr>
          <w:b/>
        </w:rPr>
        <w:tab/>
      </w:r>
    </w:p>
    <w:p w:rsidR="002C09E9" w:rsidRPr="00575C08" w:rsidRDefault="002C09E9" w:rsidP="002C09E9">
      <w:r>
        <w:t>Die Integration von Heimatvertriebenen am Beispiel Ravensburg</w:t>
      </w:r>
    </w:p>
    <w:p w:rsidR="002C09E9" w:rsidRDefault="002C09E9"/>
    <w:p w:rsidR="002C09E9" w:rsidRDefault="002C09E9" w:rsidP="002C09E9"/>
    <w:p w:rsidR="00F20E8A" w:rsidRDefault="00F20E8A" w:rsidP="002C09E9">
      <w:pPr>
        <w:jc w:val="center"/>
        <w:rPr>
          <w:b/>
          <w:sz w:val="26"/>
          <w:szCs w:val="26"/>
        </w:rPr>
      </w:pPr>
      <w:r>
        <w:rPr>
          <w:b/>
          <w:sz w:val="26"/>
          <w:szCs w:val="26"/>
        </w:rPr>
        <w:t>Integrationspreis des Landes Baden-Württemberg für Ravensburg</w:t>
      </w:r>
    </w:p>
    <w:p w:rsidR="000A0060" w:rsidRDefault="000A0060" w:rsidP="002C09E9">
      <w:pPr>
        <w:jc w:val="center"/>
        <w:rPr>
          <w:b/>
          <w:sz w:val="26"/>
          <w:szCs w:val="26"/>
        </w:rPr>
      </w:pPr>
    </w:p>
    <w:p w:rsidR="00F80DD0" w:rsidRDefault="00F80DD0" w:rsidP="000A0060">
      <w:pPr>
        <w:jc w:val="center"/>
      </w:pPr>
    </w:p>
    <w:p w:rsidR="00F80DD0" w:rsidRDefault="00F80DD0" w:rsidP="000A0060">
      <w:pPr>
        <w:jc w:val="center"/>
      </w:pPr>
      <w:bookmarkStart w:id="0" w:name="_GoBack"/>
      <w:bookmarkEnd w:id="0"/>
    </w:p>
    <w:p w:rsidR="008822A7" w:rsidRDefault="008822A7" w:rsidP="008822A7">
      <w:pPr>
        <w:suppressAutoHyphens w:val="0"/>
        <w:jc w:val="center"/>
        <w:outlineLvl w:val="0"/>
        <w:rPr>
          <w:rFonts w:asciiTheme="minorHAnsi" w:eastAsia="Times New Roman" w:hAnsiTheme="minorHAnsi" w:cstheme="minorHAnsi"/>
          <w:b/>
          <w:bCs/>
          <w:kern w:val="36"/>
          <w:sz w:val="26"/>
          <w:szCs w:val="26"/>
          <w:lang w:eastAsia="de-DE"/>
        </w:rPr>
      </w:pPr>
      <w:r>
        <w:rPr>
          <w:rFonts w:asciiTheme="minorHAnsi" w:eastAsia="Times New Roman" w:hAnsiTheme="minorHAnsi" w:cstheme="minorHAnsi"/>
          <w:b/>
          <w:bCs/>
          <w:noProof/>
          <w:kern w:val="36"/>
          <w:sz w:val="26"/>
          <w:szCs w:val="26"/>
          <w:lang w:eastAsia="de-DE"/>
        </w:rPr>
        <mc:AlternateContent>
          <mc:Choice Requires="wps">
            <w:drawing>
              <wp:anchor distT="0" distB="0" distL="114300" distR="114300" simplePos="0" relativeHeight="251659264" behindDoc="0" locked="0" layoutInCell="1" allowOverlap="1" wp14:anchorId="75A50857" wp14:editId="573DD9FB">
                <wp:simplePos x="0" y="0"/>
                <wp:positionH relativeFrom="column">
                  <wp:posOffset>-73660</wp:posOffset>
                </wp:positionH>
                <wp:positionV relativeFrom="paragraph">
                  <wp:posOffset>120015</wp:posOffset>
                </wp:positionV>
                <wp:extent cx="6758940" cy="1783080"/>
                <wp:effectExtent l="0" t="0" r="22860" b="26670"/>
                <wp:wrapNone/>
                <wp:docPr id="1" name="Gefaltete Ecke 1"/>
                <wp:cNvGraphicFramePr/>
                <a:graphic xmlns:a="http://schemas.openxmlformats.org/drawingml/2006/main">
                  <a:graphicData uri="http://schemas.microsoft.com/office/word/2010/wordprocessingShape">
                    <wps:wsp>
                      <wps:cNvSpPr/>
                      <wps:spPr>
                        <a:xfrm>
                          <a:off x="0" y="0"/>
                          <a:ext cx="6758940" cy="1783080"/>
                        </a:xfrm>
                        <a:prstGeom prst="foldedCorner">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1" o:spid="_x0000_s1026" type="#_x0000_t65" style="position:absolute;margin-left:-5.8pt;margin-top:9.45pt;width:532.2pt;height:14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" adj="18000" filled="f" strokecolor="black [3213]"/>
            </w:pict>
          </mc:Fallback>
        </mc:AlternateContent>
      </w:r>
    </w:p>
    <w:p w:rsidR="008822A7" w:rsidRDefault="00F20E8A" w:rsidP="008822A7">
      <w:pPr>
        <w:suppressAutoHyphens w:val="0"/>
        <w:jc w:val="center"/>
        <w:outlineLvl w:val="0"/>
        <w:rPr>
          <w:rFonts w:asciiTheme="minorHAnsi" w:eastAsia="Times New Roman" w:hAnsiTheme="minorHAnsi" w:cstheme="minorHAnsi"/>
          <w:b/>
          <w:bCs/>
          <w:kern w:val="36"/>
          <w:sz w:val="26"/>
          <w:szCs w:val="26"/>
          <w:lang w:eastAsia="de-DE"/>
        </w:rPr>
      </w:pPr>
      <w:r w:rsidRPr="00F20E8A">
        <w:rPr>
          <w:rFonts w:asciiTheme="minorHAnsi" w:eastAsia="Times New Roman" w:hAnsiTheme="minorHAnsi" w:cstheme="minorHAnsi"/>
          <w:b/>
          <w:bCs/>
          <w:kern w:val="36"/>
          <w:sz w:val="26"/>
          <w:szCs w:val="26"/>
          <w:lang w:eastAsia="de-DE"/>
        </w:rPr>
        <w:t xml:space="preserve">Ministerpräsident Winfried Kretschmann verleiht Integrationspreis des Landes </w:t>
      </w:r>
    </w:p>
    <w:p w:rsidR="00F20E8A" w:rsidRPr="00F20E8A" w:rsidRDefault="00F20E8A" w:rsidP="008822A7">
      <w:pPr>
        <w:suppressAutoHyphens w:val="0"/>
        <w:jc w:val="center"/>
        <w:outlineLvl w:val="0"/>
        <w:rPr>
          <w:rFonts w:asciiTheme="minorHAnsi" w:eastAsia="Times New Roman" w:hAnsiTheme="minorHAnsi" w:cstheme="minorHAnsi"/>
          <w:b/>
          <w:bCs/>
          <w:kern w:val="36"/>
          <w:sz w:val="26"/>
          <w:szCs w:val="26"/>
          <w:lang w:eastAsia="de-DE"/>
        </w:rPr>
      </w:pPr>
      <w:r w:rsidRPr="00F20E8A">
        <w:rPr>
          <w:rFonts w:asciiTheme="minorHAnsi" w:eastAsia="Times New Roman" w:hAnsiTheme="minorHAnsi" w:cstheme="minorHAnsi"/>
          <w:b/>
          <w:bCs/>
          <w:kern w:val="36"/>
          <w:sz w:val="26"/>
          <w:szCs w:val="26"/>
          <w:lang w:eastAsia="de-DE"/>
        </w:rPr>
        <w:t>an die Stadt Ravensburg</w:t>
      </w:r>
    </w:p>
    <w:p w:rsidR="00F20E8A" w:rsidRPr="00F20E8A" w:rsidRDefault="00F20E8A" w:rsidP="00F20E8A">
      <w:pPr>
        <w:suppressAutoHyphens w:val="0"/>
        <w:spacing w:before="100" w:beforeAutospacing="1" w:after="100" w:afterAutospacing="1"/>
        <w:rPr>
          <w:rFonts w:asciiTheme="minorHAnsi" w:eastAsia="Times New Roman" w:hAnsiTheme="minorHAnsi" w:cstheme="minorHAnsi"/>
          <w:lang w:eastAsia="de-DE"/>
        </w:rPr>
      </w:pPr>
      <w:r w:rsidRPr="00F20E8A">
        <w:rPr>
          <w:rFonts w:asciiTheme="minorHAnsi" w:eastAsia="Times New Roman" w:hAnsiTheme="minorHAnsi" w:cstheme="minorHAnsi"/>
          <w:lang w:eastAsia="de-DE"/>
        </w:rPr>
        <w:t>23.05.2019 | Als erste Kommune hat die Stadt Ravensburg am Dienstag, 21. Mai den Integrationspreis erhalten. Das Land zeichnet damit den jahrzehntelangen Einsatz für eine gelingende Integration von zugewanderten Menschen in der Stadt aus.</w:t>
      </w:r>
    </w:p>
    <w:p w:rsidR="00F20E8A" w:rsidRPr="00597E3B" w:rsidRDefault="00F20E8A" w:rsidP="00F20E8A">
      <w:pPr>
        <w:rPr>
          <w:sz w:val="18"/>
          <w:szCs w:val="18"/>
        </w:rPr>
      </w:pPr>
      <w:r w:rsidRPr="00597E3B">
        <w:rPr>
          <w:sz w:val="18"/>
          <w:szCs w:val="18"/>
        </w:rPr>
        <w:t xml:space="preserve">Quelle: </w:t>
      </w:r>
      <w:hyperlink r:id="rId8" w:history="1">
        <w:r w:rsidRPr="00597E3B">
          <w:rPr>
            <w:rStyle w:val="Hyperlink"/>
            <w:color w:val="auto"/>
            <w:sz w:val="18"/>
            <w:szCs w:val="18"/>
            <w:u w:val="none"/>
          </w:rPr>
          <w:t>https://www.ravensburg.de/rv/aktuelles/2019/ministerpraesident-kretschmann-verleiht-integrationspreis.php</w:t>
        </w:r>
      </w:hyperlink>
      <w:r w:rsidRPr="00597E3B">
        <w:rPr>
          <w:sz w:val="18"/>
          <w:szCs w:val="18"/>
        </w:rPr>
        <w:t xml:space="preserve"> [14.04.2021].</w:t>
      </w:r>
    </w:p>
    <w:p w:rsidR="00F20E8A" w:rsidRDefault="00F20E8A" w:rsidP="00597E3B">
      <w:pPr>
        <w:jc w:val="right"/>
        <w:rPr>
          <w:sz w:val="20"/>
          <w:szCs w:val="20"/>
        </w:rPr>
      </w:pPr>
    </w:p>
    <w:p w:rsidR="00597E3B" w:rsidRPr="00F20E8A" w:rsidRDefault="00597E3B" w:rsidP="00597E3B">
      <w:pPr>
        <w:jc w:val="right"/>
        <w:rPr>
          <w:sz w:val="20"/>
          <w:szCs w:val="20"/>
        </w:rPr>
      </w:pPr>
    </w:p>
    <w:p w:rsidR="00F20E8A" w:rsidRPr="00F20E8A" w:rsidRDefault="00A96984" w:rsidP="00F20E8A">
      <w:pPr>
        <w:rPr>
          <w:sz w:val="20"/>
          <w:szCs w:val="20"/>
        </w:rPr>
      </w:pPr>
      <w:r w:rsidRPr="00C67333">
        <w:rPr>
          <w:noProof/>
          <w:sz w:val="20"/>
          <w:szCs w:val="20"/>
          <w:lang w:eastAsia="de-DE"/>
        </w:rPr>
        <mc:AlternateContent>
          <mc:Choice Requires="wps">
            <w:drawing>
              <wp:anchor distT="0" distB="0" distL="114300" distR="114300" simplePos="0" relativeHeight="251663360" behindDoc="0" locked="0" layoutInCell="1" allowOverlap="1" wp14:anchorId="64870BF8" wp14:editId="2BE31D29">
                <wp:simplePos x="0" y="0"/>
                <wp:positionH relativeFrom="column">
                  <wp:posOffset>-73660</wp:posOffset>
                </wp:positionH>
                <wp:positionV relativeFrom="paragraph">
                  <wp:posOffset>84455</wp:posOffset>
                </wp:positionV>
                <wp:extent cx="6690360" cy="5234940"/>
                <wp:effectExtent l="0" t="0" r="15240" b="2286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0360" cy="5234940"/>
                        </a:xfrm>
                        <a:prstGeom prst="rect">
                          <a:avLst/>
                        </a:prstGeom>
                        <a:solidFill>
                          <a:srgbClr val="FFFFFF"/>
                        </a:solidFill>
                        <a:ln w="9525">
                          <a:solidFill>
                            <a:srgbClr val="000000"/>
                          </a:solidFill>
                          <a:miter lim="800000"/>
                          <a:headEnd/>
                          <a:tailEnd/>
                        </a:ln>
                      </wps:spPr>
                      <wps:txbx>
                        <w:txbxContent>
                          <w:p w:rsidR="00A96984" w:rsidRDefault="00A96984" w:rsidP="00A96984">
                            <w:pPr>
                              <w:rPr>
                                <w:b/>
                                <w:sz w:val="22"/>
                                <w:szCs w:val="22"/>
                              </w:rPr>
                            </w:pPr>
                            <w:r>
                              <w:rPr>
                                <w:b/>
                                <w:sz w:val="22"/>
                                <w:szCs w:val="22"/>
                              </w:rPr>
                              <w:t xml:space="preserve">Aufgaben in Partnerarbeit </w:t>
                            </w:r>
                          </w:p>
                          <w:p w:rsidR="00A96984" w:rsidRDefault="00A96984" w:rsidP="00A96984">
                            <w:pPr>
                              <w:rPr>
                                <w:b/>
                                <w:sz w:val="22"/>
                                <w:szCs w:val="22"/>
                              </w:rPr>
                            </w:pPr>
                          </w:p>
                          <w:p w:rsidR="00A96984" w:rsidRPr="00A96984" w:rsidRDefault="00A96984" w:rsidP="00A96984">
                            <w:pPr>
                              <w:pStyle w:val="Listenabsatz"/>
                              <w:numPr>
                                <w:ilvl w:val="0"/>
                                <w:numId w:val="3"/>
                              </w:numPr>
                              <w:rPr>
                                <w:b/>
                                <w:sz w:val="22"/>
                                <w:szCs w:val="22"/>
                              </w:rPr>
                            </w:pPr>
                            <w:r w:rsidRPr="00A96984">
                              <w:rPr>
                                <w:b/>
                                <w:sz w:val="22"/>
                                <w:szCs w:val="22"/>
                              </w:rPr>
                              <w:t>Stel</w:t>
                            </w:r>
                            <w:r w:rsidR="00775F45">
                              <w:rPr>
                                <w:b/>
                                <w:sz w:val="22"/>
                                <w:szCs w:val="22"/>
                              </w:rPr>
                              <w:t>lt</w:t>
                            </w:r>
                            <w:r w:rsidRPr="00A96984">
                              <w:rPr>
                                <w:b/>
                                <w:sz w:val="22"/>
                                <w:szCs w:val="22"/>
                              </w:rPr>
                              <w:t xml:space="preserve"> Kriterien </w:t>
                            </w:r>
                            <w:r>
                              <w:rPr>
                                <w:b/>
                                <w:sz w:val="22"/>
                                <w:szCs w:val="22"/>
                              </w:rPr>
                              <w:t xml:space="preserve">auf, die </w:t>
                            </w:r>
                            <w:r w:rsidRPr="00A96984">
                              <w:rPr>
                                <w:b/>
                                <w:sz w:val="22"/>
                                <w:szCs w:val="22"/>
                              </w:rPr>
                              <w:t xml:space="preserve">für </w:t>
                            </w:r>
                            <w:r w:rsidR="000C4939">
                              <w:rPr>
                                <w:b/>
                                <w:sz w:val="22"/>
                                <w:szCs w:val="22"/>
                              </w:rPr>
                              <w:t xml:space="preserve">die Vergabe des </w:t>
                            </w:r>
                            <w:r>
                              <w:rPr>
                                <w:b/>
                                <w:sz w:val="22"/>
                                <w:szCs w:val="22"/>
                              </w:rPr>
                              <w:t>Integrationspreis</w:t>
                            </w:r>
                            <w:r w:rsidR="000C4939">
                              <w:rPr>
                                <w:b/>
                                <w:sz w:val="22"/>
                                <w:szCs w:val="22"/>
                              </w:rPr>
                              <w:t>es</w:t>
                            </w:r>
                            <w:r>
                              <w:rPr>
                                <w:b/>
                                <w:sz w:val="22"/>
                                <w:szCs w:val="22"/>
                              </w:rPr>
                              <w:t xml:space="preserve"> </w:t>
                            </w:r>
                            <w:r w:rsidRPr="00A96984">
                              <w:rPr>
                                <w:b/>
                                <w:sz w:val="22"/>
                                <w:szCs w:val="22"/>
                              </w:rPr>
                              <w:t xml:space="preserve">angelegt </w:t>
                            </w:r>
                            <w:r w:rsidR="000C4939">
                              <w:rPr>
                                <w:b/>
                                <w:sz w:val="22"/>
                                <w:szCs w:val="22"/>
                              </w:rPr>
                              <w:t>worden sein könnten</w:t>
                            </w:r>
                            <w:r w:rsidRPr="00A96984">
                              <w:rPr>
                                <w:b/>
                                <w:sz w:val="22"/>
                                <w:szCs w:val="22"/>
                              </w:rPr>
                              <w:t xml:space="preserve">.  </w:t>
                            </w:r>
                          </w:p>
                          <w:p w:rsidR="00C67333" w:rsidRPr="00C67333" w:rsidRDefault="00C67333">
                            <w:pPr>
                              <w:rPr>
                                <w:b/>
                                <w:sz w:val="22"/>
                                <w:szCs w:val="22"/>
                              </w:rPr>
                            </w:pPr>
                          </w:p>
                          <w:p w:rsidR="00C67333" w:rsidRPr="00C67333" w:rsidRDefault="00C67333">
                            <w:pPr>
                              <w:rPr>
                                <w:b/>
                                <w:sz w:val="22"/>
                                <w:szCs w:val="22"/>
                              </w:rPr>
                            </w:pPr>
                          </w:p>
                          <w:p w:rsidR="00C67333" w:rsidRDefault="00C67333">
                            <w:pPr>
                              <w:rPr>
                                <w:b/>
                                <w:sz w:val="22"/>
                                <w:szCs w:val="22"/>
                              </w:rPr>
                            </w:pPr>
                          </w:p>
                          <w:p w:rsidR="00C67333" w:rsidRDefault="00C67333">
                            <w:pPr>
                              <w:rPr>
                                <w:b/>
                                <w:sz w:val="22"/>
                                <w:szCs w:val="22"/>
                              </w:rPr>
                            </w:pPr>
                          </w:p>
                          <w:p w:rsidR="0000351B" w:rsidRDefault="0000351B">
                            <w:pPr>
                              <w:rPr>
                                <w:b/>
                                <w:sz w:val="22"/>
                                <w:szCs w:val="22"/>
                              </w:rPr>
                            </w:pPr>
                          </w:p>
                          <w:p w:rsidR="0000351B" w:rsidRDefault="0000351B">
                            <w:pPr>
                              <w:rPr>
                                <w:b/>
                                <w:sz w:val="22"/>
                                <w:szCs w:val="22"/>
                              </w:rPr>
                            </w:pPr>
                          </w:p>
                          <w:p w:rsidR="00C67333" w:rsidRDefault="00C67333">
                            <w:pPr>
                              <w:rPr>
                                <w:b/>
                                <w:sz w:val="22"/>
                                <w:szCs w:val="22"/>
                              </w:rPr>
                            </w:pPr>
                          </w:p>
                          <w:p w:rsidR="0000351B" w:rsidRDefault="0000351B">
                            <w:pPr>
                              <w:rPr>
                                <w:b/>
                                <w:sz w:val="22"/>
                                <w:szCs w:val="22"/>
                              </w:rPr>
                            </w:pPr>
                          </w:p>
                          <w:p w:rsidR="00A96984" w:rsidRPr="00C67333" w:rsidRDefault="00A96984">
                            <w:pPr>
                              <w:rPr>
                                <w:b/>
                                <w:sz w:val="22"/>
                                <w:szCs w:val="22"/>
                              </w:rPr>
                            </w:pPr>
                          </w:p>
                          <w:p w:rsidR="00A96984" w:rsidRDefault="00C67333">
                            <w:pPr>
                              <w:rPr>
                                <w:b/>
                                <w:sz w:val="22"/>
                                <w:szCs w:val="22"/>
                              </w:rPr>
                            </w:pPr>
                            <w:r w:rsidRPr="00C67333">
                              <w:rPr>
                                <w:b/>
                                <w:sz w:val="22"/>
                                <w:szCs w:val="22"/>
                              </w:rPr>
                              <w:t xml:space="preserve">2. </w:t>
                            </w:r>
                            <w:r w:rsidR="00775F45">
                              <w:rPr>
                                <w:b/>
                                <w:sz w:val="22"/>
                                <w:szCs w:val="22"/>
                              </w:rPr>
                              <w:t>Setzt</w:t>
                            </w:r>
                            <w:r w:rsidR="00A96984">
                              <w:rPr>
                                <w:b/>
                                <w:sz w:val="22"/>
                                <w:szCs w:val="22"/>
                              </w:rPr>
                              <w:t xml:space="preserve"> den folgenden Satz mit min. 3 verschiedenen Aspekten fort:</w:t>
                            </w:r>
                          </w:p>
                          <w:p w:rsidR="00C67333" w:rsidRPr="00C67333" w:rsidRDefault="00A96984">
                            <w:pPr>
                              <w:rPr>
                                <w:b/>
                                <w:sz w:val="22"/>
                                <w:szCs w:val="22"/>
                              </w:rPr>
                            </w:pPr>
                            <w:r>
                              <w:rPr>
                                <w:b/>
                                <w:sz w:val="22"/>
                                <w:szCs w:val="22"/>
                              </w:rPr>
                              <w:t>„</w:t>
                            </w:r>
                            <w:r w:rsidR="00C67333" w:rsidRPr="00C67333">
                              <w:rPr>
                                <w:b/>
                                <w:sz w:val="22"/>
                                <w:szCs w:val="22"/>
                              </w:rPr>
                              <w:t>Gelingende Integration zugewanderter Menschen hängt ab von ….</w:t>
                            </w:r>
                            <w:r>
                              <w:rPr>
                                <w:b/>
                                <w:sz w:val="22"/>
                                <w:szCs w:val="22"/>
                              </w:rPr>
                              <w:t>“</w:t>
                            </w:r>
                          </w:p>
                          <w:p w:rsidR="00C67333" w:rsidRPr="00A96984" w:rsidRDefault="00C67333" w:rsidP="00A96984">
                            <w:pPr>
                              <w:pStyle w:val="Listenabsatz"/>
                              <w:numPr>
                                <w:ilvl w:val="0"/>
                                <w:numId w:val="4"/>
                              </w:numPr>
                              <w:spacing w:line="360" w:lineRule="auto"/>
                              <w:rPr>
                                <w:sz w:val="22"/>
                                <w:szCs w:val="22"/>
                              </w:rPr>
                            </w:pPr>
                          </w:p>
                          <w:p w:rsidR="00A96984" w:rsidRPr="00A96984" w:rsidRDefault="00A96984" w:rsidP="00A96984">
                            <w:pPr>
                              <w:pStyle w:val="Listenabsatz"/>
                              <w:numPr>
                                <w:ilvl w:val="0"/>
                                <w:numId w:val="4"/>
                              </w:numPr>
                              <w:spacing w:line="360" w:lineRule="auto"/>
                              <w:rPr>
                                <w:sz w:val="22"/>
                                <w:szCs w:val="22"/>
                              </w:rPr>
                            </w:pPr>
                          </w:p>
                          <w:p w:rsidR="00A96984" w:rsidRDefault="00A96984" w:rsidP="00A96984">
                            <w:pPr>
                              <w:pStyle w:val="Listenabsatz"/>
                              <w:numPr>
                                <w:ilvl w:val="0"/>
                                <w:numId w:val="4"/>
                              </w:numPr>
                            </w:pPr>
                          </w:p>
                          <w:p w:rsidR="00C67333" w:rsidRDefault="00C67333"/>
                          <w:p w:rsidR="00C67333" w:rsidRDefault="00C67333"/>
                          <w:p w:rsidR="00C67333" w:rsidRDefault="00C67333">
                            <w:r w:rsidRPr="00C67333">
                              <w:rPr>
                                <w:b/>
                                <w:sz w:val="22"/>
                                <w:szCs w:val="22"/>
                              </w:rPr>
                              <w:t xml:space="preserve">3. </w:t>
                            </w:r>
                            <w:r w:rsidR="00775F45">
                              <w:rPr>
                                <w:b/>
                                <w:sz w:val="22"/>
                                <w:szCs w:val="22"/>
                              </w:rPr>
                              <w:t>Formuliert</w:t>
                            </w:r>
                            <w:r w:rsidR="00A96984" w:rsidRPr="00A96984">
                              <w:rPr>
                                <w:b/>
                                <w:sz w:val="22"/>
                                <w:szCs w:val="22"/>
                              </w:rPr>
                              <w:t xml:space="preserve"> eine </w:t>
                            </w:r>
                            <w:r w:rsidR="00350489">
                              <w:rPr>
                                <w:b/>
                                <w:sz w:val="22"/>
                                <w:szCs w:val="22"/>
                              </w:rPr>
                              <w:t>Erklärung, was</w:t>
                            </w:r>
                            <w:r w:rsidR="00775F45">
                              <w:rPr>
                                <w:b/>
                                <w:sz w:val="22"/>
                                <w:szCs w:val="22"/>
                              </w:rPr>
                              <w:t xml:space="preserve"> ihr</w:t>
                            </w:r>
                            <w:r w:rsidR="00350489">
                              <w:rPr>
                                <w:b/>
                                <w:sz w:val="22"/>
                                <w:szCs w:val="22"/>
                              </w:rPr>
                              <w:t xml:space="preserve"> unter der </w:t>
                            </w:r>
                            <w:r w:rsidR="00A96984" w:rsidRPr="00A96984">
                              <w:rPr>
                                <w:b/>
                                <w:sz w:val="22"/>
                                <w:szCs w:val="22"/>
                              </w:rPr>
                              <w:t>Integration zugewanderter Menschen</w:t>
                            </w:r>
                            <w:r w:rsidR="00775F45">
                              <w:rPr>
                                <w:b/>
                                <w:sz w:val="22"/>
                                <w:szCs w:val="22"/>
                              </w:rPr>
                              <w:t xml:space="preserve"> versteh</w:t>
                            </w:r>
                            <w:r w:rsidR="00350489">
                              <w:rPr>
                                <w:b/>
                                <w:sz w:val="22"/>
                                <w:szCs w:val="22"/>
                              </w:rPr>
                              <w:t>t</w:t>
                            </w:r>
                            <w:r w:rsidR="00A96984" w:rsidRPr="00A96984">
                              <w:rPr>
                                <w:b/>
                                <w:sz w:val="22"/>
                                <w:szCs w:val="22"/>
                              </w:rPr>
                              <w:t>.</w:t>
                            </w:r>
                          </w:p>
                          <w:p w:rsidR="00C67333" w:rsidRDefault="00C67333"/>
                          <w:p w:rsidR="00C67333" w:rsidRDefault="00C67333"/>
                          <w:p w:rsidR="0000351B" w:rsidRDefault="0000351B"/>
                          <w:p w:rsidR="0000351B" w:rsidRDefault="0000351B"/>
                          <w:p w:rsidR="0000351B" w:rsidRDefault="0000351B"/>
                          <w:p w:rsidR="0000351B" w:rsidRDefault="0000351B"/>
                          <w:p w:rsidR="0000351B" w:rsidRDefault="0000351B"/>
                          <w:p w:rsidR="0000351B" w:rsidRDefault="0000351B"/>
                          <w:p w:rsidR="0000351B" w:rsidRDefault="0000351B"/>
                          <w:p w:rsidR="0000351B" w:rsidRDefault="0000351B"/>
                          <w:p w:rsidR="00C67333" w:rsidRDefault="00C67333"/>
                          <w:p w:rsidR="00C67333" w:rsidRDefault="00C67333"/>
                          <w:p w:rsidR="00C67333" w:rsidRDefault="00C67333"/>
                          <w:p w:rsidR="00C67333" w:rsidRDefault="00C6733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8pt;margin-top:6.65pt;width:526.8pt;height:41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">
                <v:textbox>
                  <w:txbxContent>
                    <w:p w:rsidR="00A96984" w:rsidRDefault="00A96984" w:rsidP="00A96984">
                      <w:pPr>
                        <w:rPr>
                          <w:b/>
                          <w:sz w:val="22"/>
                          <w:szCs w:val="22"/>
                        </w:rPr>
                      </w:pPr>
                      <w:r>
                        <w:rPr>
                          <w:b/>
                          <w:sz w:val="22"/>
                          <w:szCs w:val="22"/>
                        </w:rPr>
                        <w:t xml:space="preserve">Aufgaben in Partnerarbeit </w:t>
                      </w:r>
                    </w:p>
                    <w:p w:rsidR="00A96984" w:rsidRDefault="00A96984" w:rsidP="00A96984">
                      <w:pPr>
                        <w:rPr>
                          <w:b/>
                          <w:sz w:val="22"/>
                          <w:szCs w:val="22"/>
                        </w:rPr>
                      </w:pPr>
                    </w:p>
                    <w:p w:rsidR="00A96984" w:rsidRPr="00A96984" w:rsidRDefault="00A96984" w:rsidP="00A96984">
                      <w:pPr>
                        <w:pStyle w:val="Listenabsatz"/>
                        <w:numPr>
                          <w:ilvl w:val="0"/>
                          <w:numId w:val="3"/>
                        </w:numPr>
                        <w:rPr>
                          <w:b/>
                          <w:sz w:val="22"/>
                          <w:szCs w:val="22"/>
                        </w:rPr>
                      </w:pPr>
                      <w:r w:rsidRPr="00A96984">
                        <w:rPr>
                          <w:b/>
                          <w:sz w:val="22"/>
                          <w:szCs w:val="22"/>
                        </w:rPr>
                        <w:t>Stel</w:t>
                      </w:r>
                      <w:r w:rsidR="00775F45">
                        <w:rPr>
                          <w:b/>
                          <w:sz w:val="22"/>
                          <w:szCs w:val="22"/>
                        </w:rPr>
                        <w:t>lt</w:t>
                      </w:r>
                      <w:r w:rsidRPr="00A96984">
                        <w:rPr>
                          <w:b/>
                          <w:sz w:val="22"/>
                          <w:szCs w:val="22"/>
                        </w:rPr>
                        <w:t xml:space="preserve"> Kriterien </w:t>
                      </w:r>
                      <w:r>
                        <w:rPr>
                          <w:b/>
                          <w:sz w:val="22"/>
                          <w:szCs w:val="22"/>
                        </w:rPr>
                        <w:t xml:space="preserve">auf, die </w:t>
                      </w:r>
                      <w:r w:rsidRPr="00A96984">
                        <w:rPr>
                          <w:b/>
                          <w:sz w:val="22"/>
                          <w:szCs w:val="22"/>
                        </w:rPr>
                        <w:t xml:space="preserve">für </w:t>
                      </w:r>
                      <w:r w:rsidR="000C4939">
                        <w:rPr>
                          <w:b/>
                          <w:sz w:val="22"/>
                          <w:szCs w:val="22"/>
                        </w:rPr>
                        <w:t xml:space="preserve">die Vergabe des </w:t>
                      </w:r>
                      <w:r>
                        <w:rPr>
                          <w:b/>
                          <w:sz w:val="22"/>
                          <w:szCs w:val="22"/>
                        </w:rPr>
                        <w:t>Integrationspreis</w:t>
                      </w:r>
                      <w:r w:rsidR="000C4939">
                        <w:rPr>
                          <w:b/>
                          <w:sz w:val="22"/>
                          <w:szCs w:val="22"/>
                        </w:rPr>
                        <w:t>es</w:t>
                      </w:r>
                      <w:r>
                        <w:rPr>
                          <w:b/>
                          <w:sz w:val="22"/>
                          <w:szCs w:val="22"/>
                        </w:rPr>
                        <w:t xml:space="preserve"> </w:t>
                      </w:r>
                      <w:r w:rsidRPr="00A96984">
                        <w:rPr>
                          <w:b/>
                          <w:sz w:val="22"/>
                          <w:szCs w:val="22"/>
                        </w:rPr>
                        <w:t xml:space="preserve">angelegt </w:t>
                      </w:r>
                      <w:r w:rsidR="000C4939">
                        <w:rPr>
                          <w:b/>
                          <w:sz w:val="22"/>
                          <w:szCs w:val="22"/>
                        </w:rPr>
                        <w:t>worden sein könnten</w:t>
                      </w:r>
                      <w:r w:rsidRPr="00A96984">
                        <w:rPr>
                          <w:b/>
                          <w:sz w:val="22"/>
                          <w:szCs w:val="22"/>
                        </w:rPr>
                        <w:t xml:space="preserve">.  </w:t>
                      </w:r>
                    </w:p>
                    <w:p w:rsidR="00C67333" w:rsidRPr="00C67333" w:rsidRDefault="00C67333">
                      <w:pPr>
                        <w:rPr>
                          <w:b/>
                          <w:sz w:val="22"/>
                          <w:szCs w:val="22"/>
                        </w:rPr>
                      </w:pPr>
                    </w:p>
                    <w:p w:rsidR="00C67333" w:rsidRPr="00C67333" w:rsidRDefault="00C67333">
                      <w:pPr>
                        <w:rPr>
                          <w:b/>
                          <w:sz w:val="22"/>
                          <w:szCs w:val="22"/>
                        </w:rPr>
                      </w:pPr>
                    </w:p>
                    <w:p w:rsidR="00C67333" w:rsidRDefault="00C67333">
                      <w:pPr>
                        <w:rPr>
                          <w:b/>
                          <w:sz w:val="22"/>
                          <w:szCs w:val="22"/>
                        </w:rPr>
                      </w:pPr>
                    </w:p>
                    <w:p w:rsidR="00C67333" w:rsidRDefault="00C67333">
                      <w:pPr>
                        <w:rPr>
                          <w:b/>
                          <w:sz w:val="22"/>
                          <w:szCs w:val="22"/>
                        </w:rPr>
                      </w:pPr>
                    </w:p>
                    <w:p w:rsidR="0000351B" w:rsidRDefault="0000351B">
                      <w:pPr>
                        <w:rPr>
                          <w:b/>
                          <w:sz w:val="22"/>
                          <w:szCs w:val="22"/>
                        </w:rPr>
                      </w:pPr>
                    </w:p>
                    <w:p w:rsidR="0000351B" w:rsidRDefault="0000351B">
                      <w:pPr>
                        <w:rPr>
                          <w:b/>
                          <w:sz w:val="22"/>
                          <w:szCs w:val="22"/>
                        </w:rPr>
                      </w:pPr>
                    </w:p>
                    <w:p w:rsidR="00C67333" w:rsidRDefault="00C67333">
                      <w:pPr>
                        <w:rPr>
                          <w:b/>
                          <w:sz w:val="22"/>
                          <w:szCs w:val="22"/>
                        </w:rPr>
                      </w:pPr>
                    </w:p>
                    <w:p w:rsidR="0000351B" w:rsidRDefault="0000351B">
                      <w:pPr>
                        <w:rPr>
                          <w:b/>
                          <w:sz w:val="22"/>
                          <w:szCs w:val="22"/>
                        </w:rPr>
                      </w:pPr>
                    </w:p>
                    <w:p w:rsidR="00A96984" w:rsidRPr="00C67333" w:rsidRDefault="00A96984">
                      <w:pPr>
                        <w:rPr>
                          <w:b/>
                          <w:sz w:val="22"/>
                          <w:szCs w:val="22"/>
                        </w:rPr>
                      </w:pPr>
                    </w:p>
                    <w:p w:rsidR="00A96984" w:rsidRDefault="00C67333">
                      <w:pPr>
                        <w:rPr>
                          <w:b/>
                          <w:sz w:val="22"/>
                          <w:szCs w:val="22"/>
                        </w:rPr>
                      </w:pPr>
                      <w:r w:rsidRPr="00C67333">
                        <w:rPr>
                          <w:b/>
                          <w:sz w:val="22"/>
                          <w:szCs w:val="22"/>
                        </w:rPr>
                        <w:t xml:space="preserve">2. </w:t>
                      </w:r>
                      <w:r w:rsidR="00775F45">
                        <w:rPr>
                          <w:b/>
                          <w:sz w:val="22"/>
                          <w:szCs w:val="22"/>
                        </w:rPr>
                        <w:t>Setzt</w:t>
                      </w:r>
                      <w:r w:rsidR="00A96984">
                        <w:rPr>
                          <w:b/>
                          <w:sz w:val="22"/>
                          <w:szCs w:val="22"/>
                        </w:rPr>
                        <w:t xml:space="preserve"> den folgenden Satz mit min. 3 verschiedenen Aspekten fort:</w:t>
                      </w:r>
                    </w:p>
                    <w:p w:rsidR="00C67333" w:rsidRPr="00C67333" w:rsidRDefault="00A96984">
                      <w:pPr>
                        <w:rPr>
                          <w:b/>
                          <w:sz w:val="22"/>
                          <w:szCs w:val="22"/>
                        </w:rPr>
                      </w:pPr>
                      <w:r>
                        <w:rPr>
                          <w:b/>
                          <w:sz w:val="22"/>
                          <w:szCs w:val="22"/>
                        </w:rPr>
                        <w:t>„</w:t>
                      </w:r>
                      <w:r w:rsidR="00C67333" w:rsidRPr="00C67333">
                        <w:rPr>
                          <w:b/>
                          <w:sz w:val="22"/>
                          <w:szCs w:val="22"/>
                        </w:rPr>
                        <w:t>Gelingende Integration zugewanderter Menschen hängt ab von ….</w:t>
                      </w:r>
                      <w:r>
                        <w:rPr>
                          <w:b/>
                          <w:sz w:val="22"/>
                          <w:szCs w:val="22"/>
                        </w:rPr>
                        <w:t>“</w:t>
                      </w:r>
                    </w:p>
                    <w:p w:rsidR="00C67333" w:rsidRPr="00A96984" w:rsidRDefault="00C67333" w:rsidP="00A96984">
                      <w:pPr>
                        <w:pStyle w:val="Listenabsatz"/>
                        <w:numPr>
                          <w:ilvl w:val="0"/>
                          <w:numId w:val="4"/>
                        </w:numPr>
                        <w:spacing w:line="360" w:lineRule="auto"/>
                        <w:rPr>
                          <w:sz w:val="22"/>
                          <w:szCs w:val="22"/>
                        </w:rPr>
                      </w:pPr>
                    </w:p>
                    <w:p w:rsidR="00A96984" w:rsidRPr="00A96984" w:rsidRDefault="00A96984" w:rsidP="00A96984">
                      <w:pPr>
                        <w:pStyle w:val="Listenabsatz"/>
                        <w:numPr>
                          <w:ilvl w:val="0"/>
                          <w:numId w:val="4"/>
                        </w:numPr>
                        <w:spacing w:line="360" w:lineRule="auto"/>
                        <w:rPr>
                          <w:sz w:val="22"/>
                          <w:szCs w:val="22"/>
                        </w:rPr>
                      </w:pPr>
                    </w:p>
                    <w:p w:rsidR="00A96984" w:rsidRDefault="00A96984" w:rsidP="00A96984">
                      <w:pPr>
                        <w:pStyle w:val="Listenabsatz"/>
                        <w:numPr>
                          <w:ilvl w:val="0"/>
                          <w:numId w:val="4"/>
                        </w:numPr>
                      </w:pPr>
                    </w:p>
                    <w:p w:rsidR="00C67333" w:rsidRDefault="00C67333"/>
                    <w:p w:rsidR="00C67333" w:rsidRDefault="00C67333"/>
                    <w:p w:rsidR="00C67333" w:rsidRDefault="00C67333">
                      <w:r w:rsidRPr="00C67333">
                        <w:rPr>
                          <w:b/>
                          <w:sz w:val="22"/>
                          <w:szCs w:val="22"/>
                        </w:rPr>
                        <w:t xml:space="preserve">3. </w:t>
                      </w:r>
                      <w:r w:rsidR="00775F45">
                        <w:rPr>
                          <w:b/>
                          <w:sz w:val="22"/>
                          <w:szCs w:val="22"/>
                        </w:rPr>
                        <w:t>Formuliert</w:t>
                      </w:r>
                      <w:r w:rsidR="00A96984" w:rsidRPr="00A96984">
                        <w:rPr>
                          <w:b/>
                          <w:sz w:val="22"/>
                          <w:szCs w:val="22"/>
                        </w:rPr>
                        <w:t xml:space="preserve"> eine </w:t>
                      </w:r>
                      <w:r w:rsidR="00350489">
                        <w:rPr>
                          <w:b/>
                          <w:sz w:val="22"/>
                          <w:szCs w:val="22"/>
                        </w:rPr>
                        <w:t>Erklärung, was</w:t>
                      </w:r>
                      <w:r w:rsidR="00775F45">
                        <w:rPr>
                          <w:b/>
                          <w:sz w:val="22"/>
                          <w:szCs w:val="22"/>
                        </w:rPr>
                        <w:t xml:space="preserve"> ihr</w:t>
                      </w:r>
                      <w:r w:rsidR="00350489">
                        <w:rPr>
                          <w:b/>
                          <w:sz w:val="22"/>
                          <w:szCs w:val="22"/>
                        </w:rPr>
                        <w:t xml:space="preserve"> unter der </w:t>
                      </w:r>
                      <w:r w:rsidR="00A96984" w:rsidRPr="00A96984">
                        <w:rPr>
                          <w:b/>
                          <w:sz w:val="22"/>
                          <w:szCs w:val="22"/>
                        </w:rPr>
                        <w:t>Integration zugewanderter Menschen</w:t>
                      </w:r>
                      <w:r w:rsidR="00775F45">
                        <w:rPr>
                          <w:b/>
                          <w:sz w:val="22"/>
                          <w:szCs w:val="22"/>
                        </w:rPr>
                        <w:t xml:space="preserve"> versteh</w:t>
                      </w:r>
                      <w:r w:rsidR="00350489">
                        <w:rPr>
                          <w:b/>
                          <w:sz w:val="22"/>
                          <w:szCs w:val="22"/>
                        </w:rPr>
                        <w:t>t</w:t>
                      </w:r>
                      <w:r w:rsidR="00A96984" w:rsidRPr="00A96984">
                        <w:rPr>
                          <w:b/>
                          <w:sz w:val="22"/>
                          <w:szCs w:val="22"/>
                        </w:rPr>
                        <w:t>.</w:t>
                      </w:r>
                    </w:p>
                    <w:p w:rsidR="00C67333" w:rsidRDefault="00C67333"/>
                    <w:p w:rsidR="00C67333" w:rsidRDefault="00C67333"/>
                    <w:p w:rsidR="0000351B" w:rsidRDefault="0000351B"/>
                    <w:p w:rsidR="0000351B" w:rsidRDefault="0000351B"/>
                    <w:p w:rsidR="0000351B" w:rsidRDefault="0000351B"/>
                    <w:p w:rsidR="0000351B" w:rsidRDefault="0000351B"/>
                    <w:p w:rsidR="0000351B" w:rsidRDefault="0000351B"/>
                    <w:p w:rsidR="0000351B" w:rsidRDefault="0000351B"/>
                    <w:p w:rsidR="0000351B" w:rsidRDefault="0000351B"/>
                    <w:p w:rsidR="0000351B" w:rsidRDefault="0000351B"/>
                    <w:p w:rsidR="00C67333" w:rsidRDefault="00C67333"/>
                    <w:p w:rsidR="00C67333" w:rsidRDefault="00C67333"/>
                    <w:p w:rsidR="00C67333" w:rsidRDefault="00C67333"/>
                    <w:p w:rsidR="00C67333" w:rsidRDefault="00C67333"/>
                  </w:txbxContent>
                </v:textbox>
              </v:shape>
            </w:pict>
          </mc:Fallback>
        </mc:AlternateContent>
      </w:r>
    </w:p>
    <w:p w:rsidR="00F20E8A" w:rsidRDefault="00F20E8A" w:rsidP="00F20E8A">
      <w:pPr>
        <w:rPr>
          <w:sz w:val="20"/>
          <w:szCs w:val="20"/>
        </w:rPr>
      </w:pPr>
    </w:p>
    <w:p w:rsidR="003479B0" w:rsidRDefault="003479B0" w:rsidP="00F20E8A">
      <w:pPr>
        <w:rPr>
          <w:sz w:val="20"/>
          <w:szCs w:val="20"/>
        </w:rPr>
      </w:pPr>
    </w:p>
    <w:p w:rsidR="003479B0" w:rsidRPr="003479B0" w:rsidRDefault="003479B0" w:rsidP="003479B0">
      <w:pPr>
        <w:rPr>
          <w:sz w:val="20"/>
          <w:szCs w:val="20"/>
        </w:rPr>
      </w:pPr>
    </w:p>
    <w:p w:rsidR="003479B0" w:rsidRPr="003479B0" w:rsidRDefault="003479B0" w:rsidP="003479B0">
      <w:pPr>
        <w:rPr>
          <w:sz w:val="20"/>
          <w:szCs w:val="20"/>
        </w:rPr>
      </w:pPr>
    </w:p>
    <w:p w:rsidR="003479B0" w:rsidRPr="003479B0" w:rsidRDefault="003479B0" w:rsidP="003479B0">
      <w:pPr>
        <w:rPr>
          <w:sz w:val="20"/>
          <w:szCs w:val="20"/>
        </w:rPr>
      </w:pPr>
    </w:p>
    <w:p w:rsidR="003479B0" w:rsidRPr="003479B0" w:rsidRDefault="003479B0" w:rsidP="003479B0">
      <w:pPr>
        <w:rPr>
          <w:sz w:val="20"/>
          <w:szCs w:val="20"/>
        </w:rPr>
      </w:pPr>
    </w:p>
    <w:p w:rsidR="003479B0" w:rsidRDefault="003479B0" w:rsidP="003479B0">
      <w:pPr>
        <w:rPr>
          <w:sz w:val="20"/>
          <w:szCs w:val="20"/>
        </w:rPr>
      </w:pPr>
    </w:p>
    <w:p w:rsidR="003479B0" w:rsidRDefault="003479B0" w:rsidP="003479B0">
      <w:pPr>
        <w:rPr>
          <w:sz w:val="20"/>
          <w:szCs w:val="20"/>
        </w:rPr>
      </w:pPr>
    </w:p>
    <w:p w:rsidR="007B6D46" w:rsidRDefault="007B6D46" w:rsidP="007B6D46">
      <w:pPr>
        <w:ind w:right="56"/>
        <w:rPr>
          <w:sz w:val="20"/>
          <w:szCs w:val="20"/>
        </w:rPr>
      </w:pPr>
    </w:p>
    <w:p w:rsidR="00773316" w:rsidRDefault="007B6D46" w:rsidP="007B6D46">
      <w:pPr>
        <w:ind w:right="56"/>
        <w:rPr>
          <w:sz w:val="20"/>
          <w:szCs w:val="20"/>
        </w:rPr>
      </w:pPr>
      <w:r>
        <w:rPr>
          <w:sz w:val="20"/>
          <w:szCs w:val="20"/>
        </w:rPr>
        <w:t xml:space="preserve">   </w:t>
      </w:r>
    </w:p>
    <w:p w:rsidR="00392B75" w:rsidRPr="007B6D46" w:rsidRDefault="00773316" w:rsidP="007B6D46">
      <w:pPr>
        <w:ind w:right="56"/>
        <w:rPr>
          <w:sz w:val="20"/>
          <w:szCs w:val="20"/>
        </w:rPr>
      </w:pPr>
      <w:r>
        <w:rPr>
          <w:sz w:val="20"/>
          <w:szCs w:val="20"/>
        </w:rPr>
        <w:t xml:space="preserve">   </w:t>
      </w:r>
      <w:r w:rsidR="007B6D46">
        <w:rPr>
          <w:sz w:val="20"/>
          <w:szCs w:val="20"/>
        </w:rPr>
        <w:t xml:space="preserve"> </w:t>
      </w:r>
    </w:p>
    <w:sectPr w:rsidR="00392B75" w:rsidRPr="007B6D46" w:rsidSect="00C67333">
      <w:footerReference w:type="default" r:id="rId9"/>
      <w:pgSz w:w="11906" w:h="16838"/>
      <w:pgMar w:top="567" w:right="680" w:bottom="567" w:left="68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D75" w:rsidRDefault="00A45D75" w:rsidP="002C09E9">
      <w:r>
        <w:separator/>
      </w:r>
    </w:p>
  </w:endnote>
  <w:endnote w:type="continuationSeparator" w:id="0">
    <w:p w:rsidR="00A45D75" w:rsidRDefault="00A45D75" w:rsidP="002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9E9" w:rsidRPr="002C09E9" w:rsidRDefault="002C09E9" w:rsidP="002C09E9">
    <w:pPr>
      <w:pStyle w:val="Fuzeile"/>
      <w:jc w:val="center"/>
      <w:rPr>
        <w:rFonts w:asciiTheme="minorHAnsi" w:eastAsiaTheme="minorHAnsi" w:hAnsiTheme="minorHAnsi" w:cstheme="minorHAnsi"/>
        <w:lang w:eastAsia="en-US"/>
      </w:rPr>
    </w:pPr>
    <w:r w:rsidRPr="002C09E9">
      <w:rPr>
        <w:rFonts w:asciiTheme="minorHAnsi" w:eastAsiaTheme="minorHAnsi" w:hAnsiTheme="minorHAnsi" w:cstheme="minorHAnsi"/>
        <w:lang w:eastAsia="en-US"/>
      </w:rPr>
      <w:t xml:space="preserve">Arbeitskreis für Landeskunde/Landesgeschichte an der ZSL-Regionalstelle Tübingen </w:t>
    </w:r>
  </w:p>
  <w:p w:rsidR="002C09E9" w:rsidRPr="002C09E9" w:rsidRDefault="002C09E9" w:rsidP="002C09E9">
    <w:pPr>
      <w:tabs>
        <w:tab w:val="center" w:pos="4536"/>
        <w:tab w:val="right" w:pos="9072"/>
      </w:tabs>
      <w:suppressAutoHyphens w:val="0"/>
      <w:jc w:val="center"/>
      <w:rPr>
        <w:rFonts w:asciiTheme="minorHAnsi" w:eastAsiaTheme="minorHAnsi" w:hAnsiTheme="minorHAnsi" w:cstheme="minorHAnsi"/>
        <w:lang w:eastAsia="en-US"/>
      </w:rPr>
    </w:pPr>
    <w:r w:rsidRPr="002C09E9">
      <w:rPr>
        <w:rFonts w:asciiTheme="minorHAnsi" w:eastAsiaTheme="minorHAnsi" w:hAnsiTheme="minorHAnsi" w:cstheme="minorHAnsi"/>
        <w:lang w:eastAsia="en-US"/>
      </w:rPr>
      <w:t>www.landeskunde-bw.de</w:t>
    </w:r>
  </w:p>
  <w:p w:rsidR="002C09E9" w:rsidRDefault="002C09E9">
    <w:pPr>
      <w:pStyle w:val="Fuzeile"/>
    </w:pPr>
  </w:p>
  <w:p w:rsidR="002C09E9" w:rsidRDefault="002C09E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D75" w:rsidRDefault="00A45D75" w:rsidP="002C09E9">
      <w:r>
        <w:separator/>
      </w:r>
    </w:p>
  </w:footnote>
  <w:footnote w:type="continuationSeparator" w:id="0">
    <w:p w:rsidR="00A45D75" w:rsidRDefault="00A45D75" w:rsidP="002C09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A73AB"/>
    <w:multiLevelType w:val="hybridMultilevel"/>
    <w:tmpl w:val="6F3E14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36F10C79"/>
    <w:multiLevelType w:val="hybridMultilevel"/>
    <w:tmpl w:val="4CACD6DA"/>
    <w:lvl w:ilvl="0" w:tplc="EB547B7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419E0722"/>
    <w:multiLevelType w:val="hybridMultilevel"/>
    <w:tmpl w:val="8902ADE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47996B04"/>
    <w:multiLevelType w:val="hybridMultilevel"/>
    <w:tmpl w:val="B27CF294"/>
    <w:lvl w:ilvl="0" w:tplc="AA5C256E">
      <w:start w:val="1"/>
      <w:numFmt w:val="decimal"/>
      <w:lvlText w:val="%1."/>
      <w:lvlJc w:val="left"/>
      <w:pPr>
        <w:ind w:left="360" w:hanging="360"/>
      </w:pPr>
      <w:rPr>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9E9"/>
    <w:rsid w:val="0000351B"/>
    <w:rsid w:val="000A0060"/>
    <w:rsid w:val="000C2977"/>
    <w:rsid w:val="000C4939"/>
    <w:rsid w:val="00135D38"/>
    <w:rsid w:val="002503EB"/>
    <w:rsid w:val="002C09E9"/>
    <w:rsid w:val="003479B0"/>
    <w:rsid w:val="00350489"/>
    <w:rsid w:val="00392B75"/>
    <w:rsid w:val="00454233"/>
    <w:rsid w:val="004D7770"/>
    <w:rsid w:val="00555F35"/>
    <w:rsid w:val="00597E3B"/>
    <w:rsid w:val="005F5335"/>
    <w:rsid w:val="006E59DA"/>
    <w:rsid w:val="00773316"/>
    <w:rsid w:val="00775F45"/>
    <w:rsid w:val="007B6D46"/>
    <w:rsid w:val="0086562C"/>
    <w:rsid w:val="008822A7"/>
    <w:rsid w:val="009C743F"/>
    <w:rsid w:val="00A45D75"/>
    <w:rsid w:val="00A96984"/>
    <w:rsid w:val="00C070F1"/>
    <w:rsid w:val="00C67333"/>
    <w:rsid w:val="00D50A49"/>
    <w:rsid w:val="00F20E8A"/>
    <w:rsid w:val="00F80D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C09E9"/>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09E9"/>
    <w:pPr>
      <w:tabs>
        <w:tab w:val="center" w:pos="4536"/>
        <w:tab w:val="right" w:pos="9072"/>
      </w:tabs>
    </w:pPr>
  </w:style>
  <w:style w:type="character" w:customStyle="1" w:styleId="KopfzeileZchn">
    <w:name w:val="Kopfzeile Zchn"/>
    <w:basedOn w:val="Absatz-Standardschriftart"/>
    <w:link w:val="Kopfzeile"/>
    <w:uiPriority w:val="99"/>
    <w:rsid w:val="002C09E9"/>
    <w:rPr>
      <w:rFonts w:ascii="Calibri" w:eastAsia="Calibri" w:hAnsi="Calibri" w:cs="Times New Roman"/>
      <w:sz w:val="24"/>
      <w:szCs w:val="24"/>
      <w:lang w:eastAsia="ar-SA"/>
    </w:rPr>
  </w:style>
  <w:style w:type="paragraph" w:styleId="Fuzeile">
    <w:name w:val="footer"/>
    <w:basedOn w:val="Standard"/>
    <w:link w:val="FuzeileZchn"/>
    <w:uiPriority w:val="99"/>
    <w:unhideWhenUsed/>
    <w:rsid w:val="002C09E9"/>
    <w:pPr>
      <w:tabs>
        <w:tab w:val="center" w:pos="4536"/>
        <w:tab w:val="right" w:pos="9072"/>
      </w:tabs>
    </w:pPr>
  </w:style>
  <w:style w:type="character" w:customStyle="1" w:styleId="FuzeileZchn">
    <w:name w:val="Fußzeile Zchn"/>
    <w:basedOn w:val="Absatz-Standardschriftart"/>
    <w:link w:val="Fuzeile"/>
    <w:uiPriority w:val="99"/>
    <w:rsid w:val="002C09E9"/>
    <w:rPr>
      <w:rFonts w:ascii="Calibri" w:eastAsia="Calibri" w:hAnsi="Calibri" w:cs="Times New Roman"/>
      <w:sz w:val="24"/>
      <w:szCs w:val="24"/>
      <w:lang w:eastAsia="ar-SA"/>
    </w:rPr>
  </w:style>
  <w:style w:type="paragraph" w:styleId="Sprechblasentext">
    <w:name w:val="Balloon Text"/>
    <w:basedOn w:val="Standard"/>
    <w:link w:val="SprechblasentextZchn"/>
    <w:uiPriority w:val="99"/>
    <w:semiHidden/>
    <w:unhideWhenUsed/>
    <w:rsid w:val="002C09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09E9"/>
    <w:rPr>
      <w:rFonts w:ascii="Tahoma" w:eastAsia="Calibri" w:hAnsi="Tahoma" w:cs="Tahoma"/>
      <w:sz w:val="16"/>
      <w:szCs w:val="16"/>
      <w:lang w:eastAsia="ar-SA"/>
    </w:rPr>
  </w:style>
  <w:style w:type="character" w:styleId="Hyperlink">
    <w:name w:val="Hyperlink"/>
    <w:basedOn w:val="Absatz-Standardschriftart"/>
    <w:uiPriority w:val="99"/>
    <w:unhideWhenUsed/>
    <w:rsid w:val="00F20E8A"/>
    <w:rPr>
      <w:color w:val="0000FF" w:themeColor="hyperlink"/>
      <w:u w:val="single"/>
    </w:rPr>
  </w:style>
  <w:style w:type="paragraph" w:styleId="Listenabsatz">
    <w:name w:val="List Paragraph"/>
    <w:basedOn w:val="Standard"/>
    <w:uiPriority w:val="34"/>
    <w:qFormat/>
    <w:rsid w:val="002503EB"/>
    <w:pPr>
      <w:ind w:left="720"/>
      <w:contextualSpacing/>
    </w:pPr>
  </w:style>
  <w:style w:type="character" w:customStyle="1" w:styleId="copyrighttext">
    <w:name w:val="copyright__text"/>
    <w:basedOn w:val="Absatz-Standardschriftart"/>
    <w:rsid w:val="00F80D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C09E9"/>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09E9"/>
    <w:pPr>
      <w:tabs>
        <w:tab w:val="center" w:pos="4536"/>
        <w:tab w:val="right" w:pos="9072"/>
      </w:tabs>
    </w:pPr>
  </w:style>
  <w:style w:type="character" w:customStyle="1" w:styleId="KopfzeileZchn">
    <w:name w:val="Kopfzeile Zchn"/>
    <w:basedOn w:val="Absatz-Standardschriftart"/>
    <w:link w:val="Kopfzeile"/>
    <w:uiPriority w:val="99"/>
    <w:rsid w:val="002C09E9"/>
    <w:rPr>
      <w:rFonts w:ascii="Calibri" w:eastAsia="Calibri" w:hAnsi="Calibri" w:cs="Times New Roman"/>
      <w:sz w:val="24"/>
      <w:szCs w:val="24"/>
      <w:lang w:eastAsia="ar-SA"/>
    </w:rPr>
  </w:style>
  <w:style w:type="paragraph" w:styleId="Fuzeile">
    <w:name w:val="footer"/>
    <w:basedOn w:val="Standard"/>
    <w:link w:val="FuzeileZchn"/>
    <w:uiPriority w:val="99"/>
    <w:unhideWhenUsed/>
    <w:rsid w:val="002C09E9"/>
    <w:pPr>
      <w:tabs>
        <w:tab w:val="center" w:pos="4536"/>
        <w:tab w:val="right" w:pos="9072"/>
      </w:tabs>
    </w:pPr>
  </w:style>
  <w:style w:type="character" w:customStyle="1" w:styleId="FuzeileZchn">
    <w:name w:val="Fußzeile Zchn"/>
    <w:basedOn w:val="Absatz-Standardschriftart"/>
    <w:link w:val="Fuzeile"/>
    <w:uiPriority w:val="99"/>
    <w:rsid w:val="002C09E9"/>
    <w:rPr>
      <w:rFonts w:ascii="Calibri" w:eastAsia="Calibri" w:hAnsi="Calibri" w:cs="Times New Roman"/>
      <w:sz w:val="24"/>
      <w:szCs w:val="24"/>
      <w:lang w:eastAsia="ar-SA"/>
    </w:rPr>
  </w:style>
  <w:style w:type="paragraph" w:styleId="Sprechblasentext">
    <w:name w:val="Balloon Text"/>
    <w:basedOn w:val="Standard"/>
    <w:link w:val="SprechblasentextZchn"/>
    <w:uiPriority w:val="99"/>
    <w:semiHidden/>
    <w:unhideWhenUsed/>
    <w:rsid w:val="002C09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09E9"/>
    <w:rPr>
      <w:rFonts w:ascii="Tahoma" w:eastAsia="Calibri" w:hAnsi="Tahoma" w:cs="Tahoma"/>
      <w:sz w:val="16"/>
      <w:szCs w:val="16"/>
      <w:lang w:eastAsia="ar-SA"/>
    </w:rPr>
  </w:style>
  <w:style w:type="character" w:styleId="Hyperlink">
    <w:name w:val="Hyperlink"/>
    <w:basedOn w:val="Absatz-Standardschriftart"/>
    <w:uiPriority w:val="99"/>
    <w:unhideWhenUsed/>
    <w:rsid w:val="00F20E8A"/>
    <w:rPr>
      <w:color w:val="0000FF" w:themeColor="hyperlink"/>
      <w:u w:val="single"/>
    </w:rPr>
  </w:style>
  <w:style w:type="paragraph" w:styleId="Listenabsatz">
    <w:name w:val="List Paragraph"/>
    <w:basedOn w:val="Standard"/>
    <w:uiPriority w:val="34"/>
    <w:qFormat/>
    <w:rsid w:val="002503EB"/>
    <w:pPr>
      <w:ind w:left="720"/>
      <w:contextualSpacing/>
    </w:pPr>
  </w:style>
  <w:style w:type="character" w:customStyle="1" w:styleId="copyrighttext">
    <w:name w:val="copyright__text"/>
    <w:basedOn w:val="Absatz-Standardschriftart"/>
    <w:rsid w:val="00F80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224220">
      <w:bodyDiv w:val="1"/>
      <w:marLeft w:val="0"/>
      <w:marRight w:val="0"/>
      <w:marTop w:val="0"/>
      <w:marBottom w:val="0"/>
      <w:divBdr>
        <w:top w:val="none" w:sz="0" w:space="0" w:color="auto"/>
        <w:left w:val="none" w:sz="0" w:space="0" w:color="auto"/>
        <w:bottom w:val="none" w:sz="0" w:space="0" w:color="auto"/>
        <w:right w:val="none" w:sz="0" w:space="0" w:color="auto"/>
      </w:divBdr>
      <w:divsChild>
        <w:div w:id="1913730193">
          <w:marLeft w:val="0"/>
          <w:marRight w:val="0"/>
          <w:marTop w:val="0"/>
          <w:marBottom w:val="0"/>
          <w:divBdr>
            <w:top w:val="none" w:sz="0" w:space="0" w:color="auto"/>
            <w:left w:val="none" w:sz="0" w:space="0" w:color="auto"/>
            <w:bottom w:val="none" w:sz="0" w:space="0" w:color="auto"/>
            <w:right w:val="none" w:sz="0" w:space="0" w:color="auto"/>
          </w:divBdr>
          <w:divsChild>
            <w:div w:id="755789781">
              <w:marLeft w:val="0"/>
              <w:marRight w:val="0"/>
              <w:marTop w:val="0"/>
              <w:marBottom w:val="0"/>
              <w:divBdr>
                <w:top w:val="none" w:sz="0" w:space="0" w:color="auto"/>
                <w:left w:val="none" w:sz="0" w:space="0" w:color="auto"/>
                <w:bottom w:val="none" w:sz="0" w:space="0" w:color="auto"/>
                <w:right w:val="none" w:sz="0" w:space="0" w:color="auto"/>
              </w:divBdr>
            </w:div>
          </w:divsChild>
        </w:div>
        <w:div w:id="1868643343">
          <w:marLeft w:val="0"/>
          <w:marRight w:val="0"/>
          <w:marTop w:val="0"/>
          <w:marBottom w:val="0"/>
          <w:divBdr>
            <w:top w:val="none" w:sz="0" w:space="0" w:color="auto"/>
            <w:left w:val="none" w:sz="0" w:space="0" w:color="auto"/>
            <w:bottom w:val="none" w:sz="0" w:space="0" w:color="auto"/>
            <w:right w:val="none" w:sz="0" w:space="0" w:color="auto"/>
          </w:divBdr>
          <w:divsChild>
            <w:div w:id="83684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vensburg.de/rv/aktuelles/2019/ministerpraesident-kretschmann-verleiht-integrationspreis.ph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648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23</cp:revision>
  <cp:lastPrinted>2021-04-14T14:13:00Z</cp:lastPrinted>
  <dcterms:created xsi:type="dcterms:W3CDTF">2021-04-14T13:21:00Z</dcterms:created>
  <dcterms:modified xsi:type="dcterms:W3CDTF">2021-07-29T11:37:00Z</dcterms:modified>
</cp:coreProperties>
</file>