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F46" w:rsidRPr="00D71F46" w:rsidRDefault="00D71F46" w:rsidP="00D71F46">
      <w:pPr>
        <w:keepNext/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  <w:b/>
          <w:bCs/>
          <w:i/>
          <w:sz w:val="22"/>
          <w:szCs w:val="22"/>
        </w:rPr>
      </w:pPr>
      <w:r w:rsidRPr="00D71F46">
        <w:rPr>
          <w:rFonts w:ascii="Arial" w:hAnsi="Arial" w:cs="Arial"/>
          <w:bCs/>
          <w:i/>
          <w:sz w:val="22"/>
          <w:szCs w:val="22"/>
        </w:rPr>
        <w:t xml:space="preserve">Der </w:t>
      </w:r>
      <w:proofErr w:type="spellStart"/>
      <w:r w:rsidRPr="00D71F46">
        <w:rPr>
          <w:rFonts w:ascii="Arial" w:hAnsi="Arial" w:cs="Arial"/>
          <w:bCs/>
          <w:i/>
          <w:sz w:val="22"/>
          <w:szCs w:val="22"/>
        </w:rPr>
        <w:t>Hechinger</w:t>
      </w:r>
      <w:proofErr w:type="spellEnd"/>
      <w:r w:rsidRPr="00D71F46">
        <w:rPr>
          <w:rFonts w:ascii="Arial" w:hAnsi="Arial" w:cs="Arial"/>
          <w:bCs/>
          <w:i/>
          <w:sz w:val="22"/>
          <w:szCs w:val="22"/>
        </w:rPr>
        <w:t xml:space="preserve"> Deportationsprozess 1947/1948</w:t>
      </w:r>
    </w:p>
    <w:p w:rsidR="00D71F46" w:rsidRPr="00D71F46" w:rsidRDefault="00E751F4" w:rsidP="00D71F46">
      <w:pPr>
        <w:keepNext/>
        <w:widowControl w:val="0"/>
        <w:shd w:val="clear" w:color="auto" w:fill="D9D9D9"/>
        <w:autoSpaceDE w:val="0"/>
        <w:autoSpaceDN w:val="0"/>
        <w:adjustRightInd w:val="0"/>
        <w:ind w:left="1410" w:hanging="1410"/>
        <w:jc w:val="both"/>
        <w:outlineLvl w:val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AB</w:t>
      </w:r>
      <w:r w:rsidR="000B4C87">
        <w:rPr>
          <w:rFonts w:ascii="Arial" w:hAnsi="Arial" w:cs="Arial"/>
          <w:b/>
          <w:bCs/>
        </w:rPr>
        <w:t xml:space="preserve"> 3</w:t>
      </w:r>
      <w:r w:rsidR="00D71F46" w:rsidRPr="00D71F46">
        <w:rPr>
          <w:rFonts w:ascii="Arial" w:hAnsi="Arial" w:cs="Arial"/>
          <w:b/>
          <w:bCs/>
        </w:rPr>
        <w:t xml:space="preserve"> </w:t>
      </w:r>
      <w:r w:rsidR="00D71F46" w:rsidRPr="00D71F46">
        <w:rPr>
          <w:rFonts w:ascii="Arial" w:hAnsi="Arial" w:cs="Arial"/>
          <w:b/>
          <w:bCs/>
        </w:rPr>
        <w:tab/>
      </w:r>
      <w:r w:rsidR="00D71F46" w:rsidRPr="00D71F46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Entlastungsstrategien des Angeklagten</w:t>
      </w:r>
      <w:r w:rsidR="0079715E">
        <w:rPr>
          <w:rFonts w:ascii="Arial" w:hAnsi="Arial" w:cs="Arial"/>
          <w:b/>
          <w:bCs/>
        </w:rPr>
        <w:t xml:space="preserve"> Paul </w:t>
      </w:r>
      <w:proofErr w:type="spellStart"/>
      <w:r w:rsidR="0079715E">
        <w:rPr>
          <w:rFonts w:ascii="Arial" w:hAnsi="Arial" w:cs="Arial"/>
          <w:b/>
          <w:bCs/>
        </w:rPr>
        <w:t>Schraermeyer</w:t>
      </w:r>
      <w:proofErr w:type="spellEnd"/>
    </w:p>
    <w:p w:rsidR="00E528E2" w:rsidRPr="00E751F4" w:rsidRDefault="00E528E2" w:rsidP="00E528E2">
      <w:pPr>
        <w:jc w:val="both"/>
        <w:rPr>
          <w:rFonts w:ascii="Arial" w:hAnsi="Arial" w:cs="Arial"/>
          <w:color w:val="000000"/>
          <w:sz w:val="8"/>
          <w:szCs w:val="8"/>
        </w:rPr>
      </w:pPr>
    </w:p>
    <w:p w:rsidR="0083737B" w:rsidRPr="00E751F4" w:rsidRDefault="00E751F4" w:rsidP="00E528E2">
      <w:pPr>
        <w:jc w:val="both"/>
        <w:rPr>
          <w:rFonts w:ascii="Arial" w:hAnsi="Arial" w:cs="Arial"/>
          <w:b/>
          <w:color w:val="000000"/>
          <w:sz w:val="20"/>
        </w:rPr>
      </w:pPr>
      <w:r w:rsidRPr="00E751F4">
        <w:rPr>
          <w:rFonts w:ascii="Arial" w:hAnsi="Arial" w:cs="Arial"/>
          <w:b/>
          <w:color w:val="000000"/>
          <w:sz w:val="20"/>
        </w:rPr>
        <w:t>Aufgaben:</w:t>
      </w:r>
    </w:p>
    <w:p w:rsidR="00E751F4" w:rsidRDefault="00E751F4" w:rsidP="00E751F4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Arbeite aus </w:t>
      </w:r>
      <w:r w:rsidRPr="00E02273">
        <w:rPr>
          <w:rFonts w:ascii="Arial" w:hAnsi="Arial" w:cs="Arial"/>
          <w:b/>
          <w:color w:val="000000"/>
          <w:sz w:val="20"/>
        </w:rPr>
        <w:t xml:space="preserve">AB </w:t>
      </w:r>
      <w:r w:rsidR="00E02273" w:rsidRPr="00E02273">
        <w:rPr>
          <w:rFonts w:ascii="Arial" w:hAnsi="Arial" w:cs="Arial"/>
          <w:b/>
          <w:color w:val="000000"/>
          <w:sz w:val="20"/>
        </w:rPr>
        <w:t>2</w:t>
      </w:r>
      <w:r>
        <w:rPr>
          <w:rFonts w:ascii="Arial" w:hAnsi="Arial" w:cs="Arial"/>
          <w:color w:val="000000"/>
          <w:sz w:val="20"/>
        </w:rPr>
        <w:t xml:space="preserve"> Argumentationen </w:t>
      </w:r>
      <w:proofErr w:type="spellStart"/>
      <w:r>
        <w:rPr>
          <w:rFonts w:ascii="Arial" w:hAnsi="Arial" w:cs="Arial"/>
          <w:color w:val="000000"/>
          <w:sz w:val="20"/>
        </w:rPr>
        <w:t>Schraermeyers</w:t>
      </w:r>
      <w:proofErr w:type="spellEnd"/>
      <w:r>
        <w:rPr>
          <w:rFonts w:ascii="Arial" w:hAnsi="Arial" w:cs="Arial"/>
          <w:color w:val="000000"/>
          <w:sz w:val="20"/>
        </w:rPr>
        <w:t xml:space="preserve"> zur eigenen Entlastung heraus und notiere diese in eigenen Worten in der linken Spalte.</w:t>
      </w:r>
    </w:p>
    <w:p w:rsidR="00E751F4" w:rsidRDefault="00E751F4" w:rsidP="00E751F4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Mit welchen Gegenargumenten könnte ein anklagender Staatsanwalt auf </w:t>
      </w:r>
      <w:proofErr w:type="spellStart"/>
      <w:r>
        <w:rPr>
          <w:rFonts w:ascii="Arial" w:hAnsi="Arial" w:cs="Arial"/>
          <w:color w:val="000000"/>
          <w:sz w:val="20"/>
        </w:rPr>
        <w:t>Schraermeyers</w:t>
      </w:r>
      <w:proofErr w:type="spellEnd"/>
      <w:r>
        <w:rPr>
          <w:rFonts w:ascii="Arial" w:hAnsi="Arial" w:cs="Arial"/>
          <w:color w:val="000000"/>
          <w:sz w:val="20"/>
        </w:rPr>
        <w:t xml:space="preserve"> </w:t>
      </w:r>
      <w:r w:rsidR="00AE4863">
        <w:rPr>
          <w:rFonts w:ascii="Arial" w:hAnsi="Arial" w:cs="Arial"/>
          <w:color w:val="000000"/>
          <w:sz w:val="20"/>
        </w:rPr>
        <w:t>Entlastungss</w:t>
      </w:r>
      <w:r>
        <w:rPr>
          <w:rFonts w:ascii="Arial" w:hAnsi="Arial" w:cs="Arial"/>
          <w:color w:val="000000"/>
          <w:sz w:val="20"/>
        </w:rPr>
        <w:t xml:space="preserve">trategien reagiert haben? Erarbeite anhand von </w:t>
      </w:r>
      <w:r w:rsidRPr="00E02273">
        <w:rPr>
          <w:rFonts w:ascii="Arial" w:hAnsi="Arial" w:cs="Arial"/>
          <w:b/>
          <w:color w:val="000000"/>
          <w:sz w:val="20"/>
        </w:rPr>
        <w:t xml:space="preserve">AB </w:t>
      </w:r>
      <w:r w:rsidR="00E02273" w:rsidRPr="00E02273">
        <w:rPr>
          <w:rFonts w:ascii="Arial" w:hAnsi="Arial" w:cs="Arial"/>
          <w:b/>
          <w:color w:val="000000"/>
          <w:sz w:val="20"/>
        </w:rPr>
        <w:t>4</w:t>
      </w:r>
      <w:r>
        <w:rPr>
          <w:rFonts w:ascii="Arial" w:hAnsi="Arial" w:cs="Arial"/>
          <w:color w:val="000000"/>
          <w:sz w:val="20"/>
        </w:rPr>
        <w:t xml:space="preserve"> mögliche</w:t>
      </w:r>
      <w:r w:rsidR="00904546">
        <w:rPr>
          <w:rFonts w:ascii="Arial" w:hAnsi="Arial" w:cs="Arial"/>
          <w:color w:val="000000"/>
          <w:sz w:val="20"/>
        </w:rPr>
        <w:t xml:space="preserve"> Einwände / Gegenargumente</w:t>
      </w:r>
      <w:r>
        <w:rPr>
          <w:rFonts w:ascii="Arial" w:hAnsi="Arial" w:cs="Arial"/>
          <w:color w:val="000000"/>
          <w:sz w:val="20"/>
        </w:rPr>
        <w:t xml:space="preserve"> / kritische Fragen an </w:t>
      </w:r>
      <w:proofErr w:type="spellStart"/>
      <w:r>
        <w:rPr>
          <w:rFonts w:ascii="Arial" w:hAnsi="Arial" w:cs="Arial"/>
          <w:color w:val="000000"/>
          <w:sz w:val="20"/>
        </w:rPr>
        <w:t>Schraermeyer</w:t>
      </w:r>
      <w:proofErr w:type="spellEnd"/>
      <w:r>
        <w:rPr>
          <w:rFonts w:ascii="Arial" w:hAnsi="Arial" w:cs="Arial"/>
          <w:color w:val="000000"/>
          <w:sz w:val="20"/>
        </w:rPr>
        <w:t xml:space="preserve">. Ordne diese den Argumentationen </w:t>
      </w:r>
      <w:proofErr w:type="spellStart"/>
      <w:r>
        <w:rPr>
          <w:rFonts w:ascii="Arial" w:hAnsi="Arial" w:cs="Arial"/>
          <w:color w:val="000000"/>
          <w:sz w:val="20"/>
        </w:rPr>
        <w:t>Schraermeyers</w:t>
      </w:r>
      <w:proofErr w:type="spellEnd"/>
      <w:r>
        <w:rPr>
          <w:rFonts w:ascii="Arial" w:hAnsi="Arial" w:cs="Arial"/>
          <w:color w:val="000000"/>
          <w:sz w:val="20"/>
        </w:rPr>
        <w:t xml:space="preserve"> zu.</w:t>
      </w:r>
    </w:p>
    <w:p w:rsidR="00E751F4" w:rsidRPr="00E751F4" w:rsidRDefault="00E751F4" w:rsidP="00E751F4">
      <w:pPr>
        <w:jc w:val="both"/>
        <w:rPr>
          <w:rFonts w:ascii="Arial" w:hAnsi="Arial" w:cs="Arial"/>
          <w:color w:val="000000"/>
          <w:sz w:val="8"/>
          <w:szCs w:val="8"/>
        </w:rPr>
      </w:pPr>
    </w:p>
    <w:tbl>
      <w:tblPr>
        <w:tblStyle w:val="Tabellenraster"/>
        <w:tblW w:w="9498" w:type="dxa"/>
        <w:tblInd w:w="-5" w:type="dxa"/>
        <w:tblLook w:val="04A0" w:firstRow="1" w:lastRow="0" w:firstColumn="1" w:lastColumn="0" w:noHBand="0" w:noVBand="1"/>
      </w:tblPr>
      <w:tblGrid>
        <w:gridCol w:w="4749"/>
        <w:gridCol w:w="4749"/>
      </w:tblGrid>
      <w:tr w:rsidR="00E751F4" w:rsidRPr="00E751F4" w:rsidTr="00E751F4">
        <w:tc>
          <w:tcPr>
            <w:tcW w:w="4749" w:type="dxa"/>
          </w:tcPr>
          <w:p w:rsidR="00E751F4" w:rsidRPr="00E751F4" w:rsidRDefault="00E751F4" w:rsidP="00E751F4">
            <w:pPr>
              <w:jc w:val="both"/>
              <w:rPr>
                <w:rFonts w:ascii="Arial" w:hAnsi="Arial" w:cs="Arial"/>
                <w:b/>
                <w:color w:val="000000"/>
                <w:sz w:val="20"/>
              </w:rPr>
            </w:pPr>
            <w:proofErr w:type="spellStart"/>
            <w:r w:rsidRPr="00E751F4">
              <w:rPr>
                <w:rFonts w:ascii="Arial" w:hAnsi="Arial" w:cs="Arial"/>
                <w:b/>
                <w:color w:val="000000"/>
                <w:sz w:val="20"/>
              </w:rPr>
              <w:t>Schraermeyer</w:t>
            </w:r>
            <w:proofErr w:type="spellEnd"/>
            <w:r w:rsidRPr="00E751F4">
              <w:rPr>
                <w:rFonts w:ascii="Arial" w:hAnsi="Arial" w:cs="Arial"/>
                <w:b/>
                <w:color w:val="000000"/>
                <w:sz w:val="20"/>
              </w:rPr>
              <w:t xml:space="preserve">: </w:t>
            </w:r>
          </w:p>
          <w:p w:rsidR="00E751F4" w:rsidRPr="00E751F4" w:rsidRDefault="00E751F4" w:rsidP="00E751F4">
            <w:pPr>
              <w:jc w:val="both"/>
              <w:rPr>
                <w:rFonts w:ascii="Arial" w:hAnsi="Arial" w:cs="Arial"/>
                <w:b/>
                <w:color w:val="000000"/>
                <w:sz w:val="20"/>
              </w:rPr>
            </w:pPr>
            <w:r w:rsidRPr="00E751F4">
              <w:rPr>
                <w:rFonts w:ascii="Arial" w:hAnsi="Arial" w:cs="Arial"/>
                <w:b/>
                <w:color w:val="000000"/>
                <w:sz w:val="20"/>
              </w:rPr>
              <w:t>Argumentationen zur eigenen Entlastung</w:t>
            </w:r>
          </w:p>
        </w:tc>
        <w:tc>
          <w:tcPr>
            <w:tcW w:w="4749" w:type="dxa"/>
          </w:tcPr>
          <w:p w:rsidR="00E751F4" w:rsidRPr="00E751F4" w:rsidRDefault="00E751F4" w:rsidP="00E751F4">
            <w:pPr>
              <w:jc w:val="both"/>
              <w:rPr>
                <w:rFonts w:ascii="Arial" w:hAnsi="Arial" w:cs="Arial"/>
                <w:b/>
                <w:color w:val="000000"/>
                <w:sz w:val="20"/>
              </w:rPr>
            </w:pPr>
            <w:r w:rsidRPr="00E751F4">
              <w:rPr>
                <w:rFonts w:ascii="Arial" w:hAnsi="Arial" w:cs="Arial"/>
                <w:b/>
                <w:color w:val="000000"/>
                <w:sz w:val="20"/>
              </w:rPr>
              <w:t>Anklagender Staatsanwalt:</w:t>
            </w:r>
            <w:r w:rsidR="00904546">
              <w:rPr>
                <w:rFonts w:ascii="Arial" w:hAnsi="Arial" w:cs="Arial"/>
                <w:b/>
                <w:color w:val="000000"/>
                <w:sz w:val="20"/>
              </w:rPr>
              <w:t xml:space="preserve"> Einwände / Gegenargumente</w:t>
            </w:r>
            <w:r w:rsidRPr="00E751F4">
              <w:rPr>
                <w:rFonts w:ascii="Arial" w:hAnsi="Arial" w:cs="Arial"/>
                <w:b/>
                <w:color w:val="000000"/>
                <w:sz w:val="20"/>
              </w:rPr>
              <w:t xml:space="preserve"> / kritische Fragen</w:t>
            </w:r>
          </w:p>
        </w:tc>
      </w:tr>
      <w:tr w:rsidR="00E751F4" w:rsidTr="00E751F4">
        <w:tc>
          <w:tcPr>
            <w:tcW w:w="4749" w:type="dxa"/>
          </w:tcPr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AE4863" w:rsidRDefault="00AE4863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bookmarkStart w:id="0" w:name="_GoBack"/>
            <w:bookmarkEnd w:id="0"/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749" w:type="dxa"/>
          </w:tcPr>
          <w:p w:rsidR="00E751F4" w:rsidRDefault="00E751F4" w:rsidP="00E751F4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:rsidR="00E751F4" w:rsidRPr="00E751F4" w:rsidRDefault="00E751F4" w:rsidP="00E751F4">
      <w:pPr>
        <w:jc w:val="both"/>
        <w:rPr>
          <w:rFonts w:ascii="Arial" w:hAnsi="Arial" w:cs="Arial"/>
          <w:color w:val="000000"/>
          <w:sz w:val="20"/>
        </w:rPr>
      </w:pPr>
    </w:p>
    <w:sectPr w:rsidR="00E751F4" w:rsidRPr="00E751F4" w:rsidSect="00E751F4">
      <w:footerReference w:type="default" r:id="rId8"/>
      <w:type w:val="continuous"/>
      <w:pgSz w:w="11906" w:h="16838"/>
      <w:pgMar w:top="1134" w:right="1133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F33" w:rsidRDefault="00493F33" w:rsidP="00985F08">
      <w:r>
        <w:separator/>
      </w:r>
    </w:p>
  </w:endnote>
  <w:endnote w:type="continuationSeparator" w:id="0">
    <w:p w:rsidR="00493F33" w:rsidRDefault="00493F33" w:rsidP="00985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F08" w:rsidRPr="00985F08" w:rsidRDefault="00985F08" w:rsidP="00985F08">
    <w:pPr>
      <w:pStyle w:val="Fuzeile"/>
      <w:jc w:val="center"/>
      <w:rPr>
        <w:rFonts w:ascii="Arial" w:eastAsiaTheme="minorHAnsi" w:hAnsi="Arial" w:cs="Arial"/>
        <w:sz w:val="16"/>
        <w:szCs w:val="16"/>
        <w:lang w:eastAsia="en-US"/>
      </w:rPr>
    </w:pPr>
    <w:r w:rsidRPr="00985F08">
      <w:rPr>
        <w:rFonts w:ascii="Arial" w:eastAsiaTheme="minorHAnsi" w:hAnsi="Arial" w:cs="Arial"/>
        <w:sz w:val="16"/>
        <w:szCs w:val="16"/>
        <w:lang w:eastAsia="en-US"/>
      </w:rPr>
      <w:t>Arbeitskreis für Landeskunde/Landesgeschichte RP Tübingen</w:t>
    </w:r>
  </w:p>
  <w:p w:rsidR="00985F08" w:rsidRDefault="00985F08" w:rsidP="00985F08">
    <w:pPr>
      <w:tabs>
        <w:tab w:val="center" w:pos="4536"/>
        <w:tab w:val="right" w:pos="9072"/>
      </w:tabs>
      <w:jc w:val="center"/>
    </w:pPr>
    <w:r w:rsidRPr="00985F08">
      <w:rPr>
        <w:rFonts w:ascii="Arial" w:eastAsiaTheme="minorHAnsi" w:hAnsi="Arial" w:cs="Arial"/>
        <w:sz w:val="16"/>
        <w:szCs w:val="16"/>
        <w:lang w:eastAsia="en-US"/>
      </w:rPr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F33" w:rsidRDefault="00493F33" w:rsidP="00985F08">
      <w:r>
        <w:separator/>
      </w:r>
    </w:p>
  </w:footnote>
  <w:footnote w:type="continuationSeparator" w:id="0">
    <w:p w:rsidR="00493F33" w:rsidRDefault="00493F33" w:rsidP="00985F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CF65D1"/>
    <w:multiLevelType w:val="hybridMultilevel"/>
    <w:tmpl w:val="8F1A76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8E2"/>
    <w:rsid w:val="00053A8C"/>
    <w:rsid w:val="000B4C87"/>
    <w:rsid w:val="00375021"/>
    <w:rsid w:val="00493F33"/>
    <w:rsid w:val="00514FF4"/>
    <w:rsid w:val="005350DB"/>
    <w:rsid w:val="00731236"/>
    <w:rsid w:val="0079715E"/>
    <w:rsid w:val="0083737B"/>
    <w:rsid w:val="00896E49"/>
    <w:rsid w:val="00904546"/>
    <w:rsid w:val="00985F08"/>
    <w:rsid w:val="00AE4863"/>
    <w:rsid w:val="00D71F46"/>
    <w:rsid w:val="00E02273"/>
    <w:rsid w:val="00E30260"/>
    <w:rsid w:val="00E528E2"/>
    <w:rsid w:val="00E7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2786B6-3D55-469A-A246-B322A372D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52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751F4"/>
    <w:pPr>
      <w:ind w:left="720"/>
      <w:contextualSpacing/>
    </w:pPr>
  </w:style>
  <w:style w:type="table" w:styleId="Tabellenraster">
    <w:name w:val="Table Grid"/>
    <w:basedOn w:val="NormaleTabelle"/>
    <w:uiPriority w:val="39"/>
    <w:rsid w:val="00E75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85F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85F0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85F0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85F08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C638E-D621-44E5-BF77-C5E1D5F30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Fiederer</dc:creator>
  <cp:keywords/>
  <dc:description/>
  <cp:lastModifiedBy>Fiederer</cp:lastModifiedBy>
  <cp:revision>10</cp:revision>
  <cp:lastPrinted>2020-04-15T12:25:00Z</cp:lastPrinted>
  <dcterms:created xsi:type="dcterms:W3CDTF">2020-03-31T06:33:00Z</dcterms:created>
  <dcterms:modified xsi:type="dcterms:W3CDTF">2020-04-15T12:26:00Z</dcterms:modified>
</cp:coreProperties>
</file>