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6F50" w:rsidRPr="00376F50" w:rsidRDefault="00376F50" w:rsidP="00376F50">
      <w:pPr>
        <w:keepNext/>
        <w:widowControl w:val="0"/>
        <w:autoSpaceDE w:val="0"/>
        <w:autoSpaceDN w:val="0"/>
        <w:adjustRightInd w:val="0"/>
        <w:jc w:val="right"/>
        <w:outlineLvl w:val="1"/>
        <w:rPr>
          <w:rFonts w:ascii="Arial" w:hAnsi="Arial" w:cs="Arial"/>
          <w:b/>
          <w:bCs/>
          <w:i/>
          <w:sz w:val="22"/>
          <w:szCs w:val="22"/>
        </w:rPr>
      </w:pPr>
      <w:bookmarkStart w:id="0" w:name="_GoBack"/>
      <w:bookmarkEnd w:id="0"/>
      <w:r w:rsidRPr="00376F50">
        <w:rPr>
          <w:rFonts w:ascii="Arial" w:hAnsi="Arial" w:cs="Arial"/>
          <w:bCs/>
          <w:i/>
          <w:sz w:val="22"/>
          <w:szCs w:val="22"/>
        </w:rPr>
        <w:t>Der Tübinger Grafeneck-Prozess 1949</w:t>
      </w:r>
    </w:p>
    <w:p w:rsidR="00376F50" w:rsidRDefault="00293BCB" w:rsidP="00376F50">
      <w:pPr>
        <w:pStyle w:val="berschrift1"/>
        <w:shd w:val="clear" w:color="auto" w:fill="CCCCCC"/>
        <w:ind w:left="705" w:hanging="705"/>
      </w:pPr>
      <w:r>
        <w:t xml:space="preserve">AB </w:t>
      </w:r>
      <w:r w:rsidR="00376F50">
        <w:t>7</w:t>
      </w:r>
      <w:r>
        <w:t xml:space="preserve">: </w:t>
      </w:r>
      <w:r w:rsidR="00376F50">
        <w:tab/>
        <w:t xml:space="preserve">Zum Vergleich: </w:t>
      </w:r>
      <w:r w:rsidR="00944DD1">
        <w:t>NS-</w:t>
      </w:r>
      <w:r w:rsidR="00376F50">
        <w:t>Judenverfolgung in Haigerloch (Hohenzollern)</w:t>
      </w:r>
    </w:p>
    <w:p w:rsidR="000A22EB" w:rsidRDefault="00C17AC2" w:rsidP="00376F50">
      <w:pPr>
        <w:pStyle w:val="berschrift1"/>
        <w:shd w:val="clear" w:color="auto" w:fill="CCCCCC"/>
        <w:ind w:left="705"/>
      </w:pPr>
      <w:r>
        <w:t>Aussage des Hechinger Landrat</w:t>
      </w:r>
      <w:r w:rsidR="000A22EB">
        <w:t xml:space="preserve">s Paul Schraermeyer </w:t>
      </w:r>
      <w:r w:rsidR="00012000">
        <w:t>im Prozess 1947</w:t>
      </w:r>
    </w:p>
    <w:p w:rsidR="00571733" w:rsidRDefault="00571733">
      <w:pPr>
        <w:rPr>
          <w:rFonts w:ascii="Arial" w:hAnsi="Arial" w:cs="Arial"/>
          <w:b/>
          <w:bCs/>
        </w:rPr>
      </w:pPr>
    </w:p>
    <w:p w:rsidR="000A22EB" w:rsidRPr="00B742A9" w:rsidRDefault="00912023" w:rsidP="000A22EB">
      <w:pPr>
        <w:pStyle w:val="berschrift1"/>
        <w:shd w:val="clear" w:color="auto" w:fill="D9D9D9"/>
        <w:jc w:val="both"/>
        <w:rPr>
          <w:b w:val="0"/>
          <w:bCs w:val="0"/>
          <w:sz w:val="20"/>
          <w:szCs w:val="20"/>
        </w:rPr>
      </w:pPr>
      <w:r w:rsidRPr="00B742A9"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4843145</wp:posOffset>
            </wp:positionH>
            <wp:positionV relativeFrom="paragraph">
              <wp:posOffset>6350</wp:posOffset>
            </wp:positionV>
            <wp:extent cx="1031875" cy="1428750"/>
            <wp:effectExtent l="0" t="0" r="0" b="0"/>
            <wp:wrapTight wrapText="bothSides">
              <wp:wrapPolygon edited="0">
                <wp:start x="0" y="0"/>
                <wp:lineTo x="0" y="21312"/>
                <wp:lineTo x="21135" y="21312"/>
                <wp:lineTo x="21135" y="0"/>
                <wp:lineTo x="0" y="0"/>
              </wp:wrapPolygon>
            </wp:wrapTight>
            <wp:docPr id="5" name="Bild 5" descr="FotoSchraermeyerPa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otoSchraermeyerPaul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8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2EB" w:rsidRPr="00B742A9">
        <w:rPr>
          <w:b w:val="0"/>
          <w:sz w:val="20"/>
          <w:szCs w:val="20"/>
        </w:rPr>
        <w:t>In einem Strafprozess vor dem Hechinger Landg</w:t>
      </w:r>
      <w:r w:rsidR="000A22EB" w:rsidRPr="00B742A9">
        <w:rPr>
          <w:b w:val="0"/>
          <w:sz w:val="20"/>
          <w:szCs w:val="20"/>
        </w:rPr>
        <w:t>e</w:t>
      </w:r>
      <w:r w:rsidR="000A22EB" w:rsidRPr="00B742A9">
        <w:rPr>
          <w:b w:val="0"/>
          <w:sz w:val="20"/>
          <w:szCs w:val="20"/>
        </w:rPr>
        <w:t xml:space="preserve">richt wurde der Hechinger Landrat Paul Schraermeyer 1947 auch zum </w:t>
      </w:r>
      <w:r w:rsidR="000A22EB" w:rsidRPr="00B742A9">
        <w:rPr>
          <w:b w:val="0"/>
          <w:bCs w:val="0"/>
          <w:sz w:val="20"/>
          <w:szCs w:val="20"/>
        </w:rPr>
        <w:t>Gestapo-Erlass vom 18.11.1941 befragt. In diesem und weiteren Erlassen waren die Landräte in die Organisation der vermeintlichen „Umsiedlung der Juden nach dem Osten“ ei</w:t>
      </w:r>
      <w:r w:rsidR="000A22EB" w:rsidRPr="00B742A9">
        <w:rPr>
          <w:b w:val="0"/>
          <w:bCs w:val="0"/>
          <w:sz w:val="20"/>
          <w:szCs w:val="20"/>
        </w:rPr>
        <w:t>n</w:t>
      </w:r>
      <w:r w:rsidR="000A22EB" w:rsidRPr="00B742A9">
        <w:rPr>
          <w:b w:val="0"/>
          <w:bCs w:val="0"/>
          <w:sz w:val="20"/>
          <w:szCs w:val="20"/>
        </w:rPr>
        <w:t>gebunden worden (Durchsuchung der Juden nach Wertgegenständen, Organisation des Transports zu den Samme</w:t>
      </w:r>
      <w:r w:rsidR="000A22EB" w:rsidRPr="00B742A9">
        <w:rPr>
          <w:b w:val="0"/>
          <w:bCs w:val="0"/>
          <w:sz w:val="20"/>
          <w:szCs w:val="20"/>
        </w:rPr>
        <w:t>l</w:t>
      </w:r>
      <w:r w:rsidR="000A22EB" w:rsidRPr="00B742A9">
        <w:rPr>
          <w:b w:val="0"/>
          <w:bCs w:val="0"/>
          <w:sz w:val="20"/>
          <w:szCs w:val="20"/>
        </w:rPr>
        <w:t xml:space="preserve">stellen usw.). </w:t>
      </w:r>
    </w:p>
    <w:p w:rsidR="000A22EB" w:rsidRPr="006D5B5B" w:rsidRDefault="000A22EB" w:rsidP="00376F50">
      <w:pPr>
        <w:pStyle w:val="berschrift1"/>
        <w:shd w:val="clear" w:color="auto" w:fill="D9D9D9"/>
        <w:rPr>
          <w:b w:val="0"/>
          <w:sz w:val="20"/>
          <w:szCs w:val="20"/>
        </w:rPr>
      </w:pPr>
      <w:r w:rsidRPr="00B742A9">
        <w:rPr>
          <w:b w:val="0"/>
          <w:sz w:val="20"/>
          <w:szCs w:val="20"/>
        </w:rPr>
        <w:t>Wegen „Verbrechens gegen die Menschlichkeit“ wurde Schraermeyer zu zwei Jahren und drei Monaten G</w:t>
      </w:r>
      <w:r w:rsidRPr="00B742A9">
        <w:rPr>
          <w:b w:val="0"/>
          <w:sz w:val="20"/>
          <w:szCs w:val="20"/>
        </w:rPr>
        <w:t>e</w:t>
      </w:r>
      <w:r w:rsidRPr="00B742A9">
        <w:rPr>
          <w:b w:val="0"/>
          <w:sz w:val="20"/>
          <w:szCs w:val="20"/>
        </w:rPr>
        <w:t>fängnis verurteilt, ein Jahr später aber bereits im Revisionsve</w:t>
      </w:r>
      <w:r w:rsidRPr="00B742A9">
        <w:rPr>
          <w:b w:val="0"/>
          <w:sz w:val="20"/>
          <w:szCs w:val="20"/>
        </w:rPr>
        <w:t>r</w:t>
      </w:r>
      <w:r w:rsidRPr="00B742A9">
        <w:rPr>
          <w:b w:val="0"/>
          <w:sz w:val="20"/>
          <w:szCs w:val="20"/>
        </w:rPr>
        <w:t>fahren freigesprochen.</w:t>
      </w:r>
      <w:r w:rsidRPr="00200F02">
        <w:rPr>
          <w:b w:val="0"/>
          <w:sz w:val="22"/>
          <w:szCs w:val="22"/>
        </w:rPr>
        <w:br/>
      </w:r>
      <w:r w:rsidRPr="006D7C0D">
        <w:rPr>
          <w:sz w:val="20"/>
          <w:szCs w:val="20"/>
        </w:rPr>
        <w:t>Bild rechts</w:t>
      </w:r>
      <w:r w:rsidRPr="006D5B5B">
        <w:rPr>
          <w:b w:val="0"/>
          <w:sz w:val="20"/>
          <w:szCs w:val="20"/>
        </w:rPr>
        <w:t xml:space="preserve">: Paul Schraermeyer (1884-1955) war von 1924 bis 1945 Landrat des Landkreises Hechingen. </w:t>
      </w:r>
      <w:r w:rsidR="00200F02">
        <w:rPr>
          <w:b w:val="0"/>
          <w:sz w:val="20"/>
          <w:szCs w:val="20"/>
        </w:rPr>
        <w:t>(</w:t>
      </w:r>
      <w:r w:rsidRPr="006D5B5B">
        <w:rPr>
          <w:b w:val="0"/>
          <w:sz w:val="20"/>
          <w:szCs w:val="20"/>
        </w:rPr>
        <w:t>© Foto: Krei</w:t>
      </w:r>
      <w:r w:rsidRPr="006D5B5B">
        <w:rPr>
          <w:b w:val="0"/>
          <w:sz w:val="20"/>
          <w:szCs w:val="20"/>
        </w:rPr>
        <w:t>s</w:t>
      </w:r>
      <w:r w:rsidR="00652A83">
        <w:rPr>
          <w:b w:val="0"/>
          <w:sz w:val="20"/>
          <w:szCs w:val="20"/>
        </w:rPr>
        <w:t>archiv Zollernalbkrei</w:t>
      </w:r>
      <w:r w:rsidR="00012A62">
        <w:rPr>
          <w:b w:val="0"/>
          <w:sz w:val="20"/>
          <w:szCs w:val="20"/>
        </w:rPr>
        <w:t>s</w:t>
      </w:r>
      <w:r w:rsidR="00652A83">
        <w:rPr>
          <w:b w:val="0"/>
          <w:sz w:val="20"/>
          <w:szCs w:val="20"/>
        </w:rPr>
        <w:t>, Fotosammlung Oberamtmänner/Landräte</w:t>
      </w:r>
      <w:r w:rsidR="00200F02">
        <w:rPr>
          <w:b w:val="0"/>
          <w:sz w:val="20"/>
          <w:szCs w:val="20"/>
        </w:rPr>
        <w:t>)</w:t>
      </w:r>
    </w:p>
    <w:p w:rsidR="000A22EB" w:rsidRDefault="00912023" w:rsidP="000A22EB">
      <w:pPr>
        <w:pStyle w:val="berschrift1"/>
        <w:jc w:val="both"/>
        <w:rPr>
          <w:b w:val="0"/>
          <w:bCs w:val="0"/>
        </w:rPr>
      </w:pPr>
      <w:r>
        <w:rPr>
          <w:noProof/>
          <w:sz w:val="20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90805</wp:posOffset>
            </wp:positionV>
            <wp:extent cx="5184775" cy="5773420"/>
            <wp:effectExtent l="19050" t="19050" r="0" b="0"/>
            <wp:wrapNone/>
            <wp:docPr id="4" name="Bild 2" descr="T:\Fiederer\Eigendat\Haigerloch19331942\Deportation\8-Landrat\PaulSchraermeyer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Fiederer\Eigendat\Haigerloch19331942\Deportation\8-Landrat\PaulSchraermeyer1a.jp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775" cy="57734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0F02" w:rsidRDefault="00200F02">
      <w:pPr>
        <w:rPr>
          <w:rFonts w:ascii="Arial" w:hAnsi="Arial" w:cs="Arial"/>
          <w:b/>
          <w:bCs/>
        </w:rPr>
      </w:pPr>
    </w:p>
    <w:p w:rsidR="00200F02" w:rsidRDefault="00200F02">
      <w:pPr>
        <w:rPr>
          <w:rFonts w:ascii="Arial" w:hAnsi="Arial" w:cs="Arial"/>
          <w:b/>
          <w:bCs/>
        </w:rPr>
      </w:pPr>
    </w:p>
    <w:p w:rsidR="00073BF3" w:rsidRDefault="00912023">
      <w:pPr>
        <w:rPr>
          <w:rFonts w:ascii="Arial" w:hAnsi="Arial" w:cs="Arial"/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-242570</wp:posOffset>
                </wp:positionH>
                <wp:positionV relativeFrom="paragraph">
                  <wp:posOffset>5880100</wp:posOffset>
                </wp:positionV>
                <wp:extent cx="6191885" cy="383540"/>
                <wp:effectExtent l="0" t="635" r="0" b="0"/>
                <wp:wrapNone/>
                <wp:docPr id="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885" cy="38354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42A9" w:rsidRPr="00B742A9" w:rsidRDefault="00B742A9" w:rsidP="00376F50">
                            <w:pPr>
                              <w:ind w:left="1410" w:hanging="141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742A9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Aufgabe</w:t>
                            </w:r>
                            <w:r w:rsidR="00376F5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="00376F5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ab/>
                              <w:t xml:space="preserve">Vergleiche die Argumentation des </w:t>
                            </w:r>
                            <w:r w:rsidR="00073BF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Hechinger </w:t>
                            </w:r>
                            <w:r w:rsidR="00376F5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Landrats mit den Argumenten der im Tübinger Grafeneck-Prozess Angeklagten.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19.1pt;margin-top:463pt;width:487.55pt;height:30.2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" fillcolor="#d8d8d8" stroked="f">
                <v:textbox style="mso-fit-shape-to-text:t">
                  <w:txbxContent>
                    <w:p w:rsidR="00B742A9" w:rsidRPr="00B742A9" w:rsidRDefault="00B742A9" w:rsidP="00376F50">
                      <w:pPr>
                        <w:ind w:left="1410" w:hanging="141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742A9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Aufgabe</w:t>
                      </w:r>
                      <w:r w:rsidR="00376F5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: </w:t>
                      </w:r>
                      <w:r w:rsidR="00376F50">
                        <w:rPr>
                          <w:rFonts w:ascii="Arial" w:hAnsi="Arial" w:cs="Arial"/>
                          <w:sz w:val="20"/>
                          <w:szCs w:val="20"/>
                        </w:rPr>
                        <w:tab/>
                        <w:t xml:space="preserve">Vergleiche die Argumentation des </w:t>
                      </w:r>
                      <w:r w:rsidR="00073BF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Hechinger </w:t>
                      </w:r>
                      <w:r w:rsidR="00376F50">
                        <w:rPr>
                          <w:rFonts w:ascii="Arial" w:hAnsi="Arial" w:cs="Arial"/>
                          <w:sz w:val="20"/>
                          <w:szCs w:val="20"/>
                        </w:rPr>
                        <w:t>Landrats mit den Argumenten der im Tübinger Grafeneck-Prozess Angeklagten.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5243830</wp:posOffset>
                </wp:positionH>
                <wp:positionV relativeFrom="paragraph">
                  <wp:posOffset>5154295</wp:posOffset>
                </wp:positionV>
                <wp:extent cx="785495" cy="725805"/>
                <wp:effectExtent l="0" t="0" r="0" b="254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5495" cy="725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02A" w:rsidRPr="00B742A9" w:rsidRDefault="008A0C06" w:rsidP="0058302A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Staatsarchiv SigmaringenHo 400 </w:t>
                            </w:r>
                            <w:r w:rsidR="00946C6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 2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Nr. 576  Bl. 54-55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412.9pt;margin-top:405.85pt;width:61.85pt;height:5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" stroked="f">
                <v:textbox>
                  <w:txbxContent>
                    <w:p w:rsidR="0058302A" w:rsidRPr="00B742A9" w:rsidRDefault="008A0C06" w:rsidP="0058302A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Staatsarchiv SigmaringenHo 400 </w:t>
                      </w:r>
                      <w:r w:rsidR="00946C64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 2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Nr. 576  Bl. 54-55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4957445</wp:posOffset>
            </wp:positionV>
            <wp:extent cx="4867275" cy="866775"/>
            <wp:effectExtent l="0" t="0" r="0" b="0"/>
            <wp:wrapTight wrapText="bothSides">
              <wp:wrapPolygon edited="0">
                <wp:start x="0" y="0"/>
                <wp:lineTo x="0" y="21363"/>
                <wp:lineTo x="21558" y="21363"/>
                <wp:lineTo x="21558" y="0"/>
                <wp:lineTo x="0" y="0"/>
              </wp:wrapPolygon>
            </wp:wrapTight>
            <wp:docPr id="6" name="Bild 6" descr="Bil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ild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8046720</wp:posOffset>
                </wp:positionV>
                <wp:extent cx="3200400" cy="342900"/>
                <wp:effectExtent l="4445" t="1905" r="0" b="0"/>
                <wp:wrapNone/>
                <wp:docPr id="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733" w:rsidRDefault="00571733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Staatsarchiv Sigmaringen, Ho 400 Nr. 576 /_54-55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margin-left:180pt;margin-top:633.6pt;width:252pt;height:2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" stroked="f">
                <v:textbox>
                  <w:txbxContent>
                    <w:p w:rsidR="00571733" w:rsidRDefault="00571733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Staatsarchiv Sigmaringen, Ho 400 Nr. 576 /_54-55</w:t>
                      </w:r>
                    </w:p>
                  </w:txbxContent>
                </v:textbox>
              </v:shape>
            </w:pict>
          </mc:Fallback>
        </mc:AlternateContent>
      </w: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Pr="00073BF3" w:rsidRDefault="00073BF3" w:rsidP="00073BF3">
      <w:pPr>
        <w:rPr>
          <w:rFonts w:ascii="Arial" w:hAnsi="Arial" w:cs="Arial"/>
        </w:rPr>
      </w:pPr>
    </w:p>
    <w:p w:rsidR="00073BF3" w:rsidRDefault="00073BF3" w:rsidP="00073BF3">
      <w:pPr>
        <w:rPr>
          <w:rFonts w:ascii="Arial" w:hAnsi="Arial" w:cs="Arial"/>
        </w:rPr>
      </w:pPr>
    </w:p>
    <w:p w:rsidR="00073BF3" w:rsidRDefault="00073BF3" w:rsidP="00073BF3">
      <w:pPr>
        <w:rPr>
          <w:rFonts w:ascii="Arial" w:hAnsi="Arial" w:cs="Arial"/>
        </w:rPr>
      </w:pPr>
    </w:p>
    <w:p w:rsidR="00571733" w:rsidRPr="00073BF3" w:rsidRDefault="00571733" w:rsidP="00073BF3">
      <w:pPr>
        <w:jc w:val="right"/>
        <w:rPr>
          <w:rFonts w:ascii="Arial" w:hAnsi="Arial" w:cs="Arial"/>
        </w:rPr>
      </w:pPr>
    </w:p>
    <w:sectPr w:rsidR="00571733" w:rsidRPr="00073BF3" w:rsidSect="00200F02">
      <w:footerReference w:type="default" r:id="rId11"/>
      <w:pgSz w:w="11906" w:h="16838"/>
      <w:pgMar w:top="1417" w:right="1133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3437" w:rsidRDefault="00A23437" w:rsidP="00073BF3">
      <w:r>
        <w:separator/>
      </w:r>
    </w:p>
  </w:endnote>
  <w:endnote w:type="continuationSeparator" w:id="0">
    <w:p w:rsidR="00A23437" w:rsidRDefault="00A23437" w:rsidP="00073B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73BF3" w:rsidRDefault="00073BF3" w:rsidP="00073BF3">
    <w:pPr>
      <w:pStyle w:val="Fuzeile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Arbeitskreis für Landeskunde/Landesgeschichte RP Tübingen</w:t>
    </w:r>
  </w:p>
  <w:p w:rsidR="00073BF3" w:rsidRPr="00073BF3" w:rsidRDefault="00073BF3" w:rsidP="00073BF3">
    <w:pPr>
      <w:pStyle w:val="Fuzeile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3437" w:rsidRDefault="00A23437" w:rsidP="00073BF3">
      <w:r>
        <w:separator/>
      </w:r>
    </w:p>
  </w:footnote>
  <w:footnote w:type="continuationSeparator" w:id="0">
    <w:p w:rsidR="00A23437" w:rsidRDefault="00A23437" w:rsidP="00073BF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22EB"/>
    <w:rsid w:val="000005A2"/>
    <w:rsid w:val="00012000"/>
    <w:rsid w:val="00012A62"/>
    <w:rsid w:val="00073BF3"/>
    <w:rsid w:val="000A22EB"/>
    <w:rsid w:val="001817EE"/>
    <w:rsid w:val="001F2C14"/>
    <w:rsid w:val="00200F02"/>
    <w:rsid w:val="00293BCB"/>
    <w:rsid w:val="00376F50"/>
    <w:rsid w:val="00571733"/>
    <w:rsid w:val="0058302A"/>
    <w:rsid w:val="00652A83"/>
    <w:rsid w:val="007971F1"/>
    <w:rsid w:val="00820880"/>
    <w:rsid w:val="008A0C06"/>
    <w:rsid w:val="00912023"/>
    <w:rsid w:val="00944DD1"/>
    <w:rsid w:val="00946C64"/>
    <w:rsid w:val="00A23437"/>
    <w:rsid w:val="00AB2128"/>
    <w:rsid w:val="00AB7DF1"/>
    <w:rsid w:val="00B742A9"/>
    <w:rsid w:val="00C029C5"/>
    <w:rsid w:val="00C17AC2"/>
    <w:rsid w:val="00E32F88"/>
    <w:rsid w:val="00E54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B1196E3-ACF9-41D2-8558-A63C3F4EC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 w:cs="Arial"/>
      <w:b/>
      <w:bCs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3BF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073BF3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073BF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073BF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28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file:///T:\Fiederer\Eigendat\Haigerloch19331942\Deportation\8-Landrat\PaulSchraermeyer1a.jpg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BED28D-58C3-43E0-B992-2F5ED4DF9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132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Die Deportation der Haigerlocher Juden 1941/42</vt:lpstr>
    </vt:vector>
  </TitlesOfParts>
  <Company>Staatsarchiv Sigmaringen</Company>
  <LinksUpToDate>false</LinksUpToDate>
  <CharactersWithSpaces>963</CharactersWithSpaces>
  <SharedDoc>false</SharedDoc>
  <HLinks>
    <vt:vector size="6" baseType="variant">
      <vt:variant>
        <vt:i4>1441880</vt:i4>
      </vt:variant>
      <vt:variant>
        <vt:i4>-1</vt:i4>
      </vt:variant>
      <vt:variant>
        <vt:i4>1026</vt:i4>
      </vt:variant>
      <vt:variant>
        <vt:i4>1</vt:i4>
      </vt:variant>
      <vt:variant>
        <vt:lpwstr>T:\Fiederer\Eigendat\Haigerloch19331942\Deportation\8-Landrat\PaulSchraermeyer1a.jpg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Die Deportation der Haigerlocher Juden 1941/42</dc:title>
  <dc:subject/>
  <dc:creator>Fiederer</dc:creator>
  <cp:keywords/>
  <cp:lastModifiedBy>Fiederer</cp:lastModifiedBy>
  <cp:revision>2</cp:revision>
  <cp:lastPrinted>2016-05-23T09:37:00Z</cp:lastPrinted>
  <dcterms:created xsi:type="dcterms:W3CDTF">2019-08-20T13:24:00Z</dcterms:created>
  <dcterms:modified xsi:type="dcterms:W3CDTF">2019-08-20T13:24:00Z</dcterms:modified>
</cp:coreProperties>
</file>