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Wirtschaftswunderzeit in St. Georgen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 xml:space="preserve">           </w:t>
        <w:tab/>
        <w:t xml:space="preserve">                                          </w:t>
        <w:tab/>
        <w:t xml:space="preserve">       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AB 2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b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 LH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  <w:t>Lösungshinweise zu den Pflichtstationen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b/>
          <w:b/>
          <w:bCs/>
          <w:i/>
          <w:i/>
          <w:iCs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S</w:t>
      </w: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tation 1</w:t>
      </w:r>
    </w:p>
    <w:p>
      <w:pPr>
        <w:pStyle w:val="Normal"/>
        <w:bidi w:val="0"/>
        <w:jc w:val="left"/>
        <w:rPr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Laut Otto Rapp war ein entscheidender Schritt zum wirtschaftlichen Aufschwung die </w:t>
      </w: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Währungsreform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 A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u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ch für die Firma seines Vaters war das der Startschuss.</w:t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Ein weiterer Grund war für ihn die Motivation der Arbeiter. Er sagt, „die Leute haben </w:t>
      </w: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Überstunden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gemacht.“</w:t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</w:r>
    </w:p>
    <w:p>
      <w:pPr>
        <w:pStyle w:val="Normal"/>
        <w:bidi w:val="0"/>
        <w:jc w:val="left"/>
        <w:rPr/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Die Demontage traf nicht alle Firmen gleich hart. Manche nutzen die Situ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a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tion auch zur Modernisierung und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kauften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bessere </w:t>
      </w: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Maschinen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Langsam ging es de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Leuten dann auch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finanziell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besser. Als Beispiel für den wachsenden Wohlstand nennt er die </w:t>
      </w: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Italienurlaube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Station 2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20"/>
      </w:tblGrid>
      <w:tr>
        <w:trPr/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bidi w:val="0"/>
              <w:jc w:val="center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Gute Erfahrungen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bidi w:val="0"/>
              <w:jc w:val="center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Schlechte Erfahrungen</w:t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-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Vertrauen bei der Arbeit, konnte sich hocharbeiten</w:t>
            </w:r>
          </w:p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-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gute Atmosphäre unter Mitarbeitern</w:t>
            </w:r>
          </w:p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-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hat neue Heimat gefunden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-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schlechte Unterkünfte (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es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ging zunächst nicht um Integration)</w:t>
            </w:r>
          </w:p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-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zu Beginn schlechterer Verdienst als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die 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deutsche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>n</w:t>
            </w: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  <w:t xml:space="preserve"> Arbeitskräfte</w:t>
            </w:r>
          </w:p>
          <w:p>
            <w:pPr>
              <w:pStyle w:val="Tabelleninhalt"/>
              <w:bidi w:val="0"/>
              <w:jc w:val="left"/>
              <w:rPr>
                <w:rFonts w:ascii="Calibri" w:hAnsi="Calibri"/>
                <w:sz w:val="24"/>
                <w:szCs w:val="24"/>
                <w:lang w:val="de-DE" w:eastAsia="zxx" w:bidi="zxx"/>
              </w:rPr>
            </w:pPr>
            <w:r>
              <w:rPr>
                <w:rFonts w:ascii="Calibri" w:hAnsi="Calibri"/>
                <w:sz w:val="24"/>
                <w:szCs w:val="24"/>
                <w:lang w:val="de-DE" w:eastAsia="zxx" w:bidi="zxx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  <w:lang w:val="de-DE" w:eastAsia="zxx" w:bidi="zxx"/>
        </w:rPr>
        <w:t>Station 3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 w:val="false"/>
          <w:i w:val="false"/>
          <w:iCs w:val="false"/>
          <w:sz w:val="12"/>
          <w:szCs w:val="12"/>
          <w:u w:val="none"/>
          <w:lang w:val="de-DE" w:eastAsia="zxx" w:bidi="zxx"/>
        </w:rPr>
      </w:pPr>
      <w:r>
        <w:rPr>
          <w:rFonts w:ascii="Calibri" w:hAnsi="Calibri"/>
          <w:b/>
          <w:bCs/>
          <w:i w:val="false"/>
          <w:iCs w:val="false"/>
          <w:sz w:val="12"/>
          <w:szCs w:val="12"/>
          <w:u w:val="none"/>
          <w:lang w:val="de-DE" w:eastAsia="zxx" w:bidi="zxx"/>
        </w:rPr>
      </w:r>
    </w:p>
    <w:p>
      <w:pPr>
        <w:pStyle w:val="Normal"/>
        <w:bidi w:val="0"/>
        <w:jc w:val="left"/>
        <w:rPr>
          <w:lang w:val="de-DE" w:eastAsia="zxx" w:bidi="zxx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  <w:u w:val="none"/>
          <w:lang w:val="de-DE" w:eastAsia="zxx" w:bidi="zxx"/>
        </w:rPr>
        <w:t>Dual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war erfolgreich und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hat von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der Sozialen Marktwirtschaft profitiert, weil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die Firma...</w:t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u w:val="none"/>
          <w:lang w:val="de-DE" w:eastAsia="zxx" w:bidi="zxx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- auf die Nachfrage nach Plattenspieler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reagieren und mehr produzieren konnte.</w:t>
      </w:r>
    </w:p>
    <w:p>
      <w:pPr>
        <w:pStyle w:val="Normal"/>
        <w:bidi w:val="0"/>
        <w:spacing w:lineRule="auto" w:line="360"/>
        <w:jc w:val="left"/>
        <w:rPr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-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mit neuen Entwicklungen und Erfindungen erfolgreich war.</w:t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-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in andere Länder, z.B. die USA, exportieren konnte.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bidi w:val="0"/>
      <w:jc w:val="center"/>
      <w:rPr/>
    </w:pPr>
    <w:r>
      <w:rPr>
        <w:rFonts w:ascii="Arial" w:hAnsi="Arial"/>
        <w:sz w:val="21"/>
        <w:szCs w:val="21"/>
      </w:rPr>
      <w:t xml:space="preserve">Arbeitskreis für Landeskunde/Landesgeschichte </w:t>
    </w:r>
    <w:r>
      <w:rPr>
        <w:rFonts w:ascii="Arial" w:hAnsi="Arial"/>
        <w:sz w:val="21"/>
        <w:szCs w:val="21"/>
        <w:lang w:val="zxx" w:eastAsia="zxx" w:bidi="zxx"/>
      </w:rPr>
      <w:t>an der ZSL-Regionalstelle Freiburg</w:t>
    </w:r>
  </w:p>
  <w:p>
    <w:pPr>
      <w:pStyle w:val="Textkrper"/>
      <w:bidi w:val="0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KopfundFuzeile">
    <w:name w:val="Kopf- und Fußzeile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521</TotalTime>
  <Application>LibreOffice/7.0.3.1$Windows_X86_64 LibreOffice_project/d7547858d014d4cf69878db179d326fc3483e082</Application>
  <Pages>1</Pages>
  <Words>183</Words>
  <Characters>1132</Characters>
  <CharactersWithSpaces>1359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dcterms:modified xsi:type="dcterms:W3CDTF">2021-08-12T23:28:40Z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