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</w:rPr>
      </w:pPr>
      <w:r>
        <w:rPr>
          <w:b/>
          <w:bCs/>
          <w:sz w:val="24"/>
          <w:szCs w:val="24"/>
        </w:rPr>
        <w:t>M 1:</w:t>
      </w:r>
    </w:p>
    <w:p>
      <w:pPr>
        <w:pStyle w:val="Normal"/>
        <w:rPr>
          <w:sz w:val="24"/>
          <w:szCs w:val="24"/>
        </w:rPr>
      </w:pPr>
      <w:r>
        <w:rPr/>
        <mc:AlternateContent>
          <mc:Choice Requires="wps">
            <w:drawing>
              <wp:inline distT="0" distB="0" distL="0" distR="0">
                <wp:extent cx="5220970" cy="411988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60" cy="411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"/>
                              <w:spacing w:before="120" w:after="12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5216525" cy="3599815"/>
                                  <wp:effectExtent l="0" t="0" r="0" b="0"/>
                                  <wp:docPr id="3" name="Grafik 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fik 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rcRect l="0" t="4303" r="0" b="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16525" cy="35998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vanish/>
                                <w:color w:val="00000A"/>
                              </w:rPr>
                              <w:br/>
                            </w:r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B 5:  Artikel aus dem Völkischen Beobachter vom 24.12.1930 (© Landesarchiv Baden-Württemberg, E 130 b Bü 2669, Q1)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0pt;width:411pt;height:324.3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"/>
                        <w:spacing w:before="120" w:after="12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5216525" cy="3599815"/>
                            <wp:effectExtent l="0" t="0" r="0" b="0"/>
                            <wp:docPr id="4" name="Grafik 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fik 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 l="0" t="4303" r="0" b="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16525" cy="35998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vanish/>
                          <w:color w:val="00000A"/>
                        </w:rPr>
                        <w:br/>
                      </w:r>
                      <w:r>
                        <w:rPr>
                          <w:color w:val="00000A"/>
                          <w:sz w:val="20"/>
                          <w:szCs w:val="20"/>
                        </w:rPr>
                        <w:t>B 5:  Artikel aus dem Völkischen Beobachter vom 24.12.1930 (© Landesarchiv Baden-Württemberg, E 130 b Bü 2669, Q1)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/>
      </w:pPr>
      <w:r>
        <w:rPr>
          <w:b/>
          <w:bCs/>
          <w:sz w:val="24"/>
          <w:szCs w:val="24"/>
        </w:rPr>
        <w:t>Arbeitsauftrag: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Lies den Text der linken Spalte.</w:t>
      </w:r>
    </w:p>
    <w:p>
      <w:pPr>
        <w:pStyle w:val="ListParagraph"/>
        <w:numPr>
          <w:ilvl w:val="0"/>
          <w:numId w:val="1"/>
        </w:numPr>
        <w:rPr/>
      </w:pPr>
      <w:r>
        <w:rPr>
          <w:sz w:val="24"/>
          <w:szCs w:val="24"/>
        </w:rPr>
        <w:t>Arbeite heraus, wie der Autor Carl Laemmle und seine Arbeit dargestellt werden.</w:t>
      </w:r>
    </w:p>
    <w:p>
      <w:pPr>
        <w:pStyle w:val="ListParagraph"/>
        <w:numPr>
          <w:ilvl w:val="0"/>
          <w:numId w:val="1"/>
        </w:numPr>
        <w:rPr/>
      </w:pPr>
      <w:r>
        <w:rPr>
          <w:sz w:val="24"/>
          <w:szCs w:val="24"/>
        </w:rPr>
        <w:t>Was erfahren wir im Text über den Film „The Kaiser, the beast of Berlin“?</w:t>
      </w:r>
    </w:p>
    <w:p>
      <w:pPr>
        <w:pStyle w:val="ListParagraph"/>
        <w:numPr>
          <w:ilvl w:val="0"/>
          <w:numId w:val="1"/>
        </w:numPr>
        <w:rPr/>
      </w:pPr>
      <w:r>
        <w:rPr>
          <w:sz w:val="24"/>
          <w:szCs w:val="24"/>
        </w:rPr>
        <w:t>Beschreibe das Bild auf der rechten Spalte. Welchen Eindruck macht es auf dich?</w:t>
      </w:r>
    </w:p>
    <w:p>
      <w:pPr>
        <w:pStyle w:val="ListParagraph"/>
        <w:numPr>
          <w:ilvl w:val="0"/>
          <w:numId w:val="1"/>
        </w:numPr>
        <w:rPr/>
      </w:pPr>
      <w:r>
        <w:rPr>
          <w:sz w:val="24"/>
          <w:szCs w:val="24"/>
        </w:rPr>
        <w:t>Notiere dir alle Fragen, die diese Quelle aufwirft.</w:t>
      </w:r>
    </w:p>
    <w:p>
      <w:pPr>
        <w:pStyle w:val="ListParagraph"/>
        <w:numPr>
          <w:ilvl w:val="0"/>
          <w:numId w:val="0"/>
        </w:numPr>
        <w:ind w:left="360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rPr/>
      </w:pPr>
      <w:r>
        <w:rPr>
          <w:b/>
          <w:bCs/>
          <w:sz w:val="24"/>
          <w:szCs w:val="24"/>
        </w:rPr>
        <w:t>Umschrift des Textes:</w:t>
      </w:r>
    </w:p>
    <w:p>
      <w:pPr>
        <w:pStyle w:val="ListParagrap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Die Bestie von Berlin</w:t>
      </w:r>
    </w:p>
    <w:p>
      <w:pPr>
        <w:pStyle w:val="ListParagraph"/>
        <w:rPr>
          <w:b/>
          <w:b/>
          <w:bCs/>
        </w:rPr>
      </w:pPr>
      <w:r>
        <w:rPr>
          <w:b/>
          <w:bCs/>
          <w:sz w:val="24"/>
          <w:szCs w:val="24"/>
        </w:rPr>
        <w:t>Die Deutschenhetze des Filmjuden Laemmle, des Produzenten des Remarquefilms</w:t>
      </w:r>
    </w:p>
    <w:p>
      <w:pPr>
        <w:pStyle w:val="ListParagrap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ListParagraph"/>
        <w:rPr/>
      </w:pPr>
      <w:r>
        <w:rPr>
          <w:sz w:val="24"/>
          <w:szCs w:val="24"/>
        </w:rPr>
        <w:t>Der verbotene Remarquefilm „Im Westen nichts Neues“ ist bekanntlich ein Produkt des amerikanischen Filmjuden Carl Lämmle. Der gleiche Jude hat 1919 – unter ande</w:t>
        <w:softHyphen/>
        <w:t>ren deutschfeindlichen Filmen – den gemeinen Hetzfilm „Der Kaiser – das Biest von Berlin“, gedreht und auf der ganzen Welt verbreitet. In der amerikanischen Presse wurde eine Riesenreklame für diese Gemeinheit gemacht.</w:t>
      </w:r>
    </w:p>
    <w:p>
      <w:pPr>
        <w:pStyle w:val="ListParagraph"/>
        <w:rPr/>
      </w:pPr>
      <w:r>
        <w:rPr>
          <w:sz w:val="24"/>
          <w:szCs w:val="24"/>
        </w:rPr>
        <w:t>Das nebenstehende Bild gibt die halbseitige Kinoanzeige wieder, die damals in einer Neuyorker Zeitung als Reklame für den Lämmlefilm erschien. Jud Lämmle vergisst da</w:t>
        <w:softHyphen/>
        <w:t>bei nicht, das unwissende Publikum am Broadway darüber zu belehren, dass in die</w:t>
        <w:softHyphen/>
        <w:t>sem Film</w:t>
      </w:r>
    </w:p>
    <w:p>
      <w:pPr>
        <w:pStyle w:val="ListParagraph"/>
        <w:rPr/>
      </w:pPr>
      <w:r>
        <w:rPr>
          <w:sz w:val="24"/>
          <w:szCs w:val="24"/>
        </w:rPr>
        <w:t>„</w:t>
      </w:r>
      <w:r>
        <w:rPr>
          <w:sz w:val="24"/>
          <w:szCs w:val="24"/>
        </w:rPr>
        <w:t>die Seele des wahnsinnigsten Mörderkönigs der Geschichte nackt“</w:t>
      </w:r>
    </w:p>
    <w:p>
      <w:pPr>
        <w:pStyle w:val="ListParagraph"/>
        <w:rPr/>
      </w:pPr>
      <w:r>
        <w:rPr>
          <w:sz w:val="24"/>
          <w:szCs w:val="24"/>
        </w:rPr>
        <w:t>gezeigt werde, und dass überhaupt der Kaiser „das schrecklichste menschliche We</w:t>
        <w:softHyphen/>
        <w:t>sen in der ganzen Geschichte“ gewesen sei.</w:t>
      </w:r>
    </w:p>
    <w:p>
      <w:pPr>
        <w:pStyle w:val="ListParagraph"/>
        <w:rPr>
          <w:sz w:val="18"/>
          <w:szCs w:val="18"/>
        </w:rPr>
      </w:pPr>
      <w:r>
        <w:rPr>
          <w:sz w:val="24"/>
          <w:szCs w:val="24"/>
        </w:rPr>
        <w:t xml:space="preserve">Der Jud Lämmle aber ist immer noch „Ehrenbürger“ seines sogenannten „Heimat“-Dorfes Laupheim im deutschen Schwaben in der Nähe von Ulm. </w:t>
      </w:r>
    </w:p>
    <w:p>
      <w:pPr>
        <w:pStyle w:val="ListParagraph"/>
        <w:spacing w:before="0" w:after="160"/>
        <w:contextualSpacing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1417" w:top="2042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jc w:val="center"/>
      <w:rPr/>
    </w:pPr>
    <w:r>
      <w:rPr/>
      <w:t>Arbeitskreis für Landeskunde/Landesgeschichte RP Tübingen</w:t>
    </w:r>
  </w:p>
  <w:p>
    <w:pPr>
      <w:pStyle w:val="Fuzeile"/>
      <w:jc w:val="center"/>
      <w:rPr/>
    </w:pPr>
    <w:hyperlink r:id="rId1">
      <w:r>
        <w:rPr>
          <w:rStyle w:val="Internetverknpfung"/>
        </w:rPr>
        <w:t>www.landekunde-bw.de</w:t>
      </w:r>
    </w:hyperlink>
  </w:p>
  <w:p>
    <w:pPr>
      <w:pStyle w:val="Fuzeil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160"/>
      <w:rPr/>
    </w:pPr>
    <w:r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>AB 1 Laemmle in der Kritik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link w:val="Kopfzeile"/>
    <w:uiPriority w:val="99"/>
    <w:qFormat/>
    <w:rsid w:val="009807e3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9807e3"/>
    <w:rPr/>
  </w:style>
  <w:style w:type="character" w:styleId="Nummerierungszeichen">
    <w:name w:val="Nummerierungszeichen"/>
    <w:qFormat/>
    <w:rPr/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Kopfzeile">
    <w:name w:val="Header"/>
    <w:basedOn w:val="Normal"/>
    <w:link w:val="KopfzeileZchn"/>
    <w:uiPriority w:val="99"/>
    <w:unhideWhenUsed/>
    <w:rsid w:val="009807e3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FuzeileZchn"/>
    <w:uiPriority w:val="99"/>
    <w:unhideWhenUsed/>
    <w:rsid w:val="009807e3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807e3"/>
    <w:pPr>
      <w:spacing w:before="0" w:after="160"/>
      <w:ind w:left="720" w:hanging="0"/>
      <w:contextualSpacing/>
    </w:pPr>
    <w:rPr/>
  </w:style>
  <w:style w:type="paragraph" w:styleId="Rahmeninhalt">
    <w:name w:val="Rahmeninhalt"/>
    <w:basedOn w:val="Normal"/>
    <w:qFormat/>
    <w:pPr/>
    <w:rPr/>
  </w:style>
  <w:style w:type="paragraph" w:styleId="B">
    <w:name w:val="B"/>
    <w:basedOn w:val="Beschriftung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landekunde-bw.de/" TargetMode="Externa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LibreOffice/5.4.7.2$Windows_X86_64 LibreOffice_project/c838ef25c16710f8838b1faec480ebba495259d0</Application>
  <Pages>2</Pages>
  <Words>241</Words>
  <Characters>1410</Characters>
  <CharactersWithSpaces>1633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2018-08-03T08:39:00Z</dcterms:created>
  <dc:creator>Frank Rostock</dc:creator>
  <dc:description/>
  <dc:language>de-DE</dc:language>
  <cp:lastModifiedBy/>
  <dcterms:modified xsi:type="dcterms:W3CDTF">2018-10-01T15:09:28Z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