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A35" w:rsidRPr="006A2A35" w:rsidRDefault="0020166B" w:rsidP="00A208A8">
      <w:pPr>
        <w:suppressLineNumbers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AB7B1A">
        <w:rPr>
          <w:b/>
          <w:sz w:val="28"/>
          <w:szCs w:val="28"/>
        </w:rPr>
        <w:t>Todesanzeigen aus der Kocherzeitung</w:t>
      </w:r>
    </w:p>
    <w:p w:rsidR="00AB7B1A" w:rsidRDefault="00AB7B1A" w:rsidP="00AB7B1A">
      <w:pPr>
        <w:suppressLineNumbers/>
        <w:jc w:val="center"/>
        <w:rPr>
          <w:b/>
        </w:rPr>
      </w:pPr>
      <w:r w:rsidRPr="00AB7B1A">
        <w:rPr>
          <w:b/>
          <w:noProof/>
          <w:lang w:eastAsia="de-DE"/>
        </w:rPr>
        <w:drawing>
          <wp:inline distT="0" distB="0" distL="0" distR="0">
            <wp:extent cx="3450937" cy="2874738"/>
            <wp:effectExtent l="76200" t="57150" r="54263" b="39912"/>
            <wp:docPr id="4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757" t="6323" r="6961" b="8902"/>
                    <a:stretch>
                      <a:fillRect/>
                    </a:stretch>
                  </pic:blipFill>
                  <pic:spPr bwMode="auto">
                    <a:xfrm rot="-120352">
                      <a:off x="0" y="0"/>
                      <a:ext cx="3452900" cy="2876373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AB7B1A" w:rsidRDefault="005B0300" w:rsidP="00AB7B1A">
      <w:pPr>
        <w:suppressLineNumbers/>
        <w:jc w:val="center"/>
      </w:pPr>
      <w:r>
        <w:t xml:space="preserve">Quelle: </w:t>
      </w:r>
      <w:r w:rsidR="00AB7B1A">
        <w:t>Kocherzeitung v. 19.09.1918</w:t>
      </w:r>
      <w:r w:rsidR="00D20A99">
        <w:t>, Stadtarchiv Aalen</w:t>
      </w:r>
    </w:p>
    <w:p w:rsidR="00AB7B1A" w:rsidRPr="00AB7B1A" w:rsidRDefault="00AB7B1A" w:rsidP="00AB7B1A">
      <w:pPr>
        <w:suppressLineNumbers/>
        <w:jc w:val="center"/>
      </w:pPr>
      <w:bookmarkStart w:id="0" w:name="_GoBack"/>
      <w:r w:rsidRPr="00AB7B1A">
        <w:rPr>
          <w:noProof/>
          <w:lang w:eastAsia="de-DE"/>
        </w:rPr>
        <w:drawing>
          <wp:inline distT="0" distB="0" distL="0" distR="0">
            <wp:extent cx="4151263" cy="3132706"/>
            <wp:effectExtent l="0" t="0" r="1905" b="0"/>
            <wp:docPr id="8" name="Grafik 8" descr="E:\st aa\1918 09 20 Todesanzeige Gefallener Giftgasangri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st aa\1918 09 20 Todesanzeige Gefallener Giftgasangriff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22" t="8235" r="4373" b="56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3870" cy="3134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B7B1A" w:rsidRDefault="005B0300" w:rsidP="00AB7B1A">
      <w:pPr>
        <w:jc w:val="center"/>
      </w:pPr>
      <w:r>
        <w:t xml:space="preserve">Quelle: </w:t>
      </w:r>
      <w:r w:rsidR="00AB7B1A">
        <w:t>Kocherzeitung vom 20.09.1918</w:t>
      </w:r>
      <w:r w:rsidR="00D20A99">
        <w:t>, Stadtarchiv Aalen</w:t>
      </w:r>
    </w:p>
    <w:p w:rsidR="007731C8" w:rsidRPr="007731C8" w:rsidRDefault="007731C8" w:rsidP="00A208A8">
      <w:pPr>
        <w:suppressLineNumbers/>
        <w:rPr>
          <w:b/>
        </w:rPr>
      </w:pPr>
      <w:r w:rsidRPr="007731C8">
        <w:rPr>
          <w:b/>
        </w:rPr>
        <w:t>Arbeitsaufträge:</w:t>
      </w:r>
    </w:p>
    <w:p w:rsidR="00D20A99" w:rsidRDefault="00165A60" w:rsidP="00082CD0">
      <w:pPr>
        <w:pStyle w:val="Listenabsatz"/>
        <w:numPr>
          <w:ilvl w:val="0"/>
          <w:numId w:val="3"/>
        </w:numPr>
        <w:suppressLineNumbers/>
      </w:pPr>
      <w:r>
        <w:t>In den Todesanzeigen wird an Kriegstote (Gefallene) gedacht. Wie alt sind die Gefallenen?</w:t>
      </w:r>
    </w:p>
    <w:p w:rsidR="00165A60" w:rsidRDefault="00165A60" w:rsidP="00082CD0">
      <w:pPr>
        <w:pStyle w:val="Listenabsatz"/>
        <w:numPr>
          <w:ilvl w:val="0"/>
          <w:numId w:val="3"/>
        </w:numPr>
        <w:suppressLineNumbers/>
      </w:pPr>
      <w:r>
        <w:t>Woran sind sie gestorben?</w:t>
      </w:r>
    </w:p>
    <w:p w:rsidR="00D531C9" w:rsidRDefault="00165A60" w:rsidP="005E1653">
      <w:pPr>
        <w:pStyle w:val="Listenabsatz"/>
        <w:numPr>
          <w:ilvl w:val="0"/>
          <w:numId w:val="3"/>
        </w:numPr>
        <w:suppressLineNumbers/>
      </w:pPr>
      <w:r>
        <w:t>Was bedeutet der Begriff „Heldentod“ und warum wird er hier verwendet? Kann es überhaupt eine richtige Verwendung dieses Begriffes geben?</w:t>
      </w:r>
    </w:p>
    <w:sectPr w:rsidR="00D531C9" w:rsidSect="00A208A8">
      <w:headerReference w:type="default" r:id="rId10"/>
      <w:footerReference w:type="default" r:id="rId11"/>
      <w:pgSz w:w="11906" w:h="16838"/>
      <w:pgMar w:top="1134" w:right="1134" w:bottom="851" w:left="1134" w:header="709" w:footer="709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738" w:rsidRDefault="00CC7738" w:rsidP="00FD7079">
      <w:pPr>
        <w:spacing w:after="0" w:line="240" w:lineRule="auto"/>
      </w:pPr>
      <w:r>
        <w:separator/>
      </w:r>
    </w:p>
  </w:endnote>
  <w:endnote w:type="continuationSeparator" w:id="0">
    <w:p w:rsidR="00CC7738" w:rsidRDefault="00CC7738" w:rsidP="00FD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079" w:rsidRDefault="00FD7079" w:rsidP="00FD7079">
    <w:pPr>
      <w:widowControl w:val="0"/>
      <w:jc w:val="center"/>
      <w:rPr>
        <w:rFonts w:ascii="Arial" w:hAnsi="Arial" w:cs="Arial"/>
        <w:sz w:val="21"/>
        <w:szCs w:val="21"/>
      </w:rPr>
    </w:pPr>
    <w:r>
      <w:rPr>
        <w:rFonts w:ascii="Arial" w:hAnsi="Arial" w:cs="Arial"/>
        <w:sz w:val="21"/>
        <w:szCs w:val="21"/>
      </w:rPr>
      <w:t>Arbeitskreis für Landeskunde/Landesgeschichte RP Stuttgart</w:t>
    </w:r>
  </w:p>
  <w:p w:rsidR="00FD7079" w:rsidRPr="00FD7079" w:rsidRDefault="00CC7738" w:rsidP="00FD7079">
    <w:pPr>
      <w:widowControl w:val="0"/>
      <w:jc w:val="center"/>
      <w:rPr>
        <w:rFonts w:ascii="Arial" w:hAnsi="Arial" w:cs="Arial"/>
        <w:sz w:val="21"/>
        <w:szCs w:val="21"/>
      </w:rPr>
    </w:pPr>
    <w:hyperlink r:id="rId1" w:history="1">
      <w:r w:rsidR="00FD7079">
        <w:rPr>
          <w:rStyle w:val="Hyperlink"/>
          <w:rFonts w:ascii="Arial" w:hAnsi="Arial" w:cs="Arial"/>
          <w:sz w:val="21"/>
          <w:szCs w:val="21"/>
        </w:rPr>
        <w:t>www.landeskunde-bw.de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738" w:rsidRDefault="00CC7738" w:rsidP="00FD7079">
      <w:pPr>
        <w:spacing w:after="0" w:line="240" w:lineRule="auto"/>
      </w:pPr>
      <w:r>
        <w:separator/>
      </w:r>
    </w:p>
  </w:footnote>
  <w:footnote w:type="continuationSeparator" w:id="0">
    <w:p w:rsidR="00CC7738" w:rsidRDefault="00CC7738" w:rsidP="00FD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079" w:rsidRPr="00FD7079" w:rsidRDefault="00AB7B1A">
    <w:pPr>
      <w:pStyle w:val="Kopfzeile"/>
      <w:rPr>
        <w:b/>
        <w:sz w:val="32"/>
        <w:szCs w:val="32"/>
      </w:rPr>
    </w:pPr>
    <w:r>
      <w:rPr>
        <w:b/>
        <w:sz w:val="32"/>
        <w:szCs w:val="32"/>
      </w:rPr>
      <w:t>Ende des 1. Weltkriegs und Novemberrevolution auf der Ostalb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3718B3"/>
    <w:multiLevelType w:val="hybridMultilevel"/>
    <w:tmpl w:val="7730FA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6C489A"/>
    <w:multiLevelType w:val="hybridMultilevel"/>
    <w:tmpl w:val="21DC71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41354F"/>
    <w:multiLevelType w:val="hybridMultilevel"/>
    <w:tmpl w:val="C8365E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079"/>
    <w:rsid w:val="00077D68"/>
    <w:rsid w:val="00082CD0"/>
    <w:rsid w:val="001513E8"/>
    <w:rsid w:val="00165A60"/>
    <w:rsid w:val="001A02EC"/>
    <w:rsid w:val="001D133C"/>
    <w:rsid w:val="001F5876"/>
    <w:rsid w:val="0020166B"/>
    <w:rsid w:val="002516A1"/>
    <w:rsid w:val="002942DF"/>
    <w:rsid w:val="00295308"/>
    <w:rsid w:val="002C014D"/>
    <w:rsid w:val="003E663A"/>
    <w:rsid w:val="005454AB"/>
    <w:rsid w:val="00595131"/>
    <w:rsid w:val="005B0300"/>
    <w:rsid w:val="006A2A35"/>
    <w:rsid w:val="00701CE4"/>
    <w:rsid w:val="007731C8"/>
    <w:rsid w:val="00782F7E"/>
    <w:rsid w:val="007C67B8"/>
    <w:rsid w:val="007E65B8"/>
    <w:rsid w:val="008262F5"/>
    <w:rsid w:val="008551F2"/>
    <w:rsid w:val="0088026D"/>
    <w:rsid w:val="008A7583"/>
    <w:rsid w:val="008F5FE7"/>
    <w:rsid w:val="00904109"/>
    <w:rsid w:val="009133F2"/>
    <w:rsid w:val="00924E31"/>
    <w:rsid w:val="009A6467"/>
    <w:rsid w:val="009D3673"/>
    <w:rsid w:val="00A208A8"/>
    <w:rsid w:val="00A91166"/>
    <w:rsid w:val="00AB7B1A"/>
    <w:rsid w:val="00AD2A01"/>
    <w:rsid w:val="00B44A0B"/>
    <w:rsid w:val="00B85D2D"/>
    <w:rsid w:val="00BA3F79"/>
    <w:rsid w:val="00BC051B"/>
    <w:rsid w:val="00BE25AC"/>
    <w:rsid w:val="00C214D8"/>
    <w:rsid w:val="00C74C86"/>
    <w:rsid w:val="00CB5D6A"/>
    <w:rsid w:val="00CC7738"/>
    <w:rsid w:val="00CD530C"/>
    <w:rsid w:val="00D20A99"/>
    <w:rsid w:val="00D531C9"/>
    <w:rsid w:val="00DB3489"/>
    <w:rsid w:val="00DD0E73"/>
    <w:rsid w:val="00E27CCB"/>
    <w:rsid w:val="00E37A96"/>
    <w:rsid w:val="00EF5143"/>
    <w:rsid w:val="00F106AA"/>
    <w:rsid w:val="00F40257"/>
    <w:rsid w:val="00F45B12"/>
    <w:rsid w:val="00FA2472"/>
    <w:rsid w:val="00FD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AFAC20-2258-442A-A749-222AD704B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74C8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FD7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D7079"/>
  </w:style>
  <w:style w:type="paragraph" w:styleId="Fuzeile">
    <w:name w:val="footer"/>
    <w:basedOn w:val="Standard"/>
    <w:link w:val="FuzeileZchn"/>
    <w:uiPriority w:val="99"/>
    <w:unhideWhenUsed/>
    <w:rsid w:val="00FD7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70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D7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D707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D7079"/>
    <w:rPr>
      <w:color w:val="0066FF"/>
      <w:u w:val="single"/>
    </w:rPr>
  </w:style>
  <w:style w:type="paragraph" w:styleId="Listenabsatz">
    <w:name w:val="List Paragraph"/>
    <w:basedOn w:val="Standard"/>
    <w:uiPriority w:val="34"/>
    <w:qFormat/>
    <w:rsid w:val="00FD7079"/>
    <w:pPr>
      <w:ind w:left="720"/>
      <w:contextualSpacing/>
    </w:pPr>
  </w:style>
  <w:style w:type="table" w:styleId="Tabellenraster">
    <w:name w:val="Table Grid"/>
    <w:basedOn w:val="NormaleTabelle"/>
    <w:uiPriority w:val="59"/>
    <w:rsid w:val="00F10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uiPriority w:val="99"/>
    <w:semiHidden/>
    <w:unhideWhenUsed/>
    <w:rsid w:val="00A20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93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eref-web-02.de/mail/client/KynhePS4elc/dereferrer/?redirectUrl=http%3A%2F%2Fwww.landeskunde-bw.de%2F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934713-AADA-4524-8773-38EA364CE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Frost-RL</Company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User</cp:lastModifiedBy>
  <cp:revision>4</cp:revision>
  <dcterms:created xsi:type="dcterms:W3CDTF">2019-12-03T11:48:00Z</dcterms:created>
  <dcterms:modified xsi:type="dcterms:W3CDTF">2020-05-26T23:49:00Z</dcterms:modified>
</cp:coreProperties>
</file>