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2AFC2" w14:textId="77777777" w:rsidR="007A1308" w:rsidRDefault="007A1308" w:rsidP="007A1308">
      <w:pPr>
        <w:pStyle w:val="StandardWeb"/>
        <w:rPr>
          <w:b/>
          <w:sz w:val="28"/>
          <w:szCs w:val="28"/>
        </w:rPr>
      </w:pPr>
      <w:r>
        <w:rPr>
          <w:b/>
          <w:sz w:val="28"/>
          <w:szCs w:val="28"/>
        </w:rPr>
        <w:t xml:space="preserve">Der damals 18-jährige Ukrainer </w:t>
      </w:r>
      <w:proofErr w:type="spellStart"/>
      <w:r>
        <w:rPr>
          <w:b/>
          <w:sz w:val="28"/>
          <w:szCs w:val="28"/>
        </w:rPr>
        <w:t>Jewgenie</w:t>
      </w:r>
      <w:proofErr w:type="spellEnd"/>
      <w:r>
        <w:rPr>
          <w:b/>
          <w:sz w:val="28"/>
          <w:szCs w:val="28"/>
        </w:rPr>
        <w:t xml:space="preserve"> </w:t>
      </w:r>
      <w:proofErr w:type="spellStart"/>
      <w:r>
        <w:rPr>
          <w:b/>
          <w:sz w:val="28"/>
          <w:szCs w:val="28"/>
        </w:rPr>
        <w:t>Mawrenkow</w:t>
      </w:r>
      <w:proofErr w:type="spellEnd"/>
      <w:r>
        <w:rPr>
          <w:b/>
          <w:sz w:val="28"/>
          <w:szCs w:val="28"/>
        </w:rPr>
        <w:t xml:space="preserve"> berichtet 1999 von seinen Erfahrungen mit dem Wachpersonal</w:t>
      </w:r>
    </w:p>
    <w:tbl>
      <w:tblPr>
        <w:tblW w:w="0" w:type="auto"/>
        <w:tblLook w:val="01E0" w:firstRow="1" w:lastRow="1" w:firstColumn="1" w:lastColumn="1" w:noHBand="0" w:noVBand="0"/>
      </w:tblPr>
      <w:tblGrid>
        <w:gridCol w:w="460"/>
        <w:gridCol w:w="8612"/>
      </w:tblGrid>
      <w:tr w:rsidR="007A1308" w14:paraId="297E463C" w14:textId="77777777" w:rsidTr="00D9152D">
        <w:trPr>
          <w:trHeight w:val="466"/>
        </w:trPr>
        <w:tc>
          <w:tcPr>
            <w:tcW w:w="458" w:type="dxa"/>
            <w:hideMark/>
          </w:tcPr>
          <w:p w14:paraId="2FED9FB0" w14:textId="77777777" w:rsidR="007A1308" w:rsidRDefault="007A1308" w:rsidP="00D9152D">
            <w:pPr>
              <w:jc w:val="both"/>
              <w:rPr>
                <w:sz w:val="24"/>
                <w:szCs w:val="20"/>
              </w:rPr>
            </w:pPr>
            <w:r>
              <w:rPr>
                <w:sz w:val="24"/>
                <w:szCs w:val="20"/>
              </w:rPr>
              <w:t>1</w:t>
            </w:r>
            <w:r>
              <w:rPr>
                <w:sz w:val="24"/>
                <w:szCs w:val="20"/>
              </w:rPr>
              <w:br/>
            </w:r>
            <w:r>
              <w:rPr>
                <w:sz w:val="24"/>
                <w:szCs w:val="20"/>
              </w:rPr>
              <w:br/>
            </w:r>
            <w:r>
              <w:rPr>
                <w:sz w:val="24"/>
                <w:szCs w:val="20"/>
              </w:rPr>
              <w:br/>
            </w:r>
            <w:r>
              <w:rPr>
                <w:sz w:val="24"/>
                <w:szCs w:val="20"/>
              </w:rPr>
              <w:br/>
              <w:t>5</w:t>
            </w:r>
            <w:r>
              <w:rPr>
                <w:sz w:val="24"/>
                <w:szCs w:val="20"/>
              </w:rPr>
              <w:br/>
            </w:r>
            <w:r>
              <w:rPr>
                <w:sz w:val="24"/>
                <w:szCs w:val="20"/>
              </w:rPr>
              <w:br/>
            </w:r>
          </w:p>
          <w:p w14:paraId="4A13E03B" w14:textId="77777777" w:rsidR="007A1308" w:rsidRDefault="007A1308" w:rsidP="00D9152D">
            <w:pPr>
              <w:jc w:val="both"/>
              <w:rPr>
                <w:sz w:val="24"/>
                <w:szCs w:val="20"/>
              </w:rPr>
            </w:pPr>
            <w:r>
              <w:rPr>
                <w:sz w:val="24"/>
                <w:szCs w:val="20"/>
              </w:rPr>
              <w:br/>
              <w:t>10</w:t>
            </w:r>
            <w:r>
              <w:rPr>
                <w:sz w:val="24"/>
                <w:szCs w:val="20"/>
              </w:rPr>
              <w:br/>
            </w:r>
            <w:r>
              <w:rPr>
                <w:sz w:val="24"/>
                <w:szCs w:val="20"/>
              </w:rPr>
              <w:br/>
            </w:r>
            <w:r>
              <w:rPr>
                <w:sz w:val="24"/>
                <w:szCs w:val="20"/>
              </w:rPr>
              <w:br/>
            </w:r>
            <w:r>
              <w:rPr>
                <w:sz w:val="24"/>
                <w:szCs w:val="20"/>
              </w:rPr>
              <w:br/>
            </w:r>
            <w:r>
              <w:rPr>
                <w:sz w:val="24"/>
                <w:szCs w:val="20"/>
              </w:rPr>
              <w:br/>
              <w:t>15</w:t>
            </w:r>
            <w:r>
              <w:rPr>
                <w:sz w:val="24"/>
                <w:szCs w:val="20"/>
              </w:rPr>
              <w:br/>
            </w:r>
            <w:r>
              <w:rPr>
                <w:sz w:val="24"/>
                <w:szCs w:val="20"/>
              </w:rPr>
              <w:br/>
            </w:r>
            <w:r>
              <w:rPr>
                <w:sz w:val="24"/>
                <w:szCs w:val="20"/>
              </w:rPr>
              <w:br/>
            </w:r>
            <w:r>
              <w:rPr>
                <w:sz w:val="24"/>
                <w:szCs w:val="20"/>
              </w:rPr>
              <w:br/>
            </w:r>
          </w:p>
        </w:tc>
        <w:tc>
          <w:tcPr>
            <w:tcW w:w="8614" w:type="dxa"/>
            <w:hideMark/>
          </w:tcPr>
          <w:p w14:paraId="778E013C" w14:textId="77777777" w:rsidR="007A1308" w:rsidRDefault="007A1308" w:rsidP="00D9152D">
            <w:pPr>
              <w:jc w:val="both"/>
              <w:rPr>
                <w:i/>
                <w:sz w:val="24"/>
                <w:szCs w:val="20"/>
              </w:rPr>
            </w:pPr>
            <w:r>
              <w:rPr>
                <w:i/>
                <w:sz w:val="24"/>
                <w:szCs w:val="20"/>
              </w:rPr>
              <w:t xml:space="preserve">„Er [der Wachmann] war im ersten Weltkrieg in </w:t>
            </w:r>
            <w:proofErr w:type="spellStart"/>
            <w:r>
              <w:rPr>
                <w:i/>
                <w:sz w:val="24"/>
                <w:szCs w:val="20"/>
              </w:rPr>
              <w:t>Rußland</w:t>
            </w:r>
            <w:proofErr w:type="spellEnd"/>
            <w:r>
              <w:rPr>
                <w:i/>
                <w:sz w:val="24"/>
                <w:szCs w:val="20"/>
              </w:rPr>
              <w:t xml:space="preserve"> in Gefangenschaft in der Stadt Smolensk. Manchmal bei dem Morgenappell hat er auf Russisch gesprochen. […] Und der hat zu uns, nicht zu allen, Vertrauen gehabt und immer erzählt, was an der Front war, von Stalingrad, von dem italienischen Verrat Badoglios, vom Anschlag auf Hitler und hat </w:t>
            </w:r>
            <w:proofErr w:type="spellStart"/>
            <w:r>
              <w:rPr>
                <w:i/>
                <w:sz w:val="24"/>
                <w:szCs w:val="20"/>
              </w:rPr>
              <w:t>niemald</w:t>
            </w:r>
            <w:proofErr w:type="spellEnd"/>
            <w:r>
              <w:rPr>
                <w:i/>
                <w:sz w:val="24"/>
                <w:szCs w:val="20"/>
              </w:rPr>
              <w:t xml:space="preserve"> jemanden geschlagen. Aber wahrscheinlich hat ihn jemand verraten und er wurde später dann zur Bewachung am Flughafen versetzt. Bei einem Luftangriff ist er gestorben. […]</w:t>
            </w:r>
          </w:p>
          <w:p w14:paraId="1DD257C8" w14:textId="77777777" w:rsidR="007A1308" w:rsidRDefault="007A1308" w:rsidP="00D9152D">
            <w:pPr>
              <w:jc w:val="both"/>
              <w:rPr>
                <w:i/>
                <w:sz w:val="24"/>
                <w:szCs w:val="20"/>
              </w:rPr>
            </w:pPr>
            <w:r>
              <w:rPr>
                <w:i/>
                <w:sz w:val="24"/>
                <w:szCs w:val="20"/>
              </w:rPr>
              <w:t xml:space="preserve">Drei Wachmänner waren Sadisten. Einer war versehrt und schlimm, hat wahrscheinlich Rache gemacht für Krieg 1939/40, der andere war Magyar [Anmerkung: unklar, wohl Volksdeutscher] und der Dritte war ein Deutscher, sehr klein und wahrscheinlich war er nicht so gut als Soldat. […] Wir waren nach der Arbeit hungrig und kalt, haben uns ein bisschen aufgewärmt in den Baracken und dann kamen die drei in der Nacht und schrieb: ‚aufstehen, anziehen, aufstehen, anziehen‘. […] Links, rechts haben sie mit der Peitsche [Knüppel?] geschlagen die Leute der ganzen Baracke. Und dann ein paar Stunden Kolonne stehen und sie selbst waren in den Mannschaftsbaracken. Und dann kamen sie wieder zurück und schrieb: ‚ausziehen, schlafen‘, und wir legten uns und endlich waren wir wieder warm und ruhig und wieder kamen sie: ‚anziehen‘ usw. und so zwei- bis dreimal in der Nacht und morgen früh um fünf </w:t>
            </w:r>
            <w:proofErr w:type="spellStart"/>
            <w:r>
              <w:rPr>
                <w:i/>
                <w:sz w:val="24"/>
                <w:szCs w:val="20"/>
              </w:rPr>
              <w:t>mußten</w:t>
            </w:r>
            <w:proofErr w:type="spellEnd"/>
            <w:r>
              <w:rPr>
                <w:i/>
                <w:sz w:val="24"/>
                <w:szCs w:val="20"/>
              </w:rPr>
              <w:t xml:space="preserve"> wir wieder zu Arbeit </w:t>
            </w:r>
            <w:r>
              <w:rPr>
                <w:i/>
                <w:sz w:val="24"/>
                <w:szCs w:val="20"/>
              </w:rPr>
              <w:br/>
            </w:r>
            <w:r>
              <w:rPr>
                <w:bCs/>
                <w:i/>
                <w:sz w:val="16"/>
                <w:szCs w:val="16"/>
              </w:rPr>
              <w:t xml:space="preserve">zitiert nach: Christa </w:t>
            </w:r>
            <w:proofErr w:type="spellStart"/>
            <w:r>
              <w:rPr>
                <w:bCs/>
                <w:i/>
                <w:sz w:val="16"/>
                <w:szCs w:val="16"/>
              </w:rPr>
              <w:t>Tholander</w:t>
            </w:r>
            <w:proofErr w:type="spellEnd"/>
            <w:r>
              <w:rPr>
                <w:bCs/>
                <w:i/>
                <w:sz w:val="16"/>
                <w:szCs w:val="16"/>
              </w:rPr>
              <w:t>: Fremdarbeiter 1939 bis 1945, S.296.</w:t>
            </w:r>
          </w:p>
        </w:tc>
      </w:tr>
    </w:tbl>
    <w:p w14:paraId="206C9B67" w14:textId="6497D36C" w:rsidR="00F1187A" w:rsidRPr="007A1308" w:rsidRDefault="00F1187A" w:rsidP="007A1308"/>
    <w:sectPr w:rsidR="00F1187A" w:rsidRPr="007A1308" w:rsidSect="002100A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8CEBA" w14:textId="77777777" w:rsidR="00FA4415" w:rsidRDefault="00FA4415" w:rsidP="00B73412">
      <w:pPr>
        <w:spacing w:after="0" w:line="240" w:lineRule="auto"/>
      </w:pPr>
      <w:r>
        <w:separator/>
      </w:r>
    </w:p>
  </w:endnote>
  <w:endnote w:type="continuationSeparator" w:id="0">
    <w:p w14:paraId="673FE8B5" w14:textId="77777777" w:rsidR="00FA4415" w:rsidRDefault="00FA4415" w:rsidP="00B7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2B17" w14:textId="77777777" w:rsidR="007B7BF2" w:rsidRPr="00335D97" w:rsidRDefault="007B7BF2" w:rsidP="007B7BF2">
    <w:pPr>
      <w:pStyle w:val="Fuzeile"/>
      <w:jc w:val="center"/>
      <w:rPr>
        <w:rFonts w:eastAsia="Times New Roman" w:cs="Arial"/>
        <w:lang w:eastAsia="de-DE"/>
      </w:rPr>
    </w:pPr>
    <w:r w:rsidRPr="00335D97">
      <w:rPr>
        <w:rFonts w:eastAsia="Times New Roman" w:cs="Arial"/>
        <w:lang w:eastAsia="de-DE"/>
      </w:rPr>
      <w:t>Arbeitskreis für Landeskunde/Landesgeschichte ZSL Regionalstelle Tübingen</w:t>
    </w:r>
  </w:p>
  <w:p w14:paraId="0E343DD0" w14:textId="6247C72A" w:rsidR="00B73412" w:rsidRDefault="007B7BF2" w:rsidP="0009748A">
    <w:pPr>
      <w:pStyle w:val="Fuzeile"/>
      <w:jc w:val="center"/>
    </w:pPr>
    <w:r w:rsidRPr="00335D97">
      <w:rPr>
        <w:rFonts w:eastAsia="Times New Roman" w:cs="Arial"/>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DBCA9" w14:textId="77777777" w:rsidR="00FA4415" w:rsidRDefault="00FA4415" w:rsidP="00B73412">
      <w:pPr>
        <w:spacing w:after="0" w:line="240" w:lineRule="auto"/>
      </w:pPr>
      <w:r>
        <w:separator/>
      </w:r>
    </w:p>
  </w:footnote>
  <w:footnote w:type="continuationSeparator" w:id="0">
    <w:p w14:paraId="0FFC1E8A" w14:textId="77777777" w:rsidR="00FA4415" w:rsidRDefault="00FA4415" w:rsidP="00B73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9CC1" w14:textId="77777777" w:rsidR="00B73412" w:rsidRDefault="00B73412" w:rsidP="00B73412">
    <w:pPr>
      <w:pStyle w:val="Kopfzeile"/>
    </w:pPr>
  </w:p>
  <w:p w14:paraId="35505D6C" w14:textId="77777777" w:rsidR="00B73412" w:rsidRDefault="00B73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37BEF"/>
    <w:multiLevelType w:val="hybridMultilevel"/>
    <w:tmpl w:val="8F0C43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6C55BEC"/>
    <w:multiLevelType w:val="hybridMultilevel"/>
    <w:tmpl w:val="6D56FF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D8476AB"/>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4F13E7"/>
    <w:multiLevelType w:val="hybridMultilevel"/>
    <w:tmpl w:val="5A98F702"/>
    <w:lvl w:ilvl="0" w:tplc="7FB4C2A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860AEE"/>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62D7FA7"/>
    <w:multiLevelType w:val="hybridMultilevel"/>
    <w:tmpl w:val="555AB1EA"/>
    <w:lvl w:ilvl="0" w:tplc="144883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E37EAB"/>
    <w:multiLevelType w:val="hybridMultilevel"/>
    <w:tmpl w:val="0424598E"/>
    <w:lvl w:ilvl="0" w:tplc="1DB048C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C9"/>
    <w:rsid w:val="00012288"/>
    <w:rsid w:val="00024105"/>
    <w:rsid w:val="000346F7"/>
    <w:rsid w:val="00045074"/>
    <w:rsid w:val="0009748A"/>
    <w:rsid w:val="000B3C0F"/>
    <w:rsid w:val="000C7F9B"/>
    <w:rsid w:val="00105A8F"/>
    <w:rsid w:val="00170677"/>
    <w:rsid w:val="00170997"/>
    <w:rsid w:val="00186EBF"/>
    <w:rsid w:val="001B71DB"/>
    <w:rsid w:val="001C319B"/>
    <w:rsid w:val="001D68EE"/>
    <w:rsid w:val="001F3FD4"/>
    <w:rsid w:val="001F5622"/>
    <w:rsid w:val="0020618C"/>
    <w:rsid w:val="002100A7"/>
    <w:rsid w:val="002201B9"/>
    <w:rsid w:val="00242D8A"/>
    <w:rsid w:val="00280348"/>
    <w:rsid w:val="002A6AF0"/>
    <w:rsid w:val="002A76C5"/>
    <w:rsid w:val="002C3D45"/>
    <w:rsid w:val="002D21FA"/>
    <w:rsid w:val="002E073C"/>
    <w:rsid w:val="00324560"/>
    <w:rsid w:val="00327CD8"/>
    <w:rsid w:val="00352F18"/>
    <w:rsid w:val="00371B61"/>
    <w:rsid w:val="003A3643"/>
    <w:rsid w:val="003D298B"/>
    <w:rsid w:val="003E4D6A"/>
    <w:rsid w:val="004352C2"/>
    <w:rsid w:val="004922C8"/>
    <w:rsid w:val="004A10EE"/>
    <w:rsid w:val="004A70F5"/>
    <w:rsid w:val="004B4D49"/>
    <w:rsid w:val="005044BD"/>
    <w:rsid w:val="00512F9A"/>
    <w:rsid w:val="00513BC9"/>
    <w:rsid w:val="00562260"/>
    <w:rsid w:val="005624E3"/>
    <w:rsid w:val="005818B5"/>
    <w:rsid w:val="00584355"/>
    <w:rsid w:val="005B4D81"/>
    <w:rsid w:val="005C0A94"/>
    <w:rsid w:val="005F1422"/>
    <w:rsid w:val="006219B1"/>
    <w:rsid w:val="00647EFD"/>
    <w:rsid w:val="006542F3"/>
    <w:rsid w:val="0065540F"/>
    <w:rsid w:val="0066049B"/>
    <w:rsid w:val="00660E0C"/>
    <w:rsid w:val="006B2E8E"/>
    <w:rsid w:val="006F4C12"/>
    <w:rsid w:val="007043E4"/>
    <w:rsid w:val="0071715E"/>
    <w:rsid w:val="00767379"/>
    <w:rsid w:val="007739E4"/>
    <w:rsid w:val="00784024"/>
    <w:rsid w:val="00786E9A"/>
    <w:rsid w:val="007A0384"/>
    <w:rsid w:val="007A1308"/>
    <w:rsid w:val="007B7BF2"/>
    <w:rsid w:val="007C1142"/>
    <w:rsid w:val="007D34C7"/>
    <w:rsid w:val="007E3B1E"/>
    <w:rsid w:val="0081228A"/>
    <w:rsid w:val="00830718"/>
    <w:rsid w:val="008A4396"/>
    <w:rsid w:val="008B7540"/>
    <w:rsid w:val="00901B7B"/>
    <w:rsid w:val="0098315F"/>
    <w:rsid w:val="009973FC"/>
    <w:rsid w:val="009B23AD"/>
    <w:rsid w:val="009C487E"/>
    <w:rsid w:val="009F593B"/>
    <w:rsid w:val="00A161B8"/>
    <w:rsid w:val="00A241D4"/>
    <w:rsid w:val="00A40EA6"/>
    <w:rsid w:val="00A858C8"/>
    <w:rsid w:val="00A87D8A"/>
    <w:rsid w:val="00AA6B7C"/>
    <w:rsid w:val="00AB0C09"/>
    <w:rsid w:val="00AD405A"/>
    <w:rsid w:val="00AE4E18"/>
    <w:rsid w:val="00AF5255"/>
    <w:rsid w:val="00B36E78"/>
    <w:rsid w:val="00B42437"/>
    <w:rsid w:val="00B5211E"/>
    <w:rsid w:val="00B73412"/>
    <w:rsid w:val="00B75798"/>
    <w:rsid w:val="00B83DD7"/>
    <w:rsid w:val="00B908DE"/>
    <w:rsid w:val="00BB544F"/>
    <w:rsid w:val="00BD70EB"/>
    <w:rsid w:val="00BF0F37"/>
    <w:rsid w:val="00C025EA"/>
    <w:rsid w:val="00C22D57"/>
    <w:rsid w:val="00C335CD"/>
    <w:rsid w:val="00C34694"/>
    <w:rsid w:val="00C73E14"/>
    <w:rsid w:val="00C764B7"/>
    <w:rsid w:val="00CA5647"/>
    <w:rsid w:val="00CB04EB"/>
    <w:rsid w:val="00CF04BA"/>
    <w:rsid w:val="00D2243A"/>
    <w:rsid w:val="00D24689"/>
    <w:rsid w:val="00D3229D"/>
    <w:rsid w:val="00D657DD"/>
    <w:rsid w:val="00D83A1F"/>
    <w:rsid w:val="00DB06A9"/>
    <w:rsid w:val="00DE7A9A"/>
    <w:rsid w:val="00DF208A"/>
    <w:rsid w:val="00E42753"/>
    <w:rsid w:val="00E66315"/>
    <w:rsid w:val="00E846D9"/>
    <w:rsid w:val="00E8530A"/>
    <w:rsid w:val="00E96A1F"/>
    <w:rsid w:val="00EA799F"/>
    <w:rsid w:val="00EE445B"/>
    <w:rsid w:val="00EF28DA"/>
    <w:rsid w:val="00EF6D91"/>
    <w:rsid w:val="00F06EF9"/>
    <w:rsid w:val="00F1187A"/>
    <w:rsid w:val="00F277F5"/>
    <w:rsid w:val="00F3158F"/>
    <w:rsid w:val="00F47787"/>
    <w:rsid w:val="00F478BC"/>
    <w:rsid w:val="00F57B24"/>
    <w:rsid w:val="00F80F4E"/>
    <w:rsid w:val="00F87790"/>
    <w:rsid w:val="00F96C33"/>
    <w:rsid w:val="00FA4415"/>
    <w:rsid w:val="00FE2402"/>
    <w:rsid w:val="00FF457E"/>
    <w:rsid w:val="00FF6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4FEA1"/>
  <w15:chartTrackingRefBased/>
  <w15:docId w15:val="{3BA5010D-D3D1-4053-9D36-599B281A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3C0F"/>
    <w:pPr>
      <w:spacing w:line="256" w:lineRule="auto"/>
    </w:pPr>
  </w:style>
  <w:style w:type="paragraph" w:styleId="berschrift1">
    <w:name w:val="heading 1"/>
    <w:basedOn w:val="Standard"/>
    <w:link w:val="berschrift1Zchn"/>
    <w:uiPriority w:val="9"/>
    <w:qFormat/>
    <w:rsid w:val="007D34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7D34C7"/>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27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F277F5"/>
    <w:pPr>
      <w:spacing w:after="0" w:line="240" w:lineRule="auto"/>
    </w:pPr>
  </w:style>
  <w:style w:type="paragraph" w:styleId="Kopfzeile">
    <w:name w:val="header"/>
    <w:basedOn w:val="Standard"/>
    <w:link w:val="KopfzeileZchn"/>
    <w:uiPriority w:val="99"/>
    <w:unhideWhenUsed/>
    <w:rsid w:val="00B734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3412"/>
  </w:style>
  <w:style w:type="paragraph" w:styleId="Fuzeile">
    <w:name w:val="footer"/>
    <w:basedOn w:val="Standard"/>
    <w:link w:val="FuzeileZchn"/>
    <w:uiPriority w:val="99"/>
    <w:unhideWhenUsed/>
    <w:rsid w:val="00B734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3412"/>
  </w:style>
  <w:style w:type="paragraph" w:styleId="Listenabsatz">
    <w:name w:val="List Paragraph"/>
    <w:basedOn w:val="Standard"/>
    <w:uiPriority w:val="34"/>
    <w:qFormat/>
    <w:rsid w:val="00A87D8A"/>
    <w:pPr>
      <w:ind w:left="720"/>
      <w:contextualSpacing/>
    </w:pPr>
  </w:style>
  <w:style w:type="paragraph" w:styleId="Textkrper">
    <w:name w:val="Body Text"/>
    <w:basedOn w:val="Standard"/>
    <w:link w:val="TextkrperZchn"/>
    <w:uiPriority w:val="1"/>
    <w:semiHidden/>
    <w:unhideWhenUsed/>
    <w:qFormat/>
    <w:rsid w:val="007E3B1E"/>
    <w:pPr>
      <w:widowControl w:val="0"/>
      <w:autoSpaceDE w:val="0"/>
      <w:autoSpaceDN w:val="0"/>
      <w:spacing w:after="0" w:line="240" w:lineRule="auto"/>
    </w:pPr>
    <w:rPr>
      <w:rFonts w:ascii="Cambria" w:eastAsia="Cambria" w:hAnsi="Cambria" w:cs="Cambria"/>
      <w:sz w:val="19"/>
      <w:szCs w:val="19"/>
      <w:lang w:eastAsia="de-DE" w:bidi="de-DE"/>
    </w:rPr>
  </w:style>
  <w:style w:type="character" w:customStyle="1" w:styleId="TextkrperZchn">
    <w:name w:val="Textkörper Zchn"/>
    <w:basedOn w:val="Absatz-Standardschriftart"/>
    <w:link w:val="Textkrper"/>
    <w:uiPriority w:val="1"/>
    <w:semiHidden/>
    <w:rsid w:val="007E3B1E"/>
    <w:rPr>
      <w:rFonts w:ascii="Cambria" w:eastAsia="Cambria" w:hAnsi="Cambria" w:cs="Cambria"/>
      <w:sz w:val="19"/>
      <w:szCs w:val="19"/>
      <w:lang w:eastAsia="de-DE" w:bidi="de-DE"/>
    </w:rPr>
  </w:style>
  <w:style w:type="table" w:styleId="TabellemithellemGitternetz">
    <w:name w:val="Grid Table Light"/>
    <w:basedOn w:val="NormaleTabelle"/>
    <w:uiPriority w:val="40"/>
    <w:rsid w:val="00F1187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1Zchn">
    <w:name w:val="Überschrift 1 Zchn"/>
    <w:basedOn w:val="Absatz-Standardschriftart"/>
    <w:link w:val="berschrift1"/>
    <w:uiPriority w:val="9"/>
    <w:rsid w:val="007D34C7"/>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7D34C7"/>
    <w:rPr>
      <w:rFonts w:ascii="Times New Roman" w:eastAsia="Times New Roman" w:hAnsi="Times New Roman" w:cs="Times New Roman"/>
      <w:b/>
      <w:bCs/>
      <w:sz w:val="36"/>
      <w:szCs w:val="36"/>
      <w:lang w:eastAsia="de-DE"/>
    </w:rPr>
  </w:style>
  <w:style w:type="paragraph" w:customStyle="1" w:styleId="h4">
    <w:name w:val="h4"/>
    <w:basedOn w:val="Standard"/>
    <w:rsid w:val="007D34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0B3C0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35269">
      <w:bodyDiv w:val="1"/>
      <w:marLeft w:val="0"/>
      <w:marRight w:val="0"/>
      <w:marTop w:val="0"/>
      <w:marBottom w:val="0"/>
      <w:divBdr>
        <w:top w:val="none" w:sz="0" w:space="0" w:color="auto"/>
        <w:left w:val="none" w:sz="0" w:space="0" w:color="auto"/>
        <w:bottom w:val="none" w:sz="0" w:space="0" w:color="auto"/>
        <w:right w:val="none" w:sz="0" w:space="0" w:color="auto"/>
      </w:divBdr>
    </w:div>
    <w:div w:id="272828199">
      <w:bodyDiv w:val="1"/>
      <w:marLeft w:val="0"/>
      <w:marRight w:val="0"/>
      <w:marTop w:val="0"/>
      <w:marBottom w:val="0"/>
      <w:divBdr>
        <w:top w:val="none" w:sz="0" w:space="0" w:color="auto"/>
        <w:left w:val="none" w:sz="0" w:space="0" w:color="auto"/>
        <w:bottom w:val="none" w:sz="0" w:space="0" w:color="auto"/>
        <w:right w:val="none" w:sz="0" w:space="0" w:color="auto"/>
      </w:divBdr>
    </w:div>
    <w:div w:id="324743495">
      <w:bodyDiv w:val="1"/>
      <w:marLeft w:val="0"/>
      <w:marRight w:val="0"/>
      <w:marTop w:val="0"/>
      <w:marBottom w:val="0"/>
      <w:divBdr>
        <w:top w:val="none" w:sz="0" w:space="0" w:color="auto"/>
        <w:left w:val="none" w:sz="0" w:space="0" w:color="auto"/>
        <w:bottom w:val="none" w:sz="0" w:space="0" w:color="auto"/>
        <w:right w:val="none" w:sz="0" w:space="0" w:color="auto"/>
      </w:divBdr>
    </w:div>
    <w:div w:id="626011395">
      <w:bodyDiv w:val="1"/>
      <w:marLeft w:val="0"/>
      <w:marRight w:val="0"/>
      <w:marTop w:val="0"/>
      <w:marBottom w:val="0"/>
      <w:divBdr>
        <w:top w:val="none" w:sz="0" w:space="0" w:color="auto"/>
        <w:left w:val="none" w:sz="0" w:space="0" w:color="auto"/>
        <w:bottom w:val="none" w:sz="0" w:space="0" w:color="auto"/>
        <w:right w:val="none" w:sz="0" w:space="0" w:color="auto"/>
      </w:divBdr>
    </w:div>
    <w:div w:id="918560494">
      <w:bodyDiv w:val="1"/>
      <w:marLeft w:val="0"/>
      <w:marRight w:val="0"/>
      <w:marTop w:val="0"/>
      <w:marBottom w:val="0"/>
      <w:divBdr>
        <w:top w:val="none" w:sz="0" w:space="0" w:color="auto"/>
        <w:left w:val="none" w:sz="0" w:space="0" w:color="auto"/>
        <w:bottom w:val="none" w:sz="0" w:space="0" w:color="auto"/>
        <w:right w:val="none" w:sz="0" w:space="0" w:color="auto"/>
      </w:divBdr>
    </w:div>
    <w:div w:id="931208544">
      <w:bodyDiv w:val="1"/>
      <w:marLeft w:val="0"/>
      <w:marRight w:val="0"/>
      <w:marTop w:val="0"/>
      <w:marBottom w:val="0"/>
      <w:divBdr>
        <w:top w:val="none" w:sz="0" w:space="0" w:color="auto"/>
        <w:left w:val="none" w:sz="0" w:space="0" w:color="auto"/>
        <w:bottom w:val="none" w:sz="0" w:space="0" w:color="auto"/>
        <w:right w:val="none" w:sz="0" w:space="0" w:color="auto"/>
      </w:divBdr>
    </w:div>
    <w:div w:id="1068454293">
      <w:bodyDiv w:val="1"/>
      <w:marLeft w:val="0"/>
      <w:marRight w:val="0"/>
      <w:marTop w:val="0"/>
      <w:marBottom w:val="0"/>
      <w:divBdr>
        <w:top w:val="none" w:sz="0" w:space="0" w:color="auto"/>
        <w:left w:val="none" w:sz="0" w:space="0" w:color="auto"/>
        <w:bottom w:val="none" w:sz="0" w:space="0" w:color="auto"/>
        <w:right w:val="none" w:sz="0" w:space="0" w:color="auto"/>
      </w:divBdr>
    </w:div>
    <w:div w:id="18341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EC15-D819-4C48-ACDC-170AD8DBC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1417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Jojo</dc:creator>
  <cp:keywords/>
  <dc:description/>
  <cp:lastModifiedBy>Johannes Gießler</cp:lastModifiedBy>
  <cp:revision>2</cp:revision>
  <cp:lastPrinted>2020-04-15T14:32:00Z</cp:lastPrinted>
  <dcterms:created xsi:type="dcterms:W3CDTF">2022-01-04T09:55:00Z</dcterms:created>
  <dcterms:modified xsi:type="dcterms:W3CDTF">2022-01-04T09:55:00Z</dcterms:modified>
</cp:coreProperties>
</file>