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9AC" w:rsidRPr="00D73FAC" w:rsidRDefault="00832F44" w:rsidP="00D73FAC">
      <w:pPr>
        <w:pStyle w:val="Titel"/>
        <w:pBdr>
          <w:top w:val="single" w:sz="4" w:space="1" w:color="auto"/>
        </w:pBdr>
        <w:rPr>
          <w:rFonts w:ascii="Arial" w:hAnsi="Arial" w:cs="Arial"/>
          <w:b/>
          <w:color w:val="000000" w:themeColor="text1"/>
          <w:sz w:val="18"/>
          <w:szCs w:val="18"/>
        </w:rPr>
      </w:pPr>
      <w:r>
        <w:rPr>
          <w:rFonts w:ascii="Arial" w:hAnsi="Arial" w:cs="Arial"/>
          <w:b/>
          <w:color w:val="000000" w:themeColor="text1"/>
          <w:sz w:val="18"/>
          <w:szCs w:val="18"/>
        </w:rPr>
        <w:t>„Frage der Etikette“ oder „Kampf um die Republik“?</w:t>
      </w:r>
      <w:r w:rsidR="00234D78">
        <w:rPr>
          <w:rFonts w:ascii="Arial" w:hAnsi="Arial" w:cs="Arial"/>
          <w:b/>
          <w:color w:val="000000" w:themeColor="text1"/>
          <w:sz w:val="18"/>
          <w:szCs w:val="18"/>
        </w:rPr>
        <w:t xml:space="preserve"> </w:t>
      </w:r>
      <w:r w:rsidR="00D73FAC" w:rsidRPr="00D73FAC">
        <w:rPr>
          <w:rFonts w:ascii="Arial" w:hAnsi="Arial" w:cs="Arial"/>
          <w:b/>
          <w:color w:val="000000" w:themeColor="text1"/>
          <w:sz w:val="18"/>
          <w:szCs w:val="18"/>
        </w:rPr>
        <w:t>Der Konflikt zwischen de</w:t>
      </w:r>
      <w:r w:rsidR="00D3711A">
        <w:rPr>
          <w:rFonts w:ascii="Arial" w:hAnsi="Arial" w:cs="Arial"/>
          <w:b/>
          <w:color w:val="000000" w:themeColor="text1"/>
          <w:sz w:val="18"/>
          <w:szCs w:val="18"/>
        </w:rPr>
        <w:t>n</w:t>
      </w:r>
      <w:r w:rsidR="00D73FAC" w:rsidRPr="00D73FAC">
        <w:rPr>
          <w:rFonts w:ascii="Arial" w:hAnsi="Arial" w:cs="Arial"/>
          <w:b/>
          <w:color w:val="000000" w:themeColor="text1"/>
          <w:sz w:val="18"/>
          <w:szCs w:val="18"/>
        </w:rPr>
        <w:t xml:space="preserve"> </w:t>
      </w:r>
      <w:proofErr w:type="spellStart"/>
      <w:r w:rsidR="00D73FAC" w:rsidRPr="00D73FAC">
        <w:rPr>
          <w:rFonts w:ascii="Arial" w:hAnsi="Arial" w:cs="Arial"/>
          <w:b/>
          <w:color w:val="000000" w:themeColor="text1"/>
          <w:sz w:val="18"/>
          <w:szCs w:val="18"/>
        </w:rPr>
        <w:t>Sigmaringer</w:t>
      </w:r>
      <w:proofErr w:type="spellEnd"/>
      <w:r w:rsidR="00D73FAC" w:rsidRPr="00D73FAC">
        <w:rPr>
          <w:rFonts w:ascii="Arial" w:hAnsi="Arial" w:cs="Arial"/>
          <w:b/>
          <w:color w:val="000000" w:themeColor="text1"/>
          <w:sz w:val="18"/>
          <w:szCs w:val="18"/>
        </w:rPr>
        <w:t xml:space="preserve"> Regierungspräsidenten und d</w:t>
      </w:r>
      <w:r w:rsidR="00234D78">
        <w:rPr>
          <w:rFonts w:ascii="Arial" w:hAnsi="Arial" w:cs="Arial"/>
          <w:b/>
          <w:color w:val="000000" w:themeColor="text1"/>
          <w:sz w:val="18"/>
          <w:szCs w:val="18"/>
        </w:rPr>
        <w:t>em Haus Hohenzollern in der Weimarer Republik</w:t>
      </w:r>
    </w:p>
    <w:p w:rsidR="00E839AC" w:rsidRPr="008E0062" w:rsidRDefault="00AB4D4B" w:rsidP="008E0062">
      <w:pPr>
        <w:pStyle w:val="KeinLeerraum"/>
        <w:shd w:val="clear" w:color="auto" w:fill="D9D9D9" w:themeFill="background1" w:themeFillShade="D9"/>
        <w:rPr>
          <w:rFonts w:ascii="Arial" w:hAnsi="Arial"/>
          <w:b/>
          <w:color w:val="000000" w:themeColor="text1"/>
          <w:sz w:val="24"/>
          <w:szCs w:val="24"/>
        </w:rPr>
      </w:pPr>
      <w:r>
        <w:rPr>
          <w:rFonts w:ascii="Arial" w:hAnsi="Arial"/>
          <w:b/>
          <w:sz w:val="24"/>
          <w:szCs w:val="24"/>
        </w:rPr>
        <w:t>AB 3</w:t>
      </w:r>
      <w:r w:rsidR="00D73FAC" w:rsidRPr="008E0062">
        <w:rPr>
          <w:rFonts w:ascii="Arial" w:hAnsi="Arial"/>
          <w:b/>
          <w:sz w:val="24"/>
          <w:szCs w:val="24"/>
        </w:rPr>
        <w:t xml:space="preserve">: </w:t>
      </w:r>
      <w:r w:rsidR="00D73FAC" w:rsidRPr="008E0062">
        <w:rPr>
          <w:rFonts w:ascii="Arial" w:hAnsi="Arial"/>
          <w:b/>
          <w:color w:val="000000" w:themeColor="text1"/>
          <w:sz w:val="24"/>
          <w:szCs w:val="24"/>
        </w:rPr>
        <w:t>Chronologie</w:t>
      </w:r>
      <w:r w:rsidR="0071793F">
        <w:rPr>
          <w:rFonts w:ascii="Arial" w:hAnsi="Arial"/>
          <w:b/>
          <w:color w:val="000000" w:themeColor="text1"/>
          <w:sz w:val="24"/>
          <w:szCs w:val="24"/>
        </w:rPr>
        <w:t xml:space="preserve"> eines Konflikts</w:t>
      </w:r>
    </w:p>
    <w:p w:rsidR="00E839AC" w:rsidRPr="00D73FAC" w:rsidRDefault="00E839AC" w:rsidP="00D73FAC">
      <w:pPr>
        <w:pStyle w:val="KeinLeerraum"/>
        <w:rPr>
          <w:rFonts w:ascii="Arial" w:hAnsi="Arial"/>
          <w:color w:val="000000" w:themeColor="text1"/>
          <w:sz w:val="20"/>
          <w:szCs w:val="20"/>
        </w:rPr>
      </w:pPr>
    </w:p>
    <w:p w:rsidR="008E0062" w:rsidRDefault="008E0062" w:rsidP="00D73FAC">
      <w:pPr>
        <w:pStyle w:val="KeinLeerraum"/>
        <w:rPr>
          <w:rFonts w:ascii="Arial" w:eastAsiaTheme="minorHAnsi" w:hAnsi="Arial"/>
          <w:b/>
          <w:color w:val="000000" w:themeColor="text1"/>
          <w:sz w:val="20"/>
          <w:szCs w:val="20"/>
          <w:lang w:eastAsia="en-US"/>
        </w:rPr>
        <w:sectPr w:rsidR="008E0062">
          <w:headerReference w:type="default" r:id="rId8"/>
          <w:footerReference w:type="default" r:id="rId9"/>
          <w:pgSz w:w="11906" w:h="16838"/>
          <w:pgMar w:top="1134" w:right="1134" w:bottom="1134" w:left="1134" w:header="284" w:footer="284" w:gutter="0"/>
          <w:cols w:space="720"/>
          <w:formProt w:val="0"/>
          <w:docGrid w:linePitch="100"/>
        </w:sectPr>
      </w:pPr>
    </w:p>
    <w:p w:rsidR="00D73FAC" w:rsidRPr="008E0062" w:rsidRDefault="00D73FAC" w:rsidP="008E0062">
      <w:pPr>
        <w:pStyle w:val="KeinLeerraum"/>
        <w:jc w:val="both"/>
        <w:rPr>
          <w:rFonts w:ascii="Arial" w:eastAsiaTheme="minorHAnsi" w:hAnsi="Arial"/>
          <w:b/>
          <w:color w:val="000000" w:themeColor="text1"/>
          <w:sz w:val="21"/>
          <w:szCs w:val="21"/>
          <w:lang w:eastAsia="en-US"/>
        </w:rPr>
      </w:pPr>
      <w:r w:rsidRPr="008E0062">
        <w:rPr>
          <w:rFonts w:ascii="Arial" w:eastAsiaTheme="minorHAnsi" w:hAnsi="Arial"/>
          <w:b/>
          <w:color w:val="000000" w:themeColor="text1"/>
          <w:sz w:val="21"/>
          <w:szCs w:val="21"/>
          <w:lang w:eastAsia="en-US"/>
        </w:rPr>
        <w:lastRenderedPageBreak/>
        <w:t xml:space="preserve">11. August 1919 </w:t>
      </w:r>
    </w:p>
    <w:p w:rsidR="00D73FAC" w:rsidRPr="008E0062" w:rsidRDefault="00D73FAC" w:rsidP="008E0062">
      <w:pPr>
        <w:pStyle w:val="KeinLeerraum"/>
        <w:jc w:val="both"/>
        <w:rPr>
          <w:rFonts w:ascii="Arial" w:eastAsiaTheme="minorHAnsi" w:hAnsi="Arial"/>
          <w:sz w:val="21"/>
          <w:szCs w:val="21"/>
          <w:lang w:eastAsia="en-US"/>
        </w:rPr>
      </w:pPr>
      <w:r w:rsidRPr="008E0062">
        <w:rPr>
          <w:rFonts w:ascii="Arial" w:eastAsiaTheme="minorHAnsi" w:hAnsi="Arial"/>
          <w:color w:val="000000" w:themeColor="text1"/>
          <w:sz w:val="21"/>
          <w:szCs w:val="21"/>
          <w:lang w:eastAsia="en-US"/>
        </w:rPr>
        <w:t>Artikel 109 der Weimarer Reichsverfassung ve</w:t>
      </w:r>
      <w:r w:rsidRPr="008E0062">
        <w:rPr>
          <w:rFonts w:ascii="Arial" w:eastAsiaTheme="minorHAnsi" w:hAnsi="Arial"/>
          <w:color w:val="000000" w:themeColor="text1"/>
          <w:sz w:val="21"/>
          <w:szCs w:val="21"/>
          <w:lang w:eastAsia="en-US"/>
        </w:rPr>
        <w:t>r</w:t>
      </w:r>
      <w:r w:rsidRPr="008E0062">
        <w:rPr>
          <w:rFonts w:ascii="Arial" w:eastAsiaTheme="minorHAnsi" w:hAnsi="Arial"/>
          <w:color w:val="000000" w:themeColor="text1"/>
          <w:sz w:val="21"/>
          <w:szCs w:val="21"/>
          <w:lang w:eastAsia="en-US"/>
        </w:rPr>
        <w:t>fügt die Gleichheit aller Deutschen vor dem G</w:t>
      </w:r>
      <w:r w:rsidRPr="008E0062">
        <w:rPr>
          <w:rFonts w:ascii="Arial" w:eastAsiaTheme="minorHAnsi" w:hAnsi="Arial"/>
          <w:color w:val="000000" w:themeColor="text1"/>
          <w:sz w:val="21"/>
          <w:szCs w:val="21"/>
          <w:lang w:eastAsia="en-US"/>
        </w:rPr>
        <w:t>e</w:t>
      </w:r>
      <w:r w:rsidRPr="008E0062">
        <w:rPr>
          <w:rFonts w:ascii="Arial" w:eastAsiaTheme="minorHAnsi" w:hAnsi="Arial"/>
          <w:color w:val="000000" w:themeColor="text1"/>
          <w:sz w:val="21"/>
          <w:szCs w:val="21"/>
          <w:lang w:eastAsia="en-US"/>
        </w:rPr>
        <w:t>setz sowie die Aufhebung „aller Vorrechte oder Nachteile der Geburt oder des Standes“. Adelst</w:t>
      </w:r>
      <w:r w:rsidRPr="008E0062">
        <w:rPr>
          <w:rFonts w:ascii="Arial" w:eastAsiaTheme="minorHAnsi" w:hAnsi="Arial"/>
          <w:color w:val="000000" w:themeColor="text1"/>
          <w:sz w:val="21"/>
          <w:szCs w:val="21"/>
          <w:lang w:eastAsia="en-US"/>
        </w:rPr>
        <w:t>i</w:t>
      </w:r>
      <w:r w:rsidRPr="008E0062">
        <w:rPr>
          <w:rFonts w:ascii="Arial" w:eastAsiaTheme="minorHAnsi" w:hAnsi="Arial"/>
          <w:color w:val="000000" w:themeColor="text1"/>
          <w:sz w:val="21"/>
          <w:szCs w:val="21"/>
          <w:lang w:eastAsia="en-US"/>
        </w:rPr>
        <w:t>tel dürfen nur noch als „Teil des Namens“ g</w:t>
      </w:r>
      <w:r w:rsidRPr="008E0062">
        <w:rPr>
          <w:rFonts w:ascii="Arial" w:eastAsiaTheme="minorHAnsi" w:hAnsi="Arial"/>
          <w:color w:val="000000" w:themeColor="text1"/>
          <w:sz w:val="21"/>
          <w:szCs w:val="21"/>
          <w:lang w:eastAsia="en-US"/>
        </w:rPr>
        <w:t>e</w:t>
      </w:r>
      <w:r w:rsidRPr="008E0062">
        <w:rPr>
          <w:rFonts w:ascii="Arial" w:eastAsiaTheme="minorHAnsi" w:hAnsi="Arial"/>
          <w:color w:val="000000" w:themeColor="text1"/>
          <w:sz w:val="21"/>
          <w:szCs w:val="21"/>
          <w:lang w:eastAsia="en-US"/>
        </w:rPr>
        <w:t xml:space="preserve">führt werden. Titel dürfen </w:t>
      </w:r>
      <w:r w:rsidRPr="008E0062">
        <w:rPr>
          <w:rFonts w:ascii="Arial" w:eastAsiaTheme="minorHAnsi" w:hAnsi="Arial"/>
          <w:sz w:val="21"/>
          <w:szCs w:val="21"/>
          <w:lang w:eastAsia="en-US"/>
        </w:rPr>
        <w:t>nur noch vergeben werden, wenn sie „ein Amt oder einen Beruf bezeichnen“.</w:t>
      </w:r>
    </w:p>
    <w:p w:rsidR="00D73FAC" w:rsidRPr="008E0062" w:rsidRDefault="00D73FAC" w:rsidP="008E0062">
      <w:pPr>
        <w:pStyle w:val="KeinLeerraum"/>
        <w:jc w:val="both"/>
        <w:rPr>
          <w:rFonts w:ascii="Arial" w:eastAsiaTheme="minorHAnsi" w:hAnsi="Arial"/>
          <w:sz w:val="21"/>
          <w:szCs w:val="21"/>
          <w:lang w:eastAsia="en-US"/>
        </w:rPr>
      </w:pPr>
    </w:p>
    <w:p w:rsidR="00D73FAC" w:rsidRPr="008E0062" w:rsidRDefault="00D73FAC" w:rsidP="008E0062">
      <w:pPr>
        <w:pStyle w:val="KeinLeerraum"/>
        <w:jc w:val="both"/>
        <w:rPr>
          <w:rFonts w:ascii="Arial" w:eastAsiaTheme="minorHAnsi" w:hAnsi="Arial"/>
          <w:b/>
          <w:sz w:val="21"/>
          <w:szCs w:val="21"/>
          <w:lang w:eastAsia="en-US"/>
        </w:rPr>
      </w:pPr>
      <w:r w:rsidRPr="008E0062">
        <w:rPr>
          <w:rFonts w:ascii="Arial" w:eastAsiaTheme="minorHAnsi" w:hAnsi="Arial"/>
          <w:b/>
          <w:sz w:val="21"/>
          <w:szCs w:val="21"/>
          <w:lang w:eastAsia="en-US"/>
        </w:rPr>
        <w:t>23. Juni 1920</w:t>
      </w:r>
    </w:p>
    <w:p w:rsidR="00D73FAC" w:rsidRPr="008E0062" w:rsidRDefault="00D73FAC" w:rsidP="008E0062">
      <w:pPr>
        <w:pStyle w:val="KeinLeerraum"/>
        <w:jc w:val="both"/>
        <w:rPr>
          <w:rFonts w:ascii="Arial" w:eastAsiaTheme="minorHAnsi" w:hAnsi="Arial"/>
          <w:sz w:val="21"/>
          <w:szCs w:val="21"/>
          <w:lang w:eastAsia="en-US"/>
        </w:rPr>
      </w:pPr>
      <w:r w:rsidRPr="008E0062">
        <w:rPr>
          <w:rFonts w:ascii="Arial" w:eastAsiaTheme="minorHAnsi" w:hAnsi="Arial"/>
          <w:sz w:val="21"/>
          <w:szCs w:val="21"/>
          <w:lang w:eastAsia="en-US"/>
        </w:rPr>
        <w:t>Preußisches Gesetz „über die Aufhebung der Standesvorrechte des Adels und die Auflösung der Hausvermögen“. Adligen wird der Anspruch auf die Prädikate „Königliche Hoheit, Hoheit, Durchlaucht und dergleichen und auf besondere Ehrungen“ entzogen. Aufgrund der republikan</w:t>
      </w:r>
      <w:r w:rsidRPr="008E0062">
        <w:rPr>
          <w:rFonts w:ascii="Arial" w:eastAsiaTheme="minorHAnsi" w:hAnsi="Arial"/>
          <w:sz w:val="21"/>
          <w:szCs w:val="21"/>
          <w:lang w:eastAsia="en-US"/>
        </w:rPr>
        <w:t>i</w:t>
      </w:r>
      <w:r w:rsidRPr="008E0062">
        <w:rPr>
          <w:rFonts w:ascii="Arial" w:eastAsiaTheme="minorHAnsi" w:hAnsi="Arial"/>
          <w:sz w:val="21"/>
          <w:szCs w:val="21"/>
          <w:lang w:eastAsia="en-US"/>
        </w:rPr>
        <w:t>schen Gesetzgebung darf Wilhelm von Hohe</w:t>
      </w:r>
      <w:r w:rsidRPr="008E0062">
        <w:rPr>
          <w:rFonts w:ascii="Arial" w:eastAsiaTheme="minorHAnsi" w:hAnsi="Arial"/>
          <w:sz w:val="21"/>
          <w:szCs w:val="21"/>
          <w:lang w:eastAsia="en-US"/>
        </w:rPr>
        <w:t>n</w:t>
      </w:r>
      <w:r w:rsidR="0071793F">
        <w:rPr>
          <w:rFonts w:ascii="Arial" w:eastAsiaTheme="minorHAnsi" w:hAnsi="Arial"/>
          <w:sz w:val="21"/>
          <w:szCs w:val="21"/>
          <w:lang w:eastAsia="en-US"/>
        </w:rPr>
        <w:t xml:space="preserve">zollern (1864-1927) zwar die Bezeichnung </w:t>
      </w:r>
      <w:r w:rsidRPr="008E0062">
        <w:rPr>
          <w:rFonts w:ascii="Arial" w:eastAsiaTheme="minorHAnsi" w:hAnsi="Arial"/>
          <w:sz w:val="21"/>
          <w:szCs w:val="21"/>
          <w:lang w:eastAsia="en-US"/>
        </w:rPr>
        <w:t xml:space="preserve">„Fürst“ behalten, nun aber nicht mehr als </w:t>
      </w:r>
      <w:r w:rsidR="0071793F">
        <w:rPr>
          <w:rFonts w:ascii="Arial" w:eastAsiaTheme="minorHAnsi" w:hAnsi="Arial"/>
          <w:sz w:val="21"/>
          <w:szCs w:val="21"/>
          <w:lang w:eastAsia="en-US"/>
        </w:rPr>
        <w:t>Titel (</w:t>
      </w:r>
      <w:r w:rsidRPr="008E0062">
        <w:rPr>
          <w:rFonts w:ascii="Arial" w:eastAsiaTheme="minorHAnsi" w:hAnsi="Arial"/>
          <w:sz w:val="21"/>
          <w:szCs w:val="21"/>
          <w:lang w:eastAsia="en-US"/>
        </w:rPr>
        <w:t>„Fürst Wilhelm von Hohenzollern“</w:t>
      </w:r>
      <w:r w:rsidR="0071793F">
        <w:rPr>
          <w:rFonts w:ascii="Arial" w:eastAsiaTheme="minorHAnsi" w:hAnsi="Arial"/>
          <w:sz w:val="21"/>
          <w:szCs w:val="21"/>
          <w:lang w:eastAsia="en-US"/>
        </w:rPr>
        <w:t>)</w:t>
      </w:r>
      <w:r w:rsidRPr="008E0062">
        <w:rPr>
          <w:rFonts w:ascii="Arial" w:eastAsiaTheme="minorHAnsi" w:hAnsi="Arial"/>
          <w:sz w:val="21"/>
          <w:szCs w:val="21"/>
          <w:lang w:eastAsia="en-US"/>
        </w:rPr>
        <w:t xml:space="preserve">, sondern als </w:t>
      </w:r>
      <w:r w:rsidR="0071793F">
        <w:rPr>
          <w:rFonts w:ascii="Arial" w:eastAsiaTheme="minorHAnsi" w:hAnsi="Arial"/>
          <w:sz w:val="21"/>
          <w:szCs w:val="21"/>
          <w:lang w:eastAsia="en-US"/>
        </w:rPr>
        <w:t>Teil des Nachnamens (</w:t>
      </w:r>
      <w:r w:rsidRPr="008E0062">
        <w:rPr>
          <w:rFonts w:ascii="Arial" w:eastAsiaTheme="minorHAnsi" w:hAnsi="Arial"/>
          <w:sz w:val="21"/>
          <w:szCs w:val="21"/>
          <w:lang w:eastAsia="en-US"/>
        </w:rPr>
        <w:t>„Wilhelm Fürst von H</w:t>
      </w:r>
      <w:r w:rsidRPr="008E0062">
        <w:rPr>
          <w:rFonts w:ascii="Arial" w:eastAsiaTheme="minorHAnsi" w:hAnsi="Arial"/>
          <w:sz w:val="21"/>
          <w:szCs w:val="21"/>
          <w:lang w:eastAsia="en-US"/>
        </w:rPr>
        <w:t>o</w:t>
      </w:r>
      <w:r w:rsidRPr="008E0062">
        <w:rPr>
          <w:rFonts w:ascii="Arial" w:eastAsiaTheme="minorHAnsi" w:hAnsi="Arial"/>
          <w:sz w:val="21"/>
          <w:szCs w:val="21"/>
          <w:lang w:eastAsia="en-US"/>
        </w:rPr>
        <w:t>henzollern“</w:t>
      </w:r>
      <w:r w:rsidR="0071793F">
        <w:rPr>
          <w:rFonts w:ascii="Arial" w:eastAsiaTheme="minorHAnsi" w:hAnsi="Arial"/>
          <w:sz w:val="21"/>
          <w:szCs w:val="21"/>
          <w:lang w:eastAsia="en-US"/>
        </w:rPr>
        <w:t>)</w:t>
      </w:r>
      <w:r w:rsidRPr="008E0062">
        <w:rPr>
          <w:rFonts w:ascii="Arial" w:eastAsiaTheme="minorHAnsi" w:hAnsi="Arial"/>
          <w:sz w:val="21"/>
          <w:szCs w:val="21"/>
          <w:lang w:eastAsia="en-US"/>
        </w:rPr>
        <w:t>. Nach seinem Tod wird der Famil</w:t>
      </w:r>
      <w:r w:rsidRPr="008E0062">
        <w:rPr>
          <w:rFonts w:ascii="Arial" w:eastAsiaTheme="minorHAnsi" w:hAnsi="Arial"/>
          <w:sz w:val="21"/>
          <w:szCs w:val="21"/>
          <w:lang w:eastAsia="en-US"/>
        </w:rPr>
        <w:t>i</w:t>
      </w:r>
      <w:r w:rsidRPr="008E0062">
        <w:rPr>
          <w:rFonts w:ascii="Arial" w:eastAsiaTheme="minorHAnsi" w:hAnsi="Arial"/>
          <w:sz w:val="21"/>
          <w:szCs w:val="21"/>
          <w:lang w:eastAsia="en-US"/>
        </w:rPr>
        <w:t>enname zu „Prinz von Hohenzollern“.</w:t>
      </w:r>
    </w:p>
    <w:p w:rsidR="00D73FAC" w:rsidRPr="008E0062" w:rsidRDefault="00D73FAC" w:rsidP="008E0062">
      <w:pPr>
        <w:pStyle w:val="KeinLeerraum"/>
        <w:jc w:val="both"/>
        <w:rPr>
          <w:rFonts w:ascii="Arial" w:eastAsiaTheme="minorHAnsi" w:hAnsi="Arial"/>
          <w:sz w:val="21"/>
          <w:szCs w:val="21"/>
          <w:lang w:eastAsia="en-US"/>
        </w:rPr>
      </w:pPr>
    </w:p>
    <w:p w:rsidR="00D73FAC" w:rsidRPr="008E0062" w:rsidRDefault="00D73FAC" w:rsidP="008E0062">
      <w:pPr>
        <w:pStyle w:val="KeinLeerraum"/>
        <w:jc w:val="both"/>
        <w:rPr>
          <w:rFonts w:ascii="Arial" w:eastAsiaTheme="minorHAnsi" w:hAnsi="Arial"/>
          <w:b/>
          <w:sz w:val="21"/>
          <w:szCs w:val="21"/>
          <w:lang w:eastAsia="en-US"/>
        </w:rPr>
      </w:pPr>
      <w:r w:rsidRPr="008E0062">
        <w:rPr>
          <w:rFonts w:ascii="Arial" w:eastAsiaTheme="minorHAnsi" w:hAnsi="Arial"/>
          <w:b/>
          <w:sz w:val="21"/>
          <w:szCs w:val="21"/>
          <w:lang w:eastAsia="en-US"/>
        </w:rPr>
        <w:t>11. November 1922</w:t>
      </w:r>
    </w:p>
    <w:p w:rsidR="00D73FAC" w:rsidRPr="008E0062" w:rsidRDefault="00D73FAC" w:rsidP="008E0062">
      <w:pPr>
        <w:pStyle w:val="KeinLeerraum"/>
        <w:jc w:val="both"/>
        <w:rPr>
          <w:rFonts w:ascii="Arial" w:eastAsiaTheme="minorHAnsi" w:hAnsi="Arial"/>
          <w:sz w:val="21"/>
          <w:szCs w:val="21"/>
          <w:lang w:eastAsia="en-US"/>
        </w:rPr>
      </w:pPr>
      <w:r w:rsidRPr="008E0062">
        <w:rPr>
          <w:rFonts w:ascii="Arial" w:eastAsiaTheme="minorHAnsi" w:hAnsi="Arial"/>
          <w:sz w:val="21"/>
          <w:szCs w:val="21"/>
          <w:lang w:eastAsia="en-US"/>
        </w:rPr>
        <w:t xml:space="preserve">Die Beflaggung des </w:t>
      </w:r>
      <w:proofErr w:type="spellStart"/>
      <w:r w:rsidRPr="008E0062">
        <w:rPr>
          <w:rFonts w:ascii="Arial" w:eastAsiaTheme="minorHAnsi" w:hAnsi="Arial"/>
          <w:sz w:val="21"/>
          <w:szCs w:val="21"/>
          <w:lang w:eastAsia="en-US"/>
        </w:rPr>
        <w:t>Sigmarin</w:t>
      </w:r>
      <w:r w:rsidR="00057E94">
        <w:rPr>
          <w:rFonts w:ascii="Arial" w:eastAsiaTheme="minorHAnsi" w:hAnsi="Arial"/>
          <w:sz w:val="21"/>
          <w:szCs w:val="21"/>
          <w:lang w:eastAsia="en-US"/>
        </w:rPr>
        <w:t>ger</w:t>
      </w:r>
      <w:proofErr w:type="spellEnd"/>
      <w:r w:rsidR="00057E94">
        <w:rPr>
          <w:rFonts w:ascii="Arial" w:eastAsiaTheme="minorHAnsi" w:hAnsi="Arial"/>
          <w:sz w:val="21"/>
          <w:szCs w:val="21"/>
          <w:lang w:eastAsia="en-US"/>
        </w:rPr>
        <w:t xml:space="preserve"> Rathauses am Geburtstag Wilhelm von </w:t>
      </w:r>
      <w:proofErr w:type="spellStart"/>
      <w:r w:rsidR="00057E94">
        <w:rPr>
          <w:rFonts w:ascii="Arial" w:eastAsiaTheme="minorHAnsi" w:hAnsi="Arial"/>
          <w:sz w:val="21"/>
          <w:szCs w:val="21"/>
          <w:lang w:eastAsia="en-US"/>
        </w:rPr>
        <w:t>Hohenzollerns</w:t>
      </w:r>
      <w:proofErr w:type="spellEnd"/>
      <w:r w:rsidR="00057E94">
        <w:rPr>
          <w:rFonts w:ascii="Arial" w:eastAsiaTheme="minorHAnsi" w:hAnsi="Arial"/>
          <w:sz w:val="21"/>
          <w:szCs w:val="21"/>
          <w:lang w:eastAsia="en-US"/>
        </w:rPr>
        <w:t xml:space="preserve"> </w:t>
      </w:r>
      <w:r w:rsidRPr="008E0062">
        <w:rPr>
          <w:rFonts w:ascii="Arial" w:eastAsiaTheme="minorHAnsi" w:hAnsi="Arial"/>
          <w:sz w:val="21"/>
          <w:szCs w:val="21"/>
          <w:lang w:eastAsia="en-US"/>
        </w:rPr>
        <w:t>wird durch einen Erlass des preußischen Innenmini</w:t>
      </w:r>
      <w:r w:rsidRPr="008E0062">
        <w:rPr>
          <w:rFonts w:ascii="Arial" w:eastAsiaTheme="minorHAnsi" w:hAnsi="Arial"/>
          <w:sz w:val="21"/>
          <w:szCs w:val="21"/>
          <w:lang w:eastAsia="en-US"/>
        </w:rPr>
        <w:t>s</w:t>
      </w:r>
      <w:r w:rsidRPr="008E0062">
        <w:rPr>
          <w:rFonts w:ascii="Arial" w:eastAsiaTheme="minorHAnsi" w:hAnsi="Arial"/>
          <w:sz w:val="21"/>
          <w:szCs w:val="21"/>
          <w:lang w:eastAsia="en-US"/>
        </w:rPr>
        <w:t>ters an den Regierungspräsidenten als „mit dem geltenden Rechtszustand unvereinbar“ erklärt.</w:t>
      </w:r>
    </w:p>
    <w:p w:rsidR="00D73FAC" w:rsidRPr="008E0062" w:rsidRDefault="00D73FAC" w:rsidP="008E0062">
      <w:pPr>
        <w:pStyle w:val="KeinLeerraum"/>
        <w:jc w:val="both"/>
        <w:rPr>
          <w:rFonts w:ascii="Arial" w:eastAsiaTheme="minorHAnsi" w:hAnsi="Arial"/>
          <w:sz w:val="21"/>
          <w:szCs w:val="21"/>
          <w:lang w:eastAsia="en-US"/>
        </w:rPr>
      </w:pPr>
    </w:p>
    <w:p w:rsidR="00D73FAC" w:rsidRPr="008E0062" w:rsidRDefault="00D73FAC" w:rsidP="008E0062">
      <w:pPr>
        <w:pStyle w:val="KeinLeerraum"/>
        <w:jc w:val="both"/>
        <w:rPr>
          <w:rFonts w:ascii="Arial" w:eastAsiaTheme="minorHAnsi" w:hAnsi="Arial"/>
          <w:b/>
          <w:sz w:val="21"/>
          <w:szCs w:val="21"/>
          <w:lang w:eastAsia="en-US"/>
        </w:rPr>
      </w:pPr>
      <w:r w:rsidRPr="008E0062">
        <w:rPr>
          <w:rFonts w:ascii="Arial" w:eastAsiaTheme="minorHAnsi" w:hAnsi="Arial"/>
          <w:b/>
          <w:sz w:val="21"/>
          <w:szCs w:val="21"/>
          <w:lang w:eastAsia="en-US"/>
        </w:rPr>
        <w:t>Juni 1923</w:t>
      </w:r>
    </w:p>
    <w:p w:rsidR="00D73FAC" w:rsidRPr="008E0062" w:rsidRDefault="00D73FAC" w:rsidP="008E0062">
      <w:pPr>
        <w:pStyle w:val="KeinLeerraum"/>
        <w:jc w:val="both"/>
        <w:rPr>
          <w:rFonts w:ascii="Arial" w:eastAsiaTheme="minorHAnsi" w:hAnsi="Arial"/>
          <w:sz w:val="21"/>
          <w:szCs w:val="21"/>
          <w:lang w:eastAsia="en-US"/>
        </w:rPr>
      </w:pPr>
      <w:r w:rsidRPr="008E0062">
        <w:rPr>
          <w:rFonts w:ascii="Arial" w:eastAsiaTheme="minorHAnsi" w:hAnsi="Arial"/>
          <w:sz w:val="21"/>
          <w:szCs w:val="21"/>
          <w:lang w:eastAsia="en-US"/>
        </w:rPr>
        <w:t xml:space="preserve">Die KPD-Zeitung „Die Rote Fahne“ veröffentlicht einen Brief Wilhelm von </w:t>
      </w:r>
      <w:proofErr w:type="spellStart"/>
      <w:r w:rsidRPr="008E0062">
        <w:rPr>
          <w:rFonts w:ascii="Arial" w:eastAsiaTheme="minorHAnsi" w:hAnsi="Arial"/>
          <w:sz w:val="21"/>
          <w:szCs w:val="21"/>
          <w:lang w:eastAsia="en-US"/>
        </w:rPr>
        <w:t>Hohenzollerns</w:t>
      </w:r>
      <w:proofErr w:type="spellEnd"/>
      <w:r w:rsidRPr="008E0062">
        <w:rPr>
          <w:rFonts w:ascii="Arial" w:eastAsiaTheme="minorHAnsi" w:hAnsi="Arial"/>
          <w:sz w:val="21"/>
          <w:szCs w:val="21"/>
          <w:lang w:eastAsia="en-US"/>
        </w:rPr>
        <w:t xml:space="preserve"> an se</w:t>
      </w:r>
      <w:r w:rsidRPr="008E0062">
        <w:rPr>
          <w:rFonts w:ascii="Arial" w:eastAsiaTheme="minorHAnsi" w:hAnsi="Arial"/>
          <w:sz w:val="21"/>
          <w:szCs w:val="21"/>
          <w:lang w:eastAsia="en-US"/>
        </w:rPr>
        <w:t>i</w:t>
      </w:r>
      <w:r w:rsidRPr="008E0062">
        <w:rPr>
          <w:rFonts w:ascii="Arial" w:eastAsiaTheme="minorHAnsi" w:hAnsi="Arial"/>
          <w:sz w:val="21"/>
          <w:szCs w:val="21"/>
          <w:lang w:eastAsia="en-US"/>
        </w:rPr>
        <w:t>nen Bruder, in dem er den ersten demokrat</w:t>
      </w:r>
      <w:r w:rsidRPr="008E0062">
        <w:rPr>
          <w:rFonts w:ascii="Arial" w:eastAsiaTheme="minorHAnsi" w:hAnsi="Arial"/>
          <w:sz w:val="21"/>
          <w:szCs w:val="21"/>
          <w:lang w:eastAsia="en-US"/>
        </w:rPr>
        <w:t>i</w:t>
      </w:r>
      <w:r w:rsidRPr="008E0062">
        <w:rPr>
          <w:rFonts w:ascii="Arial" w:eastAsiaTheme="minorHAnsi" w:hAnsi="Arial"/>
          <w:sz w:val="21"/>
          <w:szCs w:val="21"/>
          <w:lang w:eastAsia="en-US"/>
        </w:rPr>
        <w:t xml:space="preserve">schen Regierungspräsidenten </w:t>
      </w:r>
      <w:proofErr w:type="spellStart"/>
      <w:r w:rsidRPr="008E0062">
        <w:rPr>
          <w:rFonts w:ascii="Arial" w:eastAsiaTheme="minorHAnsi" w:hAnsi="Arial"/>
          <w:sz w:val="21"/>
          <w:szCs w:val="21"/>
          <w:lang w:eastAsia="en-US"/>
        </w:rPr>
        <w:t>Hohenzollerns</w:t>
      </w:r>
      <w:proofErr w:type="spellEnd"/>
      <w:r w:rsidRPr="008E0062">
        <w:rPr>
          <w:rFonts w:ascii="Arial" w:eastAsiaTheme="minorHAnsi" w:hAnsi="Arial"/>
          <w:sz w:val="21"/>
          <w:szCs w:val="21"/>
          <w:lang w:eastAsia="en-US"/>
        </w:rPr>
        <w:t xml:space="preserve">, Emil </w:t>
      </w:r>
      <w:proofErr w:type="spellStart"/>
      <w:r w:rsidRPr="008E0062">
        <w:rPr>
          <w:rFonts w:ascii="Arial" w:eastAsiaTheme="minorHAnsi" w:hAnsi="Arial"/>
          <w:sz w:val="21"/>
          <w:szCs w:val="21"/>
          <w:lang w:eastAsia="en-US"/>
        </w:rPr>
        <w:t>Belzer</w:t>
      </w:r>
      <w:proofErr w:type="spellEnd"/>
      <w:r w:rsidRPr="008E0062">
        <w:rPr>
          <w:rFonts w:ascii="Arial" w:eastAsiaTheme="minorHAnsi" w:hAnsi="Arial"/>
          <w:sz w:val="21"/>
          <w:szCs w:val="21"/>
          <w:lang w:eastAsia="en-US"/>
        </w:rPr>
        <w:t xml:space="preserve"> (Zentrumspartei, 1860-1930), in offensichtlicher antirepublikanischer Gesinnung als „vertrauensunwürdige Persönlichkeit“ und „Erfüllungspolitiker“ beschimpft. Wilhelm ist nicht bereit, sich zu entschuldigen. In der Folge bricht der Regierungspräsident den persönlichen Ko</w:t>
      </w:r>
      <w:r w:rsidRPr="008E0062">
        <w:rPr>
          <w:rFonts w:ascii="Arial" w:eastAsiaTheme="minorHAnsi" w:hAnsi="Arial"/>
          <w:sz w:val="21"/>
          <w:szCs w:val="21"/>
          <w:lang w:eastAsia="en-US"/>
        </w:rPr>
        <w:t>n</w:t>
      </w:r>
      <w:r w:rsidRPr="008E0062">
        <w:rPr>
          <w:rFonts w:ascii="Arial" w:eastAsiaTheme="minorHAnsi" w:hAnsi="Arial"/>
          <w:sz w:val="21"/>
          <w:szCs w:val="21"/>
          <w:lang w:eastAsia="en-US"/>
        </w:rPr>
        <w:t>takt zu den Hohenzollern ab.</w:t>
      </w:r>
    </w:p>
    <w:p w:rsidR="00D73FAC" w:rsidRPr="008E0062" w:rsidRDefault="00D73FAC" w:rsidP="008E0062">
      <w:pPr>
        <w:pStyle w:val="KeinLeerraum"/>
        <w:jc w:val="both"/>
        <w:rPr>
          <w:rFonts w:ascii="Arial" w:eastAsiaTheme="minorHAnsi" w:hAnsi="Arial"/>
          <w:sz w:val="21"/>
          <w:szCs w:val="21"/>
          <w:lang w:eastAsia="en-US"/>
        </w:rPr>
      </w:pPr>
    </w:p>
    <w:p w:rsidR="00D73FAC" w:rsidRPr="008E0062" w:rsidRDefault="00D73FAC" w:rsidP="008E0062">
      <w:pPr>
        <w:pStyle w:val="KeinLeerraum"/>
        <w:jc w:val="both"/>
        <w:rPr>
          <w:rFonts w:ascii="Arial" w:eastAsiaTheme="minorHAnsi" w:hAnsi="Arial"/>
          <w:b/>
          <w:sz w:val="21"/>
          <w:szCs w:val="21"/>
          <w:lang w:eastAsia="en-US"/>
        </w:rPr>
      </w:pPr>
      <w:r w:rsidRPr="008E0062">
        <w:rPr>
          <w:rFonts w:ascii="Arial" w:eastAsiaTheme="minorHAnsi" w:hAnsi="Arial"/>
          <w:b/>
          <w:sz w:val="21"/>
          <w:szCs w:val="21"/>
          <w:lang w:eastAsia="en-US"/>
        </w:rPr>
        <w:t>1. April 1926</w:t>
      </w:r>
    </w:p>
    <w:p w:rsidR="00D73FAC" w:rsidRPr="008E0062" w:rsidRDefault="00D73FAC" w:rsidP="008E0062">
      <w:pPr>
        <w:pStyle w:val="KeinLeerraum"/>
        <w:jc w:val="both"/>
        <w:rPr>
          <w:rFonts w:ascii="Arial" w:eastAsiaTheme="minorHAnsi" w:hAnsi="Arial"/>
          <w:sz w:val="21"/>
          <w:szCs w:val="21"/>
          <w:lang w:eastAsia="en-US"/>
        </w:rPr>
      </w:pPr>
      <w:r w:rsidRPr="008E0062">
        <w:rPr>
          <w:rFonts w:ascii="Arial" w:eastAsiaTheme="minorHAnsi" w:hAnsi="Arial"/>
          <w:sz w:val="21"/>
          <w:szCs w:val="21"/>
          <w:lang w:eastAsia="en-US"/>
        </w:rPr>
        <w:t xml:space="preserve">Regierungspräsident Emil </w:t>
      </w:r>
      <w:proofErr w:type="spellStart"/>
      <w:r w:rsidRPr="008E0062">
        <w:rPr>
          <w:rFonts w:ascii="Arial" w:eastAsiaTheme="minorHAnsi" w:hAnsi="Arial"/>
          <w:sz w:val="21"/>
          <w:szCs w:val="21"/>
          <w:lang w:eastAsia="en-US"/>
        </w:rPr>
        <w:t>Belzer</w:t>
      </w:r>
      <w:proofErr w:type="spellEnd"/>
      <w:r w:rsidRPr="008E0062">
        <w:rPr>
          <w:rFonts w:ascii="Arial" w:eastAsiaTheme="minorHAnsi" w:hAnsi="Arial"/>
          <w:sz w:val="21"/>
          <w:szCs w:val="21"/>
          <w:lang w:eastAsia="en-US"/>
        </w:rPr>
        <w:t xml:space="preserve"> tritt in den R</w:t>
      </w:r>
      <w:r w:rsidRPr="008E0062">
        <w:rPr>
          <w:rFonts w:ascii="Arial" w:eastAsiaTheme="minorHAnsi" w:hAnsi="Arial"/>
          <w:sz w:val="21"/>
          <w:szCs w:val="21"/>
          <w:lang w:eastAsia="en-US"/>
        </w:rPr>
        <w:t>u</w:t>
      </w:r>
      <w:r w:rsidRPr="008E0062">
        <w:rPr>
          <w:rFonts w:ascii="Arial" w:eastAsiaTheme="minorHAnsi" w:hAnsi="Arial"/>
          <w:sz w:val="21"/>
          <w:szCs w:val="21"/>
          <w:lang w:eastAsia="en-US"/>
        </w:rPr>
        <w:t xml:space="preserve">hestand. Die Verleihung der Ehrenbürgerwürde durch die Stadt Sigmaringen unterbleibt, weil das </w:t>
      </w:r>
      <w:r w:rsidR="00057E94">
        <w:rPr>
          <w:rFonts w:ascii="Arial" w:eastAsiaTheme="minorHAnsi" w:hAnsi="Arial"/>
          <w:sz w:val="21"/>
          <w:szCs w:val="21"/>
          <w:lang w:eastAsia="en-US"/>
        </w:rPr>
        <w:t xml:space="preserve">Haus Hohenzollern </w:t>
      </w:r>
      <w:r w:rsidRPr="008E0062">
        <w:rPr>
          <w:rFonts w:ascii="Arial" w:eastAsiaTheme="minorHAnsi" w:hAnsi="Arial"/>
          <w:sz w:val="21"/>
          <w:szCs w:val="21"/>
          <w:lang w:eastAsia="en-US"/>
        </w:rPr>
        <w:t xml:space="preserve">signalisiert, dass dies als unfreundliche Haltung gegenüber dem </w:t>
      </w:r>
      <w:r w:rsidR="00057E94">
        <w:rPr>
          <w:rFonts w:ascii="Arial" w:eastAsiaTheme="minorHAnsi" w:hAnsi="Arial"/>
          <w:sz w:val="21"/>
          <w:szCs w:val="21"/>
          <w:lang w:eastAsia="en-US"/>
        </w:rPr>
        <w:t>„</w:t>
      </w:r>
      <w:r w:rsidRPr="008E0062">
        <w:rPr>
          <w:rFonts w:ascii="Arial" w:eastAsiaTheme="minorHAnsi" w:hAnsi="Arial"/>
          <w:sz w:val="21"/>
          <w:szCs w:val="21"/>
          <w:lang w:eastAsia="en-US"/>
        </w:rPr>
        <w:t>Für</w:t>
      </w:r>
      <w:r w:rsidRPr="008E0062">
        <w:rPr>
          <w:rFonts w:ascii="Arial" w:eastAsiaTheme="minorHAnsi" w:hAnsi="Arial"/>
          <w:sz w:val="21"/>
          <w:szCs w:val="21"/>
          <w:lang w:eastAsia="en-US"/>
        </w:rPr>
        <w:t>s</w:t>
      </w:r>
      <w:r w:rsidRPr="008E0062">
        <w:rPr>
          <w:rFonts w:ascii="Arial" w:eastAsiaTheme="minorHAnsi" w:hAnsi="Arial"/>
          <w:sz w:val="21"/>
          <w:szCs w:val="21"/>
          <w:lang w:eastAsia="en-US"/>
        </w:rPr>
        <w:t>ten</w:t>
      </w:r>
      <w:r w:rsidR="00057E94">
        <w:rPr>
          <w:rFonts w:ascii="Arial" w:eastAsiaTheme="minorHAnsi" w:hAnsi="Arial"/>
          <w:sz w:val="21"/>
          <w:szCs w:val="21"/>
          <w:lang w:eastAsia="en-US"/>
        </w:rPr>
        <w:t>“</w:t>
      </w:r>
      <w:r w:rsidRPr="008E0062">
        <w:rPr>
          <w:rFonts w:ascii="Arial" w:eastAsiaTheme="minorHAnsi" w:hAnsi="Arial"/>
          <w:sz w:val="21"/>
          <w:szCs w:val="21"/>
          <w:lang w:eastAsia="en-US"/>
        </w:rPr>
        <w:t xml:space="preserve"> verstanden würde.</w:t>
      </w:r>
    </w:p>
    <w:p w:rsidR="00D73FAC" w:rsidRPr="008E0062" w:rsidRDefault="00D73FAC" w:rsidP="008E0062">
      <w:pPr>
        <w:pStyle w:val="KeinLeerraum"/>
        <w:jc w:val="both"/>
        <w:rPr>
          <w:rFonts w:ascii="Arial" w:eastAsiaTheme="minorHAnsi" w:hAnsi="Arial"/>
          <w:b/>
          <w:sz w:val="21"/>
          <w:szCs w:val="21"/>
          <w:lang w:eastAsia="en-US"/>
        </w:rPr>
      </w:pPr>
      <w:r w:rsidRPr="008E0062">
        <w:rPr>
          <w:rFonts w:ascii="Arial" w:eastAsiaTheme="minorHAnsi" w:hAnsi="Arial"/>
          <w:b/>
          <w:sz w:val="21"/>
          <w:szCs w:val="21"/>
          <w:lang w:eastAsia="en-US"/>
        </w:rPr>
        <w:lastRenderedPageBreak/>
        <w:t>30. April 1926</w:t>
      </w:r>
    </w:p>
    <w:p w:rsidR="00D73FAC" w:rsidRPr="008E0062" w:rsidRDefault="00D73FAC" w:rsidP="008E0062">
      <w:pPr>
        <w:pStyle w:val="KeinLeerraum"/>
        <w:jc w:val="both"/>
        <w:rPr>
          <w:rFonts w:ascii="Arial" w:eastAsiaTheme="minorHAnsi" w:hAnsi="Arial"/>
          <w:sz w:val="21"/>
          <w:szCs w:val="21"/>
          <w:lang w:eastAsia="en-US"/>
        </w:rPr>
      </w:pPr>
      <w:r w:rsidRPr="008E0062">
        <w:rPr>
          <w:rFonts w:ascii="Arial" w:eastAsiaTheme="minorHAnsi" w:hAnsi="Arial"/>
          <w:sz w:val="21"/>
          <w:szCs w:val="21"/>
          <w:lang w:eastAsia="en-US"/>
        </w:rPr>
        <w:t>Der preußische Beamte und Zentrumspolitiker Alfons Scherer (1885-1964) wird Regierung</w:t>
      </w:r>
      <w:r w:rsidRPr="008E0062">
        <w:rPr>
          <w:rFonts w:ascii="Arial" w:eastAsiaTheme="minorHAnsi" w:hAnsi="Arial"/>
          <w:sz w:val="21"/>
          <w:szCs w:val="21"/>
          <w:lang w:eastAsia="en-US"/>
        </w:rPr>
        <w:t>s</w:t>
      </w:r>
      <w:r w:rsidRPr="008E0062">
        <w:rPr>
          <w:rFonts w:ascii="Arial" w:eastAsiaTheme="minorHAnsi" w:hAnsi="Arial"/>
          <w:sz w:val="21"/>
          <w:szCs w:val="21"/>
          <w:lang w:eastAsia="en-US"/>
        </w:rPr>
        <w:t>präsident in Sigmaringen. Alfons Scherer sagt se</w:t>
      </w:r>
      <w:r w:rsidR="00057E94">
        <w:rPr>
          <w:rFonts w:ascii="Arial" w:eastAsiaTheme="minorHAnsi" w:hAnsi="Arial"/>
          <w:sz w:val="21"/>
          <w:szCs w:val="21"/>
          <w:lang w:eastAsia="en-US"/>
        </w:rPr>
        <w:t>inen Antrittsbesuch bei Wilhelm von Hohe</w:t>
      </w:r>
      <w:r w:rsidR="00057E94">
        <w:rPr>
          <w:rFonts w:ascii="Arial" w:eastAsiaTheme="minorHAnsi" w:hAnsi="Arial"/>
          <w:sz w:val="21"/>
          <w:szCs w:val="21"/>
          <w:lang w:eastAsia="en-US"/>
        </w:rPr>
        <w:t>n</w:t>
      </w:r>
      <w:r w:rsidR="00057E94">
        <w:rPr>
          <w:rFonts w:ascii="Arial" w:eastAsiaTheme="minorHAnsi" w:hAnsi="Arial"/>
          <w:sz w:val="21"/>
          <w:szCs w:val="21"/>
          <w:lang w:eastAsia="en-US"/>
        </w:rPr>
        <w:t>zollern</w:t>
      </w:r>
      <w:r w:rsidRPr="008E0062">
        <w:rPr>
          <w:rFonts w:ascii="Arial" w:eastAsiaTheme="minorHAnsi" w:hAnsi="Arial"/>
          <w:sz w:val="21"/>
          <w:szCs w:val="21"/>
          <w:lang w:eastAsia="en-US"/>
        </w:rPr>
        <w:t xml:space="preserve"> ab, weil dieser zu einem Gegenbesuch nicht bereit ist und damit die gesellschaftliche Gleichheit nicht gewährleistet sei. Damit beginnt ein sechs Jahre dauernder öffentlichkeitswir</w:t>
      </w:r>
      <w:r w:rsidRPr="008E0062">
        <w:rPr>
          <w:rFonts w:ascii="Arial" w:eastAsiaTheme="minorHAnsi" w:hAnsi="Arial"/>
          <w:sz w:val="21"/>
          <w:szCs w:val="21"/>
          <w:lang w:eastAsia="en-US"/>
        </w:rPr>
        <w:t>k</w:t>
      </w:r>
      <w:r w:rsidRPr="008E0062">
        <w:rPr>
          <w:rFonts w:ascii="Arial" w:eastAsiaTheme="minorHAnsi" w:hAnsi="Arial"/>
          <w:sz w:val="21"/>
          <w:szCs w:val="21"/>
          <w:lang w:eastAsia="en-US"/>
        </w:rPr>
        <w:t>samer Konflikt zwischen dem Regierungspräs</w:t>
      </w:r>
      <w:r w:rsidRPr="008E0062">
        <w:rPr>
          <w:rFonts w:ascii="Arial" w:eastAsiaTheme="minorHAnsi" w:hAnsi="Arial"/>
          <w:sz w:val="21"/>
          <w:szCs w:val="21"/>
          <w:lang w:eastAsia="en-US"/>
        </w:rPr>
        <w:t>i</w:t>
      </w:r>
      <w:r w:rsidRPr="008E0062">
        <w:rPr>
          <w:rFonts w:ascii="Arial" w:eastAsiaTheme="minorHAnsi" w:hAnsi="Arial"/>
          <w:sz w:val="21"/>
          <w:szCs w:val="21"/>
          <w:lang w:eastAsia="en-US"/>
        </w:rPr>
        <w:t xml:space="preserve">denten und dem </w:t>
      </w:r>
      <w:r w:rsidR="00057E94">
        <w:rPr>
          <w:rFonts w:ascii="Arial" w:eastAsiaTheme="minorHAnsi" w:hAnsi="Arial"/>
          <w:sz w:val="21"/>
          <w:szCs w:val="21"/>
          <w:lang w:eastAsia="en-US"/>
        </w:rPr>
        <w:t>Haus Hohenzollern</w:t>
      </w:r>
      <w:r w:rsidRPr="008E0062">
        <w:rPr>
          <w:rFonts w:ascii="Arial" w:eastAsiaTheme="minorHAnsi" w:hAnsi="Arial"/>
          <w:sz w:val="21"/>
          <w:szCs w:val="21"/>
          <w:lang w:eastAsia="en-US"/>
        </w:rPr>
        <w:t>. Die weite</w:t>
      </w:r>
      <w:r w:rsidRPr="008E0062">
        <w:rPr>
          <w:rFonts w:ascii="Arial" w:eastAsiaTheme="minorHAnsi" w:hAnsi="Arial"/>
          <w:sz w:val="21"/>
          <w:szCs w:val="21"/>
          <w:lang w:eastAsia="en-US"/>
        </w:rPr>
        <w:t>r</w:t>
      </w:r>
      <w:r w:rsidRPr="008E0062">
        <w:rPr>
          <w:rFonts w:ascii="Arial" w:eastAsiaTheme="minorHAnsi" w:hAnsi="Arial"/>
          <w:sz w:val="21"/>
          <w:szCs w:val="21"/>
          <w:lang w:eastAsia="en-US"/>
        </w:rPr>
        <w:t>hin bestehende Vor</w:t>
      </w:r>
      <w:r w:rsidR="00057E94">
        <w:rPr>
          <w:rFonts w:ascii="Arial" w:eastAsiaTheme="minorHAnsi" w:hAnsi="Arial"/>
          <w:sz w:val="21"/>
          <w:szCs w:val="21"/>
          <w:lang w:eastAsia="en-US"/>
        </w:rPr>
        <w:t>rangstellung der Hohenzo</w:t>
      </w:r>
      <w:r w:rsidR="00057E94">
        <w:rPr>
          <w:rFonts w:ascii="Arial" w:eastAsiaTheme="minorHAnsi" w:hAnsi="Arial"/>
          <w:sz w:val="21"/>
          <w:szCs w:val="21"/>
          <w:lang w:eastAsia="en-US"/>
        </w:rPr>
        <w:t>l</w:t>
      </w:r>
      <w:r w:rsidR="00057E94">
        <w:rPr>
          <w:rFonts w:ascii="Arial" w:eastAsiaTheme="minorHAnsi" w:hAnsi="Arial"/>
          <w:sz w:val="21"/>
          <w:szCs w:val="21"/>
          <w:lang w:eastAsia="en-US"/>
        </w:rPr>
        <w:t xml:space="preserve">lern </w:t>
      </w:r>
      <w:r w:rsidRPr="008E0062">
        <w:rPr>
          <w:rFonts w:ascii="Arial" w:eastAsiaTheme="minorHAnsi" w:hAnsi="Arial"/>
          <w:sz w:val="21"/>
          <w:szCs w:val="21"/>
          <w:lang w:eastAsia="en-US"/>
        </w:rPr>
        <w:t>ist offensichtlich: Beamte werden unter Wahrung höfischen Formen (</w:t>
      </w:r>
      <w:r w:rsidR="0071793F">
        <w:rPr>
          <w:rFonts w:ascii="Arial" w:eastAsiaTheme="minorHAnsi" w:hAnsi="Arial"/>
          <w:sz w:val="21"/>
          <w:szCs w:val="21"/>
          <w:lang w:eastAsia="en-US"/>
        </w:rPr>
        <w:t xml:space="preserve">z.B. </w:t>
      </w:r>
      <w:r w:rsidRPr="008E0062">
        <w:rPr>
          <w:rFonts w:ascii="Arial" w:eastAsiaTheme="minorHAnsi" w:hAnsi="Arial"/>
          <w:sz w:val="21"/>
          <w:szCs w:val="21"/>
          <w:lang w:eastAsia="en-US"/>
        </w:rPr>
        <w:t xml:space="preserve">Verneigung vor dem </w:t>
      </w:r>
      <w:r w:rsidR="00057E94">
        <w:rPr>
          <w:rFonts w:ascii="Arial" w:eastAsiaTheme="minorHAnsi" w:hAnsi="Arial"/>
          <w:sz w:val="21"/>
          <w:szCs w:val="21"/>
          <w:lang w:eastAsia="en-US"/>
        </w:rPr>
        <w:t>„</w:t>
      </w:r>
      <w:r w:rsidRPr="008E0062">
        <w:rPr>
          <w:rFonts w:ascii="Arial" w:eastAsiaTheme="minorHAnsi" w:hAnsi="Arial"/>
          <w:sz w:val="21"/>
          <w:szCs w:val="21"/>
          <w:lang w:eastAsia="en-US"/>
        </w:rPr>
        <w:t>Fürsten</w:t>
      </w:r>
      <w:r w:rsidR="00057E94">
        <w:rPr>
          <w:rFonts w:ascii="Arial" w:eastAsiaTheme="minorHAnsi" w:hAnsi="Arial"/>
          <w:sz w:val="21"/>
          <w:szCs w:val="21"/>
          <w:lang w:eastAsia="en-US"/>
        </w:rPr>
        <w:t>“</w:t>
      </w:r>
      <w:r w:rsidRPr="008E0062">
        <w:rPr>
          <w:rFonts w:ascii="Arial" w:eastAsiaTheme="minorHAnsi" w:hAnsi="Arial"/>
          <w:sz w:val="21"/>
          <w:szCs w:val="21"/>
          <w:lang w:eastAsia="en-US"/>
        </w:rPr>
        <w:t>) zur Audienz auf das Schloss gela</w:t>
      </w:r>
      <w:r w:rsidR="00057E94">
        <w:rPr>
          <w:rFonts w:ascii="Arial" w:eastAsiaTheme="minorHAnsi" w:hAnsi="Arial"/>
          <w:sz w:val="21"/>
          <w:szCs w:val="21"/>
          <w:lang w:eastAsia="en-US"/>
        </w:rPr>
        <w:t>den, die Hohenzollernf</w:t>
      </w:r>
      <w:r w:rsidRPr="008E0062">
        <w:rPr>
          <w:rFonts w:ascii="Arial" w:eastAsiaTheme="minorHAnsi" w:hAnsi="Arial"/>
          <w:sz w:val="21"/>
          <w:szCs w:val="21"/>
          <w:lang w:eastAsia="en-US"/>
        </w:rPr>
        <w:t>amilie erhält Ehre</w:t>
      </w:r>
      <w:r w:rsidRPr="008E0062">
        <w:rPr>
          <w:rFonts w:ascii="Arial" w:eastAsiaTheme="minorHAnsi" w:hAnsi="Arial"/>
          <w:sz w:val="21"/>
          <w:szCs w:val="21"/>
          <w:lang w:eastAsia="en-US"/>
        </w:rPr>
        <w:t>n</w:t>
      </w:r>
      <w:r w:rsidRPr="008E0062">
        <w:rPr>
          <w:rFonts w:ascii="Arial" w:eastAsiaTheme="minorHAnsi" w:hAnsi="Arial"/>
          <w:sz w:val="21"/>
          <w:szCs w:val="21"/>
          <w:lang w:eastAsia="en-US"/>
        </w:rPr>
        <w:t xml:space="preserve">plätze bei öffentlichen Veranstaltungen, das Publikum erhebt sich beim Erscheinen des </w:t>
      </w:r>
      <w:r w:rsidR="00057E94">
        <w:rPr>
          <w:rFonts w:ascii="Arial" w:eastAsiaTheme="minorHAnsi" w:hAnsi="Arial"/>
          <w:sz w:val="21"/>
          <w:szCs w:val="21"/>
          <w:lang w:eastAsia="en-US"/>
        </w:rPr>
        <w:t>„</w:t>
      </w:r>
      <w:r w:rsidRPr="008E0062">
        <w:rPr>
          <w:rFonts w:ascii="Arial" w:eastAsiaTheme="minorHAnsi" w:hAnsi="Arial"/>
          <w:sz w:val="21"/>
          <w:szCs w:val="21"/>
          <w:lang w:eastAsia="en-US"/>
        </w:rPr>
        <w:t>Fürsten</w:t>
      </w:r>
      <w:r w:rsidR="00057E94">
        <w:rPr>
          <w:rFonts w:ascii="Arial" w:eastAsiaTheme="minorHAnsi" w:hAnsi="Arial"/>
          <w:sz w:val="21"/>
          <w:szCs w:val="21"/>
          <w:lang w:eastAsia="en-US"/>
        </w:rPr>
        <w:t>“</w:t>
      </w:r>
      <w:r w:rsidRPr="008E0062">
        <w:rPr>
          <w:rFonts w:ascii="Arial" w:eastAsiaTheme="minorHAnsi" w:hAnsi="Arial"/>
          <w:sz w:val="21"/>
          <w:szCs w:val="21"/>
          <w:lang w:eastAsia="en-US"/>
        </w:rPr>
        <w:t>, die Stadt wird bei Festtagen der Adelsfamilie beflaggt. Der Regierungspräsident drängt mit Nachdruck auf die gesellschaftliche Gleichstel</w:t>
      </w:r>
      <w:r w:rsidR="00057E94">
        <w:rPr>
          <w:rFonts w:ascii="Arial" w:eastAsiaTheme="minorHAnsi" w:hAnsi="Arial"/>
          <w:sz w:val="21"/>
          <w:szCs w:val="21"/>
          <w:lang w:eastAsia="en-US"/>
        </w:rPr>
        <w:t>lung der Hohenzollern</w:t>
      </w:r>
      <w:r w:rsidRPr="008E0062">
        <w:rPr>
          <w:rFonts w:ascii="Arial" w:eastAsiaTheme="minorHAnsi" w:hAnsi="Arial"/>
          <w:sz w:val="21"/>
          <w:szCs w:val="21"/>
          <w:lang w:eastAsia="en-US"/>
        </w:rPr>
        <w:t>.</w:t>
      </w:r>
    </w:p>
    <w:p w:rsidR="00D73FAC" w:rsidRPr="008E0062" w:rsidRDefault="00D73FAC" w:rsidP="008E0062">
      <w:pPr>
        <w:pStyle w:val="KeinLeerraum"/>
        <w:jc w:val="both"/>
        <w:rPr>
          <w:rFonts w:ascii="Arial" w:eastAsiaTheme="minorHAnsi" w:hAnsi="Arial"/>
          <w:sz w:val="21"/>
          <w:szCs w:val="21"/>
          <w:lang w:eastAsia="en-US"/>
        </w:rPr>
      </w:pPr>
    </w:p>
    <w:p w:rsidR="00D73FAC" w:rsidRPr="008E0062" w:rsidRDefault="00D73FAC" w:rsidP="008E0062">
      <w:pPr>
        <w:pStyle w:val="KeinLeerraum"/>
        <w:jc w:val="both"/>
        <w:rPr>
          <w:rFonts w:ascii="Arial" w:eastAsiaTheme="minorHAnsi" w:hAnsi="Arial"/>
          <w:b/>
          <w:sz w:val="21"/>
          <w:szCs w:val="21"/>
          <w:lang w:eastAsia="en-US"/>
        </w:rPr>
      </w:pPr>
      <w:r w:rsidRPr="008E0062">
        <w:rPr>
          <w:rFonts w:ascii="Arial" w:eastAsiaTheme="minorHAnsi" w:hAnsi="Arial"/>
          <w:b/>
          <w:sz w:val="21"/>
          <w:szCs w:val="21"/>
          <w:lang w:eastAsia="en-US"/>
        </w:rPr>
        <w:t>9. Januar 1927</w:t>
      </w:r>
    </w:p>
    <w:p w:rsidR="00D73FAC" w:rsidRPr="008E0062" w:rsidRDefault="00D73FAC" w:rsidP="008E0062">
      <w:pPr>
        <w:pStyle w:val="KeinLeerraum"/>
        <w:jc w:val="both"/>
        <w:rPr>
          <w:rFonts w:ascii="Arial" w:eastAsiaTheme="minorHAnsi" w:hAnsi="Arial"/>
          <w:sz w:val="21"/>
          <w:szCs w:val="21"/>
          <w:lang w:eastAsia="en-US"/>
        </w:rPr>
      </w:pPr>
      <w:r w:rsidRPr="008E0062">
        <w:rPr>
          <w:rFonts w:ascii="Arial" w:eastAsiaTheme="minorHAnsi" w:hAnsi="Arial"/>
          <w:sz w:val="21"/>
          <w:szCs w:val="21"/>
          <w:lang w:eastAsia="en-US"/>
        </w:rPr>
        <w:t>Protokollarische Differenzen anlässlich der Ei</w:t>
      </w:r>
      <w:r w:rsidRPr="008E0062">
        <w:rPr>
          <w:rFonts w:ascii="Arial" w:eastAsiaTheme="minorHAnsi" w:hAnsi="Arial"/>
          <w:sz w:val="21"/>
          <w:szCs w:val="21"/>
          <w:lang w:eastAsia="en-US"/>
        </w:rPr>
        <w:t>n</w:t>
      </w:r>
      <w:r w:rsidRPr="008E0062">
        <w:rPr>
          <w:rFonts w:ascii="Arial" w:eastAsiaTheme="minorHAnsi" w:hAnsi="Arial"/>
          <w:sz w:val="21"/>
          <w:szCs w:val="21"/>
          <w:lang w:eastAsia="en-US"/>
        </w:rPr>
        <w:t>weihung des neuen Rathauses in Sigmari</w:t>
      </w:r>
      <w:r w:rsidR="00057E94">
        <w:rPr>
          <w:rFonts w:ascii="Arial" w:eastAsiaTheme="minorHAnsi" w:hAnsi="Arial"/>
          <w:sz w:val="21"/>
          <w:szCs w:val="21"/>
          <w:lang w:eastAsia="en-US"/>
        </w:rPr>
        <w:t>ngen führen zum Eklat: Wilhelm von Hohenzollern</w:t>
      </w:r>
      <w:r w:rsidRPr="008E0062">
        <w:rPr>
          <w:rFonts w:ascii="Arial" w:eastAsiaTheme="minorHAnsi" w:hAnsi="Arial"/>
          <w:sz w:val="21"/>
          <w:szCs w:val="21"/>
          <w:lang w:eastAsia="en-US"/>
        </w:rPr>
        <w:t xml:space="preserve"> pocht darauf, dass ihm vor dem Festakt der R</w:t>
      </w:r>
      <w:r w:rsidRPr="008E0062">
        <w:rPr>
          <w:rFonts w:ascii="Arial" w:eastAsiaTheme="minorHAnsi" w:hAnsi="Arial"/>
          <w:sz w:val="21"/>
          <w:szCs w:val="21"/>
          <w:lang w:eastAsia="en-US"/>
        </w:rPr>
        <w:t>e</w:t>
      </w:r>
      <w:r w:rsidRPr="008E0062">
        <w:rPr>
          <w:rFonts w:ascii="Arial" w:eastAsiaTheme="minorHAnsi" w:hAnsi="Arial"/>
          <w:sz w:val="21"/>
          <w:szCs w:val="21"/>
          <w:lang w:eastAsia="en-US"/>
        </w:rPr>
        <w:t>gierungspräsident vorgestellt werde. Der Regi</w:t>
      </w:r>
      <w:r w:rsidRPr="008E0062">
        <w:rPr>
          <w:rFonts w:ascii="Arial" w:eastAsiaTheme="minorHAnsi" w:hAnsi="Arial"/>
          <w:sz w:val="21"/>
          <w:szCs w:val="21"/>
          <w:lang w:eastAsia="en-US"/>
        </w:rPr>
        <w:t>e</w:t>
      </w:r>
      <w:r w:rsidRPr="008E0062">
        <w:rPr>
          <w:rFonts w:ascii="Arial" w:eastAsiaTheme="minorHAnsi" w:hAnsi="Arial"/>
          <w:sz w:val="21"/>
          <w:szCs w:val="21"/>
          <w:lang w:eastAsia="en-US"/>
        </w:rPr>
        <w:t>rungspräsident wiederum besteht darauf, dass nur er (als höchster Vertreter der Staatsregi</w:t>
      </w:r>
      <w:r w:rsidRPr="008E0062">
        <w:rPr>
          <w:rFonts w:ascii="Arial" w:eastAsiaTheme="minorHAnsi" w:hAnsi="Arial"/>
          <w:sz w:val="21"/>
          <w:szCs w:val="21"/>
          <w:lang w:eastAsia="en-US"/>
        </w:rPr>
        <w:t>e</w:t>
      </w:r>
      <w:r w:rsidRPr="008E0062">
        <w:rPr>
          <w:rFonts w:ascii="Arial" w:eastAsiaTheme="minorHAnsi" w:hAnsi="Arial"/>
          <w:sz w:val="21"/>
          <w:szCs w:val="21"/>
          <w:lang w:eastAsia="en-US"/>
        </w:rPr>
        <w:t>rung) Vorstellungen entgegen</w:t>
      </w:r>
      <w:r w:rsidR="00057E94">
        <w:rPr>
          <w:rFonts w:ascii="Arial" w:eastAsiaTheme="minorHAnsi" w:hAnsi="Arial"/>
          <w:sz w:val="21"/>
          <w:szCs w:val="21"/>
          <w:lang w:eastAsia="en-US"/>
        </w:rPr>
        <w:t xml:space="preserve">nimmt – auch die des </w:t>
      </w:r>
      <w:proofErr w:type="spellStart"/>
      <w:r w:rsidR="00057E94">
        <w:rPr>
          <w:rFonts w:ascii="Arial" w:eastAsiaTheme="minorHAnsi" w:hAnsi="Arial"/>
          <w:sz w:val="21"/>
          <w:szCs w:val="21"/>
          <w:lang w:eastAsia="en-US"/>
        </w:rPr>
        <w:t>hohenzollerischen</w:t>
      </w:r>
      <w:proofErr w:type="spellEnd"/>
      <w:r w:rsidR="00057E94">
        <w:rPr>
          <w:rFonts w:ascii="Arial" w:eastAsiaTheme="minorHAnsi" w:hAnsi="Arial"/>
          <w:sz w:val="21"/>
          <w:szCs w:val="21"/>
          <w:lang w:eastAsia="en-US"/>
        </w:rPr>
        <w:t xml:space="preserve"> Hauschefs</w:t>
      </w:r>
      <w:r w:rsidRPr="008E0062">
        <w:rPr>
          <w:rFonts w:ascii="Arial" w:eastAsiaTheme="minorHAnsi" w:hAnsi="Arial"/>
          <w:sz w:val="21"/>
          <w:szCs w:val="21"/>
          <w:lang w:eastAsia="en-US"/>
        </w:rPr>
        <w:t>, da dieser als Privatmann keinerlei Privilegien oder Stande</w:t>
      </w:r>
      <w:r w:rsidRPr="008E0062">
        <w:rPr>
          <w:rFonts w:ascii="Arial" w:eastAsiaTheme="minorHAnsi" w:hAnsi="Arial"/>
          <w:sz w:val="21"/>
          <w:szCs w:val="21"/>
          <w:lang w:eastAsia="en-US"/>
        </w:rPr>
        <w:t>s</w:t>
      </w:r>
      <w:r w:rsidRPr="008E0062">
        <w:rPr>
          <w:rFonts w:ascii="Arial" w:eastAsiaTheme="minorHAnsi" w:hAnsi="Arial"/>
          <w:sz w:val="21"/>
          <w:szCs w:val="21"/>
          <w:lang w:eastAsia="en-US"/>
        </w:rPr>
        <w:t>vorrechte ha</w:t>
      </w:r>
      <w:r w:rsidR="00057E94">
        <w:rPr>
          <w:rFonts w:ascii="Arial" w:eastAsiaTheme="minorHAnsi" w:hAnsi="Arial"/>
          <w:sz w:val="21"/>
          <w:szCs w:val="21"/>
          <w:lang w:eastAsia="en-US"/>
        </w:rPr>
        <w:t>be. Wilhelm von Hohenzollern</w:t>
      </w:r>
      <w:r w:rsidRPr="008E0062">
        <w:rPr>
          <w:rFonts w:ascii="Arial" w:eastAsiaTheme="minorHAnsi" w:hAnsi="Arial"/>
          <w:sz w:val="21"/>
          <w:szCs w:val="21"/>
          <w:lang w:eastAsia="en-US"/>
        </w:rPr>
        <w:t xml:space="preserve"> e</w:t>
      </w:r>
      <w:r w:rsidRPr="008E0062">
        <w:rPr>
          <w:rFonts w:ascii="Arial" w:eastAsiaTheme="minorHAnsi" w:hAnsi="Arial"/>
          <w:sz w:val="21"/>
          <w:szCs w:val="21"/>
          <w:lang w:eastAsia="en-US"/>
        </w:rPr>
        <w:t>r</w:t>
      </w:r>
      <w:r w:rsidRPr="008E0062">
        <w:rPr>
          <w:rFonts w:ascii="Arial" w:eastAsiaTheme="minorHAnsi" w:hAnsi="Arial"/>
          <w:sz w:val="21"/>
          <w:szCs w:val="21"/>
          <w:lang w:eastAsia="en-US"/>
        </w:rPr>
        <w:t xml:space="preserve">scheint </w:t>
      </w:r>
      <w:r w:rsidR="00467ECA">
        <w:rPr>
          <w:rFonts w:ascii="Arial" w:eastAsiaTheme="minorHAnsi" w:hAnsi="Arial"/>
          <w:sz w:val="21"/>
          <w:szCs w:val="21"/>
          <w:lang w:eastAsia="en-US"/>
        </w:rPr>
        <w:t xml:space="preserve">deshalb </w:t>
      </w:r>
      <w:r w:rsidRPr="008E0062">
        <w:rPr>
          <w:rFonts w:ascii="Arial" w:eastAsiaTheme="minorHAnsi" w:hAnsi="Arial"/>
          <w:sz w:val="21"/>
          <w:szCs w:val="21"/>
          <w:lang w:eastAsia="en-US"/>
        </w:rPr>
        <w:t>demonstrativ erst nach der off</w:t>
      </w:r>
      <w:r w:rsidRPr="008E0062">
        <w:rPr>
          <w:rFonts w:ascii="Arial" w:eastAsiaTheme="minorHAnsi" w:hAnsi="Arial"/>
          <w:sz w:val="21"/>
          <w:szCs w:val="21"/>
          <w:lang w:eastAsia="en-US"/>
        </w:rPr>
        <w:t>i</w:t>
      </w:r>
      <w:r w:rsidRPr="008E0062">
        <w:rPr>
          <w:rFonts w:ascii="Arial" w:eastAsiaTheme="minorHAnsi" w:hAnsi="Arial"/>
          <w:sz w:val="21"/>
          <w:szCs w:val="21"/>
          <w:lang w:eastAsia="en-US"/>
        </w:rPr>
        <w:t>ziellen Feier am Rathaus, um einen Kranz am Kriegerdenkmal niederzulegen.</w:t>
      </w:r>
    </w:p>
    <w:p w:rsidR="00D73FAC" w:rsidRPr="008E0062" w:rsidRDefault="00D73FAC" w:rsidP="008E0062">
      <w:pPr>
        <w:pStyle w:val="KeinLeerraum"/>
        <w:jc w:val="both"/>
        <w:rPr>
          <w:rFonts w:ascii="Arial" w:eastAsiaTheme="minorHAnsi" w:hAnsi="Arial"/>
          <w:sz w:val="21"/>
          <w:szCs w:val="21"/>
          <w:lang w:eastAsia="en-US"/>
        </w:rPr>
      </w:pPr>
      <w:r w:rsidRPr="008E0062">
        <w:rPr>
          <w:rFonts w:ascii="Arial" w:eastAsiaTheme="minorHAnsi" w:hAnsi="Arial"/>
          <w:sz w:val="21"/>
          <w:szCs w:val="21"/>
          <w:lang w:eastAsia="en-US"/>
        </w:rPr>
        <w:t xml:space="preserve">Um der Spende von 35.000 Reichsmark </w:t>
      </w:r>
      <w:r w:rsidR="00057E94">
        <w:rPr>
          <w:rFonts w:ascii="Arial" w:eastAsiaTheme="minorHAnsi" w:hAnsi="Arial"/>
          <w:sz w:val="21"/>
          <w:szCs w:val="21"/>
          <w:lang w:eastAsia="en-US"/>
        </w:rPr>
        <w:t xml:space="preserve">durch das Haus Hohenzollern </w:t>
      </w:r>
      <w:r w:rsidRPr="008E0062">
        <w:rPr>
          <w:rFonts w:ascii="Arial" w:eastAsiaTheme="minorHAnsi" w:hAnsi="Arial"/>
          <w:sz w:val="21"/>
          <w:szCs w:val="21"/>
          <w:lang w:eastAsia="en-US"/>
        </w:rPr>
        <w:t>Paroli bieten zu können, erwirkt Scherer einen staatlichen Zuschuss in derselben Höhe, den er bei der Einweihung des Rathauses verkünden kann – als Zeichen dafür, dass „der Staat doch viel mehr vermag“. Der Zuschuss wird zum Grundstock für den Bau der Stadthalle.</w:t>
      </w:r>
    </w:p>
    <w:p w:rsidR="00D73FAC" w:rsidRPr="008E0062" w:rsidRDefault="00D73FAC" w:rsidP="008E0062">
      <w:pPr>
        <w:pStyle w:val="KeinLeerraum"/>
        <w:jc w:val="both"/>
        <w:rPr>
          <w:rFonts w:ascii="Arial" w:eastAsiaTheme="minorHAnsi" w:hAnsi="Arial"/>
          <w:sz w:val="21"/>
          <w:szCs w:val="21"/>
          <w:lang w:eastAsia="en-US"/>
        </w:rPr>
      </w:pPr>
    </w:p>
    <w:p w:rsidR="00D73FAC" w:rsidRPr="008E0062" w:rsidRDefault="00D73FAC" w:rsidP="008E0062">
      <w:pPr>
        <w:pStyle w:val="KeinLeerraum"/>
        <w:jc w:val="both"/>
        <w:rPr>
          <w:rFonts w:ascii="Arial" w:eastAsiaTheme="minorHAnsi" w:hAnsi="Arial"/>
          <w:b/>
          <w:sz w:val="21"/>
          <w:szCs w:val="21"/>
          <w:lang w:eastAsia="en-US"/>
        </w:rPr>
      </w:pPr>
      <w:r w:rsidRPr="008E0062">
        <w:rPr>
          <w:rFonts w:ascii="Arial" w:eastAsiaTheme="minorHAnsi" w:hAnsi="Arial"/>
          <w:b/>
          <w:sz w:val="21"/>
          <w:szCs w:val="21"/>
          <w:lang w:eastAsia="en-US"/>
        </w:rPr>
        <w:t>Februar 1927</w:t>
      </w:r>
    </w:p>
    <w:p w:rsidR="00D73FAC" w:rsidRPr="008E0062" w:rsidRDefault="00D73FAC" w:rsidP="008E0062">
      <w:pPr>
        <w:pStyle w:val="KeinLeerraum"/>
        <w:jc w:val="both"/>
        <w:rPr>
          <w:rFonts w:ascii="Arial" w:eastAsiaTheme="minorHAnsi" w:hAnsi="Arial"/>
          <w:sz w:val="21"/>
          <w:szCs w:val="21"/>
          <w:lang w:eastAsia="en-US"/>
        </w:rPr>
      </w:pPr>
      <w:r w:rsidRPr="008E0062">
        <w:rPr>
          <w:rFonts w:ascii="Arial" w:eastAsiaTheme="minorHAnsi" w:hAnsi="Arial"/>
          <w:sz w:val="21"/>
          <w:szCs w:val="21"/>
          <w:lang w:eastAsia="en-US"/>
        </w:rPr>
        <w:t xml:space="preserve">Drei </w:t>
      </w:r>
      <w:proofErr w:type="spellStart"/>
      <w:r w:rsidRPr="008E0062">
        <w:rPr>
          <w:rFonts w:ascii="Arial" w:eastAsiaTheme="minorHAnsi" w:hAnsi="Arial"/>
          <w:sz w:val="21"/>
          <w:szCs w:val="21"/>
          <w:lang w:eastAsia="en-US"/>
        </w:rPr>
        <w:t>Sigmaringer</w:t>
      </w:r>
      <w:proofErr w:type="spellEnd"/>
      <w:r w:rsidRPr="008E0062">
        <w:rPr>
          <w:rFonts w:ascii="Arial" w:eastAsiaTheme="minorHAnsi" w:hAnsi="Arial"/>
          <w:sz w:val="21"/>
          <w:szCs w:val="21"/>
          <w:lang w:eastAsia="en-US"/>
        </w:rPr>
        <w:t xml:space="preserve"> Beamte werden auf Betreiben Scherers durch das preußische Innenminister</w:t>
      </w:r>
      <w:r w:rsidRPr="008E0062">
        <w:rPr>
          <w:rFonts w:ascii="Arial" w:eastAsiaTheme="minorHAnsi" w:hAnsi="Arial"/>
          <w:sz w:val="21"/>
          <w:szCs w:val="21"/>
          <w:lang w:eastAsia="en-US"/>
        </w:rPr>
        <w:t>i</w:t>
      </w:r>
      <w:r w:rsidRPr="008E0062">
        <w:rPr>
          <w:rFonts w:ascii="Arial" w:eastAsiaTheme="minorHAnsi" w:hAnsi="Arial"/>
          <w:sz w:val="21"/>
          <w:szCs w:val="21"/>
          <w:lang w:eastAsia="en-US"/>
        </w:rPr>
        <w:t>um strafversetzt. Die Staatsvertreter waren g</w:t>
      </w:r>
      <w:r w:rsidRPr="008E0062">
        <w:rPr>
          <w:rFonts w:ascii="Arial" w:eastAsiaTheme="minorHAnsi" w:hAnsi="Arial"/>
          <w:sz w:val="21"/>
          <w:szCs w:val="21"/>
          <w:lang w:eastAsia="en-US"/>
        </w:rPr>
        <w:t>e</w:t>
      </w:r>
      <w:r w:rsidRPr="008E0062">
        <w:rPr>
          <w:rFonts w:ascii="Arial" w:eastAsiaTheme="minorHAnsi" w:hAnsi="Arial"/>
          <w:sz w:val="21"/>
          <w:szCs w:val="21"/>
          <w:lang w:eastAsia="en-US"/>
        </w:rPr>
        <w:t xml:space="preserve">gen den ausdrücklichen „dienstlichen Wunsch“ </w:t>
      </w:r>
      <w:r w:rsidRPr="008E0062">
        <w:rPr>
          <w:rFonts w:ascii="Arial" w:eastAsiaTheme="minorHAnsi" w:hAnsi="Arial"/>
          <w:sz w:val="21"/>
          <w:szCs w:val="21"/>
          <w:lang w:eastAsia="en-US"/>
        </w:rPr>
        <w:lastRenderedPageBreak/>
        <w:t>des Regierungspräs</w:t>
      </w:r>
      <w:r w:rsidR="00057E94">
        <w:rPr>
          <w:rFonts w:ascii="Arial" w:eastAsiaTheme="minorHAnsi" w:hAnsi="Arial"/>
          <w:sz w:val="21"/>
          <w:szCs w:val="21"/>
          <w:lang w:eastAsia="en-US"/>
        </w:rPr>
        <w:t>identen zur Audienz auf dem Schloss</w:t>
      </w:r>
      <w:r w:rsidRPr="008E0062">
        <w:rPr>
          <w:rFonts w:ascii="Arial" w:eastAsiaTheme="minorHAnsi" w:hAnsi="Arial"/>
          <w:sz w:val="21"/>
          <w:szCs w:val="21"/>
          <w:lang w:eastAsia="en-US"/>
        </w:rPr>
        <w:t xml:space="preserve"> er</w:t>
      </w:r>
      <w:r w:rsidR="00057E94">
        <w:rPr>
          <w:rFonts w:ascii="Arial" w:eastAsiaTheme="minorHAnsi" w:hAnsi="Arial"/>
          <w:sz w:val="21"/>
          <w:szCs w:val="21"/>
          <w:lang w:eastAsia="en-US"/>
        </w:rPr>
        <w:t>schienen. Das Verhalten Wi</w:t>
      </w:r>
      <w:r w:rsidR="00057E94">
        <w:rPr>
          <w:rFonts w:ascii="Arial" w:eastAsiaTheme="minorHAnsi" w:hAnsi="Arial"/>
          <w:sz w:val="21"/>
          <w:szCs w:val="21"/>
          <w:lang w:eastAsia="en-US"/>
        </w:rPr>
        <w:t>l</w:t>
      </w:r>
      <w:r w:rsidR="00057E94">
        <w:rPr>
          <w:rFonts w:ascii="Arial" w:eastAsiaTheme="minorHAnsi" w:hAnsi="Arial"/>
          <w:sz w:val="21"/>
          <w:szCs w:val="21"/>
          <w:lang w:eastAsia="en-US"/>
        </w:rPr>
        <w:t xml:space="preserve">helms </w:t>
      </w:r>
      <w:r w:rsidRPr="008E0062">
        <w:rPr>
          <w:rFonts w:ascii="Arial" w:eastAsiaTheme="minorHAnsi" w:hAnsi="Arial"/>
          <w:sz w:val="21"/>
          <w:szCs w:val="21"/>
          <w:lang w:eastAsia="en-US"/>
        </w:rPr>
        <w:t xml:space="preserve">gegenüber dem Regierungspräsidenten wird vom preußischen Innenministerium als „Angriff auf die Staatsautorität“ eingeschätzt. </w:t>
      </w:r>
    </w:p>
    <w:p w:rsidR="00D73FAC" w:rsidRPr="008E0062" w:rsidRDefault="00D73FAC" w:rsidP="008E0062">
      <w:pPr>
        <w:pStyle w:val="KeinLeerraum"/>
        <w:jc w:val="both"/>
        <w:rPr>
          <w:rFonts w:ascii="Arial" w:eastAsiaTheme="minorHAnsi" w:hAnsi="Arial"/>
          <w:sz w:val="21"/>
          <w:szCs w:val="21"/>
          <w:lang w:eastAsia="en-US"/>
        </w:rPr>
      </w:pPr>
    </w:p>
    <w:p w:rsidR="00D73FAC" w:rsidRPr="008E0062" w:rsidRDefault="00D73FAC" w:rsidP="008E0062">
      <w:pPr>
        <w:pStyle w:val="KeinLeerraum"/>
        <w:jc w:val="both"/>
        <w:rPr>
          <w:rFonts w:ascii="Arial" w:eastAsiaTheme="minorHAnsi" w:hAnsi="Arial"/>
          <w:b/>
          <w:sz w:val="21"/>
          <w:szCs w:val="21"/>
          <w:lang w:eastAsia="en-US"/>
        </w:rPr>
      </w:pPr>
      <w:r w:rsidRPr="008E0062">
        <w:rPr>
          <w:rFonts w:ascii="Arial" w:eastAsiaTheme="minorHAnsi" w:hAnsi="Arial"/>
          <w:b/>
          <w:sz w:val="21"/>
          <w:szCs w:val="21"/>
          <w:lang w:eastAsia="en-US"/>
        </w:rPr>
        <w:t>19. Mai 1927</w:t>
      </w:r>
    </w:p>
    <w:p w:rsidR="00D73FAC" w:rsidRPr="008E0062" w:rsidRDefault="00D73FAC" w:rsidP="008E0062">
      <w:pPr>
        <w:pStyle w:val="KeinLeerraum"/>
        <w:jc w:val="both"/>
        <w:rPr>
          <w:rFonts w:ascii="Arial" w:eastAsiaTheme="minorHAnsi" w:hAnsi="Arial"/>
          <w:sz w:val="21"/>
          <w:szCs w:val="21"/>
          <w:lang w:eastAsia="en-US"/>
        </w:rPr>
      </w:pPr>
      <w:r w:rsidRPr="008E0062">
        <w:rPr>
          <w:rFonts w:ascii="Arial" w:eastAsiaTheme="minorHAnsi" w:hAnsi="Arial"/>
          <w:sz w:val="21"/>
          <w:szCs w:val="21"/>
          <w:lang w:eastAsia="en-US"/>
        </w:rPr>
        <w:t>Für die Mitfinanzierung des</w:t>
      </w:r>
      <w:r w:rsidR="00057E94">
        <w:rPr>
          <w:rFonts w:ascii="Arial" w:eastAsiaTheme="minorHAnsi" w:hAnsi="Arial"/>
          <w:sz w:val="21"/>
          <w:szCs w:val="21"/>
          <w:lang w:eastAsia="en-US"/>
        </w:rPr>
        <w:t xml:space="preserve"> Rathausneubaus soll Wilhelm von Hohenzollern</w:t>
      </w:r>
      <w:r w:rsidRPr="008E0062">
        <w:rPr>
          <w:rFonts w:ascii="Arial" w:eastAsiaTheme="minorHAnsi" w:hAnsi="Arial"/>
          <w:sz w:val="21"/>
          <w:szCs w:val="21"/>
          <w:lang w:eastAsia="en-US"/>
        </w:rPr>
        <w:t xml:space="preserve"> die Ehrenbürge</w:t>
      </w:r>
      <w:r w:rsidRPr="008E0062">
        <w:rPr>
          <w:rFonts w:ascii="Arial" w:eastAsiaTheme="minorHAnsi" w:hAnsi="Arial"/>
          <w:sz w:val="21"/>
          <w:szCs w:val="21"/>
          <w:lang w:eastAsia="en-US"/>
        </w:rPr>
        <w:t>r</w:t>
      </w:r>
      <w:r w:rsidRPr="008E0062">
        <w:rPr>
          <w:rFonts w:ascii="Arial" w:eastAsiaTheme="minorHAnsi" w:hAnsi="Arial"/>
          <w:sz w:val="21"/>
          <w:szCs w:val="21"/>
          <w:lang w:eastAsia="en-US"/>
        </w:rPr>
        <w:t>würde der Stadt Sigmaringen verliehen werden. Angesichts der durch den Konflikt angespannten Situation beschließt die Stadtverordnung, die Verleihung zu vertagen. Einigen Stadtverordn</w:t>
      </w:r>
      <w:r w:rsidRPr="008E0062">
        <w:rPr>
          <w:rFonts w:ascii="Arial" w:eastAsiaTheme="minorHAnsi" w:hAnsi="Arial"/>
          <w:sz w:val="21"/>
          <w:szCs w:val="21"/>
          <w:lang w:eastAsia="en-US"/>
        </w:rPr>
        <w:t>e</w:t>
      </w:r>
      <w:r w:rsidRPr="008E0062">
        <w:rPr>
          <w:rFonts w:ascii="Arial" w:eastAsiaTheme="minorHAnsi" w:hAnsi="Arial"/>
          <w:sz w:val="21"/>
          <w:szCs w:val="21"/>
          <w:lang w:eastAsia="en-US"/>
        </w:rPr>
        <w:t>ten, die für die Vertagung gestimmt hatten, we</w:t>
      </w:r>
      <w:r w:rsidRPr="008E0062">
        <w:rPr>
          <w:rFonts w:ascii="Arial" w:eastAsiaTheme="minorHAnsi" w:hAnsi="Arial"/>
          <w:sz w:val="21"/>
          <w:szCs w:val="21"/>
          <w:lang w:eastAsia="en-US"/>
        </w:rPr>
        <w:t>r</w:t>
      </w:r>
      <w:r w:rsidRPr="008E0062">
        <w:rPr>
          <w:rFonts w:ascii="Arial" w:eastAsiaTheme="minorHAnsi" w:hAnsi="Arial"/>
          <w:sz w:val="21"/>
          <w:szCs w:val="21"/>
          <w:lang w:eastAsia="en-US"/>
        </w:rPr>
        <w:t xml:space="preserve">den daraufhin bereits erteilte Bauaufträge des </w:t>
      </w:r>
      <w:r w:rsidR="00057E94">
        <w:rPr>
          <w:rFonts w:ascii="Arial" w:eastAsiaTheme="minorHAnsi" w:hAnsi="Arial"/>
          <w:sz w:val="21"/>
          <w:szCs w:val="21"/>
          <w:lang w:eastAsia="en-US"/>
        </w:rPr>
        <w:t>Hauses Hohenzollern</w:t>
      </w:r>
      <w:r w:rsidRPr="008E0062">
        <w:rPr>
          <w:rFonts w:ascii="Arial" w:eastAsiaTheme="minorHAnsi" w:hAnsi="Arial"/>
          <w:sz w:val="21"/>
          <w:szCs w:val="21"/>
          <w:lang w:eastAsia="en-US"/>
        </w:rPr>
        <w:t xml:space="preserve"> entzogen. Ein bei der A</w:t>
      </w:r>
      <w:r w:rsidRPr="008E0062">
        <w:rPr>
          <w:rFonts w:ascii="Arial" w:eastAsiaTheme="minorHAnsi" w:hAnsi="Arial"/>
          <w:sz w:val="21"/>
          <w:szCs w:val="21"/>
          <w:lang w:eastAsia="en-US"/>
        </w:rPr>
        <w:t>b</w:t>
      </w:r>
      <w:r w:rsidRPr="008E0062">
        <w:rPr>
          <w:rFonts w:ascii="Arial" w:eastAsiaTheme="minorHAnsi" w:hAnsi="Arial"/>
          <w:sz w:val="21"/>
          <w:szCs w:val="21"/>
          <w:lang w:eastAsia="en-US"/>
        </w:rPr>
        <w:t>stimmung anwesender Beamter beschimpft die Stadtvertreter und wird wegen Beleidigung zu einer Geldstrafe verurteilt. Die Hofkammer übe</w:t>
      </w:r>
      <w:r w:rsidRPr="008E0062">
        <w:rPr>
          <w:rFonts w:ascii="Arial" w:eastAsiaTheme="minorHAnsi" w:hAnsi="Arial"/>
          <w:sz w:val="21"/>
          <w:szCs w:val="21"/>
          <w:lang w:eastAsia="en-US"/>
        </w:rPr>
        <w:t>r</w:t>
      </w:r>
      <w:r w:rsidRPr="008E0062">
        <w:rPr>
          <w:rFonts w:ascii="Arial" w:eastAsiaTheme="minorHAnsi" w:hAnsi="Arial"/>
          <w:sz w:val="21"/>
          <w:szCs w:val="21"/>
          <w:lang w:eastAsia="en-US"/>
        </w:rPr>
        <w:t>nimmt die Gerichtskosten und die Geldstrafe.</w:t>
      </w:r>
    </w:p>
    <w:p w:rsidR="00D73FAC" w:rsidRPr="008E0062" w:rsidRDefault="00D73FAC" w:rsidP="008E0062">
      <w:pPr>
        <w:pStyle w:val="KeinLeerraum"/>
        <w:jc w:val="both"/>
        <w:rPr>
          <w:rFonts w:ascii="Arial" w:eastAsiaTheme="minorHAnsi" w:hAnsi="Arial"/>
          <w:sz w:val="21"/>
          <w:szCs w:val="21"/>
          <w:lang w:eastAsia="en-US"/>
        </w:rPr>
      </w:pPr>
    </w:p>
    <w:p w:rsidR="00D73FAC" w:rsidRPr="008E0062" w:rsidRDefault="00D73FAC" w:rsidP="008E0062">
      <w:pPr>
        <w:pStyle w:val="KeinLeerraum"/>
        <w:jc w:val="both"/>
        <w:rPr>
          <w:rFonts w:ascii="Arial" w:eastAsiaTheme="minorHAnsi" w:hAnsi="Arial"/>
          <w:b/>
          <w:sz w:val="21"/>
          <w:szCs w:val="21"/>
          <w:lang w:eastAsia="en-US"/>
        </w:rPr>
      </w:pPr>
      <w:r w:rsidRPr="008E0062">
        <w:rPr>
          <w:rFonts w:ascii="Arial" w:eastAsiaTheme="minorHAnsi" w:hAnsi="Arial"/>
          <w:b/>
          <w:sz w:val="21"/>
          <w:szCs w:val="21"/>
          <w:lang w:eastAsia="en-US"/>
        </w:rPr>
        <w:t>22. Oktober 1927</w:t>
      </w:r>
    </w:p>
    <w:p w:rsidR="00D73FAC" w:rsidRPr="008E0062" w:rsidRDefault="00D73FAC" w:rsidP="008E0062">
      <w:pPr>
        <w:pStyle w:val="KeinLeerraum"/>
        <w:jc w:val="both"/>
        <w:rPr>
          <w:rFonts w:ascii="Arial" w:eastAsiaTheme="minorHAnsi" w:hAnsi="Arial"/>
          <w:sz w:val="21"/>
          <w:szCs w:val="21"/>
          <w:lang w:eastAsia="en-US"/>
        </w:rPr>
      </w:pPr>
      <w:r w:rsidRPr="008E0062">
        <w:rPr>
          <w:rFonts w:ascii="Arial" w:eastAsiaTheme="minorHAnsi" w:hAnsi="Arial"/>
          <w:sz w:val="21"/>
          <w:szCs w:val="21"/>
          <w:lang w:eastAsia="en-US"/>
        </w:rPr>
        <w:t>Tod von Wilhelm Fürst von Hohenzollern. Me</w:t>
      </w:r>
      <w:r w:rsidRPr="008E0062">
        <w:rPr>
          <w:rFonts w:ascii="Arial" w:eastAsiaTheme="minorHAnsi" w:hAnsi="Arial"/>
          <w:sz w:val="21"/>
          <w:szCs w:val="21"/>
          <w:lang w:eastAsia="en-US"/>
        </w:rPr>
        <w:t>h</w:t>
      </w:r>
      <w:r w:rsidRPr="008E0062">
        <w:rPr>
          <w:rFonts w:ascii="Arial" w:eastAsiaTheme="minorHAnsi" w:hAnsi="Arial"/>
          <w:sz w:val="21"/>
          <w:szCs w:val="21"/>
          <w:lang w:eastAsia="en-US"/>
        </w:rPr>
        <w:t>rere Reichsbehörden sowie die Rathäuser in Sigmaringen und Hechingen planen eine gese</w:t>
      </w:r>
      <w:r w:rsidRPr="008E0062">
        <w:rPr>
          <w:rFonts w:ascii="Arial" w:eastAsiaTheme="minorHAnsi" w:hAnsi="Arial"/>
          <w:sz w:val="21"/>
          <w:szCs w:val="21"/>
          <w:lang w:eastAsia="en-US"/>
        </w:rPr>
        <w:t>t</w:t>
      </w:r>
      <w:r w:rsidRPr="008E0062">
        <w:rPr>
          <w:rFonts w:ascii="Arial" w:eastAsiaTheme="minorHAnsi" w:hAnsi="Arial"/>
          <w:sz w:val="21"/>
          <w:szCs w:val="21"/>
          <w:lang w:eastAsia="en-US"/>
        </w:rPr>
        <w:t xml:space="preserve">zeswidrige Beflaggung ihrer Gebäude. </w:t>
      </w:r>
      <w:proofErr w:type="spellStart"/>
      <w:r w:rsidRPr="008E0062">
        <w:rPr>
          <w:rFonts w:ascii="Arial" w:eastAsiaTheme="minorHAnsi" w:hAnsi="Arial"/>
          <w:sz w:val="21"/>
          <w:szCs w:val="21"/>
          <w:lang w:eastAsia="en-US"/>
        </w:rPr>
        <w:t>Sigm</w:t>
      </w:r>
      <w:r w:rsidRPr="008E0062">
        <w:rPr>
          <w:rFonts w:ascii="Arial" w:eastAsiaTheme="minorHAnsi" w:hAnsi="Arial"/>
          <w:sz w:val="21"/>
          <w:szCs w:val="21"/>
          <w:lang w:eastAsia="en-US"/>
        </w:rPr>
        <w:t>a</w:t>
      </w:r>
      <w:r w:rsidRPr="008E0062">
        <w:rPr>
          <w:rFonts w:ascii="Arial" w:eastAsiaTheme="minorHAnsi" w:hAnsi="Arial"/>
          <w:sz w:val="21"/>
          <w:szCs w:val="21"/>
          <w:lang w:eastAsia="en-US"/>
        </w:rPr>
        <w:t>ringer</w:t>
      </w:r>
      <w:proofErr w:type="spellEnd"/>
      <w:r w:rsidRPr="008E0062">
        <w:rPr>
          <w:rFonts w:ascii="Arial" w:eastAsiaTheme="minorHAnsi" w:hAnsi="Arial"/>
          <w:sz w:val="21"/>
          <w:szCs w:val="21"/>
          <w:lang w:eastAsia="en-US"/>
        </w:rPr>
        <w:t xml:space="preserve"> Stadtverordnete bestellen einen Kranz mit der gesetzeswidrigen Aufschrift „Seiner Königl</w:t>
      </w:r>
      <w:r w:rsidRPr="008E0062">
        <w:rPr>
          <w:rFonts w:ascii="Arial" w:eastAsiaTheme="minorHAnsi" w:hAnsi="Arial"/>
          <w:sz w:val="21"/>
          <w:szCs w:val="21"/>
          <w:lang w:eastAsia="en-US"/>
        </w:rPr>
        <w:t>i</w:t>
      </w:r>
      <w:r w:rsidRPr="008E0062">
        <w:rPr>
          <w:rFonts w:ascii="Arial" w:eastAsiaTheme="minorHAnsi" w:hAnsi="Arial"/>
          <w:sz w:val="21"/>
          <w:szCs w:val="21"/>
          <w:lang w:eastAsia="en-US"/>
        </w:rPr>
        <w:t>chen Hoheit“.</w:t>
      </w:r>
    </w:p>
    <w:p w:rsidR="00D73FAC" w:rsidRPr="008E0062" w:rsidRDefault="00D73FAC" w:rsidP="008E0062">
      <w:pPr>
        <w:pStyle w:val="KeinLeerraum"/>
        <w:jc w:val="both"/>
        <w:rPr>
          <w:rFonts w:ascii="Arial" w:eastAsiaTheme="minorHAnsi" w:hAnsi="Arial"/>
          <w:sz w:val="21"/>
          <w:szCs w:val="21"/>
          <w:lang w:eastAsia="en-US"/>
        </w:rPr>
      </w:pPr>
    </w:p>
    <w:p w:rsidR="00D73FAC" w:rsidRPr="008E0062" w:rsidRDefault="00D73FAC" w:rsidP="008E0062">
      <w:pPr>
        <w:pStyle w:val="KeinLeerraum"/>
        <w:jc w:val="both"/>
        <w:rPr>
          <w:rFonts w:ascii="Arial" w:eastAsiaTheme="minorHAnsi" w:hAnsi="Arial"/>
          <w:b/>
          <w:sz w:val="21"/>
          <w:szCs w:val="21"/>
          <w:lang w:eastAsia="en-US"/>
        </w:rPr>
      </w:pPr>
      <w:r w:rsidRPr="008E0062">
        <w:rPr>
          <w:rFonts w:ascii="Arial" w:eastAsiaTheme="minorHAnsi" w:hAnsi="Arial"/>
          <w:b/>
          <w:sz w:val="21"/>
          <w:szCs w:val="21"/>
          <w:lang w:eastAsia="en-US"/>
        </w:rPr>
        <w:t>Juli 1928</w:t>
      </w:r>
    </w:p>
    <w:p w:rsidR="00D73FAC" w:rsidRPr="008E0062" w:rsidRDefault="00D73FAC" w:rsidP="008E0062">
      <w:pPr>
        <w:pStyle w:val="KeinLeerraum"/>
        <w:jc w:val="both"/>
        <w:rPr>
          <w:rFonts w:ascii="Arial" w:eastAsiaTheme="minorHAnsi" w:hAnsi="Arial"/>
          <w:sz w:val="21"/>
          <w:szCs w:val="21"/>
          <w:lang w:eastAsia="en-US"/>
        </w:rPr>
      </w:pPr>
      <w:r w:rsidRPr="008E0062">
        <w:rPr>
          <w:rFonts w:ascii="Arial" w:eastAsiaTheme="minorHAnsi" w:hAnsi="Arial"/>
          <w:sz w:val="21"/>
          <w:szCs w:val="21"/>
          <w:lang w:eastAsia="en-US"/>
        </w:rPr>
        <w:t>In einem Runderlass weist Alfons Scherer säm</w:t>
      </w:r>
      <w:r w:rsidRPr="008E0062">
        <w:rPr>
          <w:rFonts w:ascii="Arial" w:eastAsiaTheme="minorHAnsi" w:hAnsi="Arial"/>
          <w:sz w:val="21"/>
          <w:szCs w:val="21"/>
          <w:lang w:eastAsia="en-US"/>
        </w:rPr>
        <w:t>t</w:t>
      </w:r>
      <w:r w:rsidRPr="008E0062">
        <w:rPr>
          <w:rFonts w:ascii="Arial" w:eastAsiaTheme="minorHAnsi" w:hAnsi="Arial"/>
          <w:sz w:val="21"/>
          <w:szCs w:val="21"/>
          <w:lang w:eastAsia="en-US"/>
        </w:rPr>
        <w:t>liche Amtsträger in Hohenzollern an, gegenüber dem Haus Hohenzollern die republikanischen Namens- und Titelregelungen durchzusetzen. Mit Wilhelms S</w:t>
      </w:r>
      <w:r w:rsidR="00747691">
        <w:rPr>
          <w:rFonts w:ascii="Arial" w:eastAsiaTheme="minorHAnsi" w:hAnsi="Arial"/>
          <w:sz w:val="21"/>
          <w:szCs w:val="21"/>
          <w:lang w:eastAsia="en-US"/>
        </w:rPr>
        <w:t>ohn und Nachfolger Friedrich Vik</w:t>
      </w:r>
      <w:r w:rsidRPr="008E0062">
        <w:rPr>
          <w:rFonts w:ascii="Arial" w:eastAsiaTheme="minorHAnsi" w:hAnsi="Arial"/>
          <w:sz w:val="21"/>
          <w:szCs w:val="21"/>
          <w:lang w:eastAsia="en-US"/>
        </w:rPr>
        <w:t>tor (1891-1965) führt Scherer einen jahrela</w:t>
      </w:r>
      <w:r w:rsidRPr="008E0062">
        <w:rPr>
          <w:rFonts w:ascii="Arial" w:eastAsiaTheme="minorHAnsi" w:hAnsi="Arial"/>
          <w:sz w:val="21"/>
          <w:szCs w:val="21"/>
          <w:lang w:eastAsia="en-US"/>
        </w:rPr>
        <w:t>n</w:t>
      </w:r>
      <w:r w:rsidRPr="008E0062">
        <w:rPr>
          <w:rFonts w:ascii="Arial" w:eastAsiaTheme="minorHAnsi" w:hAnsi="Arial"/>
          <w:sz w:val="21"/>
          <w:szCs w:val="21"/>
          <w:lang w:eastAsia="en-US"/>
        </w:rPr>
        <w:t>gen Kleinkrieg. Friedrich verwendet kontinuie</w:t>
      </w:r>
      <w:r w:rsidRPr="008E0062">
        <w:rPr>
          <w:rFonts w:ascii="Arial" w:eastAsiaTheme="minorHAnsi" w:hAnsi="Arial"/>
          <w:sz w:val="21"/>
          <w:szCs w:val="21"/>
          <w:lang w:eastAsia="en-US"/>
        </w:rPr>
        <w:t>r</w:t>
      </w:r>
      <w:r w:rsidRPr="008E0062">
        <w:rPr>
          <w:rFonts w:ascii="Arial" w:eastAsiaTheme="minorHAnsi" w:hAnsi="Arial"/>
          <w:sz w:val="21"/>
          <w:szCs w:val="21"/>
          <w:lang w:eastAsia="en-US"/>
        </w:rPr>
        <w:t xml:space="preserve">lich und gesetzeswidrig den Titel „Fürst“ und das Prädikat „Hoheit“. Bei der Verleihung des </w:t>
      </w:r>
      <w:r w:rsidR="001D4C3F">
        <w:rPr>
          <w:rFonts w:ascii="Arial" w:eastAsiaTheme="minorHAnsi" w:hAnsi="Arial"/>
          <w:sz w:val="21"/>
          <w:szCs w:val="21"/>
          <w:lang w:eastAsia="en-US"/>
        </w:rPr>
        <w:t>„</w:t>
      </w:r>
      <w:r w:rsidRPr="008E0062">
        <w:rPr>
          <w:rFonts w:ascii="Arial" w:eastAsiaTheme="minorHAnsi" w:hAnsi="Arial"/>
          <w:sz w:val="21"/>
          <w:szCs w:val="21"/>
          <w:lang w:eastAsia="en-US"/>
        </w:rPr>
        <w:t>Fürs</w:t>
      </w:r>
      <w:r w:rsidRPr="008E0062">
        <w:rPr>
          <w:rFonts w:ascii="Arial" w:eastAsiaTheme="minorHAnsi" w:hAnsi="Arial"/>
          <w:sz w:val="21"/>
          <w:szCs w:val="21"/>
          <w:lang w:eastAsia="en-US"/>
        </w:rPr>
        <w:t>t</w:t>
      </w:r>
      <w:r w:rsidRPr="008E0062">
        <w:rPr>
          <w:rFonts w:ascii="Arial" w:eastAsiaTheme="minorHAnsi" w:hAnsi="Arial"/>
          <w:sz w:val="21"/>
          <w:szCs w:val="21"/>
          <w:lang w:eastAsia="en-US"/>
        </w:rPr>
        <w:t xml:space="preserve">lich </w:t>
      </w:r>
      <w:proofErr w:type="spellStart"/>
      <w:r w:rsidRPr="008E0062">
        <w:rPr>
          <w:rFonts w:ascii="Arial" w:eastAsiaTheme="minorHAnsi" w:hAnsi="Arial"/>
          <w:sz w:val="21"/>
          <w:szCs w:val="21"/>
          <w:lang w:eastAsia="en-US"/>
        </w:rPr>
        <w:t>Hohenzollerischen</w:t>
      </w:r>
      <w:proofErr w:type="spellEnd"/>
      <w:r w:rsidRPr="008E0062">
        <w:rPr>
          <w:rFonts w:ascii="Arial" w:eastAsiaTheme="minorHAnsi" w:hAnsi="Arial"/>
          <w:sz w:val="21"/>
          <w:szCs w:val="21"/>
          <w:lang w:eastAsia="en-US"/>
        </w:rPr>
        <w:t xml:space="preserve"> Haus</w:t>
      </w:r>
      <w:r w:rsidR="004627DF">
        <w:rPr>
          <w:rFonts w:ascii="Arial" w:eastAsiaTheme="minorHAnsi" w:hAnsi="Arial"/>
          <w:sz w:val="21"/>
          <w:szCs w:val="21"/>
          <w:lang w:eastAsia="en-US"/>
        </w:rPr>
        <w:t>ordens</w:t>
      </w:r>
      <w:r w:rsidR="001D4C3F">
        <w:rPr>
          <w:rFonts w:ascii="Arial" w:eastAsiaTheme="minorHAnsi" w:hAnsi="Arial"/>
          <w:sz w:val="21"/>
          <w:szCs w:val="21"/>
          <w:lang w:eastAsia="en-US"/>
        </w:rPr>
        <w:t>“</w:t>
      </w:r>
      <w:r w:rsidR="004627DF">
        <w:rPr>
          <w:rFonts w:ascii="Arial" w:eastAsiaTheme="minorHAnsi" w:hAnsi="Arial"/>
          <w:sz w:val="21"/>
          <w:szCs w:val="21"/>
          <w:lang w:eastAsia="en-US"/>
        </w:rPr>
        <w:t xml:space="preserve"> beruft sich Friedrich Vik</w:t>
      </w:r>
      <w:r w:rsidRPr="008E0062">
        <w:rPr>
          <w:rFonts w:ascii="Arial" w:eastAsiaTheme="minorHAnsi" w:hAnsi="Arial"/>
          <w:sz w:val="21"/>
          <w:szCs w:val="21"/>
          <w:lang w:eastAsia="en-US"/>
        </w:rPr>
        <w:t xml:space="preserve">tor auf das Gottesgnadentum und tritt im Pluralis </w:t>
      </w:r>
      <w:proofErr w:type="spellStart"/>
      <w:r w:rsidRPr="008E0062">
        <w:rPr>
          <w:rFonts w:ascii="Arial" w:eastAsiaTheme="minorHAnsi" w:hAnsi="Arial"/>
          <w:sz w:val="21"/>
          <w:szCs w:val="21"/>
          <w:lang w:eastAsia="en-US"/>
        </w:rPr>
        <w:t>majestatis</w:t>
      </w:r>
      <w:proofErr w:type="spellEnd"/>
      <w:r w:rsidRPr="008E0062">
        <w:rPr>
          <w:rFonts w:ascii="Arial" w:eastAsiaTheme="minorHAnsi" w:hAnsi="Arial"/>
          <w:sz w:val="21"/>
          <w:szCs w:val="21"/>
          <w:lang w:eastAsia="en-US"/>
        </w:rPr>
        <w:t xml:space="preserve"> auf („Wir“).</w:t>
      </w:r>
    </w:p>
    <w:p w:rsidR="00832F44" w:rsidRDefault="00832F44" w:rsidP="008E0062">
      <w:pPr>
        <w:pStyle w:val="KeinLeerraum"/>
        <w:jc w:val="both"/>
        <w:rPr>
          <w:rFonts w:ascii="Arial" w:eastAsiaTheme="minorHAnsi" w:hAnsi="Arial"/>
          <w:b/>
          <w:sz w:val="21"/>
          <w:szCs w:val="21"/>
          <w:lang w:eastAsia="en-US"/>
        </w:rPr>
      </w:pPr>
    </w:p>
    <w:p w:rsidR="000C5A4F" w:rsidRDefault="000C5A4F" w:rsidP="008E0062">
      <w:pPr>
        <w:pStyle w:val="KeinLeerraum"/>
        <w:jc w:val="both"/>
        <w:rPr>
          <w:rFonts w:ascii="Arial" w:eastAsiaTheme="minorHAnsi" w:hAnsi="Arial"/>
          <w:b/>
          <w:sz w:val="21"/>
          <w:szCs w:val="21"/>
          <w:lang w:eastAsia="en-US"/>
        </w:rPr>
      </w:pPr>
    </w:p>
    <w:p w:rsidR="000C5A4F" w:rsidRDefault="000C5A4F" w:rsidP="008E0062">
      <w:pPr>
        <w:pStyle w:val="KeinLeerraum"/>
        <w:jc w:val="both"/>
        <w:rPr>
          <w:rFonts w:ascii="Arial" w:eastAsiaTheme="minorHAnsi" w:hAnsi="Arial"/>
          <w:b/>
          <w:sz w:val="21"/>
          <w:szCs w:val="21"/>
          <w:lang w:eastAsia="en-US"/>
        </w:rPr>
      </w:pPr>
    </w:p>
    <w:p w:rsidR="000C5A4F" w:rsidRDefault="000C5A4F" w:rsidP="008E0062">
      <w:pPr>
        <w:pStyle w:val="KeinLeerraum"/>
        <w:jc w:val="both"/>
        <w:rPr>
          <w:rFonts w:ascii="Arial" w:eastAsiaTheme="minorHAnsi" w:hAnsi="Arial"/>
          <w:b/>
          <w:sz w:val="21"/>
          <w:szCs w:val="21"/>
          <w:lang w:eastAsia="en-US"/>
        </w:rPr>
      </w:pPr>
    </w:p>
    <w:p w:rsidR="00D73FAC" w:rsidRPr="008E0062" w:rsidRDefault="00D73FAC" w:rsidP="008E0062">
      <w:pPr>
        <w:pStyle w:val="KeinLeerraum"/>
        <w:jc w:val="both"/>
        <w:rPr>
          <w:rFonts w:ascii="Arial" w:eastAsiaTheme="minorHAnsi" w:hAnsi="Arial"/>
          <w:b/>
          <w:sz w:val="21"/>
          <w:szCs w:val="21"/>
          <w:lang w:eastAsia="en-US"/>
        </w:rPr>
      </w:pPr>
      <w:r w:rsidRPr="008E0062">
        <w:rPr>
          <w:rFonts w:ascii="Arial" w:eastAsiaTheme="minorHAnsi" w:hAnsi="Arial"/>
          <w:b/>
          <w:sz w:val="21"/>
          <w:szCs w:val="21"/>
          <w:lang w:eastAsia="en-US"/>
        </w:rPr>
        <w:t>November 1930</w:t>
      </w:r>
    </w:p>
    <w:p w:rsidR="00D73FAC" w:rsidRPr="008E0062" w:rsidRDefault="00D73FAC" w:rsidP="008E0062">
      <w:pPr>
        <w:pStyle w:val="KeinLeerraum"/>
        <w:jc w:val="both"/>
        <w:rPr>
          <w:rFonts w:ascii="Arial" w:eastAsiaTheme="minorHAnsi" w:hAnsi="Arial"/>
          <w:sz w:val="21"/>
          <w:szCs w:val="21"/>
          <w:lang w:eastAsia="en-US"/>
        </w:rPr>
      </w:pPr>
      <w:r w:rsidRPr="008E0062">
        <w:rPr>
          <w:rFonts w:ascii="Arial" w:eastAsiaTheme="minorHAnsi" w:hAnsi="Arial"/>
          <w:sz w:val="21"/>
          <w:szCs w:val="21"/>
          <w:lang w:eastAsia="en-US"/>
        </w:rPr>
        <w:t>Eine Delegation der Stadt Sigmaringen bittet angesichts der drohenden Verlegung der „fürs</w:t>
      </w:r>
      <w:r w:rsidRPr="008E0062">
        <w:rPr>
          <w:rFonts w:ascii="Arial" w:eastAsiaTheme="minorHAnsi" w:hAnsi="Arial"/>
          <w:sz w:val="21"/>
          <w:szCs w:val="21"/>
          <w:lang w:eastAsia="en-US"/>
        </w:rPr>
        <w:t>t</w:t>
      </w:r>
      <w:r w:rsidRPr="008E0062">
        <w:rPr>
          <w:rFonts w:ascii="Arial" w:eastAsiaTheme="minorHAnsi" w:hAnsi="Arial"/>
          <w:sz w:val="21"/>
          <w:szCs w:val="21"/>
          <w:lang w:eastAsia="en-US"/>
        </w:rPr>
        <w:t>lichen“ Verwaltung und des „fürstlichen“ Woh</w:t>
      </w:r>
      <w:r w:rsidRPr="008E0062">
        <w:rPr>
          <w:rFonts w:ascii="Arial" w:eastAsiaTheme="minorHAnsi" w:hAnsi="Arial"/>
          <w:sz w:val="21"/>
          <w:szCs w:val="21"/>
          <w:lang w:eastAsia="en-US"/>
        </w:rPr>
        <w:t>n</w:t>
      </w:r>
      <w:r w:rsidRPr="008E0062">
        <w:rPr>
          <w:rFonts w:ascii="Arial" w:eastAsiaTheme="minorHAnsi" w:hAnsi="Arial"/>
          <w:sz w:val="21"/>
          <w:szCs w:val="21"/>
          <w:lang w:eastAsia="en-US"/>
        </w:rPr>
        <w:t>sitzes nach Bayern und des damit drohenden großen wirtschaftlichen Schadens beim preuß</w:t>
      </w:r>
      <w:r w:rsidRPr="008E0062">
        <w:rPr>
          <w:rFonts w:ascii="Arial" w:eastAsiaTheme="minorHAnsi" w:hAnsi="Arial"/>
          <w:sz w:val="21"/>
          <w:szCs w:val="21"/>
          <w:lang w:eastAsia="en-US"/>
        </w:rPr>
        <w:t>i</w:t>
      </w:r>
      <w:r w:rsidRPr="008E0062">
        <w:rPr>
          <w:rFonts w:ascii="Arial" w:eastAsiaTheme="minorHAnsi" w:hAnsi="Arial"/>
          <w:sz w:val="21"/>
          <w:szCs w:val="21"/>
          <w:lang w:eastAsia="en-US"/>
        </w:rPr>
        <w:t>schen Innenministerium um Vermittlung im Ko</w:t>
      </w:r>
      <w:r w:rsidRPr="008E0062">
        <w:rPr>
          <w:rFonts w:ascii="Arial" w:eastAsiaTheme="minorHAnsi" w:hAnsi="Arial"/>
          <w:sz w:val="21"/>
          <w:szCs w:val="21"/>
          <w:lang w:eastAsia="en-US"/>
        </w:rPr>
        <w:t>n</w:t>
      </w:r>
      <w:r w:rsidRPr="008E0062">
        <w:rPr>
          <w:rFonts w:ascii="Arial" w:eastAsiaTheme="minorHAnsi" w:hAnsi="Arial"/>
          <w:sz w:val="21"/>
          <w:szCs w:val="21"/>
          <w:lang w:eastAsia="en-US"/>
        </w:rPr>
        <w:t>flikt. Das Innenministerium sondiert darauf ers</w:t>
      </w:r>
      <w:r w:rsidRPr="008E0062">
        <w:rPr>
          <w:rFonts w:ascii="Arial" w:eastAsiaTheme="minorHAnsi" w:hAnsi="Arial"/>
          <w:sz w:val="21"/>
          <w:szCs w:val="21"/>
          <w:lang w:eastAsia="en-US"/>
        </w:rPr>
        <w:t>t</w:t>
      </w:r>
      <w:r w:rsidR="001D4C3F">
        <w:rPr>
          <w:rFonts w:ascii="Arial" w:eastAsiaTheme="minorHAnsi" w:hAnsi="Arial"/>
          <w:sz w:val="21"/>
          <w:szCs w:val="21"/>
          <w:lang w:eastAsia="en-US"/>
        </w:rPr>
        <w:t>mals beim Haus Hohenzollern</w:t>
      </w:r>
      <w:r w:rsidRPr="008E0062">
        <w:rPr>
          <w:rFonts w:ascii="Arial" w:eastAsiaTheme="minorHAnsi" w:hAnsi="Arial"/>
          <w:sz w:val="21"/>
          <w:szCs w:val="21"/>
          <w:lang w:eastAsia="en-US"/>
        </w:rPr>
        <w:t>, das eine Ein</w:t>
      </w:r>
      <w:r w:rsidRPr="008E0062">
        <w:rPr>
          <w:rFonts w:ascii="Arial" w:eastAsiaTheme="minorHAnsi" w:hAnsi="Arial"/>
          <w:sz w:val="21"/>
          <w:szCs w:val="21"/>
          <w:lang w:eastAsia="en-US"/>
        </w:rPr>
        <w:t>i</w:t>
      </w:r>
      <w:r w:rsidRPr="008E0062">
        <w:rPr>
          <w:rFonts w:ascii="Arial" w:eastAsiaTheme="minorHAnsi" w:hAnsi="Arial"/>
          <w:sz w:val="21"/>
          <w:szCs w:val="21"/>
          <w:lang w:eastAsia="en-US"/>
        </w:rPr>
        <w:t>gung von einer „Befriedung der Verhältnisse“ und damit der Absetzung des Regierungspräs</w:t>
      </w:r>
      <w:r w:rsidRPr="008E0062">
        <w:rPr>
          <w:rFonts w:ascii="Arial" w:eastAsiaTheme="minorHAnsi" w:hAnsi="Arial"/>
          <w:sz w:val="21"/>
          <w:szCs w:val="21"/>
          <w:lang w:eastAsia="en-US"/>
        </w:rPr>
        <w:t>i</w:t>
      </w:r>
      <w:r w:rsidRPr="008E0062">
        <w:rPr>
          <w:rFonts w:ascii="Arial" w:eastAsiaTheme="minorHAnsi" w:hAnsi="Arial"/>
          <w:sz w:val="21"/>
          <w:szCs w:val="21"/>
          <w:lang w:eastAsia="en-US"/>
        </w:rPr>
        <w:t>denten abhängig macht. Aus persönlichen Not</w:t>
      </w:r>
      <w:r w:rsidRPr="008E0062">
        <w:rPr>
          <w:rFonts w:ascii="Arial" w:eastAsiaTheme="minorHAnsi" w:hAnsi="Arial"/>
          <w:sz w:val="21"/>
          <w:szCs w:val="21"/>
          <w:lang w:eastAsia="en-US"/>
        </w:rPr>
        <w:t>i</w:t>
      </w:r>
      <w:r w:rsidRPr="008E0062">
        <w:rPr>
          <w:rFonts w:ascii="Arial" w:eastAsiaTheme="minorHAnsi" w:hAnsi="Arial"/>
          <w:sz w:val="21"/>
          <w:szCs w:val="21"/>
          <w:lang w:eastAsia="en-US"/>
        </w:rPr>
        <w:t>zen des Bürgermeisters ist ersichtlich, dass das Innenministerium bereit ist, den Regierungspr</w:t>
      </w:r>
      <w:r w:rsidRPr="008E0062">
        <w:rPr>
          <w:rFonts w:ascii="Arial" w:eastAsiaTheme="minorHAnsi" w:hAnsi="Arial"/>
          <w:sz w:val="21"/>
          <w:szCs w:val="21"/>
          <w:lang w:eastAsia="en-US"/>
        </w:rPr>
        <w:t>ä</w:t>
      </w:r>
      <w:r w:rsidRPr="008E0062">
        <w:rPr>
          <w:rFonts w:ascii="Arial" w:eastAsiaTheme="minorHAnsi" w:hAnsi="Arial"/>
          <w:sz w:val="21"/>
          <w:szCs w:val="21"/>
          <w:lang w:eastAsia="en-US"/>
        </w:rPr>
        <w:t>sidenten fast bedingungslos zu „opfern“.</w:t>
      </w:r>
    </w:p>
    <w:p w:rsidR="00D73FAC" w:rsidRPr="008E0062" w:rsidRDefault="00D73FAC" w:rsidP="008E0062">
      <w:pPr>
        <w:pStyle w:val="KeinLeerraum"/>
        <w:jc w:val="both"/>
        <w:rPr>
          <w:rFonts w:ascii="Arial" w:eastAsiaTheme="minorHAnsi" w:hAnsi="Arial"/>
          <w:sz w:val="21"/>
          <w:szCs w:val="21"/>
          <w:lang w:eastAsia="en-US"/>
        </w:rPr>
      </w:pPr>
    </w:p>
    <w:p w:rsidR="00D73FAC" w:rsidRPr="008E0062" w:rsidRDefault="00D73FAC" w:rsidP="008E0062">
      <w:pPr>
        <w:pStyle w:val="KeinLeerraum"/>
        <w:jc w:val="both"/>
        <w:rPr>
          <w:rFonts w:ascii="Arial" w:eastAsiaTheme="minorHAnsi" w:hAnsi="Arial"/>
          <w:b/>
          <w:sz w:val="21"/>
          <w:szCs w:val="21"/>
          <w:lang w:eastAsia="en-US"/>
        </w:rPr>
      </w:pPr>
      <w:r w:rsidRPr="008E0062">
        <w:rPr>
          <w:rFonts w:ascii="Arial" w:eastAsiaTheme="minorHAnsi" w:hAnsi="Arial"/>
          <w:b/>
          <w:sz w:val="21"/>
          <w:szCs w:val="21"/>
          <w:lang w:eastAsia="en-US"/>
        </w:rPr>
        <w:t>1. Januar 1931</w:t>
      </w:r>
    </w:p>
    <w:p w:rsidR="00B11097" w:rsidRPr="00B11097" w:rsidRDefault="00D17827" w:rsidP="00B11097">
      <w:pPr>
        <w:suppressAutoHyphens w:val="0"/>
        <w:spacing w:after="0" w:line="240" w:lineRule="auto"/>
        <w:jc w:val="both"/>
        <w:textAlignment w:val="auto"/>
        <w:rPr>
          <w:rFonts w:ascii="Arial" w:eastAsiaTheme="minorHAnsi" w:hAnsi="Arial" w:cs="Arial"/>
          <w:sz w:val="21"/>
          <w:szCs w:val="21"/>
          <w:lang w:eastAsia="en-US"/>
        </w:rPr>
      </w:pPr>
      <w:r>
        <w:rPr>
          <w:rFonts w:ascii="Arial" w:eastAsiaTheme="minorHAnsi" w:hAnsi="Arial" w:cs="Arial"/>
          <w:sz w:val="21"/>
          <w:szCs w:val="21"/>
          <w:lang w:eastAsia="en-US"/>
        </w:rPr>
        <w:t xml:space="preserve">Die </w:t>
      </w:r>
      <w:proofErr w:type="spellStart"/>
      <w:r>
        <w:rPr>
          <w:rFonts w:ascii="Arial" w:eastAsiaTheme="minorHAnsi" w:hAnsi="Arial" w:cs="Arial"/>
          <w:sz w:val="21"/>
          <w:szCs w:val="21"/>
          <w:lang w:eastAsia="en-US"/>
        </w:rPr>
        <w:t>h</w:t>
      </w:r>
      <w:bookmarkStart w:id="0" w:name="_GoBack"/>
      <w:bookmarkEnd w:id="0"/>
      <w:r w:rsidR="00B11097" w:rsidRPr="00B11097">
        <w:rPr>
          <w:rFonts w:ascii="Arial" w:eastAsiaTheme="minorHAnsi" w:hAnsi="Arial" w:cs="Arial"/>
          <w:sz w:val="21"/>
          <w:szCs w:val="21"/>
          <w:lang w:eastAsia="en-US"/>
        </w:rPr>
        <w:t>ohenzollerische</w:t>
      </w:r>
      <w:proofErr w:type="spellEnd"/>
      <w:r w:rsidR="00B11097" w:rsidRPr="00B11097">
        <w:rPr>
          <w:rFonts w:ascii="Arial" w:eastAsiaTheme="minorHAnsi" w:hAnsi="Arial" w:cs="Arial"/>
          <w:sz w:val="21"/>
          <w:szCs w:val="21"/>
          <w:lang w:eastAsia="en-US"/>
        </w:rPr>
        <w:t xml:space="preserve"> Hofkammer wird (nac</w:t>
      </w:r>
      <w:r w:rsidR="00B11097" w:rsidRPr="00B11097">
        <w:rPr>
          <w:rFonts w:ascii="Arial" w:eastAsiaTheme="minorHAnsi" w:hAnsi="Arial" w:cs="Arial"/>
          <w:sz w:val="21"/>
          <w:szCs w:val="21"/>
          <w:lang w:eastAsia="en-US"/>
        </w:rPr>
        <w:t>h</w:t>
      </w:r>
      <w:r w:rsidR="00B11097" w:rsidRPr="00B11097">
        <w:rPr>
          <w:rFonts w:ascii="Arial" w:eastAsiaTheme="minorHAnsi" w:hAnsi="Arial" w:cs="Arial"/>
          <w:sz w:val="21"/>
          <w:szCs w:val="21"/>
          <w:lang w:eastAsia="en-US"/>
        </w:rPr>
        <w:t>dem das Adelshaus lange mit dem Wegzug g</w:t>
      </w:r>
      <w:r w:rsidR="00B11097" w:rsidRPr="00B11097">
        <w:rPr>
          <w:rFonts w:ascii="Arial" w:eastAsiaTheme="minorHAnsi" w:hAnsi="Arial" w:cs="Arial"/>
          <w:sz w:val="21"/>
          <w:szCs w:val="21"/>
          <w:lang w:eastAsia="en-US"/>
        </w:rPr>
        <w:t>e</w:t>
      </w:r>
      <w:r w:rsidR="00B11097" w:rsidRPr="00B11097">
        <w:rPr>
          <w:rFonts w:ascii="Arial" w:eastAsiaTheme="minorHAnsi" w:hAnsi="Arial" w:cs="Arial"/>
          <w:sz w:val="21"/>
          <w:szCs w:val="21"/>
          <w:lang w:eastAsia="en-US"/>
        </w:rPr>
        <w:t>droht hatte) von Sigmaringen nach München verlegt – wohl auch wegen der wirtschaftlich schwierigen Lage.</w:t>
      </w:r>
    </w:p>
    <w:p w:rsidR="00D73FAC" w:rsidRPr="008E0062" w:rsidRDefault="00D73FAC" w:rsidP="008E0062">
      <w:pPr>
        <w:pStyle w:val="KeinLeerraum"/>
        <w:jc w:val="both"/>
        <w:rPr>
          <w:rFonts w:ascii="Arial" w:eastAsiaTheme="minorHAnsi" w:hAnsi="Arial"/>
          <w:sz w:val="21"/>
          <w:szCs w:val="21"/>
          <w:lang w:eastAsia="en-US"/>
        </w:rPr>
      </w:pPr>
    </w:p>
    <w:p w:rsidR="00D73FAC" w:rsidRPr="008E0062" w:rsidRDefault="00D73FAC" w:rsidP="008E0062">
      <w:pPr>
        <w:pStyle w:val="KeinLeerraum"/>
        <w:jc w:val="both"/>
        <w:rPr>
          <w:rFonts w:ascii="Arial" w:eastAsiaTheme="minorHAnsi" w:hAnsi="Arial"/>
          <w:b/>
          <w:sz w:val="21"/>
          <w:szCs w:val="21"/>
          <w:lang w:eastAsia="en-US"/>
        </w:rPr>
      </w:pPr>
      <w:r w:rsidRPr="008E0062">
        <w:rPr>
          <w:rFonts w:ascii="Arial" w:eastAsiaTheme="minorHAnsi" w:hAnsi="Arial"/>
          <w:b/>
          <w:sz w:val="21"/>
          <w:szCs w:val="21"/>
          <w:lang w:eastAsia="en-US"/>
        </w:rPr>
        <w:t>31. August 1931</w:t>
      </w:r>
    </w:p>
    <w:p w:rsidR="00D73FAC" w:rsidRPr="008E0062" w:rsidRDefault="00D73FAC" w:rsidP="008E0062">
      <w:pPr>
        <w:pStyle w:val="KeinLeerraum"/>
        <w:jc w:val="both"/>
        <w:rPr>
          <w:rFonts w:ascii="Arial" w:eastAsiaTheme="minorHAnsi" w:hAnsi="Arial"/>
          <w:sz w:val="21"/>
          <w:szCs w:val="21"/>
          <w:lang w:eastAsia="en-US"/>
        </w:rPr>
      </w:pPr>
      <w:r w:rsidRPr="008E0062">
        <w:rPr>
          <w:rFonts w:ascii="Arial" w:eastAsiaTheme="minorHAnsi" w:hAnsi="Arial"/>
          <w:sz w:val="21"/>
          <w:szCs w:val="21"/>
          <w:lang w:eastAsia="en-US"/>
        </w:rPr>
        <w:t xml:space="preserve">Der preußische Innenminister Carl </w:t>
      </w:r>
      <w:proofErr w:type="spellStart"/>
      <w:r w:rsidRPr="008E0062">
        <w:rPr>
          <w:rFonts w:ascii="Arial" w:eastAsiaTheme="minorHAnsi" w:hAnsi="Arial"/>
          <w:sz w:val="21"/>
          <w:szCs w:val="21"/>
          <w:lang w:eastAsia="en-US"/>
        </w:rPr>
        <w:t>Severing</w:t>
      </w:r>
      <w:proofErr w:type="spellEnd"/>
      <w:r w:rsidRPr="008E0062">
        <w:rPr>
          <w:rFonts w:ascii="Arial" w:eastAsiaTheme="minorHAnsi" w:hAnsi="Arial"/>
          <w:sz w:val="21"/>
          <w:szCs w:val="21"/>
          <w:lang w:eastAsia="en-US"/>
        </w:rPr>
        <w:t xml:space="preserve"> (SPD) versetzt den nur 48 Jahre alten Regi</w:t>
      </w:r>
      <w:r w:rsidRPr="008E0062">
        <w:rPr>
          <w:rFonts w:ascii="Arial" w:eastAsiaTheme="minorHAnsi" w:hAnsi="Arial"/>
          <w:sz w:val="21"/>
          <w:szCs w:val="21"/>
          <w:lang w:eastAsia="en-US"/>
        </w:rPr>
        <w:t>e</w:t>
      </w:r>
      <w:r w:rsidRPr="008E0062">
        <w:rPr>
          <w:rFonts w:ascii="Arial" w:eastAsiaTheme="minorHAnsi" w:hAnsi="Arial"/>
          <w:sz w:val="21"/>
          <w:szCs w:val="21"/>
          <w:lang w:eastAsia="en-US"/>
        </w:rPr>
        <w:t>rungspräsidenten Scherer in den einstweiligen Ruhestand. Begründet wird dieser Schritt mit den star</w:t>
      </w:r>
      <w:r w:rsidR="001D4C3F">
        <w:rPr>
          <w:rFonts w:ascii="Arial" w:eastAsiaTheme="minorHAnsi" w:hAnsi="Arial"/>
          <w:sz w:val="21"/>
          <w:szCs w:val="21"/>
          <w:lang w:eastAsia="en-US"/>
        </w:rPr>
        <w:t>ken Spannungen gegenüber dem Haus Hohenzollern</w:t>
      </w:r>
      <w:r w:rsidRPr="008E0062">
        <w:rPr>
          <w:rFonts w:ascii="Arial" w:eastAsiaTheme="minorHAnsi" w:hAnsi="Arial"/>
          <w:sz w:val="21"/>
          <w:szCs w:val="21"/>
          <w:lang w:eastAsia="en-US"/>
        </w:rPr>
        <w:t xml:space="preserve">. </w:t>
      </w:r>
    </w:p>
    <w:p w:rsidR="008E0062" w:rsidRDefault="00D73FAC" w:rsidP="008E0062">
      <w:pPr>
        <w:pStyle w:val="KeinLeerraum"/>
        <w:jc w:val="both"/>
        <w:rPr>
          <w:rFonts w:ascii="Arial" w:eastAsiaTheme="minorHAnsi" w:hAnsi="Arial"/>
          <w:sz w:val="21"/>
          <w:szCs w:val="21"/>
          <w:lang w:eastAsia="en-US"/>
        </w:rPr>
      </w:pPr>
      <w:r w:rsidRPr="008E0062">
        <w:rPr>
          <w:rFonts w:ascii="Arial" w:eastAsiaTheme="minorHAnsi" w:hAnsi="Arial"/>
          <w:sz w:val="21"/>
          <w:szCs w:val="21"/>
          <w:lang w:eastAsia="en-US"/>
        </w:rPr>
        <w:t>Unter dem neuen Regierungspräsidenten und Zentrumspolitiker Heinrich Brand (1887-1971) wird die politisch-gesellschaftliche Sonderste</w:t>
      </w:r>
      <w:r w:rsidRPr="008E0062">
        <w:rPr>
          <w:rFonts w:ascii="Arial" w:eastAsiaTheme="minorHAnsi" w:hAnsi="Arial"/>
          <w:sz w:val="21"/>
          <w:szCs w:val="21"/>
          <w:lang w:eastAsia="en-US"/>
        </w:rPr>
        <w:t>l</w:t>
      </w:r>
      <w:r w:rsidRPr="008E0062">
        <w:rPr>
          <w:rFonts w:ascii="Arial" w:eastAsiaTheme="minorHAnsi" w:hAnsi="Arial"/>
          <w:sz w:val="21"/>
          <w:szCs w:val="21"/>
          <w:lang w:eastAsia="en-US"/>
        </w:rPr>
        <w:t>lung der Hohenzollern weitgehend akzeptiert. Friedrich Vi</w:t>
      </w:r>
      <w:r w:rsidR="004627DF">
        <w:rPr>
          <w:rFonts w:ascii="Arial" w:eastAsiaTheme="minorHAnsi" w:hAnsi="Arial"/>
          <w:sz w:val="21"/>
          <w:szCs w:val="21"/>
          <w:lang w:eastAsia="en-US"/>
        </w:rPr>
        <w:t>k</w:t>
      </w:r>
      <w:r w:rsidRPr="008E0062">
        <w:rPr>
          <w:rFonts w:ascii="Arial" w:eastAsiaTheme="minorHAnsi" w:hAnsi="Arial"/>
          <w:sz w:val="21"/>
          <w:szCs w:val="21"/>
          <w:lang w:eastAsia="en-US"/>
        </w:rPr>
        <w:t>tor und die Beamten dürfen im a</w:t>
      </w:r>
      <w:r w:rsidRPr="008E0062">
        <w:rPr>
          <w:rFonts w:ascii="Arial" w:eastAsiaTheme="minorHAnsi" w:hAnsi="Arial"/>
          <w:sz w:val="21"/>
          <w:szCs w:val="21"/>
          <w:lang w:eastAsia="en-US"/>
        </w:rPr>
        <w:t>u</w:t>
      </w:r>
      <w:r w:rsidRPr="008E0062">
        <w:rPr>
          <w:rFonts w:ascii="Arial" w:eastAsiaTheme="minorHAnsi" w:hAnsi="Arial"/>
          <w:sz w:val="21"/>
          <w:szCs w:val="21"/>
          <w:lang w:eastAsia="en-US"/>
        </w:rPr>
        <w:t>ßerdienstlichen Verkehr die Titel und Prädikate wieder verwenden, die durch die Gesetze der Republik abgeschafft worden waren.</w:t>
      </w:r>
    </w:p>
    <w:p w:rsidR="00747691" w:rsidRDefault="00747691" w:rsidP="008E0062">
      <w:pPr>
        <w:pStyle w:val="KeinLeerraum"/>
        <w:jc w:val="both"/>
        <w:rPr>
          <w:rFonts w:ascii="Arial" w:eastAsiaTheme="minorHAnsi" w:hAnsi="Arial"/>
          <w:sz w:val="21"/>
          <w:szCs w:val="21"/>
          <w:lang w:eastAsia="en-US"/>
        </w:rPr>
      </w:pPr>
    </w:p>
    <w:p w:rsidR="00747691" w:rsidRPr="00747691" w:rsidRDefault="00747691" w:rsidP="008E0062">
      <w:pPr>
        <w:pStyle w:val="KeinLeerraum"/>
        <w:jc w:val="both"/>
        <w:rPr>
          <w:rFonts w:ascii="Arial" w:eastAsiaTheme="minorHAnsi" w:hAnsi="Arial"/>
          <w:b/>
          <w:sz w:val="21"/>
          <w:szCs w:val="21"/>
          <w:lang w:eastAsia="en-US"/>
        </w:rPr>
      </w:pPr>
      <w:r w:rsidRPr="00747691">
        <w:rPr>
          <w:rFonts w:ascii="Arial" w:eastAsiaTheme="minorHAnsi" w:hAnsi="Arial"/>
          <w:b/>
          <w:sz w:val="21"/>
          <w:szCs w:val="21"/>
          <w:lang w:eastAsia="en-US"/>
        </w:rPr>
        <w:t>1935</w:t>
      </w:r>
    </w:p>
    <w:p w:rsidR="008E0062" w:rsidRDefault="00747691" w:rsidP="008E0062">
      <w:pPr>
        <w:pStyle w:val="KeinLeerraum"/>
        <w:jc w:val="both"/>
        <w:rPr>
          <w:rFonts w:ascii="Arial" w:eastAsiaTheme="minorHAnsi" w:hAnsi="Arial"/>
          <w:sz w:val="21"/>
          <w:szCs w:val="21"/>
          <w:lang w:eastAsia="en-US"/>
        </w:rPr>
      </w:pPr>
      <w:r>
        <w:rPr>
          <w:rFonts w:ascii="Arial" w:eastAsiaTheme="minorHAnsi" w:hAnsi="Arial"/>
          <w:sz w:val="21"/>
          <w:szCs w:val="21"/>
          <w:lang w:eastAsia="en-US"/>
        </w:rPr>
        <w:t>Der Leiter der Staatskanzlei des „Führers“, Staatssekretär Otto Meissner, gewährt „Fürst“ Friedrich Viktor die Erlaubnis, das Prädikat „K</w:t>
      </w:r>
      <w:r>
        <w:rPr>
          <w:rFonts w:ascii="Arial" w:eastAsiaTheme="minorHAnsi" w:hAnsi="Arial"/>
          <w:sz w:val="21"/>
          <w:szCs w:val="21"/>
          <w:lang w:eastAsia="en-US"/>
        </w:rPr>
        <w:t>ö</w:t>
      </w:r>
      <w:r>
        <w:rPr>
          <w:rFonts w:ascii="Arial" w:eastAsiaTheme="minorHAnsi" w:hAnsi="Arial"/>
          <w:sz w:val="21"/>
          <w:szCs w:val="21"/>
          <w:lang w:eastAsia="en-US"/>
        </w:rPr>
        <w:t xml:space="preserve">nigliche Hoheit“ zu führen. </w:t>
      </w:r>
    </w:p>
    <w:p w:rsidR="00747691" w:rsidRPr="008E0062" w:rsidRDefault="00747691" w:rsidP="008E0062">
      <w:pPr>
        <w:pStyle w:val="KeinLeerraum"/>
        <w:jc w:val="both"/>
        <w:rPr>
          <w:rFonts w:ascii="Arial" w:eastAsiaTheme="minorHAnsi" w:hAnsi="Arial"/>
          <w:sz w:val="21"/>
          <w:szCs w:val="21"/>
          <w:lang w:eastAsia="en-US"/>
        </w:rPr>
        <w:sectPr w:rsidR="00747691" w:rsidRPr="008E0062" w:rsidSect="008E0062">
          <w:type w:val="continuous"/>
          <w:pgSz w:w="11906" w:h="16838"/>
          <w:pgMar w:top="1134" w:right="1134" w:bottom="1134" w:left="1134" w:header="284" w:footer="284" w:gutter="0"/>
          <w:cols w:num="2" w:space="566"/>
          <w:formProt w:val="0"/>
          <w:docGrid w:linePitch="100"/>
        </w:sectPr>
      </w:pPr>
    </w:p>
    <w:p w:rsidR="008E0062" w:rsidRPr="008E0062" w:rsidRDefault="008E0062" w:rsidP="00D73FAC">
      <w:pPr>
        <w:pStyle w:val="KeinLeerraum"/>
        <w:rPr>
          <w:rFonts w:ascii="Arial" w:eastAsiaTheme="minorHAnsi" w:hAnsi="Arial"/>
          <w:sz w:val="21"/>
          <w:szCs w:val="21"/>
          <w:lang w:eastAsia="en-US"/>
        </w:rPr>
        <w:sectPr w:rsidR="008E0062" w:rsidRPr="008E0062" w:rsidSect="008E0062">
          <w:type w:val="continuous"/>
          <w:pgSz w:w="11906" w:h="16838"/>
          <w:pgMar w:top="1134" w:right="1134" w:bottom="1134" w:left="1134" w:header="284" w:footer="284" w:gutter="0"/>
          <w:cols w:space="720"/>
          <w:formProt w:val="0"/>
          <w:docGrid w:linePitch="100"/>
        </w:sectPr>
      </w:pPr>
    </w:p>
    <w:p w:rsidR="00D73FAC" w:rsidRDefault="00D73FAC" w:rsidP="000B4157">
      <w:pPr>
        <w:pStyle w:val="KeinLeerraum"/>
        <w:pBdr>
          <w:top w:val="single" w:sz="4" w:space="1" w:color="auto"/>
        </w:pBdr>
        <w:rPr>
          <w:rFonts w:ascii="Arial" w:eastAsiaTheme="minorHAnsi" w:hAnsi="Arial"/>
          <w:sz w:val="21"/>
          <w:szCs w:val="21"/>
          <w:lang w:eastAsia="en-US"/>
        </w:rPr>
      </w:pPr>
    </w:p>
    <w:p w:rsidR="000C5A4F" w:rsidRPr="008E0062" w:rsidRDefault="000C5A4F" w:rsidP="000B4157">
      <w:pPr>
        <w:pStyle w:val="KeinLeerraum"/>
        <w:pBdr>
          <w:top w:val="single" w:sz="4" w:space="1" w:color="auto"/>
        </w:pBdr>
        <w:rPr>
          <w:rFonts w:ascii="Arial" w:eastAsiaTheme="minorHAnsi" w:hAnsi="Arial"/>
          <w:sz w:val="21"/>
          <w:szCs w:val="21"/>
          <w:lang w:eastAsia="en-US"/>
        </w:rPr>
      </w:pPr>
    </w:p>
    <w:p w:rsidR="00D73FAC" w:rsidRDefault="00D73FAC" w:rsidP="00D73FAC">
      <w:pPr>
        <w:pStyle w:val="KeinLeerraum"/>
        <w:rPr>
          <w:rFonts w:ascii="Arial" w:eastAsiaTheme="minorHAnsi" w:hAnsi="Arial"/>
          <w:b/>
          <w:lang w:eastAsia="en-US"/>
        </w:rPr>
      </w:pPr>
      <w:r w:rsidRPr="008E0062">
        <w:rPr>
          <w:rFonts w:ascii="Arial" w:eastAsiaTheme="minorHAnsi" w:hAnsi="Arial"/>
          <w:b/>
          <w:lang w:eastAsia="en-US"/>
        </w:rPr>
        <w:t>Aufgaben</w:t>
      </w:r>
    </w:p>
    <w:p w:rsidR="00D73FAC" w:rsidRDefault="00332B92" w:rsidP="00D73FAC">
      <w:pPr>
        <w:pStyle w:val="KeinLeerraum"/>
        <w:numPr>
          <w:ilvl w:val="0"/>
          <w:numId w:val="3"/>
        </w:numPr>
        <w:ind w:left="426"/>
        <w:rPr>
          <w:rFonts w:ascii="Arial" w:eastAsiaTheme="minorHAnsi" w:hAnsi="Arial"/>
          <w:lang w:eastAsia="en-US"/>
        </w:rPr>
      </w:pPr>
      <w:r>
        <w:rPr>
          <w:rFonts w:ascii="Arial" w:eastAsiaTheme="minorHAnsi" w:hAnsi="Arial"/>
          <w:lang w:eastAsia="en-US"/>
        </w:rPr>
        <w:t>Partnerarbeit</w:t>
      </w:r>
      <w:r w:rsidR="00D73FAC" w:rsidRPr="008E0062">
        <w:rPr>
          <w:rFonts w:ascii="Arial" w:eastAsiaTheme="minorHAnsi" w:hAnsi="Arial"/>
          <w:lang w:eastAsia="en-US"/>
        </w:rPr>
        <w:t>: Markieren Sie mit verschiedenen Farben:</w:t>
      </w:r>
    </w:p>
    <w:p w:rsidR="00D73FAC" w:rsidRPr="008E0062" w:rsidRDefault="00D73FAC" w:rsidP="00D73FAC">
      <w:pPr>
        <w:pStyle w:val="KeinLeerraum"/>
        <w:numPr>
          <w:ilvl w:val="1"/>
          <w:numId w:val="3"/>
        </w:numPr>
        <w:ind w:left="851"/>
        <w:rPr>
          <w:rFonts w:ascii="Arial" w:eastAsiaTheme="minorHAnsi" w:hAnsi="Arial"/>
          <w:lang w:eastAsia="en-US"/>
        </w:rPr>
      </w:pPr>
      <w:r w:rsidRPr="008E0062">
        <w:rPr>
          <w:rFonts w:ascii="Arial" w:eastAsiaTheme="minorHAnsi" w:hAnsi="Arial"/>
          <w:lang w:eastAsia="en-US"/>
        </w:rPr>
        <w:t>Konkrete Konfliktpunkte</w:t>
      </w:r>
    </w:p>
    <w:p w:rsidR="00D73FAC" w:rsidRPr="008E0062" w:rsidRDefault="00D73FAC" w:rsidP="00D73FAC">
      <w:pPr>
        <w:pStyle w:val="KeinLeerraum"/>
        <w:numPr>
          <w:ilvl w:val="1"/>
          <w:numId w:val="3"/>
        </w:numPr>
        <w:ind w:left="851"/>
        <w:rPr>
          <w:rFonts w:ascii="Arial" w:eastAsiaTheme="minorHAnsi" w:hAnsi="Arial"/>
          <w:lang w:eastAsia="en-US"/>
        </w:rPr>
      </w:pPr>
      <w:r w:rsidRPr="008E0062">
        <w:rPr>
          <w:rFonts w:ascii="Arial" w:eastAsiaTheme="minorHAnsi" w:hAnsi="Arial"/>
          <w:lang w:eastAsia="en-US"/>
        </w:rPr>
        <w:t>Erfolge für das Adelshaus.</w:t>
      </w:r>
    </w:p>
    <w:p w:rsidR="00D73FAC" w:rsidRDefault="00D73FAC" w:rsidP="00D73FAC">
      <w:pPr>
        <w:pStyle w:val="KeinLeerraum"/>
        <w:numPr>
          <w:ilvl w:val="1"/>
          <w:numId w:val="3"/>
        </w:numPr>
        <w:ind w:left="851"/>
        <w:rPr>
          <w:rFonts w:ascii="Arial" w:eastAsiaTheme="minorHAnsi" w:hAnsi="Arial"/>
          <w:lang w:eastAsia="en-US"/>
        </w:rPr>
      </w:pPr>
      <w:r w:rsidRPr="008E0062">
        <w:rPr>
          <w:rFonts w:ascii="Arial" w:eastAsiaTheme="minorHAnsi" w:hAnsi="Arial"/>
          <w:lang w:eastAsia="en-US"/>
        </w:rPr>
        <w:t>Erfolge für den Regierungspräsidenten</w:t>
      </w:r>
    </w:p>
    <w:p w:rsidR="00D73FAC" w:rsidRDefault="00D73FAC" w:rsidP="00D73FAC">
      <w:pPr>
        <w:pStyle w:val="KeinLeerraum"/>
        <w:numPr>
          <w:ilvl w:val="0"/>
          <w:numId w:val="3"/>
        </w:numPr>
        <w:ind w:left="426"/>
        <w:rPr>
          <w:rFonts w:ascii="Arial" w:eastAsiaTheme="minorHAnsi" w:hAnsi="Arial"/>
          <w:lang w:eastAsia="en-US"/>
        </w:rPr>
      </w:pPr>
      <w:r w:rsidRPr="008E0062">
        <w:rPr>
          <w:rFonts w:ascii="Arial" w:eastAsiaTheme="minorHAnsi" w:hAnsi="Arial"/>
          <w:lang w:eastAsia="en-US"/>
        </w:rPr>
        <w:t xml:space="preserve">Partner-/Gruppenarbeit: </w:t>
      </w:r>
    </w:p>
    <w:p w:rsidR="00D73FAC" w:rsidRPr="008E0062" w:rsidRDefault="00D73FAC" w:rsidP="00D73FAC">
      <w:pPr>
        <w:pStyle w:val="KeinLeerraum"/>
        <w:numPr>
          <w:ilvl w:val="1"/>
          <w:numId w:val="4"/>
        </w:numPr>
        <w:ind w:left="851"/>
        <w:rPr>
          <w:rFonts w:ascii="Arial" w:eastAsiaTheme="minorHAnsi" w:hAnsi="Arial"/>
          <w:lang w:eastAsia="en-US"/>
        </w:rPr>
      </w:pPr>
      <w:r w:rsidRPr="008E0062">
        <w:rPr>
          <w:rFonts w:ascii="Arial" w:eastAsiaTheme="minorHAnsi" w:hAnsi="Arial"/>
          <w:lang w:eastAsia="en-US"/>
        </w:rPr>
        <w:t>Vergleichen Sie die Ergebnisse.</w:t>
      </w:r>
    </w:p>
    <w:p w:rsidR="00D73FAC" w:rsidRPr="008E0062" w:rsidRDefault="00D73FAC" w:rsidP="00D73FAC">
      <w:pPr>
        <w:pStyle w:val="KeinLeerraum"/>
        <w:numPr>
          <w:ilvl w:val="1"/>
          <w:numId w:val="4"/>
        </w:numPr>
        <w:ind w:left="851"/>
        <w:rPr>
          <w:rFonts w:ascii="Arial" w:eastAsiaTheme="minorHAnsi" w:hAnsi="Arial"/>
          <w:lang w:eastAsia="en-US"/>
        </w:rPr>
      </w:pPr>
      <w:r w:rsidRPr="008E0062">
        <w:rPr>
          <w:rFonts w:ascii="Arial" w:eastAsiaTheme="minorHAnsi" w:hAnsi="Arial"/>
          <w:lang w:eastAsia="en-US"/>
        </w:rPr>
        <w:t>Diskutieren Sie: Der Konflikt zwischen Adelshaus und Regierungspräsident –</w:t>
      </w:r>
      <w:r w:rsidR="00332B92">
        <w:rPr>
          <w:rFonts w:ascii="Arial" w:eastAsiaTheme="minorHAnsi" w:hAnsi="Arial"/>
          <w:lang w:eastAsia="en-US"/>
        </w:rPr>
        <w:t>„</w:t>
      </w:r>
      <w:r w:rsidRPr="008E0062">
        <w:rPr>
          <w:rFonts w:ascii="Arial" w:eastAsiaTheme="minorHAnsi" w:hAnsi="Arial"/>
          <w:lang w:eastAsia="en-US"/>
        </w:rPr>
        <w:t>Frage der „Etikette“ oder „Kampf um die Republik“?</w:t>
      </w:r>
    </w:p>
    <w:sectPr w:rsidR="00D73FAC" w:rsidRPr="008E0062" w:rsidSect="008E0062">
      <w:type w:val="continuous"/>
      <w:pgSz w:w="11906" w:h="16838"/>
      <w:pgMar w:top="1134" w:right="1134" w:bottom="1134" w:left="1134" w:header="284" w:footer="284"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703" w:rsidRDefault="001129F1">
      <w:pPr>
        <w:spacing w:after="0" w:line="240" w:lineRule="auto"/>
      </w:pPr>
      <w:r>
        <w:separator/>
      </w:r>
    </w:p>
  </w:endnote>
  <w:endnote w:type="continuationSeparator" w:id="0">
    <w:p w:rsidR="001A6703" w:rsidRDefault="00112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9AC" w:rsidRDefault="001129F1">
    <w:pPr>
      <w:pStyle w:val="Fuzeile"/>
      <w:widowControl w:val="0"/>
      <w:pBdr>
        <w:top w:val="single" w:sz="12" w:space="1" w:color="000000"/>
      </w:pBdr>
      <w:jc w:val="center"/>
    </w:pPr>
    <w:r>
      <w:rPr>
        <w:sz w:val="16"/>
        <w:szCs w:val="16"/>
      </w:rPr>
      <w:t>Arbeitskreis für Landeskunde/Landesgeschichte an der ZSL-Region</w:t>
    </w:r>
    <w:r w:rsidR="000C5A4F">
      <w:rPr>
        <w:sz w:val="16"/>
        <w:szCs w:val="16"/>
      </w:rPr>
      <w:t xml:space="preserve">alstelle </w:t>
    </w:r>
    <w:r>
      <w:rPr>
        <w:sz w:val="16"/>
        <w:szCs w:val="16"/>
      </w:rPr>
      <w:t xml:space="preserve">Tübingen </w:t>
    </w:r>
    <w:hyperlink r:id="rId1">
      <w:r>
        <w:rPr>
          <w:rStyle w:val="Internetverknpfung"/>
          <w:sz w:val="16"/>
          <w:szCs w:val="16"/>
        </w:rPr>
        <w:t>www.landeskunde-bw.de</w:t>
      </w:r>
    </w:hyperlink>
  </w:p>
  <w:p w:rsidR="00E839AC" w:rsidRDefault="001129F1">
    <w:pPr>
      <w:pStyle w:val="Fuzeile"/>
      <w:widowControl w:val="0"/>
      <w:pBdr>
        <w:top w:val="single" w:sz="12" w:space="1" w:color="000000"/>
      </w:pBdr>
    </w:pPr>
    <w:r>
      <w:rPr>
        <w:sz w:val="16"/>
        <w:szCs w:val="16"/>
      </w:rPr>
      <w:t xml:space="preserve">Diese Materialien sind unter der OER-konformen Lizenz </w:t>
    </w:r>
    <w:hyperlink r:id="rId2" w:tgtFrame="Öffnet die englischsprachige Seite mit dem rechtsgültigen Lizenztext in einem neuem Tab beziehungsweise Fenster.">
      <w:r>
        <w:rPr>
          <w:rStyle w:val="Internetverknpfung"/>
          <w:sz w:val="16"/>
          <w:szCs w:val="16"/>
        </w:rPr>
        <w:t>CC BY 4.0 International</w:t>
      </w:r>
    </w:hyperlink>
    <w:r>
      <w:rPr>
        <w:sz w:val="16"/>
        <w:szCs w:val="16"/>
      </w:rPr>
      <w:t xml:space="preserve"> verfügbar. Herausgeber: Landesbildungsserver Baden-Württemberg (</w:t>
    </w:r>
    <w:hyperlink r:id="rId3" w:tgtFrame="Öffnet die Startseite des Landesbildungsservers Baden-Württemberg in einem neuem Tab beziehungsweise Fenster.">
      <w:r>
        <w:rPr>
          <w:rStyle w:val="Internetverknpfung"/>
          <w:sz w:val="16"/>
          <w:szCs w:val="16"/>
        </w:rPr>
        <w:t>www.schule-bw.de</w:t>
      </w:r>
    </w:hyperlink>
    <w:r>
      <w:rPr>
        <w:sz w:val="16"/>
        <w:szCs w:val="16"/>
      </w:rPr>
      <w:t xml:space="preserve">). Urheberrechtsangaben gemäß </w:t>
    </w:r>
    <w:hyperlink r:id="rId4" w:tgtFrame="Öffnet die Seite Urheberrechtliche Hinweise">
      <w:r>
        <w:rPr>
          <w:rStyle w:val="Internetverknpfung"/>
          <w:sz w:val="16"/>
          <w:szCs w:val="16"/>
        </w:rPr>
        <w:t>www.schule-bw.de/urheberrecht</w:t>
      </w:r>
    </w:hyperlink>
    <w:r>
      <w:rPr>
        <w:sz w:val="16"/>
        <w:szCs w:val="16"/>
      </w:rPr>
      <w:t xml:space="preserve"> sind zu beachten. Bitte beachten Sie eventuell abweichende Lizenzangaben bei den eingebundenen Bildern und anderen Materialien.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703" w:rsidRDefault="001129F1">
      <w:pPr>
        <w:spacing w:after="0" w:line="240" w:lineRule="auto"/>
      </w:pPr>
      <w:r>
        <w:separator/>
      </w:r>
    </w:p>
  </w:footnote>
  <w:footnote w:type="continuationSeparator" w:id="0">
    <w:p w:rsidR="001A6703" w:rsidRDefault="001129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9AC" w:rsidRDefault="001129F1">
    <w:pPr>
      <w:pStyle w:val="Kopfzeile"/>
      <w:spacing w:after="720"/>
      <w:ind w:left="142"/>
    </w:pPr>
    <w:r>
      <w:rPr>
        <w:noProof/>
      </w:rPr>
      <w:drawing>
        <wp:anchor distT="0" distB="0" distL="0" distR="0" simplePos="0" relativeHeight="2" behindDoc="1" locked="0" layoutInCell="0" allowOverlap="1" wp14:anchorId="7F1F12A4" wp14:editId="661B2126">
          <wp:simplePos x="0" y="0"/>
          <wp:positionH relativeFrom="column">
            <wp:posOffset>2835910</wp:posOffset>
          </wp:positionH>
          <wp:positionV relativeFrom="page">
            <wp:posOffset>235585</wp:posOffset>
          </wp:positionV>
          <wp:extent cx="359410" cy="503555"/>
          <wp:effectExtent l="0" t="0" r="0" b="0"/>
          <wp:wrapNone/>
          <wp:docPr id="1" name="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a:hlinkClick r:id="rId1"/>
                  </pic:cNvPr>
                  <pic:cNvPicPr>
                    <a:picLocks noChangeAspect="1" noChangeArrowheads="1"/>
                  </pic:cNvPicPr>
                </pic:nvPicPr>
                <pic:blipFill>
                  <a:blip r:embed="rId2"/>
                  <a:stretch>
                    <a:fillRect/>
                  </a:stretch>
                </pic:blipFill>
                <pic:spPr bwMode="auto">
                  <a:xfrm>
                    <a:off x="0" y="0"/>
                    <a:ext cx="359410" cy="503555"/>
                  </a:xfrm>
                  <a:prstGeom prst="rect">
                    <a:avLst/>
                  </a:prstGeom>
                </pic:spPr>
              </pic:pic>
            </a:graphicData>
          </a:graphic>
        </wp:anchor>
      </w:drawing>
    </w:r>
    <w:r>
      <w:rPr>
        <w:noProof/>
      </w:rPr>
      <w:drawing>
        <wp:anchor distT="0" distB="0" distL="114300" distR="114300" simplePos="0" relativeHeight="3" behindDoc="0" locked="0" layoutInCell="0" allowOverlap="1" wp14:anchorId="39D3AD82" wp14:editId="08B433FD">
          <wp:simplePos x="0" y="0"/>
          <wp:positionH relativeFrom="column">
            <wp:posOffset>11430</wp:posOffset>
          </wp:positionH>
          <wp:positionV relativeFrom="paragraph">
            <wp:posOffset>129540</wp:posOffset>
          </wp:positionV>
          <wp:extent cx="2195830" cy="441325"/>
          <wp:effectExtent l="0" t="0" r="0" b="0"/>
          <wp:wrapSquare wrapText="bothSides"/>
          <wp:docPr id="2" name="2">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a:hlinkClick r:id="rId3"/>
                  </pic:cNvPr>
                  <pic:cNvPicPr>
                    <a:picLocks noChangeAspect="1" noChangeArrowheads="1"/>
                  </pic:cNvPicPr>
                </pic:nvPicPr>
                <pic:blipFill>
                  <a:blip r:embed="rId4"/>
                  <a:stretch>
                    <a:fillRect/>
                  </a:stretch>
                </pic:blipFill>
                <pic:spPr bwMode="auto">
                  <a:xfrm>
                    <a:off x="0" y="0"/>
                    <a:ext cx="2195830" cy="441325"/>
                  </a:xfrm>
                  <a:prstGeom prst="rect">
                    <a:avLst/>
                  </a:prstGeom>
                </pic:spPr>
              </pic:pic>
            </a:graphicData>
          </a:graphic>
        </wp:anchor>
      </w:drawing>
    </w:r>
    <w:r>
      <w:rPr>
        <w:noProof/>
      </w:rPr>
      <w:drawing>
        <wp:anchor distT="0" distB="0" distL="114300" distR="114300" simplePos="0" relativeHeight="4" behindDoc="0" locked="0" layoutInCell="0" allowOverlap="1" wp14:anchorId="043B29A3" wp14:editId="6CB8F295">
          <wp:simplePos x="0" y="0"/>
          <wp:positionH relativeFrom="column">
            <wp:posOffset>4428490</wp:posOffset>
          </wp:positionH>
          <wp:positionV relativeFrom="paragraph">
            <wp:posOffset>48895</wp:posOffset>
          </wp:positionV>
          <wp:extent cx="1634490" cy="568960"/>
          <wp:effectExtent l="0" t="0" r="0" b="0"/>
          <wp:wrapSquare wrapText="bothSides"/>
          <wp:docPr id="3" name="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a:hlinkClick r:id="rId5"/>
                  </pic:cNvPr>
                  <pic:cNvPicPr>
                    <a:picLocks noChangeAspect="1" noChangeArrowheads="1"/>
                  </pic:cNvPicPr>
                </pic:nvPicPr>
                <pic:blipFill>
                  <a:blip r:embed="rId6"/>
                  <a:srcRect l="6217" t="13963" r="6417" b="13963"/>
                  <a:stretch>
                    <a:fillRect/>
                  </a:stretch>
                </pic:blipFill>
                <pic:spPr bwMode="auto">
                  <a:xfrm>
                    <a:off x="0" y="0"/>
                    <a:ext cx="1634490" cy="56896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11490"/>
    <w:multiLevelType w:val="hybridMultilevel"/>
    <w:tmpl w:val="73FA9BB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37327CC"/>
    <w:multiLevelType w:val="multilevel"/>
    <w:tmpl w:val="CC042AB0"/>
    <w:lvl w:ilvl="0">
      <w:start w:val="1"/>
      <w:numFmt w:val="upperRoman"/>
      <w:pStyle w:val="berschrift1"/>
      <w:lvlText w:val="%1"/>
      <w:lvlJc w:val="left"/>
      <w:pPr>
        <w:tabs>
          <w:tab w:val="num" w:pos="0"/>
        </w:tabs>
        <w:ind w:left="0" w:firstLine="0"/>
      </w:pPr>
    </w:lvl>
    <w:lvl w:ilvl="1">
      <w:start w:val="1"/>
      <w:numFmt w:val="upperLetter"/>
      <w:pStyle w:val="berschrift2"/>
      <w:lvlText w:val="%1.%2"/>
      <w:lvlJc w:val="left"/>
      <w:pPr>
        <w:tabs>
          <w:tab w:val="num" w:pos="0"/>
        </w:tabs>
        <w:ind w:left="72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4C9F2CD7"/>
    <w:multiLevelType w:val="hybridMultilevel"/>
    <w:tmpl w:val="3E4666D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73140CAC"/>
    <w:multiLevelType w:val="hybridMultilevel"/>
    <w:tmpl w:val="89562E1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E839AC"/>
    <w:rsid w:val="00057E94"/>
    <w:rsid w:val="000B4157"/>
    <w:rsid w:val="000C5A4F"/>
    <w:rsid w:val="001129F1"/>
    <w:rsid w:val="00137667"/>
    <w:rsid w:val="001A6703"/>
    <w:rsid w:val="001D4C3F"/>
    <w:rsid w:val="00234D78"/>
    <w:rsid w:val="00332B92"/>
    <w:rsid w:val="004627DF"/>
    <w:rsid w:val="00467ECA"/>
    <w:rsid w:val="004C3483"/>
    <w:rsid w:val="0071793F"/>
    <w:rsid w:val="00747691"/>
    <w:rsid w:val="00832F44"/>
    <w:rsid w:val="008E0062"/>
    <w:rsid w:val="009755AC"/>
    <w:rsid w:val="00AB4D4B"/>
    <w:rsid w:val="00B11097"/>
    <w:rsid w:val="00D17827"/>
    <w:rsid w:val="00D352EA"/>
    <w:rsid w:val="00D3711A"/>
    <w:rsid w:val="00D73FAC"/>
    <w:rsid w:val="00DB581E"/>
    <w:rsid w:val="00E839A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4"/>
        <w:lang w:val="de-DE" w:eastAsia="de-DE"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spacing w:after="60" w:line="276" w:lineRule="auto"/>
      <w:textAlignment w:val="baseline"/>
    </w:pPr>
  </w:style>
  <w:style w:type="paragraph" w:styleId="berschrift1">
    <w:name w:val="heading 1"/>
    <w:basedOn w:val="berschrift"/>
    <w:next w:val="Textbody"/>
    <w:qFormat/>
    <w:pPr>
      <w:numPr>
        <w:numId w:val="1"/>
      </w:numPr>
      <w:spacing w:after="0"/>
      <w:outlineLvl w:val="0"/>
    </w:pPr>
    <w:rPr>
      <w:b/>
      <w:bCs/>
      <w:color w:val="4F81BD"/>
    </w:rPr>
  </w:style>
  <w:style w:type="paragraph" w:styleId="berschrift2">
    <w:name w:val="heading 2"/>
    <w:basedOn w:val="Standard"/>
    <w:next w:val="Standard"/>
    <w:qFormat/>
    <w:pPr>
      <w:keepNext/>
      <w:keepLines/>
      <w:numPr>
        <w:ilvl w:val="1"/>
        <w:numId w:val="1"/>
      </w:numPr>
      <w:spacing w:before="180"/>
      <w:outlineLvl w:val="1"/>
    </w:pPr>
    <w:rPr>
      <w:rFonts w:ascii="Cambria" w:hAnsi="Cambria"/>
      <w:b/>
      <w:bCs/>
      <w:color w:val="4F81B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2z0">
    <w:name w:val="WW8Num2z0"/>
    <w:qFormat/>
    <w:rPr>
      <w:rFonts w:ascii="Wingdings" w:hAnsi="Wingdings"/>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rPr>
  </w:style>
  <w:style w:type="character" w:customStyle="1" w:styleId="WW8Num3z0">
    <w:name w:val="WW8Num3z0"/>
    <w:qFormat/>
    <w:rPr>
      <w:rFonts w:ascii="Wingdings" w:hAnsi="Wingdings"/>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rPr>
  </w:style>
  <w:style w:type="character" w:customStyle="1" w:styleId="WW8Num4z0">
    <w:name w:val="WW8Num4z0"/>
    <w:qFormat/>
    <w:rPr>
      <w:rFonts w:ascii="Wingdings" w:hAnsi="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rPr>
  </w:style>
  <w:style w:type="character" w:customStyle="1" w:styleId="WW8Num5z0">
    <w:name w:val="WW8Num5z0"/>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WW8Num6z0">
    <w:name w:val="WW8Num6z0"/>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WW8Num6z3">
    <w:name w:val="WW8Num6z3"/>
    <w:qFormat/>
    <w:rPr>
      <w:rFonts w:ascii="Symbol" w:hAnsi="Symbol"/>
    </w:rPr>
  </w:style>
  <w:style w:type="character" w:customStyle="1" w:styleId="Absatz-Standardschriftart1">
    <w:name w:val="Absatz-Standardschriftart1"/>
    <w:qFormat/>
  </w:style>
  <w:style w:type="character" w:styleId="Seitenzahl">
    <w:name w:val="page number"/>
    <w:basedOn w:val="Absatz-Standardschriftart1"/>
    <w:qFormat/>
  </w:style>
  <w:style w:type="character" w:customStyle="1" w:styleId="KopfzeileZchn">
    <w:name w:val="Kopfzeile Zchn"/>
    <w:basedOn w:val="Absatz-Standardschriftart"/>
    <w:qFormat/>
  </w:style>
  <w:style w:type="character" w:styleId="Platzhaltertext">
    <w:name w:val="Placeholder Text"/>
    <w:basedOn w:val="Absatz-Standardschriftart"/>
    <w:qFormat/>
    <w:rPr>
      <w:color w:val="808080"/>
    </w:rPr>
  </w:style>
  <w:style w:type="character" w:styleId="Kommentarzeichen">
    <w:name w:val="annotation reference"/>
    <w:basedOn w:val="Absatz-Standardschriftart"/>
    <w:qFormat/>
    <w:rPr>
      <w:sz w:val="16"/>
      <w:szCs w:val="16"/>
    </w:rPr>
  </w:style>
  <w:style w:type="character" w:customStyle="1" w:styleId="KommentartextZchn">
    <w:name w:val="Kommentartext Zchn"/>
    <w:basedOn w:val="Absatz-Standardschriftart"/>
    <w:qFormat/>
  </w:style>
  <w:style w:type="character" w:customStyle="1" w:styleId="KommentarthemaZchn">
    <w:name w:val="Kommentarthema Zchn"/>
    <w:basedOn w:val="KommentartextZchn"/>
    <w:qFormat/>
    <w:rPr>
      <w:b/>
      <w:bCs/>
    </w:rPr>
  </w:style>
  <w:style w:type="character" w:customStyle="1" w:styleId="MSGENFONTSTYLENAMETEMPLATEROLENUMBERMSGENFONTSTYLENAMEBYROLETEXT2">
    <w:name w:val="MSG_EN_FONT_STYLE_NAME_TEMPLATE_ROLE_NUMBER MSG_EN_FONT_STYLE_NAME_BY_ROLE_TEXT 2_"/>
    <w:basedOn w:val="Absatz-Standardschriftart"/>
    <w:qFormat/>
    <w:rPr>
      <w:rFonts w:ascii="Arial" w:eastAsia="Arial" w:hAnsi="Arial" w:cs="Arial"/>
      <w:sz w:val="22"/>
      <w:szCs w:val="22"/>
      <w:shd w:val="clear" w:color="auto" w:fill="FFFFFF"/>
    </w:rPr>
  </w:style>
  <w:style w:type="character" w:customStyle="1" w:styleId="MSGENFONTSTYLENAMETEMPLATEROLELEVELMSGENFONTSTYLENAMEBYROLEHEADING1">
    <w:name w:val="MSG_EN_FONT_STYLE_NAME_TEMPLATE_ROLE_LEVEL MSG_EN_FONT_STYLE_NAME_BY_ROLE_HEADING 1_"/>
    <w:basedOn w:val="Absatz-Standardschriftart"/>
    <w:qFormat/>
    <w:rPr>
      <w:rFonts w:ascii="Arial" w:eastAsia="Arial" w:hAnsi="Arial" w:cs="Arial"/>
      <w:shd w:val="clear" w:color="auto" w:fill="FFFFFF"/>
    </w:rPr>
  </w:style>
  <w:style w:type="character" w:customStyle="1" w:styleId="Internetverknpfung">
    <w:name w:val="Internetverknüpfung"/>
    <w:basedOn w:val="Absatz-Standardschriftart"/>
    <w:qFormat/>
    <w:rPr>
      <w:color w:val="0000FF"/>
      <w:u w:val="single"/>
    </w:rPr>
  </w:style>
  <w:style w:type="character" w:customStyle="1" w:styleId="BesuchteInternetverknpfung">
    <w:name w:val="Besuchte Internetverknüpfung"/>
    <w:basedOn w:val="Absatz-Standardschriftart"/>
    <w:qFormat/>
    <w:rPr>
      <w:color w:val="800080"/>
      <w:u w:val="single"/>
    </w:rPr>
  </w:style>
  <w:style w:type="character" w:customStyle="1" w:styleId="KeinLeerraumZchn">
    <w:name w:val="Kein Leerraum Zchn"/>
    <w:basedOn w:val="Absatz-Standardschriftart"/>
    <w:qFormat/>
    <w:rPr>
      <w:rFonts w:ascii="Calibri" w:eastAsia="Times New Roman" w:hAnsi="Calibri" w:cs="Arial"/>
      <w:sz w:val="22"/>
      <w:szCs w:val="22"/>
    </w:rPr>
  </w:style>
  <w:style w:type="character" w:customStyle="1" w:styleId="TitelZchn">
    <w:name w:val="Titel Zchn"/>
    <w:basedOn w:val="Absatz-Standardschriftart"/>
    <w:qFormat/>
    <w:rPr>
      <w:rFonts w:ascii="Cambria" w:eastAsia="Times New Roman" w:hAnsi="Cambria" w:cs="Times New Roman"/>
      <w:color w:val="17365D"/>
      <w:spacing w:val="5"/>
      <w:kern w:val="2"/>
      <w:sz w:val="52"/>
      <w:szCs w:val="52"/>
    </w:rPr>
  </w:style>
  <w:style w:type="character" w:customStyle="1" w:styleId="UntertitelZchn">
    <w:name w:val="Untertitel Zchn"/>
    <w:basedOn w:val="Absatz-Standardschriftart"/>
    <w:qFormat/>
    <w:rPr>
      <w:rFonts w:ascii="Cambria" w:eastAsia="Times New Roman" w:hAnsi="Cambria" w:cs="Times New Roman"/>
      <w:i/>
      <w:iCs/>
      <w:color w:val="4F81BD"/>
      <w:spacing w:val="15"/>
      <w:szCs w:val="24"/>
    </w:rPr>
  </w:style>
  <w:style w:type="character" w:customStyle="1" w:styleId="berschrift2Zchn">
    <w:name w:val="Überschrift 2 Zchn"/>
    <w:basedOn w:val="Absatz-Standardschriftart"/>
    <w:qFormat/>
    <w:rPr>
      <w:rFonts w:ascii="Cambria" w:eastAsia="Times New Roman" w:hAnsi="Cambria" w:cs="Times New Roman"/>
      <w:b/>
      <w:bCs/>
      <w:color w:val="4F81BD"/>
      <w:sz w:val="26"/>
      <w:szCs w:val="26"/>
    </w:rPr>
  </w:style>
  <w:style w:type="character" w:customStyle="1" w:styleId="berschrift1Zchn">
    <w:name w:val="Überschrift 1 Zchn"/>
    <w:basedOn w:val="Absatz-Standardschriftart"/>
    <w:qFormat/>
    <w:rPr>
      <w:rFonts w:eastAsia="Microsoft YaHei" w:cs="Mangal"/>
      <w:b/>
      <w:bCs/>
      <w:color w:val="4F81BD"/>
      <w:sz w:val="28"/>
      <w:szCs w:val="28"/>
    </w:rPr>
  </w:style>
  <w:style w:type="character" w:styleId="Fett">
    <w:name w:val="Strong"/>
    <w:basedOn w:val="Absatz-Standardschriftart"/>
    <w:qFormat/>
    <w:rPr>
      <w:b/>
      <w:bCs/>
    </w:rPr>
  </w:style>
  <w:style w:type="character" w:customStyle="1" w:styleId="Betont">
    <w:name w:val="Betont"/>
    <w:basedOn w:val="Absatz-Standardschriftart"/>
    <w:qFormat/>
    <w:rPr>
      <w:i/>
      <w:iCs/>
    </w:rPr>
  </w:style>
  <w:style w:type="character" w:customStyle="1" w:styleId="ckeimageresizer">
    <w:name w:val="cke_image_resizer"/>
    <w:basedOn w:val="Absatz-Standardschriftart"/>
    <w:qFormat/>
  </w:style>
  <w:style w:type="character" w:customStyle="1" w:styleId="FuzeileZchn">
    <w:name w:val="Fußzeile Zchn"/>
    <w:basedOn w:val="Absatz-Standardschriftart"/>
    <w:qFormat/>
  </w:style>
  <w:style w:type="paragraph" w:customStyle="1" w:styleId="berschrift">
    <w:name w:val="Überschrift"/>
    <w:basedOn w:val="Standard"/>
    <w:next w:val="Textbody"/>
    <w:qFormat/>
    <w:pPr>
      <w:keepNext/>
      <w:spacing w:before="240" w:after="120"/>
    </w:pPr>
    <w:rPr>
      <w:rFonts w:eastAsia="Microsoft YaHei" w:cs="Mangal"/>
      <w:sz w:val="28"/>
      <w:szCs w:val="28"/>
    </w:rPr>
  </w:style>
  <w:style w:type="paragraph" w:styleId="Textkrper">
    <w:name w:val="Body Text"/>
    <w:basedOn w:val="Standard"/>
    <w:pPr>
      <w:spacing w:after="140"/>
    </w:pPr>
  </w:style>
  <w:style w:type="paragraph" w:styleId="Liste">
    <w:name w:val="List"/>
    <w:basedOn w:val="Textbody"/>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customStyle="1" w:styleId="Textbody">
    <w:name w:val="Text body"/>
    <w:basedOn w:val="Standard"/>
    <w:qFormat/>
    <w:pPr>
      <w:spacing w:after="140"/>
    </w:pPr>
  </w:style>
  <w:style w:type="paragraph" w:customStyle="1" w:styleId="Kopf-undFuzeile">
    <w:name w:val="Kopf- und Fußzeile"/>
    <w:basedOn w:val="Standard"/>
    <w:qFormat/>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styleId="Listenabsatz">
    <w:name w:val="List Paragraph"/>
    <w:basedOn w:val="Standard"/>
    <w:qFormat/>
    <w:pPr>
      <w:ind w:left="720"/>
    </w:pPr>
    <w:rPr>
      <w:sz w:val="20"/>
    </w:rPr>
  </w:style>
  <w:style w:type="paragraph" w:customStyle="1" w:styleId="MSGENFONTSTYLENAMETEMPLATEROLENUMBERMSGENFONTSTYLENAMEBYROLETEXT20">
    <w:name w:val="MSG_EN_FONT_STYLE_NAME_TEMPLATE_ROLE_NUMBER MSG_EN_FONT_STYLE_NAME_BY_ROLE_TEXT 2"/>
    <w:basedOn w:val="Standard"/>
    <w:qFormat/>
    <w:pPr>
      <w:shd w:val="clear" w:color="auto" w:fill="FFFFFF"/>
      <w:spacing w:before="560" w:line="274" w:lineRule="exact"/>
      <w:ind w:hanging="360"/>
    </w:pPr>
    <w:rPr>
      <w:rFonts w:ascii="Arial" w:eastAsia="Arial" w:hAnsi="Arial" w:cs="Arial"/>
      <w:sz w:val="22"/>
      <w:szCs w:val="22"/>
    </w:rPr>
  </w:style>
  <w:style w:type="paragraph" w:styleId="Dokumentstruktur">
    <w:name w:val="Document Map"/>
    <w:qFormat/>
    <w:pPr>
      <w:widowControl w:val="0"/>
      <w:overflowPunct w:val="0"/>
    </w:pPr>
    <w:rPr>
      <w:rFonts w:ascii="Times New Roman" w:hAnsi="Times New Roman"/>
      <w:szCs w:val="24"/>
      <w:lang w:val="en-US" w:eastAsia="en-US"/>
    </w:rPr>
  </w:style>
  <w:style w:type="paragraph" w:customStyle="1" w:styleId="Rahmeninhalt">
    <w:name w:val="Rahmeninhalt"/>
    <w:basedOn w:val="Standard"/>
    <w:qFormat/>
  </w:style>
  <w:style w:type="paragraph" w:customStyle="1" w:styleId="Beschriftung1">
    <w:name w:val="Beschriftung1"/>
    <w:basedOn w:val="Standard"/>
    <w:qFormat/>
    <w:pPr>
      <w:suppressLineNumbers/>
      <w:spacing w:before="120" w:after="120"/>
    </w:pPr>
  </w:style>
  <w:style w:type="paragraph" w:customStyle="1" w:styleId="Einrckung0">
    <w:name w:val="Einrückung0"/>
    <w:basedOn w:val="Standard"/>
    <w:qFormat/>
    <w:pPr>
      <w:spacing w:line="360" w:lineRule="atLeast"/>
    </w:pPr>
  </w:style>
  <w:style w:type="paragraph" w:customStyle="1" w:styleId="Einrckung1">
    <w:name w:val="Einrückung1"/>
    <w:basedOn w:val="Standard"/>
    <w:qFormat/>
    <w:pPr>
      <w:spacing w:line="360" w:lineRule="atLeast"/>
      <w:ind w:left="425" w:hanging="425"/>
    </w:pPr>
  </w:style>
  <w:style w:type="paragraph" w:customStyle="1" w:styleId="Einrckung2">
    <w:name w:val="Einrückung2"/>
    <w:basedOn w:val="Standard"/>
    <w:qFormat/>
    <w:pPr>
      <w:spacing w:line="360" w:lineRule="atLeast"/>
      <w:ind w:left="850" w:hanging="425"/>
    </w:pPr>
  </w:style>
  <w:style w:type="paragraph" w:customStyle="1" w:styleId="Einrckung3">
    <w:name w:val="Einrückung3"/>
    <w:basedOn w:val="Standard"/>
    <w:qFormat/>
    <w:pPr>
      <w:spacing w:line="360" w:lineRule="atLeast"/>
      <w:ind w:left="1276" w:hanging="425"/>
    </w:pPr>
  </w:style>
  <w:style w:type="paragraph" w:customStyle="1" w:styleId="Einrckung4">
    <w:name w:val="Einrückung4"/>
    <w:basedOn w:val="Standard"/>
    <w:qFormat/>
    <w:pPr>
      <w:spacing w:line="360" w:lineRule="atLeast"/>
      <w:ind w:left="1701" w:hanging="425"/>
    </w:pPr>
  </w:style>
  <w:style w:type="paragraph" w:customStyle="1" w:styleId="DLTabs">
    <w:name w:val="DLTabs"/>
    <w:basedOn w:val="Standard"/>
    <w:qFormat/>
    <w:pPr>
      <w:tabs>
        <w:tab w:val="left" w:pos="567"/>
        <w:tab w:val="right" w:pos="7371"/>
        <w:tab w:val="left" w:pos="7938"/>
        <w:tab w:val="left" w:pos="9214"/>
      </w:tabs>
    </w:pPr>
    <w:rPr>
      <w:sz w:val="16"/>
    </w:rPr>
  </w:style>
  <w:style w:type="paragraph" w:styleId="Sprechblasentext">
    <w:name w:val="Balloon Text"/>
    <w:basedOn w:val="Standard"/>
    <w:qFormat/>
  </w:style>
  <w:style w:type="paragraph" w:styleId="Kommentartext">
    <w:name w:val="annotation text"/>
    <w:basedOn w:val="Standard"/>
    <w:qFormat/>
  </w:style>
  <w:style w:type="paragraph" w:styleId="Kommentarthema">
    <w:name w:val="annotation subject"/>
    <w:basedOn w:val="Kommentartext"/>
    <w:next w:val="Kommentartext"/>
    <w:qFormat/>
    <w:rPr>
      <w:b/>
      <w:bCs/>
    </w:rPr>
  </w:style>
  <w:style w:type="paragraph" w:customStyle="1" w:styleId="MSGENFONTSTYLENAMETEMPLATEROLELEVELMSGENFONTSTYLENAMEBYROLEHEADING10">
    <w:name w:val="MSG_EN_FONT_STYLE_NAME_TEMPLATE_ROLE_LEVEL MSG_EN_FONT_STYLE_NAME_BY_ROLE_HEADING 1"/>
    <w:basedOn w:val="Standard"/>
    <w:qFormat/>
    <w:pPr>
      <w:widowControl w:val="0"/>
      <w:shd w:val="clear" w:color="auto" w:fill="FFFFFF"/>
      <w:spacing w:after="560" w:line="274" w:lineRule="exact"/>
      <w:textAlignment w:val="auto"/>
      <w:outlineLvl w:val="0"/>
    </w:pPr>
    <w:rPr>
      <w:rFonts w:ascii="Arial" w:eastAsia="Arial" w:hAnsi="Arial" w:cs="Arial"/>
      <w:b/>
      <w:bCs/>
      <w:szCs w:val="24"/>
      <w:lang w:val="en-US" w:eastAsia="en-US"/>
    </w:rPr>
  </w:style>
  <w:style w:type="paragraph" w:customStyle="1" w:styleId="berschrift1-allerersteaufersterSeitefrNutzungserklrungWebServicesLBS">
    <w:name w:val="Überschrift1 - allererste auf erster Seite (für Nutzungserklärung WebServices LBS)"/>
    <w:basedOn w:val="berschrift1"/>
    <w:next w:val="Standard-frNutzungserklrungWebServicesLBS"/>
    <w:qFormat/>
    <w:pPr>
      <w:numPr>
        <w:numId w:val="0"/>
      </w:numPr>
      <w:spacing w:before="0" w:after="57" w:line="259" w:lineRule="auto"/>
    </w:pPr>
    <w:rPr>
      <w:sz w:val="22"/>
    </w:rPr>
  </w:style>
  <w:style w:type="paragraph" w:customStyle="1" w:styleId="berschrift1-alleweiterenfrNutzungserklrungWebServicesLBS">
    <w:name w:val="Überschrift1 - alle weiteren für Nutzungserklärung WebServices LBS"/>
    <w:basedOn w:val="berschrift1"/>
    <w:next w:val="Standard-frNutzungserklrungWebServicesLBS"/>
    <w:qFormat/>
    <w:pPr>
      <w:numPr>
        <w:numId w:val="0"/>
      </w:numPr>
      <w:spacing w:before="238" w:after="57" w:line="259" w:lineRule="auto"/>
    </w:pPr>
    <w:rPr>
      <w:sz w:val="22"/>
    </w:rPr>
  </w:style>
  <w:style w:type="paragraph" w:customStyle="1" w:styleId="Standard-frNutzungserklrungWebServicesLBS">
    <w:name w:val="Standard - für Nutzungserklärung WebServices LBS"/>
    <w:basedOn w:val="Standard"/>
    <w:qFormat/>
    <w:pPr>
      <w:spacing w:after="57" w:line="259" w:lineRule="auto"/>
      <w:jc w:val="both"/>
    </w:pPr>
    <w:rPr>
      <w:sz w:val="22"/>
    </w:rPr>
  </w:style>
  <w:style w:type="paragraph" w:customStyle="1" w:styleId="Abbildung">
    <w:name w:val="Abbildung"/>
    <w:basedOn w:val="Beschriftung"/>
    <w:qFormat/>
  </w:style>
  <w:style w:type="paragraph" w:styleId="KeinLeerraum">
    <w:name w:val="No Spacing"/>
    <w:qFormat/>
    <w:pPr>
      <w:suppressAutoHyphens w:val="0"/>
      <w:overflowPunct w:val="0"/>
    </w:pPr>
    <w:rPr>
      <w:rFonts w:cs="Arial"/>
      <w:sz w:val="22"/>
      <w:szCs w:val="22"/>
    </w:rPr>
  </w:style>
  <w:style w:type="paragraph" w:styleId="Titel">
    <w:name w:val="Title"/>
    <w:basedOn w:val="Standard"/>
    <w:next w:val="Standard"/>
    <w:qFormat/>
    <w:pPr>
      <w:pBdr>
        <w:bottom w:val="single" w:sz="8" w:space="4" w:color="4F81BD"/>
      </w:pBdr>
      <w:spacing w:after="300"/>
      <w:contextualSpacing/>
    </w:pPr>
    <w:rPr>
      <w:rFonts w:ascii="Cambria" w:hAnsi="Cambria"/>
      <w:color w:val="17365D"/>
      <w:spacing w:val="5"/>
      <w:kern w:val="2"/>
      <w:sz w:val="52"/>
      <w:szCs w:val="52"/>
    </w:rPr>
  </w:style>
  <w:style w:type="paragraph" w:styleId="Untertitel">
    <w:name w:val="Subtitle"/>
    <w:basedOn w:val="Standard"/>
    <w:next w:val="Standard"/>
    <w:qFormat/>
    <w:rPr>
      <w:rFonts w:ascii="Cambria" w:hAnsi="Cambria"/>
      <w:i/>
      <w:iCs/>
      <w:color w:val="4F81BD"/>
      <w:spacing w:val="15"/>
      <w:szCs w:val="24"/>
    </w:rPr>
  </w:style>
  <w:style w:type="paragraph" w:styleId="berarbeitung">
    <w:name w:val="Revision"/>
    <w:qFormat/>
    <w:pPr>
      <w:suppressAutoHyphens w:val="0"/>
      <w:overflowPunct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www.landeskunde-bw.de/" TargetMode="External"/><Relationship Id="rId4" Type="http://schemas.openxmlformats.org/officeDocument/2006/relationships/hyperlink" Target="file:///E:\AppData\Local\Temp\Fenste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schule-bw.de/" TargetMode="External"/><Relationship Id="rId2" Type="http://schemas.openxmlformats.org/officeDocument/2006/relationships/image" Target="media/image1.png"/><Relationship Id="rId1" Type="http://schemas.openxmlformats.org/officeDocument/2006/relationships/hyperlink" Target="https://km-bw.de/" TargetMode="External"/><Relationship Id="rId6" Type="http://schemas.openxmlformats.org/officeDocument/2006/relationships/image" Target="media/image3.jpeg"/><Relationship Id="rId5" Type="http://schemas.openxmlformats.org/officeDocument/2006/relationships/hyperlink" Target="https://ibbw.kultus-bw.de/" TargetMode="External"/><Relationship Id="rId4"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1078</Words>
  <Characters>6798</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7861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Fiederer</dc:creator>
  <cp:lastModifiedBy>Markus Fiederer</cp:lastModifiedBy>
  <cp:revision>21</cp:revision>
  <cp:lastPrinted>2021-08-02T13:17:00Z</cp:lastPrinted>
  <dcterms:created xsi:type="dcterms:W3CDTF">2021-07-29T13:21:00Z</dcterms:created>
  <dcterms:modified xsi:type="dcterms:W3CDTF">2021-08-03T06:26:00Z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cp:category>Dokumentvorlage</cp:category>
  <dcterms:created xsi:type="dcterms:W3CDTF">2021-05-30T08:45:16Z</dcterms:created>
  <dc:creator/>
  <dc:description>mit integrierten Tipps zur Maschinenlesbarkeit und Barrierefreiheit</dc:description>
  <cp:keywords>Landesbildungsserver Landesbildungsserver Landesbildungsserver Baden-Württemberg LBS BW Unterrichtsmaterialien Lernmaterialien Arbeitsblatt AB Lernblatt</cp:keywords>
  <dc:language>de-DE</dc:language>
  <cp:lastModifiedBy/>
  <dcterms:modified xsi:type="dcterms:W3CDTF">2021-05-30T09:08:16Z</dcterms:modified>
  <cp:revision>140</cp:revision>
  <dc:subject>Dokumentvorlage für Arbeitsblätter u.Ä.</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Landesbildungsserver Baden-Württemberg</vt:lpwstr>
  </property>
  <property fmtid="{D5CDD505-2E9C-101B-9397-08002B2CF9AE}" pid="3" name="Base Target">
    <vt:lpwstr>_blank</vt:lpwstr>
  </property>
</Properties>
</file>