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FB2D2" w14:textId="2E96B26E" w:rsidR="00BA229C" w:rsidRDefault="00166BC0" w:rsidP="00E741C1">
      <w:pPr>
        <w:pStyle w:val="berschrift1"/>
        <w:numPr>
          <w:ilvl w:val="0"/>
          <w:numId w:val="0"/>
        </w:numPr>
        <w:jc w:val="center"/>
      </w:pPr>
      <w:bookmarkStart w:id="0" w:name="__RefHeading___Toc562_26465490321"/>
      <w:r>
        <w:t>Erwartungshorizont A</w:t>
      </w:r>
      <w:r w:rsidR="00E741C1">
        <w:t xml:space="preserve">rbeitsblatt </w:t>
      </w:r>
      <w:r>
        <w:t xml:space="preserve">8 </w:t>
      </w:r>
      <w:bookmarkEnd w:id="0"/>
      <w:r>
        <w:t>Aktualität des Themas</w:t>
      </w:r>
    </w:p>
    <w:p w14:paraId="3F9C2C6D" w14:textId="3CECFA94" w:rsidR="00BA229C" w:rsidRDefault="00166BC0" w:rsidP="00166BC0">
      <w:pPr>
        <w:pStyle w:val="Textbody"/>
      </w:pPr>
      <w:r>
        <w:t>Gerade in Zeiten, in denen es Menschen gibt, die die Verbrechen des Nationalsozialismus verharmlosen, ist es notwendig</w:t>
      </w:r>
      <w:r w:rsidR="004B599A">
        <w:t>,</w:t>
      </w:r>
      <w:r>
        <w:t xml:space="preserve"> schonungslos aufzudecken, dass der nationalsozialistische Staat kaltblütig Großverbrechen begangen hat.</w:t>
      </w:r>
      <w:r w:rsidR="00E85298">
        <w:t xml:space="preserve"> Ohne eine kritische Erinnerungskultur besteht die Gefahr, dass Fehler wiederholt werden.</w:t>
      </w:r>
    </w:p>
    <w:p w14:paraId="0BF83F4A" w14:textId="7340D801" w:rsidR="00166BC0" w:rsidRDefault="00166BC0" w:rsidP="00166BC0">
      <w:pPr>
        <w:pStyle w:val="Textbody"/>
      </w:pPr>
      <w:r>
        <w:t xml:space="preserve">Es ist in diesem Zusammenhang auch äußerst wichtig zu realisieren, dass für die Durchführung der „Euthanasie“-Morde eine Vielzahl </w:t>
      </w:r>
      <w:r w:rsidR="000D19C0">
        <w:t>von</w:t>
      </w:r>
      <w:r>
        <w:t xml:space="preserve"> Mittätern benötigt wurden, vom Verwaltungsbeamten bis zum Arzt, der die Tötung durchgeführt hat. Mit diesem Wissen ist es eben nicht möglich</w:t>
      </w:r>
      <w:r w:rsidR="00E741C1">
        <w:t xml:space="preserve">, </w:t>
      </w:r>
      <w:r>
        <w:t>die Verbrechen des NS-Unrechtstaates zu verharmlosen.</w:t>
      </w:r>
      <w:r w:rsidR="00E85298">
        <w:t xml:space="preserve"> Die NS-Zeit war kein „Betriebsunfall“ oder </w:t>
      </w:r>
      <w:r w:rsidR="000D19C0">
        <w:t xml:space="preserve">ein </w:t>
      </w:r>
      <w:r w:rsidR="00E85298">
        <w:t>Zufall, sondern ein organisiertes und systematisches Verbrechen mit Millionen von Opfern, das nicht relativiert werden darf.</w:t>
      </w:r>
    </w:p>
    <w:p w14:paraId="3CB9684D" w14:textId="48CEDF79" w:rsidR="00166BC0" w:rsidRDefault="00166BC0" w:rsidP="00166BC0">
      <w:pPr>
        <w:pStyle w:val="Textbody"/>
      </w:pPr>
      <w:r>
        <w:t>Den Opfern der NS-„Euthanasie“ wird wieder ein Stück ihrer Würde zurückgegeben, wenn ihr Fall aufgearbeitet wird</w:t>
      </w:r>
      <w:r w:rsidR="000D19C0">
        <w:t xml:space="preserve"> und </w:t>
      </w:r>
      <w:r>
        <w:t>ihr Name nicht in Vergessenheit gerät. Die Bedeutung des ersten Artikels im Grundgesetz erhält im Wissen um die „Euthanasie“-Morde eine noch viel größere Bedeutung, es kann Bewusstsein dafür entstehen, dass es eben nicht selbstverständlich ist, dass die Würde des Menschen geachtet wird. Gleichzeitig ist die Beschäftigung</w:t>
      </w:r>
      <w:r w:rsidR="00D97FCC">
        <w:t xml:space="preserve"> mit dem Mordfall Johannes Maurer eine Mahnung, was geschehen kann, wenn eine Gesellschaft die Humanität verliert, menschenverachtende Ideologien fest verankert sind und gelebt werden.</w:t>
      </w:r>
    </w:p>
    <w:p w14:paraId="06F6E56D" w14:textId="21896052" w:rsidR="00E85298" w:rsidRDefault="00E85298" w:rsidP="00166BC0">
      <w:pPr>
        <w:pStyle w:val="Textbody"/>
      </w:pPr>
      <w:r>
        <w:t>Man muss sensibilisieren: Eine Demokratie kann nur funktionieren, wenn sie sich klar von diktatorischen, menschenverachtenden Ideologien abgrenzt.</w:t>
      </w:r>
    </w:p>
    <w:p w14:paraId="32E906A1" w14:textId="162C01BB" w:rsidR="00E85298" w:rsidRDefault="00E85298" w:rsidP="00166BC0">
      <w:pPr>
        <w:pStyle w:val="Textbody"/>
      </w:pPr>
    </w:p>
    <w:p w14:paraId="63F8146C" w14:textId="77777777" w:rsidR="00D97FCC" w:rsidRDefault="00D97FCC" w:rsidP="00166BC0">
      <w:pPr>
        <w:pStyle w:val="Textbody"/>
      </w:pPr>
    </w:p>
    <w:p w14:paraId="5F9B0A2B" w14:textId="77777777" w:rsidR="00166BC0" w:rsidRDefault="00166BC0" w:rsidP="00166BC0">
      <w:pPr>
        <w:pStyle w:val="Textbody"/>
      </w:pPr>
    </w:p>
    <w:p w14:paraId="47872437" w14:textId="4FDBFA03" w:rsidR="00BA229C" w:rsidRDefault="00BA229C" w:rsidP="00D97FCC">
      <w:pPr>
        <w:pStyle w:val="berschrift2"/>
        <w:numPr>
          <w:ilvl w:val="0"/>
          <w:numId w:val="0"/>
        </w:numPr>
      </w:pPr>
    </w:p>
    <w:sectPr w:rsidR="00BA229C">
      <w:headerReference w:type="default" r:id="rId7"/>
      <w:footerReference w:type="default" r:id="rId8"/>
      <w:pgSz w:w="11906" w:h="16838"/>
      <w:pgMar w:top="1190" w:right="1134" w:bottom="1134" w:left="1134" w:header="850" w:footer="720" w:gutter="0"/>
      <w:lnNumType w:countBy="5" w:distance="113" w:restart="continuous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F1B2C" w14:textId="77777777" w:rsidR="000168EA" w:rsidRDefault="000168EA">
      <w:pPr>
        <w:spacing w:line="240" w:lineRule="auto"/>
      </w:pPr>
      <w:r>
        <w:separator/>
      </w:r>
    </w:p>
  </w:endnote>
  <w:endnote w:type="continuationSeparator" w:id="0">
    <w:p w14:paraId="18AB978E" w14:textId="77777777" w:rsidR="000168EA" w:rsidRDefault="000168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MV Bol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dea">
    <w:altName w:val="Times New Roman"/>
    <w:panose1 w:val="020B0604020202020204"/>
    <w:charset w:val="00"/>
    <w:family w:val="auto"/>
    <w:pitch w:val="variable"/>
  </w:font>
  <w:font w:name="Liberation Serif">
    <w:altName w:val="Times New Roman"/>
    <w:panose1 w:val="020B0604020202020204"/>
    <w:charset w:val="00"/>
    <w:family w:val="roman"/>
    <w:pitch w:val="variable"/>
    <w:sig w:usb0="E0000AFF" w:usb1="500078FF" w:usb2="00000021" w:usb3="00000000" w:csb0="000001BF" w:csb1="00000000"/>
  </w:font>
  <w:font w:name="Noto Serif CJK SC">
    <w:panose1 w:val="020B0604020202020204"/>
    <w:charset w:val="00"/>
    <w:family w:val="auto"/>
    <w:pitch w:val="variable"/>
  </w:font>
  <w:font w:name="Lohit Devanagari">
    <w:altName w:val="Calibri"/>
    <w:panose1 w:val="020B0604020202020204"/>
    <w:charset w:val="00"/>
    <w:family w:val="auto"/>
    <w:pitch w:val="variable"/>
  </w:font>
  <w:font w:name="Noto Sans CJK SC">
    <w:panose1 w:val="020B0604020202020204"/>
    <w:charset w:val="00"/>
    <w:family w:val="auto"/>
    <w:pitch w:val="variable"/>
  </w:font>
  <w:font w:name="FreeMono">
    <w:panose1 w:val="020B0604020202020204"/>
    <w:charset w:val="00"/>
    <w:family w:val="modern"/>
    <w:pitch w:val="fixed"/>
  </w:font>
  <w:font w:name="Noto Sans Mono CJK SC">
    <w:panose1 w:val="020B0604020202020204"/>
    <w:charset w:val="00"/>
    <w:family w:val="modern"/>
    <w:pitch w:val="fixed"/>
  </w:font>
  <w:font w:name="Liberation Mono">
    <w:panose1 w:val="020B0604020202020204"/>
    <w:charset w:val="00"/>
    <w:family w:val="modern"/>
    <w:pitch w:val="fixed"/>
    <w:sig w:usb0="E0000AFF" w:usb1="400078FF" w:usb2="00000001" w:usb3="00000000" w:csb0="000001B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9AA4D" w14:textId="10CBA1FA" w:rsidR="00CD7755" w:rsidRDefault="005322C0">
    <w:pPr>
      <w:pStyle w:val="Fuzeile"/>
    </w:pPr>
    <w:r>
      <w:t xml:space="preserve">Stand: </w:t>
    </w:r>
    <w:r>
      <w:fldChar w:fldCharType="begin"/>
    </w:r>
    <w:r>
      <w:instrText xml:space="preserve"> DATE \@ "dd'.'MM'.'yy" </w:instrText>
    </w:r>
    <w:r>
      <w:fldChar w:fldCharType="separate"/>
    </w:r>
    <w:r w:rsidR="004B599A">
      <w:rPr>
        <w:noProof/>
      </w:rPr>
      <w:t>01.09.25</w:t>
    </w:r>
    <w:r>
      <w:fldChar w:fldCharType="end"/>
    </w: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>
      <w:t xml:space="preserve"> von </w:t>
    </w:r>
    <w:fldSimple w:instr=" NUMPAGES ">
      <w:r w:rsidR="00CD7755"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A771D" w14:textId="77777777" w:rsidR="000168EA" w:rsidRDefault="000168EA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64818E44" w14:textId="77777777" w:rsidR="000168EA" w:rsidRDefault="000168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7BACA" w14:textId="77777777" w:rsidR="00CD7755" w:rsidRDefault="005322C0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4A199FF" wp14:editId="069DAFBF">
          <wp:simplePos x="0" y="0"/>
          <wp:positionH relativeFrom="column">
            <wp:posOffset>0</wp:posOffset>
          </wp:positionH>
          <wp:positionV relativeFrom="paragraph">
            <wp:align>bottom</wp:align>
          </wp:positionV>
          <wp:extent cx="792000" cy="457200"/>
          <wp:effectExtent l="0" t="0" r="0" b="0"/>
          <wp:wrapSquare wrapText="bothSides"/>
          <wp:docPr id="1117437156" name="Bild1" title="Logo des ZS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9200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  <w:t>Fachportal Landeskunde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96CA1"/>
    <w:multiLevelType w:val="multilevel"/>
    <w:tmpl w:val="4CC0EDEE"/>
    <w:styleLink w:val="Liste31"/>
    <w:lvl w:ilvl="0">
      <w:numFmt w:val="bullet"/>
      <w:lvlText w:val="☑"/>
      <w:lvlJc w:val="left"/>
      <w:pPr>
        <w:ind w:left="227" w:hanging="227"/>
      </w:pPr>
      <w:rPr>
        <w:rFonts w:ascii="OpenSymbol" w:hAnsi="OpenSymbol"/>
        <w:color w:val="84000D"/>
      </w:rPr>
    </w:lvl>
    <w:lvl w:ilvl="1">
      <w:numFmt w:val="bullet"/>
      <w:lvlText w:val="□"/>
      <w:lvlJc w:val="left"/>
      <w:pPr>
        <w:ind w:left="454" w:hanging="227"/>
      </w:pPr>
      <w:rPr>
        <w:rFonts w:ascii="OpenSymbol" w:hAnsi="OpenSymbol"/>
        <w:color w:val="84000D"/>
      </w:rPr>
    </w:lvl>
    <w:lvl w:ilvl="2">
      <w:numFmt w:val="bullet"/>
      <w:lvlText w:val="☑"/>
      <w:lvlJc w:val="left"/>
      <w:pPr>
        <w:ind w:left="227" w:hanging="227"/>
      </w:pPr>
      <w:rPr>
        <w:rFonts w:ascii="OpenSymbol" w:hAnsi="OpenSymbol"/>
        <w:color w:val="84000D"/>
      </w:rPr>
    </w:lvl>
    <w:lvl w:ilvl="3">
      <w:numFmt w:val="bullet"/>
      <w:lvlText w:val="□"/>
      <w:lvlJc w:val="left"/>
      <w:pPr>
        <w:ind w:left="454" w:hanging="227"/>
      </w:pPr>
      <w:rPr>
        <w:rFonts w:ascii="OpenSymbol" w:hAnsi="OpenSymbol"/>
        <w:color w:val="84000D"/>
      </w:rPr>
    </w:lvl>
    <w:lvl w:ilvl="4">
      <w:numFmt w:val="bullet"/>
      <w:lvlText w:val="☑"/>
      <w:lvlJc w:val="left"/>
      <w:pPr>
        <w:ind w:left="227" w:hanging="227"/>
      </w:pPr>
      <w:rPr>
        <w:rFonts w:ascii="OpenSymbol" w:hAnsi="OpenSymbol"/>
        <w:color w:val="84000D"/>
      </w:rPr>
    </w:lvl>
    <w:lvl w:ilvl="5">
      <w:numFmt w:val="bullet"/>
      <w:lvlText w:val="□"/>
      <w:lvlJc w:val="left"/>
      <w:pPr>
        <w:ind w:left="454" w:hanging="227"/>
      </w:pPr>
      <w:rPr>
        <w:rFonts w:ascii="OpenSymbol" w:hAnsi="OpenSymbol"/>
        <w:color w:val="84000D"/>
      </w:rPr>
    </w:lvl>
    <w:lvl w:ilvl="6">
      <w:numFmt w:val="bullet"/>
      <w:lvlText w:val="☑"/>
      <w:lvlJc w:val="left"/>
      <w:pPr>
        <w:ind w:left="227" w:hanging="227"/>
      </w:pPr>
      <w:rPr>
        <w:rFonts w:ascii="OpenSymbol" w:hAnsi="OpenSymbol"/>
        <w:color w:val="84000D"/>
      </w:rPr>
    </w:lvl>
    <w:lvl w:ilvl="7">
      <w:numFmt w:val="bullet"/>
      <w:lvlText w:val="□"/>
      <w:lvlJc w:val="left"/>
      <w:pPr>
        <w:ind w:left="454" w:hanging="227"/>
      </w:pPr>
      <w:rPr>
        <w:rFonts w:ascii="OpenSymbol" w:hAnsi="OpenSymbol"/>
        <w:color w:val="84000D"/>
      </w:rPr>
    </w:lvl>
    <w:lvl w:ilvl="8">
      <w:numFmt w:val="bullet"/>
      <w:lvlText w:val="☑"/>
      <w:lvlJc w:val="left"/>
      <w:pPr>
        <w:ind w:left="227" w:hanging="227"/>
      </w:pPr>
      <w:rPr>
        <w:rFonts w:ascii="OpenSymbol" w:hAnsi="OpenSymbol"/>
        <w:color w:val="84000D"/>
      </w:rPr>
    </w:lvl>
  </w:abstractNum>
  <w:abstractNum w:abstractNumId="1" w15:restartNumberingAfterBreak="0">
    <w:nsid w:val="18FD6A23"/>
    <w:multiLevelType w:val="multilevel"/>
    <w:tmpl w:val="1514DFC4"/>
    <w:styleLink w:val="Liste21"/>
    <w:lvl w:ilvl="0">
      <w:numFmt w:val="bullet"/>
      <w:lvlText w:val="–"/>
      <w:lvlJc w:val="left"/>
      <w:pPr>
        <w:ind w:left="170" w:hanging="170"/>
      </w:pPr>
      <w:rPr>
        <w:rFonts w:ascii="OpenSymbol" w:hAnsi="OpenSymbol"/>
        <w:color w:val="84000D"/>
      </w:rPr>
    </w:lvl>
    <w:lvl w:ilvl="1">
      <w:numFmt w:val="bullet"/>
      <w:lvlText w:val="–"/>
      <w:lvlJc w:val="left"/>
      <w:pPr>
        <w:ind w:left="340" w:hanging="170"/>
      </w:pPr>
      <w:rPr>
        <w:rFonts w:ascii="OpenSymbol" w:hAnsi="OpenSymbol"/>
        <w:color w:val="84000D"/>
      </w:rPr>
    </w:lvl>
    <w:lvl w:ilvl="2">
      <w:numFmt w:val="bullet"/>
      <w:lvlText w:val="–"/>
      <w:lvlJc w:val="left"/>
      <w:pPr>
        <w:ind w:left="510" w:hanging="170"/>
      </w:pPr>
      <w:rPr>
        <w:rFonts w:ascii="OpenSymbol" w:hAnsi="OpenSymbol"/>
        <w:color w:val="84000D"/>
      </w:rPr>
    </w:lvl>
    <w:lvl w:ilvl="3">
      <w:numFmt w:val="bullet"/>
      <w:lvlText w:val="–"/>
      <w:lvlJc w:val="left"/>
      <w:pPr>
        <w:ind w:left="680" w:hanging="170"/>
      </w:pPr>
      <w:rPr>
        <w:rFonts w:ascii="OpenSymbol" w:hAnsi="OpenSymbol"/>
        <w:color w:val="84000D"/>
      </w:rPr>
    </w:lvl>
    <w:lvl w:ilvl="4">
      <w:numFmt w:val="bullet"/>
      <w:lvlText w:val="–"/>
      <w:lvlJc w:val="left"/>
      <w:pPr>
        <w:ind w:left="850" w:hanging="170"/>
      </w:pPr>
      <w:rPr>
        <w:rFonts w:ascii="OpenSymbol" w:hAnsi="OpenSymbol"/>
        <w:color w:val="84000D"/>
      </w:rPr>
    </w:lvl>
    <w:lvl w:ilvl="5">
      <w:numFmt w:val="bullet"/>
      <w:lvlText w:val="–"/>
      <w:lvlJc w:val="left"/>
      <w:pPr>
        <w:ind w:left="1020" w:hanging="170"/>
      </w:pPr>
      <w:rPr>
        <w:rFonts w:ascii="OpenSymbol" w:hAnsi="OpenSymbol"/>
        <w:color w:val="84000D"/>
      </w:rPr>
    </w:lvl>
    <w:lvl w:ilvl="6">
      <w:numFmt w:val="bullet"/>
      <w:lvlText w:val="–"/>
      <w:lvlJc w:val="left"/>
      <w:pPr>
        <w:ind w:left="1191" w:hanging="170"/>
      </w:pPr>
      <w:rPr>
        <w:rFonts w:ascii="OpenSymbol" w:hAnsi="OpenSymbol"/>
        <w:color w:val="84000D"/>
      </w:rPr>
    </w:lvl>
    <w:lvl w:ilvl="7">
      <w:numFmt w:val="bullet"/>
      <w:lvlText w:val="–"/>
      <w:lvlJc w:val="left"/>
      <w:pPr>
        <w:ind w:left="1361" w:hanging="170"/>
      </w:pPr>
      <w:rPr>
        <w:rFonts w:ascii="OpenSymbol" w:hAnsi="OpenSymbol"/>
        <w:color w:val="84000D"/>
      </w:rPr>
    </w:lvl>
    <w:lvl w:ilvl="8">
      <w:numFmt w:val="bullet"/>
      <w:lvlText w:val="–"/>
      <w:lvlJc w:val="left"/>
      <w:pPr>
        <w:ind w:left="1531" w:hanging="170"/>
      </w:pPr>
      <w:rPr>
        <w:rFonts w:ascii="OpenSymbol" w:hAnsi="OpenSymbol"/>
        <w:color w:val="84000D"/>
      </w:rPr>
    </w:lvl>
  </w:abstractNum>
  <w:abstractNum w:abstractNumId="2" w15:restartNumberingAfterBreak="0">
    <w:nsid w:val="262F00B5"/>
    <w:multiLevelType w:val="multilevel"/>
    <w:tmpl w:val="A74C9658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2E7D2B7B"/>
    <w:multiLevelType w:val="multilevel"/>
    <w:tmpl w:val="8102B92A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  <w:color w:val="84000D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  <w:color w:val="84000D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  <w:color w:val="84000D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  <w:color w:val="84000D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  <w:color w:val="84000D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  <w:color w:val="84000D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  <w:color w:val="84000D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  <w:color w:val="84000D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  <w:color w:val="84000D"/>
      </w:rPr>
    </w:lvl>
  </w:abstractNum>
  <w:abstractNum w:abstractNumId="4" w15:restartNumberingAfterBreak="0">
    <w:nsid w:val="30A7401D"/>
    <w:multiLevelType w:val="multilevel"/>
    <w:tmpl w:val="8F6A5D04"/>
    <w:styleLink w:val="Numbering123"/>
    <w:lvl w:ilvl="0">
      <w:start w:val="1"/>
      <w:numFmt w:val="decimal"/>
      <w:lvlText w:val="%1."/>
      <w:lvlJc w:val="left"/>
      <w:pPr>
        <w:ind w:left="720" w:hanging="363"/>
      </w:pPr>
      <w:rPr>
        <w:rFonts w:ascii="Gudea" w:hAnsi="Gudea"/>
        <w:color w:val="84000D"/>
      </w:rPr>
    </w:lvl>
    <w:lvl w:ilvl="1">
      <w:start w:val="1"/>
      <w:numFmt w:val="decimal"/>
      <w:lvlText w:val="%2."/>
      <w:lvlJc w:val="left"/>
      <w:pPr>
        <w:ind w:left="1117" w:hanging="363"/>
      </w:pPr>
      <w:rPr>
        <w:rFonts w:ascii="Gudea" w:hAnsi="Gudea"/>
        <w:color w:val="84000D"/>
      </w:rPr>
    </w:lvl>
    <w:lvl w:ilvl="2">
      <w:start w:val="1"/>
      <w:numFmt w:val="decimal"/>
      <w:lvlText w:val="%3."/>
      <w:lvlJc w:val="left"/>
      <w:pPr>
        <w:ind w:left="1514" w:hanging="363"/>
      </w:pPr>
      <w:rPr>
        <w:rFonts w:ascii="Gudea" w:hAnsi="Gudea"/>
        <w:color w:val="84000D"/>
      </w:rPr>
    </w:lvl>
    <w:lvl w:ilvl="3">
      <w:start w:val="1"/>
      <w:numFmt w:val="decimal"/>
      <w:lvlText w:val="%4."/>
      <w:lvlJc w:val="left"/>
      <w:pPr>
        <w:ind w:left="1945" w:hanging="397"/>
      </w:pPr>
      <w:rPr>
        <w:rFonts w:ascii="Gudea" w:hAnsi="Gudea"/>
        <w:color w:val="84000D"/>
      </w:rPr>
    </w:lvl>
    <w:lvl w:ilvl="4">
      <w:start w:val="1"/>
      <w:numFmt w:val="decimal"/>
      <w:lvlText w:val="%5."/>
      <w:lvlJc w:val="left"/>
      <w:pPr>
        <w:ind w:left="2342" w:hanging="397"/>
      </w:pPr>
      <w:rPr>
        <w:rFonts w:ascii="Gudea" w:hAnsi="Gudea"/>
        <w:color w:val="84000D"/>
      </w:rPr>
    </w:lvl>
    <w:lvl w:ilvl="5">
      <w:start w:val="1"/>
      <w:numFmt w:val="decimal"/>
      <w:lvlText w:val="%6."/>
      <w:lvlJc w:val="left"/>
      <w:pPr>
        <w:ind w:left="2738" w:hanging="397"/>
      </w:pPr>
      <w:rPr>
        <w:rFonts w:ascii="Gudea" w:hAnsi="Gudea"/>
        <w:color w:val="84000D"/>
      </w:rPr>
    </w:lvl>
    <w:lvl w:ilvl="6">
      <w:start w:val="1"/>
      <w:numFmt w:val="decimal"/>
      <w:lvlText w:val="%7."/>
      <w:lvlJc w:val="left"/>
      <w:pPr>
        <w:ind w:left="3135" w:hanging="397"/>
      </w:pPr>
      <w:rPr>
        <w:rFonts w:ascii="Gudea" w:hAnsi="Gudea"/>
        <w:color w:val="84000D"/>
      </w:rPr>
    </w:lvl>
    <w:lvl w:ilvl="7">
      <w:start w:val="1"/>
      <w:numFmt w:val="decimal"/>
      <w:lvlText w:val="%8."/>
      <w:lvlJc w:val="left"/>
      <w:pPr>
        <w:ind w:left="3532" w:hanging="397"/>
      </w:pPr>
      <w:rPr>
        <w:rFonts w:ascii="Gudea" w:hAnsi="Gudea"/>
        <w:color w:val="84000D"/>
      </w:rPr>
    </w:lvl>
    <w:lvl w:ilvl="8">
      <w:start w:val="1"/>
      <w:numFmt w:val="decimal"/>
      <w:lvlText w:val="%9."/>
      <w:lvlJc w:val="left"/>
      <w:pPr>
        <w:ind w:left="3929" w:hanging="397"/>
      </w:pPr>
      <w:rPr>
        <w:rFonts w:ascii="Gudea" w:hAnsi="Gudea"/>
        <w:color w:val="84000D"/>
      </w:rPr>
    </w:lvl>
  </w:abstractNum>
  <w:abstractNum w:abstractNumId="5" w15:restartNumberingAfterBreak="0">
    <w:nsid w:val="4EEA2DCC"/>
    <w:multiLevelType w:val="multilevel"/>
    <w:tmpl w:val="32204BC8"/>
    <w:styleLink w:val="Numberingabc"/>
    <w:lvl w:ilvl="0">
      <w:start w:val="1"/>
      <w:numFmt w:val="lowerLetter"/>
      <w:lvlText w:val="%1)"/>
      <w:lvlJc w:val="left"/>
      <w:pPr>
        <w:ind w:left="720" w:hanging="363"/>
      </w:pPr>
      <w:rPr>
        <w:rFonts w:ascii="Gudea" w:hAnsi="Gudea"/>
        <w:color w:val="84000D"/>
      </w:rPr>
    </w:lvl>
    <w:lvl w:ilvl="1">
      <w:start w:val="1"/>
      <w:numFmt w:val="lowerLetter"/>
      <w:lvlText w:val="%2."/>
      <w:lvlJc w:val="left"/>
      <w:pPr>
        <w:ind w:left="1151" w:hanging="397"/>
      </w:pPr>
      <w:rPr>
        <w:rFonts w:ascii="Gudea" w:hAnsi="Gudea"/>
        <w:color w:val="84000D"/>
      </w:rPr>
    </w:lvl>
    <w:lvl w:ilvl="2">
      <w:start w:val="1"/>
      <w:numFmt w:val="lowerLetter"/>
      <w:lvlText w:val="%3."/>
      <w:lvlJc w:val="left"/>
      <w:pPr>
        <w:ind w:left="1548" w:hanging="397"/>
      </w:pPr>
      <w:rPr>
        <w:rFonts w:ascii="Gudea" w:hAnsi="Gudea"/>
        <w:color w:val="84000D"/>
      </w:rPr>
    </w:lvl>
    <w:lvl w:ilvl="3">
      <w:start w:val="1"/>
      <w:numFmt w:val="lowerLetter"/>
      <w:lvlText w:val="%4."/>
      <w:lvlJc w:val="left"/>
      <w:pPr>
        <w:ind w:left="1945" w:hanging="397"/>
      </w:pPr>
      <w:rPr>
        <w:rFonts w:ascii="Gudea" w:hAnsi="Gudea"/>
        <w:color w:val="84000D"/>
      </w:rPr>
    </w:lvl>
    <w:lvl w:ilvl="4">
      <w:start w:val="1"/>
      <w:numFmt w:val="lowerLetter"/>
      <w:lvlText w:val="%5."/>
      <w:lvlJc w:val="left"/>
      <w:pPr>
        <w:ind w:left="2342" w:hanging="397"/>
      </w:pPr>
      <w:rPr>
        <w:rFonts w:ascii="Gudea" w:hAnsi="Gudea"/>
        <w:color w:val="84000D"/>
      </w:rPr>
    </w:lvl>
    <w:lvl w:ilvl="5">
      <w:start w:val="1"/>
      <w:numFmt w:val="lowerLetter"/>
      <w:lvlText w:val="%6."/>
      <w:lvlJc w:val="left"/>
      <w:pPr>
        <w:ind w:left="2739" w:hanging="397"/>
      </w:pPr>
      <w:rPr>
        <w:rFonts w:ascii="Gudea" w:hAnsi="Gudea"/>
        <w:color w:val="84000D"/>
      </w:rPr>
    </w:lvl>
    <w:lvl w:ilvl="6">
      <w:start w:val="1"/>
      <w:numFmt w:val="lowerLetter"/>
      <w:lvlText w:val="%7."/>
      <w:lvlJc w:val="left"/>
      <w:pPr>
        <w:ind w:left="3136" w:hanging="397"/>
      </w:pPr>
      <w:rPr>
        <w:rFonts w:ascii="Gudea" w:hAnsi="Gudea"/>
        <w:color w:val="84000D"/>
      </w:rPr>
    </w:lvl>
    <w:lvl w:ilvl="7">
      <w:start w:val="1"/>
      <w:numFmt w:val="lowerLetter"/>
      <w:lvlText w:val="%8."/>
      <w:lvlJc w:val="left"/>
      <w:pPr>
        <w:ind w:left="3533" w:hanging="397"/>
      </w:pPr>
      <w:rPr>
        <w:rFonts w:ascii="Gudea" w:hAnsi="Gudea"/>
        <w:color w:val="84000D"/>
      </w:rPr>
    </w:lvl>
    <w:lvl w:ilvl="8">
      <w:start w:val="1"/>
      <w:numFmt w:val="lowerLetter"/>
      <w:lvlText w:val="%9."/>
      <w:lvlJc w:val="left"/>
      <w:pPr>
        <w:ind w:left="3930" w:hanging="397"/>
      </w:pPr>
      <w:rPr>
        <w:rFonts w:ascii="Gudea" w:hAnsi="Gudea"/>
        <w:color w:val="84000D"/>
      </w:rPr>
    </w:lvl>
  </w:abstractNum>
  <w:abstractNum w:abstractNumId="6" w15:restartNumberingAfterBreak="0">
    <w:nsid w:val="50A930D3"/>
    <w:multiLevelType w:val="multilevel"/>
    <w:tmpl w:val="9B14EB14"/>
    <w:styleLink w:val="Outline"/>
    <w:lvl w:ilvl="0">
      <w:start w:val="1"/>
      <w:numFmt w:val="decimal"/>
      <w:pStyle w:val="berschrift1"/>
      <w:lvlText w:val="%1"/>
      <w:lvlJc w:val="left"/>
    </w:lvl>
    <w:lvl w:ilvl="1">
      <w:start w:val="1"/>
      <w:numFmt w:val="decimal"/>
      <w:pStyle w:val="berschrift2"/>
      <w:lvlText w:val="%1.%2"/>
      <w:lvlJc w:val="left"/>
    </w:lvl>
    <w:lvl w:ilvl="2">
      <w:start w:val="1"/>
      <w:numFmt w:val="decimal"/>
      <w:pStyle w:val="berschrift3"/>
      <w:lvlText w:val="%1.%2.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66FB0796"/>
    <w:multiLevelType w:val="multilevel"/>
    <w:tmpl w:val="91C473E2"/>
    <w:styleLink w:val="List11"/>
    <w:lvl w:ilvl="0">
      <w:numFmt w:val="bullet"/>
      <w:lvlText w:val="•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num w:numId="1" w16cid:durableId="1982224849">
    <w:abstractNumId w:val="6"/>
  </w:num>
  <w:num w:numId="2" w16cid:durableId="1797523824">
    <w:abstractNumId w:val="4"/>
  </w:num>
  <w:num w:numId="3" w16cid:durableId="1274901767">
    <w:abstractNumId w:val="5"/>
  </w:num>
  <w:num w:numId="4" w16cid:durableId="25326907">
    <w:abstractNumId w:val="7"/>
  </w:num>
  <w:num w:numId="5" w16cid:durableId="229583874">
    <w:abstractNumId w:val="1"/>
  </w:num>
  <w:num w:numId="6" w16cid:durableId="826091636">
    <w:abstractNumId w:val="0"/>
  </w:num>
  <w:num w:numId="7" w16cid:durableId="216740601">
    <w:abstractNumId w:val="3"/>
  </w:num>
  <w:num w:numId="8" w16cid:durableId="4551019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29C"/>
    <w:rsid w:val="000168EA"/>
    <w:rsid w:val="00024FB6"/>
    <w:rsid w:val="000D19C0"/>
    <w:rsid w:val="00166BC0"/>
    <w:rsid w:val="00295CFB"/>
    <w:rsid w:val="003147DA"/>
    <w:rsid w:val="004B599A"/>
    <w:rsid w:val="005322C0"/>
    <w:rsid w:val="00601D2C"/>
    <w:rsid w:val="006D014D"/>
    <w:rsid w:val="00834170"/>
    <w:rsid w:val="009B10E6"/>
    <w:rsid w:val="00AA17CD"/>
    <w:rsid w:val="00BA229C"/>
    <w:rsid w:val="00BE718B"/>
    <w:rsid w:val="00CD7755"/>
    <w:rsid w:val="00D97FCC"/>
    <w:rsid w:val="00DB196A"/>
    <w:rsid w:val="00E741C1"/>
    <w:rsid w:val="00E85298"/>
    <w:rsid w:val="00EB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98D21"/>
  <w15:docId w15:val="{23BEE244-284A-704C-93A5-E8267F279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Lohit Devanagari"/>
        <w:kern w:val="3"/>
        <w:sz w:val="24"/>
        <w:szCs w:val="24"/>
        <w:lang w:val="de-DE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88" w:lineRule="auto"/>
    </w:pPr>
    <w:rPr>
      <w:rFonts w:ascii="Gudea" w:eastAsia="Gudea" w:hAnsi="Gudea" w:cs="Gudea"/>
    </w:rPr>
  </w:style>
  <w:style w:type="paragraph" w:styleId="berschrift1">
    <w:name w:val="heading 1"/>
    <w:basedOn w:val="Heading"/>
    <w:next w:val="Textbody"/>
    <w:uiPriority w:val="9"/>
    <w:qFormat/>
    <w:pPr>
      <w:numPr>
        <w:numId w:val="1"/>
      </w:numPr>
      <w:tabs>
        <w:tab w:val="left" w:pos="357"/>
        <w:tab w:val="left" w:pos="539"/>
        <w:tab w:val="left" w:pos="720"/>
        <w:tab w:val="left" w:pos="901"/>
        <w:tab w:val="left" w:pos="1077"/>
      </w:tabs>
      <w:outlineLvl w:val="0"/>
    </w:pPr>
    <w:rPr>
      <w:rFonts w:eastAsia="Gudea" w:cs="Gudea"/>
      <w:b/>
      <w:bCs/>
      <w:sz w:val="36"/>
      <w:szCs w:val="36"/>
    </w:rPr>
  </w:style>
  <w:style w:type="paragraph" w:styleId="berschrift2">
    <w:name w:val="heading 2"/>
    <w:basedOn w:val="Heading"/>
    <w:next w:val="Textbody"/>
    <w:uiPriority w:val="9"/>
    <w:unhideWhenUsed/>
    <w:qFormat/>
    <w:pPr>
      <w:numPr>
        <w:ilvl w:val="1"/>
        <w:numId w:val="1"/>
      </w:numPr>
      <w:tabs>
        <w:tab w:val="left" w:pos="357"/>
        <w:tab w:val="left" w:pos="539"/>
        <w:tab w:val="left" w:pos="720"/>
        <w:tab w:val="left" w:pos="901"/>
        <w:tab w:val="left" w:pos="1077"/>
      </w:tabs>
      <w:spacing w:before="200"/>
      <w:outlineLvl w:val="1"/>
    </w:pPr>
    <w:rPr>
      <w:rFonts w:eastAsia="Gudea" w:cs="Gudea"/>
      <w:b/>
      <w:bCs/>
      <w:sz w:val="32"/>
      <w:szCs w:val="32"/>
    </w:rPr>
  </w:style>
  <w:style w:type="paragraph" w:styleId="berschrift3">
    <w:name w:val="heading 3"/>
    <w:basedOn w:val="Heading"/>
    <w:next w:val="Textbody"/>
    <w:uiPriority w:val="9"/>
    <w:unhideWhenUsed/>
    <w:qFormat/>
    <w:pPr>
      <w:numPr>
        <w:ilvl w:val="2"/>
        <w:numId w:val="1"/>
      </w:numPr>
      <w:tabs>
        <w:tab w:val="left" w:pos="357"/>
        <w:tab w:val="left" w:pos="539"/>
        <w:tab w:val="left" w:pos="720"/>
        <w:tab w:val="left" w:pos="901"/>
        <w:tab w:val="left" w:pos="1077"/>
      </w:tabs>
      <w:spacing w:before="140"/>
      <w:outlineLvl w:val="2"/>
    </w:pPr>
    <w:rPr>
      <w:rFonts w:eastAsia="Gudea" w:cs="Gudea"/>
      <w:b/>
      <w:bCs/>
    </w:rPr>
  </w:style>
  <w:style w:type="paragraph" w:styleId="berschrift4">
    <w:name w:val="heading 4"/>
    <w:basedOn w:val="Heading"/>
    <w:next w:val="Textbody"/>
    <w:uiPriority w:val="9"/>
    <w:semiHidden/>
    <w:unhideWhenUsed/>
    <w:qFormat/>
    <w:pPr>
      <w:spacing w:before="120"/>
      <w:outlineLvl w:val="3"/>
    </w:pPr>
    <w:rPr>
      <w:rFonts w:eastAsia="Gudea" w:cs="Gudea"/>
      <w:b/>
      <w:bCs/>
      <w:i/>
      <w:iCs/>
      <w:sz w:val="26"/>
      <w:szCs w:val="26"/>
    </w:rPr>
  </w:style>
  <w:style w:type="paragraph" w:styleId="berschrift5">
    <w:name w:val="heading 5"/>
    <w:basedOn w:val="Heading"/>
    <w:next w:val="Textbody"/>
    <w:uiPriority w:val="9"/>
    <w:semiHidden/>
    <w:unhideWhenUsed/>
    <w:qFormat/>
    <w:pPr>
      <w:spacing w:before="120" w:after="60"/>
      <w:outlineLvl w:val="4"/>
    </w:pPr>
    <w:rPr>
      <w:rFonts w:eastAsia="Gudea" w:cs="Gudea"/>
      <w:b/>
      <w:bCs/>
      <w:sz w:val="24"/>
      <w:szCs w:val="24"/>
    </w:rPr>
  </w:style>
  <w:style w:type="paragraph" w:styleId="berschrift6">
    <w:name w:val="heading 6"/>
    <w:basedOn w:val="Heading"/>
    <w:next w:val="Textbody"/>
    <w:uiPriority w:val="9"/>
    <w:semiHidden/>
    <w:unhideWhenUsed/>
    <w:qFormat/>
    <w:pPr>
      <w:spacing w:before="60" w:after="60"/>
      <w:outlineLvl w:val="5"/>
    </w:pPr>
    <w:rPr>
      <w:rFonts w:eastAsia="Gudea" w:cs="Gudea"/>
      <w:b/>
      <w:bCs/>
      <w:i/>
      <w:iCs/>
      <w:sz w:val="24"/>
      <w:szCs w:val="24"/>
    </w:rPr>
  </w:style>
  <w:style w:type="paragraph" w:styleId="berschrift7">
    <w:name w:val="heading 7"/>
    <w:basedOn w:val="Heading"/>
    <w:next w:val="Textbody"/>
    <w:pPr>
      <w:spacing w:before="60" w:after="60"/>
      <w:outlineLvl w:val="6"/>
    </w:pPr>
    <w:rPr>
      <w:b/>
      <w:bCs/>
      <w:sz w:val="20"/>
      <w:szCs w:val="20"/>
    </w:rPr>
  </w:style>
  <w:style w:type="paragraph" w:styleId="berschrift8">
    <w:name w:val="heading 8"/>
    <w:basedOn w:val="Heading"/>
    <w:next w:val="Textbody"/>
    <w:pPr>
      <w:spacing w:before="60" w:after="60"/>
      <w:outlineLvl w:val="7"/>
    </w:pPr>
    <w:rPr>
      <w:b/>
      <w:bCs/>
      <w:i/>
      <w:iCs/>
      <w:sz w:val="20"/>
      <w:szCs w:val="20"/>
    </w:rPr>
  </w:style>
  <w:style w:type="paragraph" w:styleId="berschrift9">
    <w:name w:val="heading 9"/>
    <w:basedOn w:val="Heading"/>
    <w:next w:val="Textbody"/>
    <w:pPr>
      <w:spacing w:before="60" w:after="60"/>
      <w:outlineLvl w:val="8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Outline">
    <w:name w:val="Outline"/>
    <w:basedOn w:val="KeineListe"/>
    <w:pPr>
      <w:numPr>
        <w:numId w:val="1"/>
      </w:numPr>
    </w:pPr>
  </w:style>
  <w:style w:type="paragraph" w:customStyle="1" w:styleId="Heading">
    <w:name w:val="Heading"/>
    <w:basedOn w:val="Standard"/>
    <w:next w:val="Textbody"/>
    <w:pPr>
      <w:keepNext/>
      <w:suppressLineNumbers/>
      <w:spacing w:before="240" w:after="120"/>
    </w:pPr>
    <w:rPr>
      <w:rFonts w:eastAsia="Noto Sans CJK SC" w:cs="Lohit Devanagari"/>
      <w:sz w:val="28"/>
      <w:szCs w:val="28"/>
    </w:rPr>
  </w:style>
  <w:style w:type="paragraph" w:customStyle="1" w:styleId="Textbody">
    <w:name w:val="Text body"/>
    <w:basedOn w:val="Standard"/>
    <w:pPr>
      <w:suppressLineNumbers/>
      <w:spacing w:after="119"/>
    </w:pPr>
  </w:style>
  <w:style w:type="paragraph" w:styleId="Liste">
    <w:name w:val="List"/>
    <w:basedOn w:val="Textbody"/>
    <w:rPr>
      <w:rFonts w:cs="Lohit Devanagari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Standard"/>
    <w:pPr>
      <w:suppressLineNumbers/>
    </w:pPr>
    <w:rPr>
      <w:rFonts w:cs="Lohit Devanagari"/>
    </w:rPr>
  </w:style>
  <w:style w:type="paragraph" w:styleId="Indexberschrift">
    <w:name w:val="index heading"/>
    <w:basedOn w:val="Heading"/>
    <w:rPr>
      <w:rFonts w:eastAsia="Gudea" w:cs="Gudea"/>
      <w:b/>
      <w:bCs/>
      <w:sz w:val="32"/>
      <w:szCs w:val="32"/>
    </w:rPr>
  </w:style>
  <w:style w:type="paragraph" w:customStyle="1" w:styleId="ContentsHeading">
    <w:name w:val="Contents Heading"/>
    <w:basedOn w:val="Indexberschrift"/>
    <w:rPr>
      <w:sz w:val="36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HeaderandFooter"/>
    <w:rPr>
      <w:sz w:val="20"/>
    </w:rPr>
  </w:style>
  <w:style w:type="paragraph" w:customStyle="1" w:styleId="Contents1">
    <w:name w:val="Contents 1"/>
    <w:basedOn w:val="Index"/>
    <w:pPr>
      <w:tabs>
        <w:tab w:val="right" w:leader="dot" w:pos="9638"/>
      </w:tabs>
    </w:pPr>
    <w:rPr>
      <w:rFonts w:cs="Gudea"/>
    </w:rPr>
  </w:style>
  <w:style w:type="paragraph" w:customStyle="1" w:styleId="Contents2">
    <w:name w:val="Contents 2"/>
    <w:basedOn w:val="Index"/>
    <w:pPr>
      <w:tabs>
        <w:tab w:val="right" w:leader="dot" w:pos="9638"/>
      </w:tabs>
      <w:ind w:left="283"/>
    </w:pPr>
    <w:rPr>
      <w:rFonts w:cs="Gudea"/>
    </w:rPr>
  </w:style>
  <w:style w:type="paragraph" w:styleId="Titel">
    <w:name w:val="Title"/>
    <w:basedOn w:val="Heading"/>
    <w:next w:val="Textbody"/>
    <w:uiPriority w:val="10"/>
    <w:qFormat/>
    <w:pPr>
      <w:pBdr>
        <w:top w:val="single" w:sz="4" w:space="28" w:color="B70017"/>
      </w:pBdr>
      <w:jc w:val="center"/>
    </w:pPr>
    <w:rPr>
      <w:rFonts w:eastAsia="Gudea" w:cs="Gudea"/>
      <w:b/>
      <w:bCs/>
      <w:sz w:val="56"/>
      <w:szCs w:val="56"/>
    </w:rPr>
  </w:style>
  <w:style w:type="paragraph" w:styleId="Untertitel">
    <w:name w:val="Subtitle"/>
    <w:basedOn w:val="Heading"/>
    <w:next w:val="Textbody"/>
    <w:uiPriority w:val="11"/>
    <w:qFormat/>
    <w:pPr>
      <w:spacing w:before="60"/>
      <w:jc w:val="center"/>
    </w:pPr>
    <w:rPr>
      <w:rFonts w:eastAsia="Gudea" w:cs="Gudea"/>
      <w:sz w:val="36"/>
      <w:szCs w:val="36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color w:val="B70017"/>
      <w:sz w:val="12"/>
      <w:szCs w:val="12"/>
    </w:rPr>
  </w:style>
  <w:style w:type="paragraph" w:customStyle="1" w:styleId="TableContents">
    <w:name w:val="Table Contents"/>
    <w:basedOn w:val="Standard"/>
    <w:pPr>
      <w:widowControl w:val="0"/>
      <w:suppressLineNumbers/>
      <w:spacing w:line="360" w:lineRule="auto"/>
    </w:pPr>
  </w:style>
  <w:style w:type="paragraph" w:customStyle="1" w:styleId="TableHeading">
    <w:name w:val="Table Heading"/>
    <w:basedOn w:val="TableContents"/>
    <w:rPr>
      <w:b/>
      <w:bCs/>
    </w:rPr>
  </w:style>
  <w:style w:type="paragraph" w:customStyle="1" w:styleId="Heading10">
    <w:name w:val="Heading 10"/>
    <w:basedOn w:val="Heading"/>
    <w:next w:val="Textbody"/>
    <w:pPr>
      <w:spacing w:before="60" w:after="60"/>
    </w:pPr>
    <w:rPr>
      <w:b/>
      <w:bCs/>
      <w:sz w:val="18"/>
      <w:szCs w:val="18"/>
    </w:rPr>
  </w:style>
  <w:style w:type="paragraph" w:styleId="Unterschrift">
    <w:name w:val="Signature"/>
    <w:basedOn w:val="Standard"/>
    <w:next w:val="Textbody"/>
    <w:pPr>
      <w:suppressLineNumbers/>
      <w:jc w:val="right"/>
    </w:pPr>
    <w:rPr>
      <w:i/>
    </w:rPr>
  </w:style>
  <w:style w:type="paragraph" w:customStyle="1" w:styleId="Drawing">
    <w:name w:val="Drawing"/>
    <w:basedOn w:val="Beschriftung"/>
  </w:style>
  <w:style w:type="paragraph" w:customStyle="1" w:styleId="Contents5">
    <w:name w:val="Contents 5"/>
    <w:basedOn w:val="Index"/>
    <w:pPr>
      <w:tabs>
        <w:tab w:val="right" w:leader="dot" w:pos="9638"/>
      </w:tabs>
      <w:ind w:left="1134"/>
    </w:pPr>
  </w:style>
  <w:style w:type="paragraph" w:customStyle="1" w:styleId="Contents6">
    <w:name w:val="Contents 6"/>
    <w:basedOn w:val="Index"/>
    <w:pPr>
      <w:tabs>
        <w:tab w:val="right" w:leader="dot" w:pos="9638"/>
      </w:tabs>
      <w:ind w:left="1417"/>
    </w:pPr>
  </w:style>
  <w:style w:type="paragraph" w:customStyle="1" w:styleId="Contents7">
    <w:name w:val="Contents 7"/>
    <w:basedOn w:val="Index"/>
    <w:pPr>
      <w:tabs>
        <w:tab w:val="right" w:leader="dot" w:pos="9638"/>
      </w:tabs>
      <w:ind w:left="1701"/>
    </w:pPr>
  </w:style>
  <w:style w:type="paragraph" w:customStyle="1" w:styleId="Contents8">
    <w:name w:val="Contents 8"/>
    <w:basedOn w:val="Index"/>
    <w:pPr>
      <w:tabs>
        <w:tab w:val="right" w:leader="dot" w:pos="9638"/>
      </w:tabs>
      <w:ind w:left="1984"/>
    </w:pPr>
  </w:style>
  <w:style w:type="paragraph" w:customStyle="1" w:styleId="Contents9">
    <w:name w:val="Contents 9"/>
    <w:basedOn w:val="Index"/>
    <w:pPr>
      <w:tabs>
        <w:tab w:val="right" w:leader="dot" w:pos="9638"/>
      </w:tabs>
      <w:ind w:left="2268"/>
    </w:pPr>
  </w:style>
  <w:style w:type="paragraph" w:customStyle="1" w:styleId="Contents10">
    <w:name w:val="Contents 10"/>
    <w:basedOn w:val="Index"/>
    <w:pPr>
      <w:tabs>
        <w:tab w:val="right" w:leader="dot" w:pos="9638"/>
      </w:tabs>
      <w:ind w:left="2551"/>
    </w:pPr>
  </w:style>
  <w:style w:type="paragraph" w:customStyle="1" w:styleId="Addressee">
    <w:name w:val="Addressee"/>
    <w:basedOn w:val="Standard"/>
    <w:pPr>
      <w:suppressLineNumbers/>
      <w:spacing w:after="60"/>
    </w:pPr>
  </w:style>
  <w:style w:type="paragraph" w:customStyle="1" w:styleId="UserIndex1">
    <w:name w:val="User Index 1"/>
    <w:basedOn w:val="Index"/>
    <w:pPr>
      <w:tabs>
        <w:tab w:val="right" w:leader="dot" w:pos="9638"/>
      </w:tabs>
    </w:pPr>
  </w:style>
  <w:style w:type="paragraph" w:customStyle="1" w:styleId="UserIndex2">
    <w:name w:val="User Index 2"/>
    <w:basedOn w:val="Index"/>
    <w:pPr>
      <w:tabs>
        <w:tab w:val="right" w:leader="dot" w:pos="9638"/>
      </w:tabs>
      <w:ind w:left="283"/>
    </w:pPr>
  </w:style>
  <w:style w:type="paragraph" w:customStyle="1" w:styleId="UserIndex3">
    <w:name w:val="User Index 3"/>
    <w:basedOn w:val="Index"/>
    <w:pPr>
      <w:tabs>
        <w:tab w:val="right" w:leader="dot" w:pos="9638"/>
      </w:tabs>
      <w:ind w:left="567"/>
    </w:pPr>
  </w:style>
  <w:style w:type="paragraph" w:customStyle="1" w:styleId="UserIndex4">
    <w:name w:val="User Index 4"/>
    <w:basedOn w:val="Index"/>
    <w:pPr>
      <w:tabs>
        <w:tab w:val="right" w:leader="dot" w:pos="9638"/>
      </w:tabs>
      <w:ind w:left="850"/>
    </w:pPr>
  </w:style>
  <w:style w:type="paragraph" w:customStyle="1" w:styleId="UserIndex5">
    <w:name w:val="User Index 5"/>
    <w:basedOn w:val="Index"/>
    <w:pPr>
      <w:tabs>
        <w:tab w:val="right" w:leader="dot" w:pos="9638"/>
      </w:tabs>
      <w:ind w:left="1134"/>
    </w:pPr>
  </w:style>
  <w:style w:type="paragraph" w:customStyle="1" w:styleId="UserIndex6">
    <w:name w:val="User Index 6"/>
    <w:basedOn w:val="Index"/>
    <w:pPr>
      <w:tabs>
        <w:tab w:val="right" w:leader="dot" w:pos="9638"/>
      </w:tabs>
      <w:ind w:left="1417"/>
    </w:pPr>
  </w:style>
  <w:style w:type="paragraph" w:customStyle="1" w:styleId="UserIndex7">
    <w:name w:val="User Index 7"/>
    <w:basedOn w:val="Index"/>
    <w:pPr>
      <w:tabs>
        <w:tab w:val="right" w:leader="dot" w:pos="9638"/>
      </w:tabs>
      <w:ind w:left="1701"/>
    </w:pPr>
  </w:style>
  <w:style w:type="paragraph" w:customStyle="1" w:styleId="UserIndex8">
    <w:name w:val="User Index 8"/>
    <w:basedOn w:val="Index"/>
    <w:pPr>
      <w:tabs>
        <w:tab w:val="right" w:leader="dot" w:pos="9638"/>
      </w:tabs>
      <w:ind w:left="1984"/>
    </w:pPr>
  </w:style>
  <w:style w:type="paragraph" w:customStyle="1" w:styleId="UserIndex9">
    <w:name w:val="User Index 9"/>
    <w:basedOn w:val="Index"/>
    <w:pPr>
      <w:tabs>
        <w:tab w:val="right" w:leader="dot" w:pos="9638"/>
      </w:tabs>
      <w:ind w:left="2268"/>
    </w:pPr>
  </w:style>
  <w:style w:type="paragraph" w:customStyle="1" w:styleId="UserIndex10">
    <w:name w:val="User Index 10"/>
    <w:basedOn w:val="Index"/>
    <w:pPr>
      <w:tabs>
        <w:tab w:val="right" w:leader="dot" w:pos="9638"/>
      </w:tabs>
      <w:ind w:left="2551"/>
    </w:pPr>
  </w:style>
  <w:style w:type="paragraph" w:customStyle="1" w:styleId="UserIndexHeading">
    <w:name w:val="User Index Heading"/>
    <w:basedOn w:val="Indexberschrift"/>
  </w:style>
  <w:style w:type="paragraph" w:customStyle="1" w:styleId="Sender">
    <w:name w:val="Sender"/>
    <w:basedOn w:val="Standard"/>
    <w:pPr>
      <w:suppressLineNumbers/>
      <w:spacing w:after="60"/>
    </w:pPr>
  </w:style>
  <w:style w:type="paragraph" w:styleId="Liste3">
    <w:name w:val="List 3"/>
    <w:basedOn w:val="Liste"/>
    <w:pPr>
      <w:spacing w:after="120"/>
      <w:ind w:left="1080" w:hanging="360"/>
    </w:pPr>
  </w:style>
  <w:style w:type="paragraph" w:customStyle="1" w:styleId="List3Start">
    <w:name w:val="List 3 Start"/>
    <w:basedOn w:val="Liste"/>
    <w:next w:val="Liste3"/>
    <w:pPr>
      <w:spacing w:before="240" w:after="120"/>
      <w:ind w:left="1080" w:hanging="360"/>
    </w:pPr>
  </w:style>
  <w:style w:type="paragraph" w:customStyle="1" w:styleId="List3End">
    <w:name w:val="List 3 End"/>
    <w:basedOn w:val="Liste"/>
    <w:next w:val="Liste3"/>
    <w:pPr>
      <w:spacing w:after="240"/>
      <w:ind w:left="1080" w:hanging="360"/>
    </w:pPr>
  </w:style>
  <w:style w:type="paragraph" w:customStyle="1" w:styleId="List3Cont">
    <w:name w:val="List 3 Cont."/>
    <w:basedOn w:val="Liste"/>
    <w:pPr>
      <w:spacing w:after="120"/>
      <w:ind w:left="1080"/>
    </w:pPr>
  </w:style>
  <w:style w:type="paragraph" w:styleId="Liste4">
    <w:name w:val="List 4"/>
    <w:basedOn w:val="Liste"/>
    <w:pPr>
      <w:spacing w:after="120"/>
      <w:ind w:left="1440" w:hanging="360"/>
    </w:pPr>
  </w:style>
  <w:style w:type="paragraph" w:customStyle="1" w:styleId="List4Start">
    <w:name w:val="List 4 Start"/>
    <w:basedOn w:val="Liste"/>
    <w:next w:val="Liste4"/>
    <w:pPr>
      <w:spacing w:before="240" w:after="120"/>
      <w:ind w:left="1440" w:hanging="360"/>
    </w:pPr>
  </w:style>
  <w:style w:type="paragraph" w:customStyle="1" w:styleId="List4End">
    <w:name w:val="List 4 End"/>
    <w:basedOn w:val="Liste"/>
    <w:next w:val="Liste4"/>
    <w:pPr>
      <w:spacing w:after="240"/>
      <w:ind w:left="1440" w:hanging="360"/>
    </w:pPr>
  </w:style>
  <w:style w:type="paragraph" w:customStyle="1" w:styleId="List4Cont">
    <w:name w:val="List 4 Cont."/>
    <w:basedOn w:val="Liste"/>
    <w:pPr>
      <w:spacing w:after="120"/>
      <w:ind w:left="1440"/>
    </w:pPr>
  </w:style>
  <w:style w:type="paragraph" w:styleId="Liste5">
    <w:name w:val="List 5"/>
    <w:basedOn w:val="Liste"/>
    <w:pPr>
      <w:spacing w:after="120"/>
      <w:ind w:left="1800" w:hanging="360"/>
    </w:pPr>
  </w:style>
  <w:style w:type="paragraph" w:customStyle="1" w:styleId="List5Start">
    <w:name w:val="List 5 Start"/>
    <w:basedOn w:val="Liste"/>
    <w:next w:val="Liste5"/>
    <w:pPr>
      <w:spacing w:before="240" w:after="120"/>
      <w:ind w:left="1800" w:hanging="360"/>
    </w:pPr>
  </w:style>
  <w:style w:type="paragraph" w:customStyle="1" w:styleId="List5End">
    <w:name w:val="List 5 End"/>
    <w:basedOn w:val="Liste"/>
    <w:next w:val="Liste5"/>
    <w:pPr>
      <w:spacing w:after="240"/>
      <w:ind w:left="1800" w:hanging="360"/>
    </w:pPr>
  </w:style>
  <w:style w:type="paragraph" w:customStyle="1" w:styleId="List5Cont">
    <w:name w:val="List 5 Cont."/>
    <w:basedOn w:val="Liste"/>
    <w:pPr>
      <w:spacing w:after="120"/>
      <w:ind w:left="1800"/>
    </w:pPr>
  </w:style>
  <w:style w:type="paragraph" w:customStyle="1" w:styleId="Marginalia">
    <w:name w:val="Marginalia"/>
    <w:basedOn w:val="Textbody"/>
    <w:pPr>
      <w:ind w:left="2268"/>
    </w:pPr>
  </w:style>
  <w:style w:type="paragraph" w:customStyle="1" w:styleId="Numbering3">
    <w:name w:val="Numbering 3"/>
    <w:basedOn w:val="Liste"/>
    <w:pPr>
      <w:spacing w:after="120"/>
      <w:ind w:left="1080" w:hanging="360"/>
    </w:pPr>
  </w:style>
  <w:style w:type="paragraph" w:customStyle="1" w:styleId="Numbering3Start">
    <w:name w:val="Numbering 3 Start"/>
    <w:basedOn w:val="Liste"/>
    <w:next w:val="Numbering3"/>
    <w:pPr>
      <w:spacing w:before="240" w:after="120"/>
      <w:ind w:left="1080" w:hanging="360"/>
    </w:pPr>
  </w:style>
  <w:style w:type="paragraph" w:customStyle="1" w:styleId="Numbering3End">
    <w:name w:val="Numbering 3 End"/>
    <w:basedOn w:val="Liste"/>
    <w:next w:val="Numbering3"/>
    <w:pPr>
      <w:spacing w:after="240"/>
      <w:ind w:left="1080" w:hanging="360"/>
    </w:pPr>
  </w:style>
  <w:style w:type="paragraph" w:customStyle="1" w:styleId="Numbering3Cont">
    <w:name w:val="Numbering 3 Cont."/>
    <w:basedOn w:val="Liste"/>
    <w:pPr>
      <w:spacing w:after="120"/>
      <w:ind w:left="1080"/>
    </w:pPr>
  </w:style>
  <w:style w:type="paragraph" w:customStyle="1" w:styleId="Numbering4">
    <w:name w:val="Numbering 4"/>
    <w:basedOn w:val="Liste"/>
    <w:pPr>
      <w:spacing w:after="120"/>
      <w:ind w:left="1440" w:hanging="360"/>
    </w:pPr>
  </w:style>
  <w:style w:type="paragraph" w:customStyle="1" w:styleId="Numbering4Start">
    <w:name w:val="Numbering 4 Start"/>
    <w:basedOn w:val="Liste"/>
    <w:next w:val="Numbering4"/>
    <w:pPr>
      <w:spacing w:before="240" w:after="120"/>
      <w:ind w:left="1440" w:hanging="360"/>
    </w:pPr>
  </w:style>
  <w:style w:type="paragraph" w:customStyle="1" w:styleId="Numbering4End">
    <w:name w:val="Numbering 4 End"/>
    <w:basedOn w:val="Liste"/>
    <w:next w:val="Numbering4"/>
    <w:pPr>
      <w:spacing w:after="240"/>
      <w:ind w:left="1440" w:hanging="360"/>
    </w:pPr>
  </w:style>
  <w:style w:type="paragraph" w:customStyle="1" w:styleId="Numbering4Cont">
    <w:name w:val="Numbering 4 Cont."/>
    <w:basedOn w:val="Liste"/>
    <w:pPr>
      <w:spacing w:after="120"/>
      <w:ind w:left="1440"/>
    </w:pPr>
  </w:style>
  <w:style w:type="paragraph" w:customStyle="1" w:styleId="Numbering5">
    <w:name w:val="Numbering 5"/>
    <w:basedOn w:val="Liste"/>
    <w:pPr>
      <w:spacing w:after="120"/>
      <w:ind w:left="1800" w:hanging="360"/>
    </w:pPr>
  </w:style>
  <w:style w:type="paragraph" w:customStyle="1" w:styleId="Numbering5Start">
    <w:name w:val="Numbering 5 Start"/>
    <w:basedOn w:val="Liste"/>
    <w:next w:val="Numbering5"/>
    <w:pPr>
      <w:spacing w:before="240" w:after="120"/>
      <w:ind w:left="1800" w:hanging="360"/>
    </w:pPr>
  </w:style>
  <w:style w:type="paragraph" w:customStyle="1" w:styleId="Numbering5End">
    <w:name w:val="Numbering 5 End"/>
    <w:basedOn w:val="Liste"/>
    <w:next w:val="Numbering5"/>
    <w:pPr>
      <w:spacing w:after="240"/>
      <w:ind w:left="1800" w:hanging="360"/>
    </w:pPr>
  </w:style>
  <w:style w:type="paragraph" w:customStyle="1" w:styleId="Numbering5Cont">
    <w:name w:val="Numbering 5 Cont."/>
    <w:basedOn w:val="Liste"/>
    <w:pPr>
      <w:spacing w:after="120"/>
      <w:ind w:left="1800"/>
    </w:pPr>
  </w:style>
  <w:style w:type="paragraph" w:customStyle="1" w:styleId="Quotations">
    <w:name w:val="Quotations"/>
    <w:basedOn w:val="Textbody"/>
    <w:next w:val="Quellenangabe"/>
    <w:pPr>
      <w:spacing w:after="0"/>
      <w:ind w:left="720" w:right="720"/>
    </w:pPr>
  </w:style>
  <w:style w:type="paragraph" w:styleId="Kopfzeile">
    <w:name w:val="header"/>
    <w:basedOn w:val="HeaderandFooter"/>
    <w:rPr>
      <w:sz w:val="20"/>
    </w:rPr>
  </w:style>
  <w:style w:type="paragraph" w:customStyle="1" w:styleId="BibliographyHeading">
    <w:name w:val="Bibliography Heading"/>
    <w:basedOn w:val="Indexberschrift"/>
    <w:pPr>
      <w:spacing w:before="159" w:after="79"/>
    </w:pPr>
  </w:style>
  <w:style w:type="paragraph" w:customStyle="1" w:styleId="FigureIndexHeading">
    <w:name w:val="Figure Index Heading"/>
    <w:basedOn w:val="Indexberschrift"/>
    <w:pPr>
      <w:spacing w:before="159" w:after="79"/>
    </w:pPr>
  </w:style>
  <w:style w:type="paragraph" w:customStyle="1" w:styleId="Contents3">
    <w:name w:val="Contents 3"/>
    <w:basedOn w:val="Index"/>
    <w:pPr>
      <w:tabs>
        <w:tab w:val="right" w:leader="dot" w:pos="9638"/>
      </w:tabs>
      <w:ind w:left="567"/>
    </w:pPr>
    <w:rPr>
      <w:rFonts w:cs="Gudea"/>
    </w:rPr>
  </w:style>
  <w:style w:type="paragraph" w:customStyle="1" w:styleId="Illustration">
    <w:name w:val="Illustration"/>
    <w:basedOn w:val="Beschriftung"/>
    <w:rPr>
      <w:rFonts w:cs="Gudea"/>
      <w:i w:val="0"/>
      <w:sz w:val="20"/>
    </w:rPr>
  </w:style>
  <w:style w:type="paragraph" w:customStyle="1" w:styleId="Footnote">
    <w:name w:val="Footnote"/>
    <w:basedOn w:val="Standard"/>
    <w:pPr>
      <w:suppressLineNumbers/>
      <w:spacing w:line="276" w:lineRule="auto"/>
      <w:ind w:left="340" w:hanging="340"/>
    </w:pPr>
    <w:rPr>
      <w:sz w:val="20"/>
      <w:szCs w:val="20"/>
    </w:rPr>
  </w:style>
  <w:style w:type="paragraph" w:customStyle="1" w:styleId="Framecontents">
    <w:name w:val="Frame contents"/>
    <w:basedOn w:val="Standard"/>
  </w:style>
  <w:style w:type="paragraph" w:customStyle="1" w:styleId="Headerright">
    <w:name w:val="Header right"/>
    <w:basedOn w:val="Kopfzeile"/>
    <w:pPr>
      <w:jc w:val="right"/>
    </w:pPr>
  </w:style>
  <w:style w:type="paragraph" w:customStyle="1" w:styleId="Contents4">
    <w:name w:val="Contents 4"/>
    <w:basedOn w:val="Index"/>
    <w:pPr>
      <w:tabs>
        <w:tab w:val="right" w:leader="dot" w:pos="9638"/>
      </w:tabs>
      <w:ind w:left="850"/>
    </w:pPr>
    <w:rPr>
      <w:rFonts w:cs="Gudea"/>
    </w:rPr>
  </w:style>
  <w:style w:type="paragraph" w:customStyle="1" w:styleId="Table">
    <w:name w:val="Table"/>
    <w:basedOn w:val="Beschriftung"/>
  </w:style>
  <w:style w:type="paragraph" w:customStyle="1" w:styleId="Appendix">
    <w:name w:val="Appendix"/>
    <w:basedOn w:val="Heading"/>
    <w:next w:val="Textbody"/>
    <w:pPr>
      <w:jc w:val="center"/>
    </w:pPr>
    <w:rPr>
      <w:rFonts w:eastAsia="Gudea" w:cs="Gudea"/>
      <w:b/>
      <w:bCs/>
      <w:sz w:val="32"/>
      <w:szCs w:val="32"/>
    </w:rPr>
  </w:style>
  <w:style w:type="paragraph" w:customStyle="1" w:styleId="PreformattedText">
    <w:name w:val="Preformatted Text"/>
    <w:basedOn w:val="Textbody"/>
    <w:pPr>
      <w:spacing w:after="0"/>
      <w:ind w:left="720"/>
    </w:pPr>
    <w:rPr>
      <w:rFonts w:ascii="FreeMono" w:eastAsia="Noto Sans Mono CJK SC" w:hAnsi="FreeMono" w:cs="Liberation Mono"/>
      <w:szCs w:val="20"/>
    </w:rPr>
  </w:style>
  <w:style w:type="paragraph" w:customStyle="1" w:styleId="Endnote">
    <w:name w:val="Endnote"/>
    <w:basedOn w:val="Standard"/>
    <w:pPr>
      <w:suppressLineNumbers/>
      <w:spacing w:line="276" w:lineRule="auto"/>
      <w:ind w:left="340" w:hanging="340"/>
    </w:pPr>
    <w:rPr>
      <w:sz w:val="20"/>
      <w:szCs w:val="20"/>
    </w:rPr>
  </w:style>
  <w:style w:type="paragraph" w:customStyle="1" w:styleId="KopfzeileErsteSeitezentriert">
    <w:name w:val="Kopfzeile Erste Seite zentriert"/>
    <w:basedOn w:val="Kopfzeile"/>
    <w:pPr>
      <w:jc w:val="center"/>
    </w:pPr>
  </w:style>
  <w:style w:type="paragraph" w:customStyle="1" w:styleId="AutorenangabeErsteSeite">
    <w:name w:val="Autorenangabe Erste Seite"/>
    <w:basedOn w:val="Textbody"/>
    <w:pPr>
      <w:spacing w:before="4040"/>
    </w:pPr>
  </w:style>
  <w:style w:type="paragraph" w:customStyle="1" w:styleId="Aufgabenstellunghngend">
    <w:name w:val="Aufgabenstellung hängend"/>
    <w:basedOn w:val="Textbody"/>
    <w:pPr>
      <w:spacing w:after="1984"/>
      <w:ind w:left="850" w:hanging="850"/>
    </w:pPr>
  </w:style>
  <w:style w:type="paragraph" w:customStyle="1" w:styleId="Textkrperzentriert">
    <w:name w:val="Textkörper zentriert"/>
    <w:basedOn w:val="Textbody"/>
    <w:next w:val="Textbody"/>
    <w:pPr>
      <w:jc w:val="center"/>
    </w:pPr>
  </w:style>
  <w:style w:type="paragraph" w:customStyle="1" w:styleId="TextkrpermitZeilennummern">
    <w:name w:val="Textkörper mit Zeilennummern"/>
    <w:basedOn w:val="Textbody"/>
    <w:pPr>
      <w:suppressLineNumbers w:val="0"/>
    </w:pPr>
  </w:style>
  <w:style w:type="paragraph" w:customStyle="1" w:styleId="List1">
    <w:name w:val="List 1"/>
    <w:basedOn w:val="Liste"/>
    <w:pPr>
      <w:spacing w:after="120"/>
      <w:ind w:left="360" w:hanging="360"/>
    </w:pPr>
  </w:style>
  <w:style w:type="paragraph" w:customStyle="1" w:styleId="List1Start">
    <w:name w:val="List 1 Start"/>
    <w:basedOn w:val="Liste"/>
    <w:next w:val="List1"/>
    <w:pPr>
      <w:spacing w:before="240" w:after="120"/>
      <w:ind w:left="360" w:hanging="360"/>
    </w:pPr>
  </w:style>
  <w:style w:type="paragraph" w:customStyle="1" w:styleId="List1End">
    <w:name w:val="List 1 End"/>
    <w:basedOn w:val="Liste"/>
    <w:next w:val="List1"/>
    <w:pPr>
      <w:spacing w:after="240"/>
      <w:ind w:left="360" w:hanging="360"/>
    </w:pPr>
  </w:style>
  <w:style w:type="paragraph" w:customStyle="1" w:styleId="Objectindexheading">
    <w:name w:val="Object index heading"/>
    <w:basedOn w:val="Indexberschrift"/>
    <w:pPr>
      <w:spacing w:before="159" w:after="79"/>
    </w:pPr>
  </w:style>
  <w:style w:type="paragraph" w:customStyle="1" w:styleId="Tableindexheading">
    <w:name w:val="Table index heading"/>
    <w:basedOn w:val="Indexberschrift"/>
    <w:pPr>
      <w:spacing w:before="159" w:after="79"/>
    </w:pPr>
  </w:style>
  <w:style w:type="paragraph" w:customStyle="1" w:styleId="Quellenangabe">
    <w:name w:val="Quellenangabe"/>
    <w:basedOn w:val="Textbody"/>
    <w:next w:val="Textbody"/>
    <w:pPr>
      <w:jc w:val="right"/>
    </w:pPr>
    <w:rPr>
      <w:sz w:val="20"/>
    </w:rPr>
  </w:style>
  <w:style w:type="paragraph" w:customStyle="1" w:styleId="FigureIndex1">
    <w:name w:val="Figure Index 1"/>
    <w:basedOn w:val="Index"/>
    <w:pPr>
      <w:tabs>
        <w:tab w:val="right" w:leader="dot" w:pos="9638"/>
      </w:tabs>
    </w:pPr>
  </w:style>
  <w:style w:type="paragraph" w:customStyle="1" w:styleId="Tableindex1">
    <w:name w:val="Table index 1"/>
    <w:basedOn w:val="Index"/>
    <w:pPr>
      <w:tabs>
        <w:tab w:val="right" w:leader="dot" w:pos="9638"/>
      </w:tabs>
    </w:pPr>
  </w:style>
  <w:style w:type="paragraph" w:customStyle="1" w:styleId="Text">
    <w:name w:val="Text"/>
    <w:basedOn w:val="Beschriftung"/>
  </w:style>
  <w:style w:type="paragraph" w:customStyle="1" w:styleId="Numbering1">
    <w:name w:val="Numbering 1"/>
    <w:basedOn w:val="Liste"/>
    <w:pPr>
      <w:spacing w:after="120"/>
      <w:ind w:left="360" w:hanging="360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ListHeading">
    <w:name w:val="List Heading"/>
    <w:basedOn w:val="Standard"/>
    <w:next w:val="ListContents"/>
  </w:style>
  <w:style w:type="paragraph" w:customStyle="1" w:styleId="ListIndent">
    <w:name w:val="List Indent"/>
    <w:basedOn w:val="Textbody"/>
    <w:pPr>
      <w:tabs>
        <w:tab w:val="left" w:pos="2835"/>
      </w:tabs>
      <w:ind w:left="2835" w:hanging="2551"/>
    </w:pPr>
  </w:style>
  <w:style w:type="paragraph" w:customStyle="1" w:styleId="Hangingindent">
    <w:name w:val="Hanging indent"/>
    <w:basedOn w:val="Textbody"/>
    <w:pPr>
      <w:tabs>
        <w:tab w:val="left" w:pos="567"/>
      </w:tabs>
      <w:ind w:left="567" w:hanging="283"/>
    </w:pPr>
  </w:style>
  <w:style w:type="paragraph" w:customStyle="1" w:styleId="Bibliography1">
    <w:name w:val="Bibliography 1"/>
    <w:basedOn w:val="Index"/>
    <w:pPr>
      <w:tabs>
        <w:tab w:val="right" w:leader="dot" w:pos="9638"/>
      </w:tabs>
    </w:pPr>
  </w:style>
  <w:style w:type="paragraph" w:customStyle="1" w:styleId="TextkrpermitLeerraumunten">
    <w:name w:val="Textkörper mit Leerraum unten"/>
    <w:basedOn w:val="Textbody"/>
    <w:next w:val="Textbody"/>
    <w:pPr>
      <w:spacing w:after="1701"/>
    </w:pPr>
  </w:style>
  <w:style w:type="character" w:customStyle="1" w:styleId="Internetlink">
    <w:name w:val="Internet link"/>
    <w:rPr>
      <w:rFonts w:ascii="Gudea" w:eastAsia="Gudea" w:hAnsi="Gudea" w:cs="Gudea"/>
      <w:color w:val="000080"/>
      <w:u w:val="single"/>
    </w:rPr>
  </w:style>
  <w:style w:type="character" w:customStyle="1" w:styleId="IndexLink">
    <w:name w:val="Index Link"/>
    <w:rPr>
      <w:rFonts w:ascii="Gudea" w:eastAsia="Gudea" w:hAnsi="Gudea" w:cs="Gudea"/>
    </w:rPr>
  </w:style>
  <w:style w:type="character" w:customStyle="1" w:styleId="NumberingSymbols">
    <w:name w:val="Numbering Symbols"/>
    <w:rPr>
      <w:rFonts w:ascii="Gudea" w:eastAsia="Gudea" w:hAnsi="Gudea" w:cs="Gudea"/>
      <w:color w:val="84000D"/>
    </w:rPr>
  </w:style>
  <w:style w:type="character" w:customStyle="1" w:styleId="BulletSymbols">
    <w:name w:val="Bullet Symbols"/>
    <w:rPr>
      <w:rFonts w:ascii="OpenSymbol" w:eastAsia="OpenSymbol" w:hAnsi="OpenSymbol" w:cs="OpenSymbol"/>
      <w:color w:val="84000D"/>
    </w:rPr>
  </w:style>
  <w:style w:type="character" w:customStyle="1" w:styleId="SourceText">
    <w:name w:val="Source Text"/>
    <w:rPr>
      <w:rFonts w:ascii="FreeMono" w:eastAsia="Noto Sans Mono CJK SC" w:hAnsi="FreeMono" w:cs="Liberation Mono"/>
    </w:rPr>
  </w:style>
  <w:style w:type="character" w:customStyle="1" w:styleId="VerticalNumberingSymbols">
    <w:name w:val="Vertical Numbering Symbols"/>
    <w:rPr>
      <w:rFonts w:ascii="Gudea" w:eastAsia="Gudea" w:hAnsi="Gudea" w:cs="Gudea"/>
      <w:eastAsianLayout w:id="0" w:vert="1" w:vertCompress="1"/>
    </w:rPr>
  </w:style>
  <w:style w:type="character" w:customStyle="1" w:styleId="FootnoteSymbol">
    <w:name w:val="Footnote Symbol"/>
    <w:rPr>
      <w:rFonts w:ascii="Gudea" w:eastAsia="Gudea" w:hAnsi="Gudea" w:cs="Gudea"/>
      <w:color w:val="B70017"/>
    </w:rPr>
  </w:style>
  <w:style w:type="character" w:customStyle="1" w:styleId="Footnoteanchor">
    <w:name w:val="Footnote anchor"/>
    <w:rPr>
      <w:rFonts w:ascii="Gudea" w:eastAsia="Gudea" w:hAnsi="Gudea" w:cs="Gudea"/>
      <w:position w:val="0"/>
      <w:vertAlign w:val="superscript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EndnoteSymbol">
    <w:name w:val="Endnote Symbol"/>
    <w:rPr>
      <w:rFonts w:ascii="Gudea" w:eastAsia="Gudea" w:hAnsi="Gudea" w:cs="Gudea"/>
      <w:color w:val="B70017"/>
    </w:rPr>
  </w:style>
  <w:style w:type="character" w:customStyle="1" w:styleId="Endnoteanchor">
    <w:name w:val="Endnote anchor"/>
    <w:rPr>
      <w:rFonts w:ascii="Gudea" w:eastAsia="Gudea" w:hAnsi="Gudea" w:cs="Gudea"/>
      <w:position w:val="0"/>
      <w:vertAlign w:val="superscript"/>
    </w:rPr>
  </w:style>
  <w:style w:type="character" w:customStyle="1" w:styleId="DropCaps">
    <w:name w:val="Drop Caps"/>
    <w:rPr>
      <w:rFonts w:ascii="Gudea" w:eastAsia="Gudea" w:hAnsi="Gudea" w:cs="Gudea"/>
    </w:rPr>
  </w:style>
  <w:style w:type="character" w:customStyle="1" w:styleId="Linenumbering">
    <w:name w:val="Line numbering"/>
    <w:rPr>
      <w:rFonts w:ascii="Gudea" w:eastAsia="Gudea" w:hAnsi="Gudea" w:cs="Gudea"/>
      <w:color w:val="808080"/>
      <w:sz w:val="16"/>
    </w:rPr>
  </w:style>
  <w:style w:type="character" w:styleId="Seitenzahl">
    <w:name w:val="page number"/>
    <w:rPr>
      <w:rFonts w:ascii="Gudea" w:eastAsia="Gudea" w:hAnsi="Gudea" w:cs="Gudea"/>
    </w:rPr>
  </w:style>
  <w:style w:type="character" w:customStyle="1" w:styleId="StrongEmphasis">
    <w:name w:val="Strong Emphasis"/>
    <w:rPr>
      <w:rFonts w:ascii="Gudea" w:eastAsia="Gudea" w:hAnsi="Gudea" w:cs="Gudea"/>
      <w:b/>
      <w:bCs/>
    </w:rPr>
  </w:style>
  <w:style w:type="character" w:customStyle="1" w:styleId="Teletype">
    <w:name w:val="Teletype"/>
    <w:rPr>
      <w:rFonts w:ascii="FreeMono" w:eastAsia="Liberation Mono" w:hAnsi="FreeMono" w:cs="Liberation Mono"/>
      <w:sz w:val="24"/>
    </w:rPr>
  </w:style>
  <w:style w:type="character" w:customStyle="1" w:styleId="Captioncharacters">
    <w:name w:val="Caption characters"/>
    <w:rPr>
      <w:rFonts w:ascii="Gudea" w:eastAsia="Gudea" w:hAnsi="Gudea" w:cs="Gudea"/>
    </w:rPr>
  </w:style>
  <w:style w:type="character" w:styleId="Hervorhebung">
    <w:name w:val="Emphasis"/>
    <w:rPr>
      <w:rFonts w:ascii="Gudea" w:eastAsia="Gudea" w:hAnsi="Gudea" w:cs="Gudea"/>
      <w:i/>
      <w:iCs/>
    </w:rPr>
  </w:style>
  <w:style w:type="character" w:customStyle="1" w:styleId="Definition">
    <w:name w:val="Definition"/>
    <w:rPr>
      <w:rFonts w:ascii="Gudea" w:eastAsia="Gudea" w:hAnsi="Gudea" w:cs="Gudea"/>
    </w:rPr>
  </w:style>
  <w:style w:type="character" w:customStyle="1" w:styleId="Placeholder">
    <w:name w:val="Placeholder"/>
    <w:rPr>
      <w:rFonts w:ascii="Gudea" w:eastAsia="Gudea" w:hAnsi="Gudea" w:cs="Gudea"/>
      <w:smallCaps/>
      <w:color w:val="008080"/>
      <w:u w:val="dotted"/>
    </w:rPr>
  </w:style>
  <w:style w:type="character" w:customStyle="1" w:styleId="Rubies">
    <w:name w:val="Rubies"/>
    <w:rPr>
      <w:rFonts w:ascii="Gudea" w:eastAsia="Gudea" w:hAnsi="Gudea" w:cs="Gudea"/>
      <w:sz w:val="12"/>
      <w:szCs w:val="12"/>
      <w:u w:val="none"/>
      <w:em w:val="none"/>
    </w:rPr>
  </w:style>
  <w:style w:type="character" w:customStyle="1" w:styleId="Mainindexentry">
    <w:name w:val="Main index entry"/>
    <w:rPr>
      <w:rFonts w:ascii="Gudea" w:eastAsia="Gudea" w:hAnsi="Gudea" w:cs="Gudea"/>
      <w:b/>
      <w:bCs/>
    </w:rPr>
  </w:style>
  <w:style w:type="character" w:customStyle="1" w:styleId="Variable">
    <w:name w:val="Variable"/>
    <w:rPr>
      <w:rFonts w:ascii="FreeMono" w:eastAsia="FreeMono" w:hAnsi="FreeMono" w:cs="FreeMono"/>
      <w:b w:val="0"/>
      <w:i/>
      <w:iCs/>
    </w:rPr>
  </w:style>
  <w:style w:type="character" w:customStyle="1" w:styleId="Citation">
    <w:name w:val="Citation"/>
    <w:rPr>
      <w:rFonts w:ascii="Gudea" w:eastAsia="Gudea" w:hAnsi="Gudea" w:cs="Gudea"/>
      <w:i/>
      <w:iCs/>
    </w:rPr>
  </w:style>
  <w:style w:type="character" w:customStyle="1" w:styleId="Example">
    <w:name w:val="Example"/>
    <w:rPr>
      <w:rFonts w:ascii="FreeMono" w:eastAsia="Noto Sans Mono CJK SC" w:hAnsi="FreeMono" w:cs="Liberation Mono"/>
    </w:rPr>
  </w:style>
  <w:style w:type="character" w:customStyle="1" w:styleId="UserEntry">
    <w:name w:val="User Entry"/>
    <w:rPr>
      <w:rFonts w:ascii="FreeMono" w:eastAsia="Noto Sans Mono CJK SC" w:hAnsi="FreeMono" w:cs="Liberation Mono"/>
    </w:rPr>
  </w:style>
  <w:style w:type="character" w:customStyle="1" w:styleId="Lcke">
    <w:name w:val="Lücke"/>
    <w:rPr>
      <w:rFonts w:ascii="Gudea" w:eastAsia="Gudea" w:hAnsi="Gudea" w:cs="Gudea"/>
      <w:color w:val="FFFFFF"/>
      <w:u w:val="single" w:color="000000"/>
    </w:rPr>
  </w:style>
  <w:style w:type="character" w:customStyle="1" w:styleId="Betont-fett">
    <w:name w:val="Betont-fett"/>
    <w:rPr>
      <w:rFonts w:ascii="Gudea" w:eastAsia="Gudea" w:hAnsi="Gudea" w:cs="Gudea"/>
      <w:b/>
    </w:rPr>
  </w:style>
  <w:style w:type="numbering" w:customStyle="1" w:styleId="Numbering123">
    <w:name w:val="Numbering 123"/>
    <w:basedOn w:val="KeineListe"/>
    <w:pPr>
      <w:numPr>
        <w:numId w:val="2"/>
      </w:numPr>
    </w:pPr>
  </w:style>
  <w:style w:type="numbering" w:customStyle="1" w:styleId="Numberingabc">
    <w:name w:val="Numbering abc"/>
    <w:basedOn w:val="KeineListe"/>
    <w:pPr>
      <w:numPr>
        <w:numId w:val="3"/>
      </w:numPr>
    </w:pPr>
  </w:style>
  <w:style w:type="numbering" w:customStyle="1" w:styleId="List11">
    <w:name w:val="List 1_1"/>
    <w:basedOn w:val="KeineListe"/>
    <w:pPr>
      <w:numPr>
        <w:numId w:val="4"/>
      </w:numPr>
    </w:pPr>
  </w:style>
  <w:style w:type="numbering" w:customStyle="1" w:styleId="Liste21">
    <w:name w:val="Liste 21"/>
    <w:basedOn w:val="KeineListe"/>
    <w:pPr>
      <w:numPr>
        <w:numId w:val="5"/>
      </w:numPr>
    </w:pPr>
  </w:style>
  <w:style w:type="numbering" w:customStyle="1" w:styleId="Liste31">
    <w:name w:val="Liste 31"/>
    <w:basedOn w:val="KeineListe"/>
    <w:pPr>
      <w:numPr>
        <w:numId w:val="6"/>
      </w:numPr>
    </w:pPr>
  </w:style>
  <w:style w:type="numbering" w:customStyle="1" w:styleId="Liste51">
    <w:name w:val="Liste 51"/>
    <w:basedOn w:val="KeineListe"/>
    <w:pPr>
      <w:numPr>
        <w:numId w:val="7"/>
      </w:numPr>
    </w:pPr>
  </w:style>
  <w:style w:type="numbering" w:customStyle="1" w:styleId="CheckboxenalsListe">
    <w:name w:val="Checkboxen als Liste "/>
    <w:basedOn w:val="KeineListe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Warmes Blau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Anleitung zum Einsatz der Dokumentvorlagen</vt:lpstr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Erwartungshorizont Arbeitsblatt 8 Aktualität des Themas</dc:title>
  <cp:lastModifiedBy>Nadine Hermann</cp:lastModifiedBy>
  <cp:revision>8</cp:revision>
  <cp:lastPrinted>2025-07-09T06:34:00Z</cp:lastPrinted>
  <dcterms:created xsi:type="dcterms:W3CDTF">2025-07-09T06:34:00Z</dcterms:created>
  <dcterms:modified xsi:type="dcterms:W3CDTF">2025-09-01T13:13:00Z</dcterms:modified>
</cp:coreProperties>
</file>