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9AC" w:rsidRPr="00D73FAC" w:rsidRDefault="00394DCC" w:rsidP="00394DCC">
      <w:pPr>
        <w:pStyle w:val="Titel"/>
        <w:pBdr>
          <w:top w:val="single" w:sz="4" w:space="1" w:color="auto"/>
        </w:pBdr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Die Studentenbewegung 1968/69 in Tübingen: „</w:t>
      </w:r>
      <w:r w:rsidR="00703E96">
        <w:rPr>
          <w:rFonts w:ascii="Arial" w:hAnsi="Arial" w:cs="Arial"/>
          <w:b/>
          <w:color w:val="000000" w:themeColor="text1"/>
          <w:sz w:val="18"/>
          <w:szCs w:val="18"/>
        </w:rPr>
        <w:t xml:space="preserve">Revolution“ oder </w:t>
      </w:r>
      <w:r>
        <w:rPr>
          <w:rFonts w:ascii="Arial" w:hAnsi="Arial" w:cs="Arial"/>
          <w:b/>
          <w:color w:val="000000" w:themeColor="text1"/>
          <w:sz w:val="18"/>
          <w:szCs w:val="18"/>
        </w:rPr>
        <w:t>„Pseudorevolution“?</w:t>
      </w:r>
    </w:p>
    <w:p w:rsidR="00E839AC" w:rsidRDefault="0029772B" w:rsidP="008E0062">
      <w:pPr>
        <w:pStyle w:val="KeinLeerraum"/>
        <w:shd w:val="clear" w:color="auto" w:fill="D9D9D9" w:themeFill="background1" w:themeFillShade="D9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AB </w:t>
      </w:r>
      <w:r w:rsidR="00731530">
        <w:rPr>
          <w:rFonts w:ascii="Arial" w:hAnsi="Arial"/>
          <w:b/>
          <w:sz w:val="24"/>
          <w:szCs w:val="24"/>
        </w:rPr>
        <w:t>7</w:t>
      </w:r>
      <w:r w:rsidR="00DB1136">
        <w:rPr>
          <w:rFonts w:ascii="Arial" w:hAnsi="Arial"/>
          <w:b/>
          <w:sz w:val="24"/>
          <w:szCs w:val="24"/>
        </w:rPr>
        <w:t>: Das politische Spektrum studentischer Gruppierungen 1968</w:t>
      </w:r>
    </w:p>
    <w:p w:rsidR="00F27052" w:rsidRPr="00DB1136" w:rsidRDefault="00F27052" w:rsidP="00F27052">
      <w:pPr>
        <w:pStyle w:val="KeinLeerraum"/>
        <w:shd w:val="clear" w:color="auto" w:fill="FFFFFF" w:themeFill="background1"/>
        <w:rPr>
          <w:rFonts w:ascii="Arial" w:hAnsi="Arial"/>
          <w:sz w:val="16"/>
          <w:szCs w:val="16"/>
        </w:rPr>
      </w:pPr>
    </w:p>
    <w:p w:rsidR="00DB1136" w:rsidRPr="00134BA9" w:rsidRDefault="00DB1136" w:rsidP="00DB1136">
      <w:pPr>
        <w:pStyle w:val="KeinLeerraum"/>
        <w:rPr>
          <w:rFonts w:ascii="Arial" w:hAnsi="Arial"/>
          <w:noProof/>
          <w:sz w:val="20"/>
          <w:szCs w:val="20"/>
        </w:rPr>
      </w:pPr>
      <w:r w:rsidRPr="00134BA9">
        <w:rPr>
          <w:rFonts w:ascii="Arial" w:hAnsi="Arial"/>
          <w:noProof/>
          <w:sz w:val="20"/>
          <w:szCs w:val="20"/>
        </w:rPr>
        <w:t>Aus den Wahlprogrammen studentischer Gruppierungen für die Wahlen zum Studentenparlament im Juni 1968:</w:t>
      </w:r>
    </w:p>
    <w:p w:rsidR="00DB1136" w:rsidRPr="00134BA9" w:rsidRDefault="00DB1136" w:rsidP="00DB1136">
      <w:pPr>
        <w:pStyle w:val="KeinLeerraum"/>
        <w:rPr>
          <w:rFonts w:ascii="Arial" w:hAnsi="Arial"/>
          <w:noProof/>
          <w:sz w:val="16"/>
          <w:szCs w:val="16"/>
        </w:rPr>
      </w:pPr>
    </w:p>
    <w:p w:rsidR="00DB1136" w:rsidRPr="00961938" w:rsidRDefault="00DB1136" w:rsidP="00DB1136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/>
          <w:sz w:val="20"/>
          <w:szCs w:val="20"/>
          <w:shd w:val="clear" w:color="auto" w:fill="FFFFFF"/>
        </w:rPr>
      </w:pPr>
      <w:r w:rsidRPr="00961938">
        <w:rPr>
          <w:rFonts w:ascii="Arial" w:hAnsi="Arial"/>
          <w:b/>
          <w:sz w:val="20"/>
          <w:szCs w:val="20"/>
          <w:shd w:val="clear" w:color="auto" w:fill="FFFFFF"/>
        </w:rPr>
        <w:t>1. Tübin</w:t>
      </w:r>
      <w:r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g</w:t>
      </w:r>
      <w:r w:rsidRPr="00961938">
        <w:rPr>
          <w:rFonts w:ascii="Arial" w:hAnsi="Arial"/>
          <w:b/>
          <w:sz w:val="20"/>
          <w:szCs w:val="20"/>
          <w:shd w:val="clear" w:color="auto" w:fill="FFFFFF"/>
        </w:rPr>
        <w:t xml:space="preserve">er </w:t>
      </w:r>
      <w:r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U</w:t>
      </w:r>
      <w:r w:rsidRPr="00961938">
        <w:rPr>
          <w:rFonts w:ascii="Arial" w:hAnsi="Arial"/>
          <w:b/>
          <w:sz w:val="20"/>
          <w:szCs w:val="20"/>
          <w:shd w:val="clear" w:color="auto" w:fill="FFFFFF"/>
        </w:rPr>
        <w:t>n</w:t>
      </w:r>
      <w:r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a</w:t>
      </w:r>
      <w:r w:rsidRPr="00961938">
        <w:rPr>
          <w:rFonts w:ascii="Arial" w:hAnsi="Arial"/>
          <w:b/>
          <w:sz w:val="20"/>
          <w:szCs w:val="20"/>
          <w:shd w:val="clear" w:color="auto" w:fill="FFFFFF"/>
        </w:rPr>
        <w:t>bh</w:t>
      </w:r>
      <w:r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ä</w:t>
      </w:r>
      <w:r w:rsidRPr="00961938">
        <w:rPr>
          <w:rFonts w:ascii="Arial" w:hAnsi="Arial"/>
          <w:b/>
          <w:sz w:val="20"/>
          <w:szCs w:val="20"/>
          <w:shd w:val="clear" w:color="auto" w:fill="FFFFFF"/>
        </w:rPr>
        <w:t>n</w:t>
      </w:r>
      <w:r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g</w:t>
      </w:r>
      <w:r w:rsidRPr="00961938">
        <w:rPr>
          <w:rFonts w:ascii="Arial" w:hAnsi="Arial"/>
          <w:b/>
          <w:sz w:val="20"/>
          <w:szCs w:val="20"/>
          <w:shd w:val="clear" w:color="auto" w:fill="FFFFFF"/>
        </w:rPr>
        <w:t>ig</w:t>
      </w:r>
      <w:r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 xml:space="preserve">e </w:t>
      </w:r>
      <w:r w:rsidRPr="00961938">
        <w:rPr>
          <w:rFonts w:ascii="Arial" w:hAnsi="Arial"/>
          <w:b/>
          <w:sz w:val="20"/>
          <w:szCs w:val="20"/>
          <w:shd w:val="clear" w:color="auto" w:fill="FFFFFF"/>
        </w:rPr>
        <w:t>St</w:t>
      </w:r>
      <w:r w:rsidRPr="00961938">
        <w:rPr>
          <w:rFonts w:ascii="Arial" w:hAnsi="Arial"/>
          <w:b/>
          <w:color w:val="000000"/>
          <w:sz w:val="20"/>
          <w:szCs w:val="20"/>
          <w:shd w:val="clear" w:color="auto" w:fill="FFFFFF"/>
        </w:rPr>
        <w:t>u</w:t>
      </w:r>
      <w:r w:rsidRPr="00961938">
        <w:rPr>
          <w:rFonts w:ascii="Arial" w:hAnsi="Arial"/>
          <w:b/>
          <w:sz w:val="20"/>
          <w:szCs w:val="20"/>
          <w:shd w:val="clear" w:color="auto" w:fill="FFFFFF"/>
        </w:rPr>
        <w:t>den</w:t>
      </w:r>
      <w:r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t</w:t>
      </w:r>
      <w:r w:rsidRPr="00961938">
        <w:rPr>
          <w:rFonts w:ascii="Arial" w:hAnsi="Arial"/>
          <w:b/>
          <w:sz w:val="20"/>
          <w:szCs w:val="20"/>
          <w:shd w:val="clear" w:color="auto" w:fill="FFFFFF"/>
        </w:rPr>
        <w:t xml:space="preserve">en (TUS): </w:t>
      </w:r>
    </w:p>
    <w:p w:rsidR="00DB1136" w:rsidRPr="00961938" w:rsidRDefault="00DB1136" w:rsidP="00DB1136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</w:pPr>
      <w:r w:rsidRPr="00961938">
        <w:rPr>
          <w:rFonts w:ascii="Arial" w:hAnsi="Arial"/>
          <w:i/>
          <w:iCs/>
          <w:color w:val="494949"/>
          <w:sz w:val="20"/>
          <w:szCs w:val="20"/>
          <w:shd w:val="clear" w:color="auto" w:fill="FFFFFF"/>
        </w:rPr>
        <w:t>"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Wi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 b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r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au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c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h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en ke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ne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&gt;H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l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s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le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hr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en&lt;, 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o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nde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rn A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rg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um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nt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e, die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ie 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t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ar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rt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n Front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en i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m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Si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nn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 ec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ht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er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pro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gress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iv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er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Obj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ekt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v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it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ä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t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a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ufb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rec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h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en.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w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eg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en </w:t>
      </w:r>
      <w:r w:rsidRPr="00961938">
        <w:rPr>
          <w:rFonts w:ascii="Arial" w:hAnsi="Arial"/>
          <w:i/>
          <w:iCs/>
          <w:color w:val="494949"/>
          <w:sz w:val="20"/>
          <w:szCs w:val="20"/>
          <w:shd w:val="clear" w:color="auto" w:fill="FFFFFF"/>
        </w:rPr>
        <w:t>s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i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nd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wir gegen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jed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 Ar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t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von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Ra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di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kalit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ä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t</w:t>
      </w:r>
      <w:r w:rsidRPr="00961938">
        <w:rPr>
          <w:rFonts w:ascii="Arial" w:hAnsi="Arial"/>
          <w:i/>
          <w:iCs/>
          <w:color w:val="494949"/>
          <w:sz w:val="20"/>
          <w:szCs w:val="20"/>
          <w:shd w:val="clear" w:color="auto" w:fill="FFFFFF"/>
        </w:rPr>
        <w:t xml:space="preserve">.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St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ä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rk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en </w:t>
      </w:r>
      <w:r w:rsidRPr="00961938">
        <w:rPr>
          <w:rFonts w:ascii="Arial" w:hAnsi="Arial"/>
          <w:w w:val="91"/>
          <w:sz w:val="20"/>
          <w:szCs w:val="20"/>
          <w:shd w:val="clear" w:color="auto" w:fill="FFFFFF"/>
        </w:rPr>
        <w:t>Si</w:t>
      </w:r>
      <w:r w:rsidRPr="00961938">
        <w:rPr>
          <w:rFonts w:ascii="Arial" w:hAnsi="Arial"/>
          <w:color w:val="282828"/>
          <w:w w:val="91"/>
          <w:sz w:val="20"/>
          <w:szCs w:val="20"/>
          <w:shd w:val="clear" w:color="auto" w:fill="FFFFFF"/>
        </w:rPr>
        <w:t xml:space="preserve">e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di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e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un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ab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hä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ngi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g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e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M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it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t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!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" </w:t>
      </w:r>
    </w:p>
    <w:p w:rsidR="00DB1136" w:rsidRPr="00DB1136" w:rsidRDefault="00DB1136" w:rsidP="00DB1136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  <w:color w:val="494949"/>
          <w:sz w:val="12"/>
          <w:szCs w:val="12"/>
          <w:shd w:val="clear" w:color="auto" w:fill="FFFFFF"/>
        </w:rPr>
      </w:pPr>
    </w:p>
    <w:p w:rsidR="00DB1136" w:rsidRPr="00961938" w:rsidRDefault="00DB1136" w:rsidP="00DB1136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/>
          <w:i/>
          <w:iCs/>
          <w:sz w:val="20"/>
          <w:szCs w:val="20"/>
          <w:shd w:val="clear" w:color="auto" w:fill="FFFFFF"/>
        </w:rPr>
      </w:pPr>
      <w:r w:rsidRPr="00961938">
        <w:rPr>
          <w:rFonts w:ascii="Arial" w:hAnsi="Arial"/>
          <w:b/>
          <w:sz w:val="20"/>
          <w:szCs w:val="20"/>
          <w:shd w:val="clear" w:color="auto" w:fill="FFFFFF"/>
        </w:rPr>
        <w:t>2. Studenti</w:t>
      </w:r>
      <w:r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sc</w:t>
      </w:r>
      <w:r w:rsidRPr="00961938">
        <w:rPr>
          <w:rFonts w:ascii="Arial" w:hAnsi="Arial"/>
          <w:b/>
          <w:sz w:val="20"/>
          <w:szCs w:val="20"/>
          <w:shd w:val="clear" w:color="auto" w:fill="FFFFFF"/>
        </w:rPr>
        <w:t>h</w:t>
      </w:r>
      <w:r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 xml:space="preserve">e </w:t>
      </w:r>
      <w:r w:rsidRPr="00961938">
        <w:rPr>
          <w:rFonts w:ascii="Arial" w:hAnsi="Arial"/>
          <w:b/>
          <w:sz w:val="20"/>
          <w:szCs w:val="20"/>
          <w:shd w:val="clear" w:color="auto" w:fill="FFFFFF"/>
        </w:rPr>
        <w:t>Linke (SL):</w:t>
      </w:r>
    </w:p>
    <w:p w:rsidR="00DB1136" w:rsidRDefault="00DB1136" w:rsidP="00DB1136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  <w:sz w:val="20"/>
          <w:szCs w:val="20"/>
          <w:shd w:val="clear" w:color="auto" w:fill="FFFFFF"/>
        </w:rPr>
      </w:pP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„U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n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s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 M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inun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g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nach lä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t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sich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ie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Hoch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sc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hulp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oli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ti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k </w:t>
      </w:r>
      <w:r w:rsidRPr="00961938">
        <w:rPr>
          <w:rFonts w:ascii="Arial" w:hAnsi="Arial"/>
          <w:sz w:val="20"/>
          <w:szCs w:val="20"/>
          <w:shd w:val="clear" w:color="auto" w:fill="FFFFFF"/>
        </w:rPr>
        <w:t>[.</w:t>
      </w:r>
      <w:r w:rsidRPr="00961938">
        <w:rPr>
          <w:rFonts w:ascii="Arial" w:hAnsi="Arial"/>
          <w:color w:val="282828"/>
          <w:sz w:val="20"/>
          <w:szCs w:val="20"/>
          <w:shd w:val="clear" w:color="auto" w:fill="FFFFFF"/>
        </w:rPr>
        <w:t>..]</w:t>
      </w:r>
      <w:r w:rsidRPr="00961938">
        <w:rPr>
          <w:rFonts w:ascii="Arial" w:hAnsi="Arial"/>
          <w:sz w:val="20"/>
          <w:szCs w:val="20"/>
          <w:shd w:val="clear" w:color="auto" w:fill="FFFFFF"/>
        </w:rPr>
        <w:t xml:space="preserve">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n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ich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t v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o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m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Gese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l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lsc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haf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t</w:t>
      </w:r>
      <w:r w:rsidRPr="00961938">
        <w:rPr>
          <w:rFonts w:ascii="Arial" w:hAnsi="Arial"/>
          <w:i/>
          <w:iCs/>
          <w:color w:val="494949"/>
          <w:sz w:val="20"/>
          <w:szCs w:val="20"/>
          <w:shd w:val="clear" w:color="auto" w:fill="FFFFFF"/>
        </w:rPr>
        <w:t>ss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ys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t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em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tr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nnen. Wir tr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t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n dafür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in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,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das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s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di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 g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ll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sc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haftli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c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h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n Strukturen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a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u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f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ein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e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f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r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ei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 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o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z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ial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is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ti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sche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G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ese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ll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sc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haf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t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hin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ge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änd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rt w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n</w:t>
      </w:r>
      <w:r w:rsidRPr="00961938">
        <w:rPr>
          <w:rFonts w:ascii="Arial" w:hAnsi="Arial"/>
          <w:i/>
          <w:iCs/>
          <w:color w:val="494949"/>
          <w:sz w:val="20"/>
          <w:szCs w:val="20"/>
          <w:shd w:val="clear" w:color="auto" w:fill="FFFFFF"/>
        </w:rPr>
        <w:t xml:space="preserve">,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w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e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di</w:t>
      </w:r>
      <w:r w:rsidR="00673DAD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es </w:t>
      </w:r>
      <w:proofErr w:type="gramStart"/>
      <w:r w:rsidR="00673DAD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zur Zeit</w:t>
      </w:r>
      <w:proofErr w:type="gramEnd"/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in 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er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T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sc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h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ec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ho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l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o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wa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kei gesc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hi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ht.“</w:t>
      </w:r>
    </w:p>
    <w:p w:rsidR="00DB1136" w:rsidRPr="00DB1136" w:rsidRDefault="00DB1136" w:rsidP="00DB1136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  <w:color w:val="494949"/>
          <w:sz w:val="12"/>
          <w:szCs w:val="12"/>
          <w:shd w:val="clear" w:color="auto" w:fill="FFFFFF"/>
        </w:rPr>
      </w:pPr>
    </w:p>
    <w:p w:rsidR="00DB1136" w:rsidRPr="00DB1136" w:rsidRDefault="00DB1136" w:rsidP="00DB1136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  <w:sz w:val="20"/>
          <w:szCs w:val="20"/>
          <w:shd w:val="clear" w:color="auto" w:fill="FFFFFF"/>
        </w:rPr>
      </w:pPr>
      <w:r w:rsidRPr="00961938">
        <w:rPr>
          <w:rFonts w:ascii="Arial" w:hAnsi="Arial"/>
          <w:b/>
          <w:sz w:val="20"/>
          <w:szCs w:val="20"/>
          <w:shd w:val="clear" w:color="auto" w:fill="FFFFFF"/>
        </w:rPr>
        <w:t>3. Hoch</w:t>
      </w:r>
      <w:r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s</w:t>
      </w:r>
      <w:r w:rsidRPr="00961938">
        <w:rPr>
          <w:rFonts w:ascii="Arial" w:hAnsi="Arial"/>
          <w:b/>
          <w:sz w:val="20"/>
          <w:szCs w:val="20"/>
          <w:shd w:val="clear" w:color="auto" w:fill="FFFFFF"/>
        </w:rPr>
        <w:t>chulrin</w:t>
      </w:r>
      <w:r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 xml:space="preserve">g </w:t>
      </w:r>
      <w:r w:rsidRPr="00961938">
        <w:rPr>
          <w:rFonts w:ascii="Arial" w:hAnsi="Arial"/>
          <w:b/>
          <w:sz w:val="20"/>
          <w:szCs w:val="20"/>
          <w:shd w:val="clear" w:color="auto" w:fill="FFFFFF"/>
        </w:rPr>
        <w:t>Tübing</w:t>
      </w:r>
      <w:r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b/>
          <w:sz w:val="20"/>
          <w:szCs w:val="20"/>
          <w:shd w:val="clear" w:color="auto" w:fill="FFFFFF"/>
        </w:rPr>
        <w:t>r Stud</w:t>
      </w:r>
      <w:r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b/>
          <w:sz w:val="20"/>
          <w:szCs w:val="20"/>
          <w:shd w:val="clear" w:color="auto" w:fill="FFFFFF"/>
        </w:rPr>
        <w:t xml:space="preserve">nten (HTS): </w:t>
      </w:r>
    </w:p>
    <w:p w:rsidR="00DB1136" w:rsidRPr="00961938" w:rsidRDefault="00DB1136" w:rsidP="00DB1136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</w:pPr>
      <w:r w:rsidRPr="00961938">
        <w:rPr>
          <w:rFonts w:ascii="Arial" w:hAnsi="Arial"/>
          <w:i/>
          <w:iCs/>
          <w:color w:val="494949"/>
          <w:sz w:val="20"/>
          <w:szCs w:val="20"/>
          <w:shd w:val="clear" w:color="auto" w:fill="FFFFFF"/>
        </w:rPr>
        <w:t>"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 HTS fordert di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e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mokra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tis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ierun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g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 Hoch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sc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hul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e,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ab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 auf 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em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Bod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en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 L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gal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i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t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ä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t</w:t>
      </w:r>
      <w:r w:rsidRPr="00961938">
        <w:rPr>
          <w:rFonts w:ascii="Arial" w:hAnsi="Arial"/>
          <w:i/>
          <w:iCs/>
          <w:color w:val="494949"/>
          <w:sz w:val="20"/>
          <w:szCs w:val="20"/>
          <w:shd w:val="clear" w:color="auto" w:fill="FFFFFF"/>
        </w:rPr>
        <w:t xml:space="preserve">. </w:t>
      </w:r>
      <w:r w:rsidRPr="00961938">
        <w:rPr>
          <w:rFonts w:ascii="Arial" w:hAnsi="Arial"/>
          <w:sz w:val="20"/>
          <w:szCs w:val="20"/>
          <w:shd w:val="clear" w:color="auto" w:fill="FFFFFF"/>
        </w:rPr>
        <w:t>[</w:t>
      </w:r>
      <w:r w:rsidRPr="00961938">
        <w:rPr>
          <w:rFonts w:ascii="Arial" w:hAnsi="Arial"/>
          <w:color w:val="494949"/>
          <w:sz w:val="20"/>
          <w:szCs w:val="20"/>
          <w:shd w:val="clear" w:color="auto" w:fill="FFFFFF"/>
        </w:rPr>
        <w:t>.</w:t>
      </w:r>
      <w:r w:rsidRPr="00961938">
        <w:rPr>
          <w:rFonts w:ascii="Arial" w:hAnsi="Arial"/>
          <w:color w:val="000000"/>
          <w:sz w:val="20"/>
          <w:szCs w:val="20"/>
          <w:shd w:val="clear" w:color="auto" w:fill="FFFFFF"/>
        </w:rPr>
        <w:t>..]</w:t>
      </w:r>
      <w:r w:rsidRPr="00961938">
        <w:rPr>
          <w:rFonts w:ascii="Arial" w:hAnsi="Arial"/>
          <w:sz w:val="20"/>
          <w:szCs w:val="20"/>
          <w:shd w:val="clear" w:color="auto" w:fill="FFFFFF"/>
        </w:rPr>
        <w:t xml:space="preserve">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 HTS ford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rt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in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e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fru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c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htbar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e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Zu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amm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narbeit all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r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A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ng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hö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ri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gen 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 Univ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ität ohn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e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Kl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as</w:t>
      </w:r>
      <w:r w:rsidRPr="00961938">
        <w:rPr>
          <w:rFonts w:ascii="Arial" w:hAnsi="Arial"/>
          <w:i/>
          <w:iCs/>
          <w:color w:val="494949"/>
          <w:sz w:val="20"/>
          <w:szCs w:val="20"/>
          <w:shd w:val="clear" w:color="auto" w:fill="FFFFFF"/>
        </w:rPr>
        <w:t>s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nka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m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pfth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eori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. </w:t>
      </w:r>
      <w:r w:rsidRPr="00961938">
        <w:rPr>
          <w:rFonts w:ascii="Arial" w:hAnsi="Arial"/>
          <w:sz w:val="20"/>
          <w:szCs w:val="20"/>
          <w:shd w:val="clear" w:color="auto" w:fill="FFFFFF"/>
        </w:rPr>
        <w:t>[</w:t>
      </w:r>
      <w:r w:rsidRPr="00961938">
        <w:rPr>
          <w:rFonts w:ascii="Arial" w:hAnsi="Arial"/>
          <w:color w:val="494949"/>
          <w:sz w:val="20"/>
          <w:szCs w:val="20"/>
          <w:shd w:val="clear" w:color="auto" w:fill="FFFFFF"/>
        </w:rPr>
        <w:t>.</w:t>
      </w:r>
      <w:r w:rsidRPr="00961938">
        <w:rPr>
          <w:rFonts w:ascii="Arial" w:hAnsi="Arial"/>
          <w:sz w:val="20"/>
          <w:szCs w:val="20"/>
          <w:shd w:val="clear" w:color="auto" w:fill="FFFFFF"/>
        </w:rPr>
        <w:t>.</w:t>
      </w:r>
      <w:r w:rsidRPr="00961938">
        <w:rPr>
          <w:rFonts w:ascii="Arial" w:hAnsi="Arial"/>
          <w:color w:val="282828"/>
          <w:sz w:val="20"/>
          <w:szCs w:val="20"/>
          <w:shd w:val="clear" w:color="auto" w:fill="FFFFFF"/>
        </w:rPr>
        <w:t>.]</w:t>
      </w:r>
      <w:r w:rsidRPr="00961938">
        <w:rPr>
          <w:rFonts w:ascii="Arial" w:hAnsi="Arial"/>
          <w:sz w:val="20"/>
          <w:szCs w:val="20"/>
          <w:shd w:val="clear" w:color="auto" w:fill="FFFFFF"/>
        </w:rPr>
        <w:t xml:space="preserve"> </w:t>
      </w:r>
      <w:r w:rsidRPr="00961938">
        <w:rPr>
          <w:rFonts w:ascii="Arial" w:hAnsi="Arial"/>
          <w:color w:val="282828"/>
          <w:w w:val="91"/>
          <w:sz w:val="20"/>
          <w:szCs w:val="20"/>
          <w:shd w:val="clear" w:color="auto" w:fill="FFFFFF"/>
        </w:rPr>
        <w:t>S</w:t>
      </w:r>
      <w:r w:rsidRPr="00961938">
        <w:rPr>
          <w:rFonts w:ascii="Arial" w:hAnsi="Arial"/>
          <w:w w:val="91"/>
          <w:sz w:val="20"/>
          <w:szCs w:val="20"/>
          <w:shd w:val="clear" w:color="auto" w:fill="FFFFFF"/>
        </w:rPr>
        <w:t>i</w:t>
      </w:r>
      <w:r w:rsidRPr="00961938">
        <w:rPr>
          <w:rFonts w:ascii="Arial" w:hAnsi="Arial"/>
          <w:color w:val="282828"/>
          <w:w w:val="91"/>
          <w:sz w:val="20"/>
          <w:szCs w:val="20"/>
          <w:shd w:val="clear" w:color="auto" w:fill="FFFFFF"/>
        </w:rPr>
        <w:t xml:space="preserve">e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k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ann nur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er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icht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we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n dur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c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h we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rt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un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gs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f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re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ie Inf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o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rmation.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" </w:t>
      </w:r>
    </w:p>
    <w:p w:rsidR="00DB1136" w:rsidRPr="00DB1136" w:rsidRDefault="00DB1136" w:rsidP="00DB1136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12"/>
          <w:szCs w:val="12"/>
          <w:shd w:val="clear" w:color="auto" w:fill="FFFFFF"/>
        </w:rPr>
      </w:pPr>
    </w:p>
    <w:p w:rsidR="00DB1136" w:rsidRPr="00961938" w:rsidRDefault="00DB1136" w:rsidP="00DB1136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/>
          <w:sz w:val="20"/>
          <w:szCs w:val="20"/>
          <w:shd w:val="clear" w:color="auto" w:fill="FFFFFF"/>
        </w:rPr>
      </w:pPr>
      <w:r w:rsidRPr="00961938">
        <w:rPr>
          <w:rFonts w:ascii="Arial" w:hAnsi="Arial"/>
          <w:b/>
          <w:sz w:val="20"/>
          <w:szCs w:val="20"/>
          <w:shd w:val="clear" w:color="auto" w:fill="FFFFFF"/>
        </w:rPr>
        <w:t>4. A</w:t>
      </w:r>
      <w:r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kt</w:t>
      </w:r>
      <w:r w:rsidRPr="00961938">
        <w:rPr>
          <w:rFonts w:ascii="Arial" w:hAnsi="Arial"/>
          <w:b/>
          <w:sz w:val="20"/>
          <w:szCs w:val="20"/>
          <w:shd w:val="clear" w:color="auto" w:fill="FFFFFF"/>
        </w:rPr>
        <w:t>ion</w:t>
      </w:r>
      <w:r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s</w:t>
      </w:r>
      <w:r w:rsidRPr="00961938">
        <w:rPr>
          <w:rFonts w:ascii="Arial" w:hAnsi="Arial"/>
          <w:b/>
          <w:sz w:val="20"/>
          <w:szCs w:val="20"/>
          <w:shd w:val="clear" w:color="auto" w:fill="FFFFFF"/>
        </w:rPr>
        <w:t>k</w:t>
      </w:r>
      <w:r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re</w:t>
      </w:r>
      <w:r w:rsidRPr="00961938">
        <w:rPr>
          <w:rFonts w:ascii="Arial" w:hAnsi="Arial"/>
          <w:b/>
          <w:sz w:val="20"/>
          <w:szCs w:val="20"/>
          <w:shd w:val="clear" w:color="auto" w:fill="FFFFFF"/>
        </w:rPr>
        <w:t>i</w:t>
      </w:r>
      <w:r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 xml:space="preserve">s </w:t>
      </w:r>
      <w:r w:rsidRPr="00961938">
        <w:rPr>
          <w:rFonts w:ascii="Arial" w:hAnsi="Arial"/>
          <w:b/>
          <w:sz w:val="20"/>
          <w:szCs w:val="20"/>
          <w:shd w:val="clear" w:color="auto" w:fill="FFFFFF"/>
        </w:rPr>
        <w:t>Uni</w:t>
      </w:r>
      <w:r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vers</w:t>
      </w:r>
      <w:r w:rsidRPr="00961938">
        <w:rPr>
          <w:rFonts w:ascii="Arial" w:hAnsi="Arial"/>
          <w:b/>
          <w:sz w:val="20"/>
          <w:szCs w:val="20"/>
          <w:shd w:val="clear" w:color="auto" w:fill="FFFFFF"/>
        </w:rPr>
        <w:t>it</w:t>
      </w:r>
      <w:r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ä</w:t>
      </w:r>
      <w:r w:rsidRPr="00961938">
        <w:rPr>
          <w:rFonts w:ascii="Arial" w:hAnsi="Arial"/>
          <w:b/>
          <w:sz w:val="20"/>
          <w:szCs w:val="20"/>
          <w:shd w:val="clear" w:color="auto" w:fill="FFFFFF"/>
        </w:rPr>
        <w:t>t Tü</w:t>
      </w:r>
      <w:r w:rsidRPr="00961938">
        <w:rPr>
          <w:rFonts w:ascii="Arial" w:hAnsi="Arial"/>
          <w:b/>
          <w:color w:val="000000"/>
          <w:sz w:val="20"/>
          <w:szCs w:val="20"/>
          <w:shd w:val="clear" w:color="auto" w:fill="FFFFFF"/>
        </w:rPr>
        <w:t>b</w:t>
      </w:r>
      <w:r w:rsidRPr="00961938">
        <w:rPr>
          <w:rFonts w:ascii="Arial" w:hAnsi="Arial"/>
          <w:b/>
          <w:sz w:val="20"/>
          <w:szCs w:val="20"/>
          <w:shd w:val="clear" w:color="auto" w:fill="FFFFFF"/>
        </w:rPr>
        <w:t>i</w:t>
      </w:r>
      <w:r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n</w:t>
      </w:r>
      <w:r w:rsidRPr="00961938">
        <w:rPr>
          <w:rFonts w:ascii="Arial" w:hAnsi="Arial"/>
          <w:b/>
          <w:sz w:val="20"/>
          <w:szCs w:val="20"/>
          <w:shd w:val="clear" w:color="auto" w:fill="FFFFFF"/>
        </w:rPr>
        <w:t>gen (</w:t>
      </w:r>
      <w:r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A</w:t>
      </w:r>
      <w:r w:rsidRPr="00961938">
        <w:rPr>
          <w:rFonts w:ascii="Arial" w:hAnsi="Arial"/>
          <w:b/>
          <w:sz w:val="20"/>
          <w:szCs w:val="20"/>
          <w:shd w:val="clear" w:color="auto" w:fill="FFFFFF"/>
        </w:rPr>
        <w:t xml:space="preserve">KUT): </w:t>
      </w:r>
    </w:p>
    <w:p w:rsidR="00DB1136" w:rsidRPr="00961938" w:rsidRDefault="00DB1136" w:rsidP="00DB1136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</w:pP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"A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KUT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fo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t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: Ra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d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ikal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 Umb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a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u 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er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Univ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rsit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ä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t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h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i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er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a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rch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ie,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Mit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a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rb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it und M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i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tbe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timmung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der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St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ude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nt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en i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n 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en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Un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ive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</w:t>
      </w:r>
      <w:r w:rsidRPr="00961938">
        <w:rPr>
          <w:rFonts w:ascii="Arial" w:hAnsi="Arial"/>
          <w:i/>
          <w:iCs/>
          <w:color w:val="494949"/>
          <w:sz w:val="20"/>
          <w:szCs w:val="20"/>
          <w:shd w:val="clear" w:color="auto" w:fill="FFFFFF"/>
        </w:rPr>
        <w:t>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it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ä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t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sg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m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i</w:t>
      </w:r>
      <w:r w:rsidRPr="00961938">
        <w:rPr>
          <w:rFonts w:ascii="Arial" w:hAnsi="Arial"/>
          <w:i/>
          <w:iCs/>
          <w:color w:val="494949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n. </w:t>
      </w:r>
      <w:r w:rsidRPr="00961938">
        <w:rPr>
          <w:rFonts w:ascii="Arial" w:hAnsi="Arial"/>
          <w:sz w:val="20"/>
          <w:szCs w:val="20"/>
          <w:shd w:val="clear" w:color="auto" w:fill="FFFFFF"/>
        </w:rPr>
        <w:t>[</w:t>
      </w:r>
      <w:r w:rsidRPr="00961938">
        <w:rPr>
          <w:rFonts w:ascii="Arial" w:hAnsi="Arial"/>
          <w:color w:val="282828"/>
          <w:sz w:val="20"/>
          <w:szCs w:val="20"/>
          <w:shd w:val="clear" w:color="auto" w:fill="FFFFFF"/>
        </w:rPr>
        <w:t>..</w:t>
      </w:r>
      <w:r w:rsidRPr="00961938">
        <w:rPr>
          <w:rFonts w:ascii="Arial" w:hAnsi="Arial"/>
          <w:sz w:val="20"/>
          <w:szCs w:val="20"/>
          <w:shd w:val="clear" w:color="auto" w:fill="FFFFFF"/>
        </w:rPr>
        <w:t xml:space="preserve">.]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Um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ge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h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nd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e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Üb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a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rb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ei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tun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g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r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tudi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n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g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äng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e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und P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rü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fu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ngso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nung.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Öf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fe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n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t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l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ich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k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eit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 Pr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ü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f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unge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n</w:t>
      </w:r>
      <w:r w:rsidRPr="00961938">
        <w:rPr>
          <w:rFonts w:ascii="Arial" w:hAnsi="Arial"/>
          <w:i/>
          <w:iCs/>
          <w:color w:val="494949"/>
          <w:sz w:val="20"/>
          <w:szCs w:val="20"/>
          <w:shd w:val="clear" w:color="auto" w:fill="FFFFFF"/>
        </w:rPr>
        <w:t>.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" </w:t>
      </w:r>
    </w:p>
    <w:p w:rsidR="00DB1136" w:rsidRPr="00DB1136" w:rsidRDefault="00DB1136" w:rsidP="00DB1136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12"/>
          <w:szCs w:val="12"/>
          <w:shd w:val="clear" w:color="auto" w:fill="FFFFFF"/>
        </w:rPr>
      </w:pPr>
    </w:p>
    <w:p w:rsidR="00DB1136" w:rsidRPr="00961938" w:rsidRDefault="00673DAD" w:rsidP="00DB1136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/>
          <w:sz w:val="20"/>
          <w:szCs w:val="20"/>
          <w:shd w:val="clear" w:color="auto" w:fill="FFFFFF"/>
        </w:rPr>
      </w:pPr>
      <w:r>
        <w:rPr>
          <w:rFonts w:ascii="Arial" w:hAnsi="Arial"/>
          <w:b/>
          <w:sz w:val="20"/>
          <w:szCs w:val="20"/>
          <w:shd w:val="clear" w:color="auto" w:fill="FFFFFF"/>
        </w:rPr>
        <w:t>5</w:t>
      </w:r>
      <w:r w:rsidR="00DB1136" w:rsidRPr="00961938">
        <w:rPr>
          <w:rFonts w:ascii="Arial" w:hAnsi="Arial"/>
          <w:b/>
          <w:sz w:val="20"/>
          <w:szCs w:val="20"/>
          <w:shd w:val="clear" w:color="auto" w:fill="FFFFFF"/>
        </w:rPr>
        <w:t>. D</w:t>
      </w:r>
      <w:r w:rsidR="00DB1136"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e</w:t>
      </w:r>
      <w:r w:rsidR="00DB1136" w:rsidRPr="00961938">
        <w:rPr>
          <w:rFonts w:ascii="Arial" w:hAnsi="Arial"/>
          <w:b/>
          <w:sz w:val="20"/>
          <w:szCs w:val="20"/>
          <w:shd w:val="clear" w:color="auto" w:fill="FFFFFF"/>
        </w:rPr>
        <w:t>mo</w:t>
      </w:r>
      <w:r w:rsidR="00DB1136"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k</w:t>
      </w:r>
      <w:r w:rsidR="00DB1136" w:rsidRPr="00961938">
        <w:rPr>
          <w:rFonts w:ascii="Arial" w:hAnsi="Arial"/>
          <w:b/>
          <w:sz w:val="20"/>
          <w:szCs w:val="20"/>
          <w:shd w:val="clear" w:color="auto" w:fill="FFFFFF"/>
        </w:rPr>
        <w:t>ratis</w:t>
      </w:r>
      <w:r w:rsidR="00DB1136"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c</w:t>
      </w:r>
      <w:r w:rsidR="00DB1136" w:rsidRPr="00961938">
        <w:rPr>
          <w:rFonts w:ascii="Arial" w:hAnsi="Arial"/>
          <w:b/>
          <w:sz w:val="20"/>
          <w:szCs w:val="20"/>
          <w:shd w:val="clear" w:color="auto" w:fill="FFFFFF"/>
        </w:rPr>
        <w:t>her Blo</w:t>
      </w:r>
      <w:r w:rsidR="00DB1136"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c</w:t>
      </w:r>
      <w:r w:rsidR="00DB1136" w:rsidRPr="00961938">
        <w:rPr>
          <w:rFonts w:ascii="Arial" w:hAnsi="Arial"/>
          <w:b/>
          <w:sz w:val="20"/>
          <w:szCs w:val="20"/>
          <w:shd w:val="clear" w:color="auto" w:fill="FFFFFF"/>
        </w:rPr>
        <w:t>k (Hum</w:t>
      </w:r>
      <w:r w:rsidR="00DB1136"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an</w:t>
      </w:r>
      <w:r w:rsidR="00DB1136" w:rsidRPr="00961938">
        <w:rPr>
          <w:rFonts w:ascii="Arial" w:hAnsi="Arial"/>
          <w:b/>
          <w:sz w:val="20"/>
          <w:szCs w:val="20"/>
          <w:shd w:val="clear" w:color="auto" w:fill="FFFFFF"/>
        </w:rPr>
        <w:t>i</w:t>
      </w:r>
      <w:r w:rsidR="00DB1136"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s</w:t>
      </w:r>
      <w:r w:rsidR="00DB1136" w:rsidRPr="00961938">
        <w:rPr>
          <w:rFonts w:ascii="Arial" w:hAnsi="Arial"/>
          <w:b/>
          <w:sz w:val="20"/>
          <w:szCs w:val="20"/>
          <w:shd w:val="clear" w:color="auto" w:fill="FFFFFF"/>
        </w:rPr>
        <w:t>tische Stud</w:t>
      </w:r>
      <w:r w:rsidR="00DB1136"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e</w:t>
      </w:r>
      <w:r w:rsidR="00DB1136" w:rsidRPr="00961938">
        <w:rPr>
          <w:rFonts w:ascii="Arial" w:hAnsi="Arial"/>
          <w:b/>
          <w:sz w:val="20"/>
          <w:szCs w:val="20"/>
          <w:shd w:val="clear" w:color="auto" w:fill="FFFFFF"/>
        </w:rPr>
        <w:t>n</w:t>
      </w:r>
      <w:r w:rsidR="00DB1136"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t</w:t>
      </w:r>
      <w:r w:rsidR="00DB1136" w:rsidRPr="00961938">
        <w:rPr>
          <w:rFonts w:ascii="Arial" w:hAnsi="Arial"/>
          <w:b/>
          <w:sz w:val="20"/>
          <w:szCs w:val="20"/>
          <w:shd w:val="clear" w:color="auto" w:fill="FFFFFF"/>
        </w:rPr>
        <w:t>enunion [HSU</w:t>
      </w:r>
      <w:r w:rsidR="00A72709">
        <w:rPr>
          <w:rFonts w:ascii="Arial" w:hAnsi="Arial"/>
          <w:b/>
          <w:sz w:val="20"/>
          <w:szCs w:val="20"/>
          <w:shd w:val="clear" w:color="auto" w:fill="FFFFFF"/>
        </w:rPr>
        <w:t>]</w:t>
      </w:r>
      <w:r w:rsidR="00DB1136"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 xml:space="preserve">, </w:t>
      </w:r>
      <w:r w:rsidR="00DB1136" w:rsidRPr="00961938">
        <w:rPr>
          <w:rFonts w:ascii="Arial" w:hAnsi="Arial"/>
          <w:b/>
          <w:sz w:val="20"/>
          <w:szCs w:val="20"/>
          <w:shd w:val="clear" w:color="auto" w:fill="FFFFFF"/>
        </w:rPr>
        <w:t>SHB):</w:t>
      </w:r>
    </w:p>
    <w:p w:rsidR="00DB1136" w:rsidRPr="00961938" w:rsidRDefault="00DB1136" w:rsidP="00DB1136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</w:pP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"E</w:t>
      </w:r>
      <w:r w:rsidRPr="00961938">
        <w:rPr>
          <w:rFonts w:ascii="Arial" w:hAnsi="Arial"/>
          <w:i/>
          <w:iCs/>
          <w:color w:val="494949"/>
          <w:sz w:val="20"/>
          <w:szCs w:val="20"/>
          <w:shd w:val="clear" w:color="auto" w:fill="FFFFFF"/>
        </w:rPr>
        <w:t xml:space="preserve">s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ka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n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n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n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ic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ht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um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in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 ei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nfa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c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h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 U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mor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g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ani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ati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o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n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ge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h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n, mit 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m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Z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l</w:t>
      </w:r>
      <w:bookmarkStart w:id="0" w:name="_GoBack"/>
      <w:bookmarkEnd w:id="0"/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, die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O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r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dinar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ie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nu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nive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it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ät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auf Str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o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mlin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ie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nform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z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u bringen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; 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ond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rn </w:t>
      </w:r>
      <w:r w:rsidRPr="00961938">
        <w:rPr>
          <w:rFonts w:ascii="Arial" w:hAnsi="Arial"/>
          <w:color w:val="282828"/>
          <w:w w:val="85"/>
          <w:sz w:val="20"/>
          <w:szCs w:val="20"/>
          <w:shd w:val="clear" w:color="auto" w:fill="FFFFFF"/>
        </w:rPr>
        <w:t xml:space="preserve">es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g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i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lt 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m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Geg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nteil, eb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n j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n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e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Struktur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z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u b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ese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itig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n,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die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di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e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Inhab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r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de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 L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hr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tühle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z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um all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ini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ge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n Tr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äger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und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ubj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kt von Wi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sse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n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chaf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t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ma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c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ht </w:t>
      </w:r>
      <w:r w:rsidRPr="00961938">
        <w:rPr>
          <w:rFonts w:ascii="Arial" w:hAnsi="Arial"/>
          <w:sz w:val="20"/>
          <w:szCs w:val="20"/>
          <w:shd w:val="clear" w:color="auto" w:fill="FFFFFF"/>
        </w:rPr>
        <w:t>[</w:t>
      </w:r>
      <w:r w:rsidRPr="00961938">
        <w:rPr>
          <w:rFonts w:ascii="Arial" w:hAnsi="Arial"/>
          <w:color w:val="282828"/>
          <w:sz w:val="20"/>
          <w:szCs w:val="20"/>
          <w:shd w:val="clear" w:color="auto" w:fill="FFFFFF"/>
        </w:rPr>
        <w:t>.</w:t>
      </w:r>
      <w:r w:rsidRPr="00961938">
        <w:rPr>
          <w:rFonts w:ascii="Arial" w:hAnsi="Arial"/>
          <w:sz w:val="20"/>
          <w:szCs w:val="20"/>
          <w:shd w:val="clear" w:color="auto" w:fill="FFFFFF"/>
        </w:rPr>
        <w:t>..]</w:t>
      </w:r>
      <w:r w:rsidR="00673DAD">
        <w:rPr>
          <w:rFonts w:ascii="Arial" w:hAnsi="Arial"/>
          <w:sz w:val="20"/>
          <w:szCs w:val="20"/>
          <w:shd w:val="clear" w:color="auto" w:fill="FFFFFF"/>
        </w:rPr>
        <w:t>.“</w:t>
      </w:r>
    </w:p>
    <w:p w:rsidR="00DB1136" w:rsidRPr="00DB1136" w:rsidRDefault="00DB1136" w:rsidP="00DB1136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  <w:color w:val="282828"/>
          <w:sz w:val="12"/>
          <w:szCs w:val="12"/>
          <w:shd w:val="clear" w:color="auto" w:fill="FFFFFF"/>
        </w:rPr>
      </w:pPr>
    </w:p>
    <w:p w:rsidR="00DB1136" w:rsidRPr="00961938" w:rsidRDefault="00673DAD" w:rsidP="00DB1136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/>
          <w:sz w:val="20"/>
          <w:szCs w:val="20"/>
          <w:shd w:val="clear" w:color="auto" w:fill="FFFFFF"/>
        </w:rPr>
      </w:pPr>
      <w:r>
        <w:rPr>
          <w:rFonts w:ascii="Arial" w:hAnsi="Arial"/>
          <w:b/>
          <w:color w:val="282828"/>
          <w:sz w:val="20"/>
          <w:szCs w:val="20"/>
          <w:shd w:val="clear" w:color="auto" w:fill="FFFFFF"/>
        </w:rPr>
        <w:t>6</w:t>
      </w:r>
      <w:r w:rsidR="00DB1136"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. U</w:t>
      </w:r>
      <w:r w:rsidR="00DB1136" w:rsidRPr="00961938">
        <w:rPr>
          <w:rFonts w:ascii="Arial" w:hAnsi="Arial"/>
          <w:b/>
          <w:sz w:val="20"/>
          <w:szCs w:val="20"/>
          <w:shd w:val="clear" w:color="auto" w:fill="FFFFFF"/>
        </w:rPr>
        <w:t>nabhängige und Lib</w:t>
      </w:r>
      <w:r w:rsidR="00DB1136"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er</w:t>
      </w:r>
      <w:r w:rsidR="00DB1136" w:rsidRPr="00961938">
        <w:rPr>
          <w:rFonts w:ascii="Arial" w:hAnsi="Arial"/>
          <w:b/>
          <w:sz w:val="20"/>
          <w:szCs w:val="20"/>
          <w:shd w:val="clear" w:color="auto" w:fill="FFFFFF"/>
        </w:rPr>
        <w:t>al</w:t>
      </w:r>
      <w:r w:rsidR="00DB1136"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 xml:space="preserve">e </w:t>
      </w:r>
      <w:r w:rsidR="00DB1136" w:rsidRPr="00961938">
        <w:rPr>
          <w:rFonts w:ascii="Arial" w:hAnsi="Arial"/>
          <w:b/>
          <w:sz w:val="20"/>
          <w:szCs w:val="20"/>
          <w:shd w:val="clear" w:color="auto" w:fill="FFFFFF"/>
        </w:rPr>
        <w:t>Lis</w:t>
      </w:r>
      <w:r w:rsidR="00DB1136"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t</w:t>
      </w:r>
      <w:r w:rsidR="00DB1136" w:rsidRPr="00961938">
        <w:rPr>
          <w:rFonts w:ascii="Arial" w:hAnsi="Arial"/>
          <w:b/>
          <w:sz w:val="20"/>
          <w:szCs w:val="20"/>
          <w:shd w:val="clear" w:color="auto" w:fill="FFFFFF"/>
        </w:rPr>
        <w:t>e (ULLI):</w:t>
      </w:r>
    </w:p>
    <w:p w:rsidR="00DB1136" w:rsidRPr="00961938" w:rsidRDefault="00DB1136" w:rsidP="00DB1136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  <w:color w:val="494949"/>
          <w:sz w:val="20"/>
          <w:szCs w:val="20"/>
          <w:shd w:val="clear" w:color="auto" w:fill="FFFFFF"/>
        </w:rPr>
      </w:pP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"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W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i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ss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n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sc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haf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t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und H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o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ch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sc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hule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n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d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z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u 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m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ok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a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ti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siere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n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un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d a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us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ihr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er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V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ra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ntw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or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tun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g für di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e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m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o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krati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run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g</w:t>
      </w:r>
      <w:r w:rsidRPr="00961938">
        <w:rPr>
          <w:rFonts w:ascii="Arial" w:hAnsi="Arial"/>
          <w:i/>
          <w:iCs/>
          <w:color w:val="494949"/>
          <w:sz w:val="20"/>
          <w:szCs w:val="20"/>
          <w:shd w:val="clear" w:color="auto" w:fill="FFFFFF"/>
        </w:rPr>
        <w:t xml:space="preserve">,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Humani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run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g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und 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a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tional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is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er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un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g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(g</w:t>
      </w:r>
      <w:r w:rsidRPr="00961938">
        <w:rPr>
          <w:rFonts w:ascii="Arial" w:hAnsi="Arial"/>
          <w:i/>
          <w:iCs/>
          <w:color w:val="494949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wollt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is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t v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nü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nft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iges</w:t>
      </w:r>
      <w:r w:rsidRPr="00961938">
        <w:rPr>
          <w:rFonts w:ascii="Arial" w:hAnsi="Arial"/>
          <w:i/>
          <w:iCs/>
          <w:color w:val="494949"/>
          <w:sz w:val="20"/>
          <w:szCs w:val="20"/>
          <w:shd w:val="clear" w:color="auto" w:fill="FFFFFF"/>
        </w:rPr>
        <w:t xml:space="preserve">,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ni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c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ht 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ibung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sloses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Fun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k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tioni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ren) 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 G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ese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ll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ch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a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ft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z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u b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gr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if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en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und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z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u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ne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u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n.</w:t>
      </w:r>
      <w:r w:rsidRPr="00961938">
        <w:rPr>
          <w:rFonts w:ascii="Arial" w:hAnsi="Arial"/>
          <w:i/>
          <w:iCs/>
          <w:color w:val="494949"/>
          <w:sz w:val="20"/>
          <w:szCs w:val="20"/>
          <w:shd w:val="clear" w:color="auto" w:fill="FFFFFF"/>
        </w:rPr>
        <w:t>"</w:t>
      </w:r>
    </w:p>
    <w:p w:rsidR="00DB1136" w:rsidRPr="00DB1136" w:rsidRDefault="00DB1136" w:rsidP="00DB1136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/>
          <w:sz w:val="12"/>
          <w:szCs w:val="12"/>
          <w:shd w:val="clear" w:color="auto" w:fill="FFFFFF"/>
        </w:rPr>
      </w:pPr>
    </w:p>
    <w:p w:rsidR="00DB1136" w:rsidRPr="00961938" w:rsidRDefault="00673DAD" w:rsidP="00DB1136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/>
          <w:sz w:val="20"/>
          <w:szCs w:val="20"/>
          <w:shd w:val="clear" w:color="auto" w:fill="FFFFFF"/>
        </w:rPr>
      </w:pPr>
      <w:r>
        <w:rPr>
          <w:rFonts w:ascii="Arial" w:hAnsi="Arial"/>
          <w:b/>
          <w:sz w:val="20"/>
          <w:szCs w:val="20"/>
          <w:shd w:val="clear" w:color="auto" w:fill="FFFFFF"/>
        </w:rPr>
        <w:t>7</w:t>
      </w:r>
      <w:r w:rsidR="00DB1136" w:rsidRPr="00961938">
        <w:rPr>
          <w:rFonts w:ascii="Arial" w:hAnsi="Arial"/>
          <w:b/>
          <w:sz w:val="20"/>
          <w:szCs w:val="20"/>
          <w:shd w:val="clear" w:color="auto" w:fill="FFFFFF"/>
        </w:rPr>
        <w:t>. So</w:t>
      </w:r>
      <w:r w:rsidR="00DB1136"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z</w:t>
      </w:r>
      <w:r w:rsidR="00DB1136" w:rsidRPr="00961938">
        <w:rPr>
          <w:rFonts w:ascii="Arial" w:hAnsi="Arial"/>
          <w:b/>
          <w:sz w:val="20"/>
          <w:szCs w:val="20"/>
          <w:shd w:val="clear" w:color="auto" w:fill="FFFFFF"/>
        </w:rPr>
        <w:t>iali</w:t>
      </w:r>
      <w:r w:rsidR="00DB1136"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s</w:t>
      </w:r>
      <w:r w:rsidR="00DB1136" w:rsidRPr="00961938">
        <w:rPr>
          <w:rFonts w:ascii="Arial" w:hAnsi="Arial"/>
          <w:b/>
          <w:sz w:val="20"/>
          <w:szCs w:val="20"/>
          <w:shd w:val="clear" w:color="auto" w:fill="FFFFFF"/>
        </w:rPr>
        <w:t>ti</w:t>
      </w:r>
      <w:r w:rsidR="00DB1136"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s</w:t>
      </w:r>
      <w:r w:rsidR="00DB1136" w:rsidRPr="00961938">
        <w:rPr>
          <w:rFonts w:ascii="Arial" w:hAnsi="Arial"/>
          <w:b/>
          <w:sz w:val="20"/>
          <w:szCs w:val="20"/>
          <w:shd w:val="clear" w:color="auto" w:fill="FFFFFF"/>
        </w:rPr>
        <w:t>ch</w:t>
      </w:r>
      <w:r w:rsidR="00DB1136"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 xml:space="preserve">er </w:t>
      </w:r>
      <w:r w:rsidR="00DB1136" w:rsidRPr="00961938">
        <w:rPr>
          <w:rFonts w:ascii="Arial" w:hAnsi="Arial"/>
          <w:b/>
          <w:sz w:val="20"/>
          <w:szCs w:val="20"/>
          <w:shd w:val="clear" w:color="auto" w:fill="FFFFFF"/>
        </w:rPr>
        <w:t>Deut</w:t>
      </w:r>
      <w:r w:rsidR="00DB1136"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s</w:t>
      </w:r>
      <w:r w:rsidR="00DB1136" w:rsidRPr="00961938">
        <w:rPr>
          <w:rFonts w:ascii="Arial" w:hAnsi="Arial"/>
          <w:b/>
          <w:sz w:val="20"/>
          <w:szCs w:val="20"/>
          <w:shd w:val="clear" w:color="auto" w:fill="FFFFFF"/>
        </w:rPr>
        <w:t>ch</w:t>
      </w:r>
      <w:r w:rsidR="00DB1136"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e</w:t>
      </w:r>
      <w:r w:rsidR="00DB1136" w:rsidRPr="00961938">
        <w:rPr>
          <w:rFonts w:ascii="Arial" w:hAnsi="Arial"/>
          <w:b/>
          <w:sz w:val="20"/>
          <w:szCs w:val="20"/>
          <w:shd w:val="clear" w:color="auto" w:fill="FFFFFF"/>
        </w:rPr>
        <w:t>r Stud</w:t>
      </w:r>
      <w:r w:rsidR="00DB1136"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e</w:t>
      </w:r>
      <w:r w:rsidR="00DB1136" w:rsidRPr="00961938">
        <w:rPr>
          <w:rFonts w:ascii="Arial" w:hAnsi="Arial"/>
          <w:b/>
          <w:sz w:val="20"/>
          <w:szCs w:val="20"/>
          <w:shd w:val="clear" w:color="auto" w:fill="FFFFFF"/>
        </w:rPr>
        <w:t>nt</w:t>
      </w:r>
      <w:r w:rsidR="00DB1136" w:rsidRPr="00961938">
        <w:rPr>
          <w:rFonts w:ascii="Arial" w:hAnsi="Arial"/>
          <w:b/>
          <w:color w:val="282828"/>
          <w:sz w:val="20"/>
          <w:szCs w:val="20"/>
          <w:shd w:val="clear" w:color="auto" w:fill="FFFFFF"/>
        </w:rPr>
        <w:t>e</w:t>
      </w:r>
      <w:r w:rsidR="00DB1136" w:rsidRPr="00961938">
        <w:rPr>
          <w:rFonts w:ascii="Arial" w:hAnsi="Arial"/>
          <w:b/>
          <w:sz w:val="20"/>
          <w:szCs w:val="20"/>
          <w:shd w:val="clear" w:color="auto" w:fill="FFFFFF"/>
        </w:rPr>
        <w:t xml:space="preserve">nbund (SDS): </w:t>
      </w:r>
    </w:p>
    <w:p w:rsidR="00DB1136" w:rsidRPr="00961938" w:rsidRDefault="00DB1136" w:rsidP="00DB1136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  <w:color w:val="494949"/>
          <w:sz w:val="20"/>
          <w:szCs w:val="20"/>
          <w:shd w:val="clear" w:color="auto" w:fill="FFFFFF"/>
        </w:rPr>
      </w:pP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"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 SD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S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v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er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t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rit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t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ne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Ho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ch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sch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u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lpoli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tik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al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 Te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il 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er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auß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rparl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a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m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nt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arisc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h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n Oppo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itio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n</w:t>
      </w:r>
      <w:r w:rsidRPr="00961938">
        <w:rPr>
          <w:rFonts w:ascii="Arial" w:hAnsi="Arial"/>
          <w:i/>
          <w:iCs/>
          <w:color w:val="707070"/>
          <w:sz w:val="20"/>
          <w:szCs w:val="20"/>
          <w:shd w:val="clear" w:color="auto" w:fill="FFFFFF"/>
        </w:rPr>
        <w:t xml:space="preserve">,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w</w:t>
      </w:r>
      <w:r w:rsidRPr="00961938">
        <w:rPr>
          <w:rFonts w:ascii="Arial" w:hAnsi="Arial"/>
          <w:i/>
          <w:iCs/>
          <w:color w:val="494949"/>
          <w:sz w:val="20"/>
          <w:szCs w:val="20"/>
          <w:shd w:val="clear" w:color="auto" w:fill="FFFFFF"/>
        </w:rPr>
        <w:t xml:space="preserve">eil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r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de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 M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n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ung 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t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,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ass 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in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e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antiauto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ri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t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ä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 Un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iv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si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tät 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n 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iner auto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r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it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ä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r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n G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es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ell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sc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 xml:space="preserve">haft 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ke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i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ne</w:t>
      </w:r>
      <w:r w:rsidRPr="00961938">
        <w:rPr>
          <w:rFonts w:ascii="Arial" w:hAnsi="Arial"/>
          <w:i/>
          <w:iCs/>
          <w:color w:val="494949"/>
          <w:sz w:val="20"/>
          <w:szCs w:val="20"/>
          <w:shd w:val="clear" w:color="auto" w:fill="FFFFFF"/>
        </w:rPr>
        <w:t xml:space="preserve">n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Plat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 xml:space="preserve">z 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find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e</w:t>
      </w:r>
      <w:r w:rsidRPr="00961938">
        <w:rPr>
          <w:rFonts w:ascii="Arial" w:hAnsi="Arial"/>
          <w:i/>
          <w:iCs/>
          <w:sz w:val="20"/>
          <w:szCs w:val="20"/>
          <w:shd w:val="clear" w:color="auto" w:fill="FFFFFF"/>
        </w:rPr>
        <w:t>t</w:t>
      </w:r>
      <w:r w:rsidRPr="00961938">
        <w:rPr>
          <w:rFonts w:ascii="Arial" w:hAnsi="Arial"/>
          <w:i/>
          <w:iCs/>
          <w:color w:val="282828"/>
          <w:sz w:val="20"/>
          <w:szCs w:val="20"/>
          <w:shd w:val="clear" w:color="auto" w:fill="FFFFFF"/>
        </w:rPr>
        <w:t>.</w:t>
      </w:r>
      <w:r w:rsidRPr="00961938">
        <w:rPr>
          <w:rFonts w:ascii="Arial" w:hAnsi="Arial"/>
          <w:i/>
          <w:iCs/>
          <w:color w:val="494949"/>
          <w:sz w:val="20"/>
          <w:szCs w:val="20"/>
          <w:shd w:val="clear" w:color="auto" w:fill="FFFFFF"/>
        </w:rPr>
        <w:t xml:space="preserve">" </w:t>
      </w:r>
    </w:p>
    <w:p w:rsidR="00DB1136" w:rsidRPr="00DB1136" w:rsidRDefault="00DB1136" w:rsidP="00DB1136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/>
          <w:sz w:val="12"/>
          <w:szCs w:val="12"/>
          <w:shd w:val="clear" w:color="auto" w:fill="FFFFFF"/>
        </w:rPr>
      </w:pPr>
    </w:p>
    <w:p w:rsidR="00DB1136" w:rsidRPr="00134BA9" w:rsidRDefault="00DB1136" w:rsidP="00DB1136">
      <w:pPr>
        <w:pStyle w:val="KeinLeerraum"/>
        <w:ind w:left="3544" w:hanging="4"/>
        <w:jc w:val="both"/>
        <w:rPr>
          <w:rFonts w:ascii="Arial" w:hAnsi="Arial"/>
          <w:i/>
          <w:iCs/>
          <w:color w:val="282828"/>
          <w:sz w:val="16"/>
          <w:szCs w:val="16"/>
          <w:shd w:val="clear" w:color="auto" w:fill="FFFFFF"/>
        </w:rPr>
      </w:pPr>
      <w:r w:rsidRPr="00134BA9">
        <w:rPr>
          <w:rFonts w:ascii="Arial" w:hAnsi="Arial"/>
          <w:i/>
          <w:iCs/>
          <w:color w:val="282828"/>
          <w:sz w:val="16"/>
          <w:szCs w:val="16"/>
          <w:shd w:val="clear" w:color="auto" w:fill="FFFFFF"/>
        </w:rPr>
        <w:t xml:space="preserve">Tübinger Revolten. 1848 und 1968, hrsg. v. Michael </w:t>
      </w:r>
      <w:proofErr w:type="spellStart"/>
      <w:r w:rsidRPr="00134BA9">
        <w:rPr>
          <w:rFonts w:ascii="Arial" w:hAnsi="Arial"/>
          <w:i/>
          <w:iCs/>
          <w:color w:val="282828"/>
          <w:sz w:val="16"/>
          <w:szCs w:val="16"/>
          <w:shd w:val="clear" w:color="auto" w:fill="FFFFFF"/>
        </w:rPr>
        <w:t>Kuckenburg</w:t>
      </w:r>
      <w:proofErr w:type="spellEnd"/>
      <w:r w:rsidRPr="00134BA9">
        <w:rPr>
          <w:rFonts w:ascii="Arial" w:hAnsi="Arial"/>
          <w:i/>
          <w:iCs/>
          <w:color w:val="282828"/>
          <w:sz w:val="16"/>
          <w:szCs w:val="16"/>
          <w:shd w:val="clear" w:color="auto" w:fill="FFFFFF"/>
        </w:rPr>
        <w:t xml:space="preserve">, Wilfried </w:t>
      </w:r>
      <w:proofErr w:type="spellStart"/>
      <w:r w:rsidRPr="00134BA9">
        <w:rPr>
          <w:rFonts w:ascii="Arial" w:hAnsi="Arial"/>
          <w:i/>
          <w:iCs/>
          <w:color w:val="282828"/>
          <w:sz w:val="16"/>
          <w:szCs w:val="16"/>
          <w:shd w:val="clear" w:color="auto" w:fill="FFFFFF"/>
        </w:rPr>
        <w:t>Setzler</w:t>
      </w:r>
      <w:proofErr w:type="spellEnd"/>
      <w:r w:rsidRPr="00134BA9">
        <w:rPr>
          <w:rFonts w:ascii="Arial" w:hAnsi="Arial"/>
          <w:i/>
          <w:iCs/>
          <w:color w:val="282828"/>
          <w:sz w:val="16"/>
          <w:szCs w:val="16"/>
          <w:shd w:val="clear" w:color="auto" w:fill="FFFFFF"/>
        </w:rPr>
        <w:t xml:space="preserve">, Bernd Jürgen </w:t>
      </w:r>
      <w:proofErr w:type="spellStart"/>
      <w:r w:rsidRPr="00134BA9">
        <w:rPr>
          <w:rFonts w:ascii="Arial" w:hAnsi="Arial"/>
          <w:i/>
          <w:iCs/>
          <w:color w:val="282828"/>
          <w:sz w:val="16"/>
          <w:szCs w:val="16"/>
          <w:shd w:val="clear" w:color="auto" w:fill="FFFFFF"/>
        </w:rPr>
        <w:t>Warneken</w:t>
      </w:r>
      <w:proofErr w:type="spellEnd"/>
      <w:r w:rsidRPr="00134BA9">
        <w:rPr>
          <w:rFonts w:ascii="Arial" w:hAnsi="Arial"/>
          <w:i/>
          <w:iCs/>
          <w:color w:val="282828"/>
          <w:sz w:val="16"/>
          <w:szCs w:val="16"/>
          <w:shd w:val="clear" w:color="auto" w:fill="FFFFFF"/>
        </w:rPr>
        <w:t>, Tübingen 2018, S. 60</w:t>
      </w:r>
    </w:p>
    <w:p w:rsidR="00DB1136" w:rsidRDefault="00DB1136" w:rsidP="00DB1136">
      <w:pPr>
        <w:pStyle w:val="KeinLeerraum"/>
        <w:jc w:val="both"/>
        <w:rPr>
          <w:rFonts w:ascii="Arial" w:hAnsi="Arial"/>
          <w:i/>
          <w:iCs/>
          <w:color w:val="282828"/>
          <w:sz w:val="18"/>
          <w:szCs w:val="18"/>
          <w:shd w:val="clear" w:color="auto" w:fill="FFFFFF"/>
        </w:rPr>
      </w:pPr>
    </w:p>
    <w:p w:rsidR="00643080" w:rsidRPr="00961938" w:rsidRDefault="00643080" w:rsidP="00DB1136">
      <w:pPr>
        <w:pStyle w:val="KeinLeerraum"/>
        <w:jc w:val="both"/>
        <w:rPr>
          <w:rFonts w:ascii="Arial" w:hAnsi="Arial"/>
          <w:i/>
          <w:iCs/>
          <w:color w:val="282828"/>
          <w:sz w:val="18"/>
          <w:szCs w:val="18"/>
          <w:shd w:val="clear" w:color="auto" w:fill="FFFFFF"/>
        </w:rPr>
      </w:pPr>
    </w:p>
    <w:p w:rsidR="00DB1136" w:rsidRPr="00643080" w:rsidRDefault="00587056" w:rsidP="00DB1136">
      <w:pPr>
        <w:pStyle w:val="KeinLeerraum"/>
        <w:jc w:val="both"/>
        <w:rPr>
          <w:rFonts w:ascii="Arial" w:hAnsi="Arial"/>
          <w:b/>
          <w:iCs/>
          <w:color w:val="282828"/>
          <w:shd w:val="clear" w:color="auto" w:fill="FFFFFF"/>
        </w:rPr>
      </w:pPr>
      <w:r>
        <w:rPr>
          <w:rFonts w:ascii="Arial" w:hAnsi="Arial"/>
          <w:b/>
          <w:iCs/>
          <w:color w:val="282828"/>
          <w:shd w:val="clear" w:color="auto" w:fill="FFFFFF"/>
        </w:rPr>
        <w:t>Aufgaben</w:t>
      </w:r>
      <w:r w:rsidR="00DB1136" w:rsidRPr="00643080">
        <w:rPr>
          <w:rFonts w:ascii="Arial" w:hAnsi="Arial"/>
          <w:b/>
          <w:iCs/>
          <w:color w:val="282828"/>
          <w:shd w:val="clear" w:color="auto" w:fill="FFFFFF"/>
        </w:rPr>
        <w:t xml:space="preserve">: </w:t>
      </w:r>
    </w:p>
    <w:p w:rsidR="00673DAD" w:rsidRPr="00643080" w:rsidRDefault="00673DAD" w:rsidP="00DB1136">
      <w:pPr>
        <w:pStyle w:val="KeinLeerraum"/>
        <w:jc w:val="both"/>
        <w:rPr>
          <w:rFonts w:ascii="Arial" w:hAnsi="Arial"/>
          <w:b/>
          <w:iCs/>
          <w:color w:val="282828"/>
          <w:shd w:val="clear" w:color="auto" w:fill="FFFFFF"/>
        </w:rPr>
      </w:pPr>
    </w:p>
    <w:p w:rsidR="00DB1136" w:rsidRPr="00643080" w:rsidRDefault="00DB1136" w:rsidP="00DB1136">
      <w:pPr>
        <w:pStyle w:val="KeinLeerraum"/>
        <w:numPr>
          <w:ilvl w:val="0"/>
          <w:numId w:val="6"/>
        </w:numPr>
        <w:overflowPunct/>
        <w:jc w:val="both"/>
        <w:rPr>
          <w:rFonts w:ascii="Arial" w:hAnsi="Arial"/>
          <w:iCs/>
          <w:color w:val="282828"/>
          <w:shd w:val="clear" w:color="auto" w:fill="FFFFFF"/>
        </w:rPr>
      </w:pPr>
      <w:r w:rsidRPr="00643080">
        <w:rPr>
          <w:rFonts w:ascii="Arial" w:hAnsi="Arial"/>
          <w:iCs/>
          <w:color w:val="282828"/>
          <w:shd w:val="clear" w:color="auto" w:fill="FFFFFF"/>
        </w:rPr>
        <w:t>Einzelarbeit (arbeitsteilig):</w:t>
      </w:r>
    </w:p>
    <w:p w:rsidR="00DB1136" w:rsidRPr="00643080" w:rsidRDefault="00DB1136" w:rsidP="00DB1136">
      <w:pPr>
        <w:pStyle w:val="KeinLeerraum"/>
        <w:numPr>
          <w:ilvl w:val="1"/>
          <w:numId w:val="6"/>
        </w:numPr>
        <w:overflowPunct/>
        <w:jc w:val="both"/>
        <w:rPr>
          <w:rFonts w:ascii="Arial" w:hAnsi="Arial"/>
          <w:iCs/>
          <w:color w:val="282828"/>
          <w:shd w:val="clear" w:color="auto" w:fill="FFFFFF"/>
        </w:rPr>
      </w:pPr>
      <w:r w:rsidRPr="00643080">
        <w:rPr>
          <w:rFonts w:ascii="Arial" w:hAnsi="Arial"/>
          <w:iCs/>
          <w:color w:val="282828"/>
          <w:shd w:val="clear" w:color="auto" w:fill="FFFFFF"/>
        </w:rPr>
        <w:t>Sprachliche Analyse: Markieren Sie mit zwei Farben Begriffe, die einen gemäßigten bzw. einen radikalen Standpunkt signalisieren.</w:t>
      </w:r>
    </w:p>
    <w:p w:rsidR="00DB1136" w:rsidRPr="00643080" w:rsidRDefault="00DB1136" w:rsidP="00DB1136">
      <w:pPr>
        <w:pStyle w:val="KeinLeerraum"/>
        <w:numPr>
          <w:ilvl w:val="1"/>
          <w:numId w:val="6"/>
        </w:numPr>
        <w:overflowPunct/>
        <w:jc w:val="both"/>
        <w:rPr>
          <w:rFonts w:ascii="Arial" w:hAnsi="Arial"/>
          <w:iCs/>
          <w:color w:val="282828"/>
          <w:shd w:val="clear" w:color="auto" w:fill="FFFFFF"/>
        </w:rPr>
      </w:pPr>
      <w:r w:rsidRPr="00643080">
        <w:rPr>
          <w:rFonts w:ascii="Arial" w:hAnsi="Arial"/>
          <w:iCs/>
          <w:color w:val="282828"/>
          <w:shd w:val="clear" w:color="auto" w:fill="FFFFFF"/>
        </w:rPr>
        <w:t>Inhaltliche Analyse: Markieren Sie mit zwei Farben eher gemäßigte bzw. radikale Argumentationen.</w:t>
      </w:r>
    </w:p>
    <w:p w:rsidR="00DB1136" w:rsidRPr="00643080" w:rsidRDefault="00DB1136" w:rsidP="00DB1136">
      <w:pPr>
        <w:pStyle w:val="KeinLeerraum"/>
        <w:numPr>
          <w:ilvl w:val="0"/>
          <w:numId w:val="6"/>
        </w:numPr>
        <w:overflowPunct/>
        <w:jc w:val="both"/>
        <w:rPr>
          <w:rFonts w:ascii="Arial" w:hAnsi="Arial"/>
          <w:iCs/>
          <w:color w:val="282828"/>
          <w:shd w:val="clear" w:color="auto" w:fill="FFFFFF"/>
        </w:rPr>
      </w:pPr>
      <w:r w:rsidRPr="00643080">
        <w:rPr>
          <w:rFonts w:ascii="Arial" w:hAnsi="Arial"/>
          <w:iCs/>
          <w:color w:val="282828"/>
          <w:shd w:val="clear" w:color="auto" w:fill="FFFFFF"/>
        </w:rPr>
        <w:t xml:space="preserve">Partnerarbeit: </w:t>
      </w:r>
    </w:p>
    <w:p w:rsidR="00DB1136" w:rsidRPr="00643080" w:rsidRDefault="00DB1136" w:rsidP="00DB1136">
      <w:pPr>
        <w:pStyle w:val="KeinLeerraum"/>
        <w:ind w:left="1416"/>
        <w:jc w:val="both"/>
        <w:rPr>
          <w:rFonts w:ascii="Arial" w:hAnsi="Arial"/>
          <w:iCs/>
          <w:color w:val="282828"/>
          <w:shd w:val="clear" w:color="auto" w:fill="FFFFFF"/>
        </w:rPr>
      </w:pPr>
      <w:r w:rsidRPr="00643080">
        <w:rPr>
          <w:rFonts w:ascii="Arial" w:hAnsi="Arial"/>
          <w:iCs/>
          <w:color w:val="282828"/>
          <w:shd w:val="clear" w:color="auto" w:fill="FFFFFF"/>
        </w:rPr>
        <w:t xml:space="preserve">Führen Sie die Ergebnisse zusammen </w:t>
      </w:r>
      <w:r w:rsidR="00673DAD" w:rsidRPr="00643080">
        <w:rPr>
          <w:rFonts w:ascii="Arial" w:hAnsi="Arial"/>
          <w:iCs/>
          <w:color w:val="282828"/>
          <w:shd w:val="clear" w:color="auto" w:fill="FFFFFF"/>
        </w:rPr>
        <w:t>und versuchen</w:t>
      </w:r>
      <w:r w:rsidRPr="00643080">
        <w:rPr>
          <w:rFonts w:ascii="Arial" w:hAnsi="Arial"/>
          <w:iCs/>
          <w:color w:val="282828"/>
          <w:shd w:val="clear" w:color="auto" w:fill="FFFFFF"/>
        </w:rPr>
        <w:t xml:space="preserve"> Sie die </w:t>
      </w:r>
      <w:r w:rsidR="00673DAD" w:rsidRPr="00643080">
        <w:rPr>
          <w:rFonts w:ascii="Arial" w:hAnsi="Arial"/>
          <w:iCs/>
          <w:color w:val="282828"/>
          <w:shd w:val="clear" w:color="auto" w:fill="FFFFFF"/>
        </w:rPr>
        <w:t>sieben</w:t>
      </w:r>
      <w:r w:rsidRPr="00643080">
        <w:rPr>
          <w:rFonts w:ascii="Arial" w:hAnsi="Arial"/>
          <w:iCs/>
          <w:color w:val="282828"/>
          <w:shd w:val="clear" w:color="auto" w:fill="FFFFFF"/>
        </w:rPr>
        <w:t xml:space="preserve"> studentisc</w:t>
      </w:r>
      <w:r w:rsidR="00673DAD" w:rsidRPr="00643080">
        <w:rPr>
          <w:rFonts w:ascii="Arial" w:hAnsi="Arial"/>
          <w:iCs/>
          <w:color w:val="282828"/>
          <w:shd w:val="clear" w:color="auto" w:fill="FFFFFF"/>
        </w:rPr>
        <w:t xml:space="preserve">hen Gruppierungen in einer Reihenfolge aufzulisten: </w:t>
      </w:r>
      <w:r w:rsidRPr="00643080">
        <w:rPr>
          <w:rFonts w:ascii="Arial" w:hAnsi="Arial"/>
          <w:iCs/>
          <w:color w:val="282828"/>
          <w:shd w:val="clear" w:color="auto" w:fill="FFFFFF"/>
        </w:rPr>
        <w:t>von gemäßigt bis radikal.</w:t>
      </w:r>
    </w:p>
    <w:p w:rsidR="00587056" w:rsidRDefault="00DB1136" w:rsidP="00643080">
      <w:pPr>
        <w:pStyle w:val="KeinLeerraum"/>
        <w:numPr>
          <w:ilvl w:val="0"/>
          <w:numId w:val="6"/>
        </w:numPr>
        <w:overflowPunct/>
        <w:jc w:val="both"/>
        <w:rPr>
          <w:rFonts w:ascii="Arial" w:hAnsi="Arial"/>
          <w:iCs/>
          <w:color w:val="282828"/>
          <w:shd w:val="clear" w:color="auto" w:fill="FFFFFF"/>
        </w:rPr>
      </w:pPr>
      <w:r w:rsidRPr="00643080">
        <w:rPr>
          <w:rFonts w:ascii="Arial" w:hAnsi="Arial"/>
          <w:iCs/>
          <w:color w:val="282828"/>
          <w:shd w:val="clear" w:color="auto" w:fill="FFFFFF"/>
        </w:rPr>
        <w:t xml:space="preserve">Vergleichen Sie Ihr Ergebnis mit der Darstellung auf der Rückseite. </w:t>
      </w:r>
    </w:p>
    <w:p w:rsidR="00673DAD" w:rsidRDefault="00DB1136" w:rsidP="00643080">
      <w:pPr>
        <w:pStyle w:val="KeinLeerraum"/>
        <w:numPr>
          <w:ilvl w:val="0"/>
          <w:numId w:val="6"/>
        </w:numPr>
        <w:overflowPunct/>
        <w:jc w:val="both"/>
        <w:rPr>
          <w:rFonts w:ascii="Arial" w:hAnsi="Arial"/>
          <w:iCs/>
          <w:color w:val="282828"/>
          <w:shd w:val="clear" w:color="auto" w:fill="FFFFFF"/>
        </w:rPr>
      </w:pPr>
      <w:r w:rsidRPr="00643080">
        <w:rPr>
          <w:rFonts w:ascii="Arial" w:hAnsi="Arial"/>
          <w:iCs/>
          <w:color w:val="282828"/>
          <w:shd w:val="clear" w:color="auto" w:fill="FFFFFF"/>
        </w:rPr>
        <w:t>Beurteilen Sie das Ergebnis der Wahlen zum Studentenparlament: Wie radikal waren die Tübinger Studenten?</w:t>
      </w:r>
    </w:p>
    <w:p w:rsidR="00587056" w:rsidRPr="00643080" w:rsidRDefault="00587056" w:rsidP="00643080">
      <w:pPr>
        <w:pStyle w:val="KeinLeerraum"/>
        <w:numPr>
          <w:ilvl w:val="0"/>
          <w:numId w:val="6"/>
        </w:numPr>
        <w:overflowPunct/>
        <w:jc w:val="both"/>
        <w:rPr>
          <w:rFonts w:ascii="Arial" w:hAnsi="Arial"/>
          <w:iCs/>
          <w:color w:val="282828"/>
          <w:shd w:val="clear" w:color="auto" w:fill="FFFFFF"/>
        </w:rPr>
      </w:pPr>
      <w:r>
        <w:rPr>
          <w:rFonts w:ascii="Arial" w:hAnsi="Arial"/>
          <w:iCs/>
          <w:color w:val="282828"/>
          <w:shd w:val="clear" w:color="auto" w:fill="FFFFFF"/>
        </w:rPr>
        <w:t>Vergleichen Sie das Ergebnis mit den Ergebnissen der ersten Arbeitsphase.</w:t>
      </w:r>
    </w:p>
    <w:p w:rsidR="00DB1136" w:rsidRDefault="00DB1136" w:rsidP="00DB1136">
      <w:pPr>
        <w:pStyle w:val="KeinLeerraum"/>
        <w:rPr>
          <w:shd w:val="clear" w:color="auto" w:fill="FFFFFF"/>
        </w:rPr>
      </w:pPr>
    </w:p>
    <w:p w:rsidR="00DB1136" w:rsidRPr="00134BA9" w:rsidRDefault="00DB1136" w:rsidP="00DB1136">
      <w:pPr>
        <w:pStyle w:val="KeinLeerraum"/>
        <w:rPr>
          <w:rFonts w:ascii="Arial" w:hAnsi="Arial"/>
          <w:b/>
          <w:shd w:val="clear" w:color="auto" w:fill="FFFFFF"/>
        </w:rPr>
      </w:pPr>
    </w:p>
    <w:p w:rsidR="00673DAD" w:rsidRDefault="00673DAD">
      <w:pPr>
        <w:overflowPunct/>
        <w:spacing w:after="0" w:line="240" w:lineRule="auto"/>
        <w:textAlignment w:val="auto"/>
        <w:rPr>
          <w:rFonts w:ascii="Arial" w:hAnsi="Arial" w:cs="Arial"/>
          <w:b/>
          <w:color w:val="000000" w:themeColor="text1"/>
          <w:sz w:val="22"/>
          <w:szCs w:val="22"/>
          <w:shd w:val="clear" w:color="auto" w:fill="FFFFFF"/>
        </w:rPr>
      </w:pPr>
      <w:r>
        <w:rPr>
          <w:rFonts w:ascii="Arial" w:hAnsi="Arial"/>
          <w:b/>
          <w:color w:val="000000" w:themeColor="text1"/>
          <w:shd w:val="clear" w:color="auto" w:fill="FFFFFF"/>
        </w:rPr>
        <w:br w:type="page"/>
      </w:r>
    </w:p>
    <w:p w:rsidR="00643080" w:rsidRDefault="00643080" w:rsidP="00DB1136">
      <w:pPr>
        <w:pStyle w:val="KeinLeerraum"/>
        <w:rPr>
          <w:rFonts w:ascii="Arial" w:hAnsi="Arial"/>
          <w:b/>
          <w:color w:val="000000" w:themeColor="text1"/>
          <w:shd w:val="clear" w:color="auto" w:fill="FFFFFF"/>
        </w:rPr>
      </w:pPr>
    </w:p>
    <w:p w:rsidR="00643080" w:rsidRDefault="00643080" w:rsidP="00DB1136">
      <w:pPr>
        <w:pStyle w:val="KeinLeerraum"/>
        <w:rPr>
          <w:rFonts w:ascii="Arial" w:hAnsi="Arial"/>
          <w:b/>
          <w:color w:val="000000" w:themeColor="text1"/>
          <w:shd w:val="clear" w:color="auto" w:fill="FFFFFF"/>
        </w:rPr>
      </w:pPr>
    </w:p>
    <w:p w:rsidR="00DB1136" w:rsidRPr="007F7FDE" w:rsidRDefault="00DB1136" w:rsidP="00DB1136">
      <w:pPr>
        <w:pStyle w:val="KeinLeerraum"/>
        <w:rPr>
          <w:color w:val="000000" w:themeColor="text1"/>
          <w:shd w:val="clear" w:color="auto" w:fill="FFFFFF"/>
        </w:rPr>
      </w:pPr>
      <w:r w:rsidRPr="007F7FDE">
        <w:rPr>
          <w:rFonts w:ascii="Arial" w:hAnsi="Arial"/>
          <w:b/>
          <w:color w:val="000000" w:themeColor="text1"/>
          <w:shd w:val="clear" w:color="auto" w:fill="FFFFFF"/>
        </w:rPr>
        <w:t xml:space="preserve">Ergebnisse der Wahlen zum Studentenparlament im Juni 1968: Sitzverteilung </w:t>
      </w:r>
    </w:p>
    <w:p w:rsidR="00DB1136" w:rsidRPr="007F7FDE" w:rsidRDefault="00DB1136" w:rsidP="00DB1136">
      <w:pPr>
        <w:pStyle w:val="KeinLeerraum"/>
        <w:rPr>
          <w:rFonts w:ascii="Arial" w:hAnsi="Arial"/>
          <w:b/>
          <w:color w:val="000000" w:themeColor="text1"/>
          <w:shd w:val="clear" w:color="auto" w:fill="FFFFFF"/>
        </w:rPr>
      </w:pPr>
      <w:r w:rsidRPr="007F7FDE">
        <w:rPr>
          <w:rFonts w:ascii="Arial" w:hAnsi="Arial"/>
          <w:b/>
          <w:color w:val="000000" w:themeColor="text1"/>
          <w:shd w:val="clear" w:color="auto" w:fill="FFFFFF"/>
        </w:rPr>
        <w:t>(Wahlbeteiligung 62,4 %):</w:t>
      </w:r>
    </w:p>
    <w:p w:rsidR="00DB1136" w:rsidRPr="007F7FDE" w:rsidRDefault="00DB1136" w:rsidP="00DB1136">
      <w:pPr>
        <w:pStyle w:val="KeinLeerraum"/>
        <w:rPr>
          <w:rFonts w:ascii="Arial" w:hAnsi="Arial"/>
          <w:color w:val="000000" w:themeColor="text1"/>
          <w:shd w:val="clear" w:color="auto" w:fill="FFFFFF"/>
        </w:rPr>
      </w:pPr>
      <w:r w:rsidRPr="007F7FDE">
        <w:rPr>
          <w:rFonts w:ascii="Arial" w:hAnsi="Arial"/>
          <w:noProof/>
          <w:color w:val="000000" w:themeColor="text1"/>
          <w:shd w:val="clear" w:color="auto" w:fill="FFFFFF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9F25E91" wp14:editId="2222BBDE">
                <wp:simplePos x="0" y="0"/>
                <wp:positionH relativeFrom="column">
                  <wp:posOffset>4583747</wp:posOffset>
                </wp:positionH>
                <wp:positionV relativeFrom="paragraph">
                  <wp:posOffset>95568</wp:posOffset>
                </wp:positionV>
                <wp:extent cx="738505" cy="1404620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73850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136" w:rsidRPr="00643080" w:rsidRDefault="00DB1136" w:rsidP="00DB1136">
                            <w:pPr>
                              <w:pStyle w:val="KeinLeerraum"/>
                              <w:jc w:val="center"/>
                              <w:rPr>
                                <w:rFonts w:ascii="Arial" w:hAnsi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6B73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>„</w:t>
                            </w:r>
                            <w:r w:rsidRPr="00643080">
                              <w:rPr>
                                <w:rFonts w:ascii="Arial" w:hAnsi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politische</w:t>
                            </w:r>
                          </w:p>
                          <w:p w:rsidR="00DB1136" w:rsidRPr="00643080" w:rsidRDefault="00DB1136" w:rsidP="00DB1136">
                            <w:pPr>
                              <w:pStyle w:val="KeinLeerraum"/>
                              <w:jc w:val="center"/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43080">
                              <w:rPr>
                                <w:rFonts w:ascii="Arial" w:hAnsi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Mitte</w:t>
                            </w:r>
                            <w:r w:rsidRPr="00643080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szCs w:val="18"/>
                              </w:rPr>
                              <w:t>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F25E9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60.9pt;margin-top:7.55pt;width:58.15pt;height:110.6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" filled="f" stroked="f">
                <v:textbox style="mso-fit-shape-to-text:t">
                  <w:txbxContent>
                    <w:p w:rsidR="00DB1136" w:rsidRPr="00643080" w:rsidRDefault="00DB1136" w:rsidP="00DB1136">
                      <w:pPr>
                        <w:pStyle w:val="KeinLeerraum"/>
                        <w:jc w:val="center"/>
                        <w:rPr>
                          <w:rFonts w:ascii="Arial" w:hAnsi="Arial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446B73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>„</w:t>
                      </w:r>
                      <w:r w:rsidRPr="00643080">
                        <w:rPr>
                          <w:rFonts w:ascii="Arial" w:hAnsi="Arial"/>
                          <w:b/>
                          <w:color w:val="000000" w:themeColor="text1"/>
                          <w:sz w:val="16"/>
                          <w:szCs w:val="16"/>
                        </w:rPr>
                        <w:t>politische</w:t>
                      </w:r>
                    </w:p>
                    <w:p w:rsidR="00DB1136" w:rsidRPr="00643080" w:rsidRDefault="00DB1136" w:rsidP="00DB1136">
                      <w:pPr>
                        <w:pStyle w:val="KeinLeerraum"/>
                        <w:jc w:val="center"/>
                        <w:rPr>
                          <w:rFonts w:ascii="Arial" w:hAnsi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643080">
                        <w:rPr>
                          <w:rFonts w:ascii="Arial" w:hAnsi="Arial"/>
                          <w:b/>
                          <w:color w:val="000000" w:themeColor="text1"/>
                          <w:sz w:val="16"/>
                          <w:szCs w:val="16"/>
                        </w:rPr>
                        <w:t>Mitte</w:t>
                      </w:r>
                      <w:r w:rsidRPr="00643080">
                        <w:rPr>
                          <w:rFonts w:ascii="Arial" w:hAnsi="Arial"/>
                          <w:color w:val="000000" w:themeColor="text1"/>
                          <w:sz w:val="18"/>
                          <w:szCs w:val="18"/>
                        </w:rPr>
                        <w:t>“</w:t>
                      </w:r>
                    </w:p>
                  </w:txbxContent>
                </v:textbox>
              </v:shape>
            </w:pict>
          </mc:Fallback>
        </mc:AlternateContent>
      </w:r>
    </w:p>
    <w:p w:rsidR="00DB1136" w:rsidRPr="007F7FDE" w:rsidRDefault="00DB1136" w:rsidP="00DB1136">
      <w:pPr>
        <w:pStyle w:val="KeinLeerraum"/>
        <w:rPr>
          <w:rFonts w:ascii="Arial" w:hAnsi="Arial"/>
          <w:i/>
          <w:iCs/>
          <w:color w:val="000000" w:themeColor="text1"/>
          <w:shd w:val="clear" w:color="auto" w:fill="FFFFFF"/>
        </w:rPr>
      </w:pPr>
    </w:p>
    <w:p w:rsidR="00DB1136" w:rsidRPr="007F7FDE" w:rsidRDefault="00DB1136" w:rsidP="00DB1136">
      <w:pPr>
        <w:pStyle w:val="KeinLeerraum"/>
        <w:rPr>
          <w:rFonts w:ascii="Arial" w:hAnsi="Arial"/>
          <w:i/>
          <w:iCs/>
          <w:color w:val="000000" w:themeColor="text1"/>
          <w:shd w:val="clear" w:color="auto" w:fill="FFFFFF"/>
        </w:rPr>
      </w:pPr>
    </w:p>
    <w:tbl>
      <w:tblPr>
        <w:tblStyle w:val="Tabellenraster"/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1285"/>
        <w:gridCol w:w="991"/>
        <w:gridCol w:w="1117"/>
        <w:gridCol w:w="999"/>
        <w:gridCol w:w="995"/>
        <w:gridCol w:w="1145"/>
        <w:gridCol w:w="567"/>
        <w:gridCol w:w="1401"/>
        <w:gridCol w:w="998"/>
      </w:tblGrid>
      <w:tr w:rsidR="00643080" w:rsidRPr="007F7FDE" w:rsidTr="00643080">
        <w:trPr>
          <w:jc w:val="center"/>
        </w:trPr>
        <w:tc>
          <w:tcPr>
            <w:tcW w:w="1285" w:type="dxa"/>
          </w:tcPr>
          <w:p w:rsidR="00643080" w:rsidRPr="007F7FDE" w:rsidRDefault="00643080" w:rsidP="0000406E">
            <w:pPr>
              <w:pStyle w:val="KeinLeerraum"/>
              <w:jc w:val="center"/>
              <w:rPr>
                <w:rFonts w:ascii="Arial" w:hAnsi="Arial"/>
                <w:b/>
                <w:iCs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643080" w:rsidRPr="007F7FDE" w:rsidRDefault="00643080" w:rsidP="0000406E">
            <w:pPr>
              <w:pStyle w:val="KeinLeerraum"/>
              <w:jc w:val="center"/>
              <w:rPr>
                <w:rFonts w:ascii="Arial" w:hAnsi="Arial"/>
                <w:b/>
                <w:i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7F7FDE">
              <w:rPr>
                <w:rFonts w:ascii="Arial" w:hAnsi="Arial"/>
                <w:b/>
                <w:iCs/>
                <w:color w:val="000000" w:themeColor="text1"/>
                <w:sz w:val="20"/>
                <w:szCs w:val="20"/>
                <w:shd w:val="clear" w:color="auto" w:fill="FFFFFF"/>
              </w:rPr>
              <w:t>SDS</w:t>
            </w:r>
          </w:p>
        </w:tc>
        <w:tc>
          <w:tcPr>
            <w:tcW w:w="991" w:type="dxa"/>
          </w:tcPr>
          <w:p w:rsidR="00643080" w:rsidRPr="007F7FDE" w:rsidRDefault="00643080" w:rsidP="0000406E">
            <w:pPr>
              <w:pStyle w:val="KeinLeerraum"/>
              <w:jc w:val="center"/>
              <w:rPr>
                <w:rFonts w:ascii="Arial" w:hAnsi="Arial"/>
                <w:b/>
                <w:iCs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643080" w:rsidRPr="007F7FDE" w:rsidRDefault="00643080" w:rsidP="0000406E">
            <w:pPr>
              <w:pStyle w:val="KeinLeerraum"/>
              <w:jc w:val="center"/>
              <w:rPr>
                <w:rFonts w:ascii="Arial" w:hAnsi="Arial"/>
                <w:b/>
                <w:i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7F7FDE">
              <w:rPr>
                <w:rFonts w:ascii="Arial" w:hAnsi="Arial"/>
                <w:b/>
                <w:iCs/>
                <w:color w:val="000000" w:themeColor="text1"/>
                <w:sz w:val="20"/>
                <w:szCs w:val="20"/>
                <w:shd w:val="clear" w:color="auto" w:fill="FFFFFF"/>
              </w:rPr>
              <w:t>SL</w:t>
            </w:r>
          </w:p>
        </w:tc>
        <w:tc>
          <w:tcPr>
            <w:tcW w:w="1117" w:type="dxa"/>
          </w:tcPr>
          <w:p w:rsidR="00643080" w:rsidRPr="007F7FDE" w:rsidRDefault="00643080" w:rsidP="0000406E">
            <w:pPr>
              <w:pStyle w:val="KeinLeerraum"/>
              <w:jc w:val="center"/>
              <w:rPr>
                <w:rFonts w:ascii="Arial" w:hAnsi="Arial"/>
                <w:b/>
                <w:iCs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643080" w:rsidRPr="007F7FDE" w:rsidRDefault="00643080" w:rsidP="0000406E">
            <w:pPr>
              <w:pStyle w:val="KeinLeerraum"/>
              <w:jc w:val="center"/>
              <w:rPr>
                <w:rFonts w:ascii="Arial" w:hAnsi="Arial"/>
                <w:b/>
                <w:i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7F7FDE">
              <w:rPr>
                <w:rFonts w:ascii="Arial" w:hAnsi="Arial"/>
                <w:b/>
                <w:iCs/>
                <w:color w:val="000000" w:themeColor="text1"/>
                <w:sz w:val="20"/>
                <w:szCs w:val="20"/>
                <w:shd w:val="clear" w:color="auto" w:fill="FFFFFF"/>
              </w:rPr>
              <w:t>HSU/SHB</w:t>
            </w:r>
          </w:p>
        </w:tc>
        <w:tc>
          <w:tcPr>
            <w:tcW w:w="999" w:type="dxa"/>
          </w:tcPr>
          <w:p w:rsidR="00643080" w:rsidRPr="007F7FDE" w:rsidRDefault="00643080" w:rsidP="0000406E">
            <w:pPr>
              <w:pStyle w:val="KeinLeerraum"/>
              <w:jc w:val="center"/>
              <w:rPr>
                <w:rFonts w:ascii="Arial" w:hAnsi="Arial"/>
                <w:b/>
                <w:iCs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643080" w:rsidRPr="007F7FDE" w:rsidRDefault="00643080" w:rsidP="0000406E">
            <w:pPr>
              <w:pStyle w:val="KeinLeerraum"/>
              <w:jc w:val="center"/>
              <w:rPr>
                <w:rFonts w:ascii="Arial" w:hAnsi="Arial"/>
                <w:b/>
                <w:i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7F7FDE">
              <w:rPr>
                <w:rFonts w:ascii="Arial" w:hAnsi="Arial"/>
                <w:b/>
                <w:iCs/>
                <w:color w:val="000000" w:themeColor="text1"/>
                <w:sz w:val="20"/>
                <w:szCs w:val="20"/>
                <w:shd w:val="clear" w:color="auto" w:fill="FFFFFF"/>
              </w:rPr>
              <w:t>AKUT</w:t>
            </w:r>
          </w:p>
        </w:tc>
        <w:tc>
          <w:tcPr>
            <w:tcW w:w="995" w:type="dxa"/>
          </w:tcPr>
          <w:p w:rsidR="00643080" w:rsidRPr="007F7FDE" w:rsidRDefault="00643080" w:rsidP="0000406E">
            <w:pPr>
              <w:pStyle w:val="KeinLeerraum"/>
              <w:jc w:val="center"/>
              <w:rPr>
                <w:rFonts w:ascii="Arial" w:hAnsi="Arial"/>
                <w:b/>
                <w:iCs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643080" w:rsidRPr="007F7FDE" w:rsidRDefault="00643080" w:rsidP="0000406E">
            <w:pPr>
              <w:pStyle w:val="KeinLeerraum"/>
              <w:jc w:val="center"/>
              <w:rPr>
                <w:rFonts w:ascii="Arial" w:hAnsi="Arial"/>
                <w:b/>
                <w:i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7F7FDE">
              <w:rPr>
                <w:rFonts w:ascii="Arial" w:hAnsi="Arial"/>
                <w:b/>
                <w:iCs/>
                <w:color w:val="000000" w:themeColor="text1"/>
                <w:sz w:val="20"/>
                <w:szCs w:val="20"/>
                <w:shd w:val="clear" w:color="auto" w:fill="FFFFFF"/>
              </w:rPr>
              <w:t>TUS</w:t>
            </w:r>
          </w:p>
        </w:tc>
        <w:tc>
          <w:tcPr>
            <w:tcW w:w="1145" w:type="dxa"/>
          </w:tcPr>
          <w:p w:rsidR="00643080" w:rsidRPr="007F7FDE" w:rsidRDefault="00643080" w:rsidP="0000406E">
            <w:pPr>
              <w:pStyle w:val="KeinLeerraum"/>
              <w:jc w:val="center"/>
              <w:rPr>
                <w:rFonts w:ascii="Arial" w:hAnsi="Arial"/>
                <w:b/>
                <w:iCs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643080" w:rsidRPr="007F7FDE" w:rsidRDefault="00643080" w:rsidP="0000406E">
            <w:pPr>
              <w:pStyle w:val="KeinLeerraum"/>
              <w:jc w:val="center"/>
              <w:rPr>
                <w:rFonts w:ascii="Arial" w:hAnsi="Arial"/>
                <w:b/>
                <w:i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7F7FDE">
              <w:rPr>
                <w:rFonts w:ascii="Arial" w:hAnsi="Arial"/>
                <w:b/>
                <w:iCs/>
                <w:color w:val="000000" w:themeColor="text1"/>
                <w:sz w:val="20"/>
                <w:szCs w:val="20"/>
                <w:shd w:val="clear" w:color="auto" w:fill="FFFFFF"/>
              </w:rPr>
              <w:t>ULLI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</w:tcPr>
          <w:p w:rsidR="00643080" w:rsidRPr="007F7FDE" w:rsidRDefault="00643080" w:rsidP="0000406E">
            <w:pPr>
              <w:pStyle w:val="KeinLeerraum"/>
              <w:jc w:val="center"/>
              <w:rPr>
                <w:rFonts w:ascii="Arial" w:hAnsi="Arial"/>
                <w:b/>
                <w:iCs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01" w:type="dxa"/>
          </w:tcPr>
          <w:p w:rsidR="00643080" w:rsidRPr="007F7FDE" w:rsidRDefault="00643080" w:rsidP="0000406E">
            <w:pPr>
              <w:pStyle w:val="KeinLeerraum"/>
              <w:jc w:val="center"/>
              <w:rPr>
                <w:rFonts w:ascii="Arial" w:hAnsi="Arial"/>
                <w:b/>
                <w:iCs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643080" w:rsidRPr="007F7FDE" w:rsidRDefault="00643080" w:rsidP="0000406E">
            <w:pPr>
              <w:pStyle w:val="KeinLeerraum"/>
              <w:jc w:val="center"/>
              <w:rPr>
                <w:rFonts w:ascii="Arial" w:hAnsi="Arial"/>
                <w:b/>
                <w:i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7F7FDE">
              <w:rPr>
                <w:rFonts w:ascii="Arial" w:hAnsi="Arial"/>
                <w:b/>
                <w:iCs/>
                <w:color w:val="000000" w:themeColor="text1"/>
                <w:sz w:val="20"/>
                <w:szCs w:val="20"/>
                <w:shd w:val="clear" w:color="auto" w:fill="FFFFFF"/>
              </w:rPr>
              <w:t>RCDS</w:t>
            </w:r>
          </w:p>
        </w:tc>
        <w:tc>
          <w:tcPr>
            <w:tcW w:w="998" w:type="dxa"/>
          </w:tcPr>
          <w:p w:rsidR="00643080" w:rsidRPr="007F7FDE" w:rsidRDefault="00643080" w:rsidP="0000406E">
            <w:pPr>
              <w:pStyle w:val="KeinLeerraum"/>
              <w:jc w:val="center"/>
              <w:rPr>
                <w:rFonts w:ascii="Arial" w:hAnsi="Arial"/>
                <w:b/>
                <w:iCs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643080" w:rsidRPr="007F7FDE" w:rsidRDefault="00643080" w:rsidP="0000406E">
            <w:pPr>
              <w:pStyle w:val="KeinLeerraum"/>
              <w:jc w:val="center"/>
              <w:rPr>
                <w:rFonts w:ascii="Arial" w:hAnsi="Arial"/>
                <w:b/>
                <w:i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7F7FDE">
              <w:rPr>
                <w:rFonts w:ascii="Arial" w:hAnsi="Arial"/>
                <w:b/>
                <w:iCs/>
                <w:color w:val="000000" w:themeColor="text1"/>
                <w:sz w:val="20"/>
                <w:szCs w:val="20"/>
                <w:shd w:val="clear" w:color="auto" w:fill="FFFFFF"/>
              </w:rPr>
              <w:t>HTS</w:t>
            </w:r>
          </w:p>
        </w:tc>
      </w:tr>
      <w:tr w:rsidR="00643080" w:rsidRPr="007F7FDE" w:rsidTr="00643080">
        <w:trPr>
          <w:jc w:val="center"/>
        </w:trPr>
        <w:tc>
          <w:tcPr>
            <w:tcW w:w="1285" w:type="dxa"/>
          </w:tcPr>
          <w:p w:rsidR="00643080" w:rsidRPr="007F7FDE" w:rsidRDefault="00643080" w:rsidP="0000406E">
            <w:pPr>
              <w:pStyle w:val="KeinLeerraum"/>
              <w:jc w:val="center"/>
              <w:rPr>
                <w:rFonts w:ascii="Arial" w:hAnsi="Arial"/>
                <w:b/>
                <w:iCs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F7FDE">
              <w:rPr>
                <w:rFonts w:ascii="Arial" w:hAnsi="Arial"/>
                <w:b/>
                <w:iCs/>
                <w:color w:val="000000" w:themeColor="text1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991" w:type="dxa"/>
          </w:tcPr>
          <w:p w:rsidR="00643080" w:rsidRPr="007F7FDE" w:rsidRDefault="00643080" w:rsidP="0000406E">
            <w:pPr>
              <w:pStyle w:val="KeinLeerraum"/>
              <w:jc w:val="center"/>
              <w:rPr>
                <w:rFonts w:ascii="Arial" w:hAnsi="Arial"/>
                <w:b/>
                <w:iCs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F7FDE">
              <w:rPr>
                <w:rFonts w:ascii="Arial" w:hAnsi="Arial"/>
                <w:b/>
                <w:iCs/>
                <w:color w:val="000000" w:themeColor="text1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117" w:type="dxa"/>
          </w:tcPr>
          <w:p w:rsidR="00643080" w:rsidRPr="007F7FDE" w:rsidRDefault="00643080" w:rsidP="0000406E">
            <w:pPr>
              <w:pStyle w:val="KeinLeerraum"/>
              <w:jc w:val="center"/>
              <w:rPr>
                <w:rFonts w:ascii="Arial" w:hAnsi="Arial"/>
                <w:b/>
                <w:iCs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F7FDE">
              <w:rPr>
                <w:rFonts w:ascii="Arial" w:hAnsi="Arial"/>
                <w:b/>
                <w:iCs/>
                <w:color w:val="000000" w:themeColor="text1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999" w:type="dxa"/>
          </w:tcPr>
          <w:p w:rsidR="00643080" w:rsidRPr="007F7FDE" w:rsidRDefault="00643080" w:rsidP="0000406E">
            <w:pPr>
              <w:pStyle w:val="KeinLeerraum"/>
              <w:jc w:val="center"/>
              <w:rPr>
                <w:rFonts w:ascii="Arial" w:hAnsi="Arial"/>
                <w:b/>
                <w:iCs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F7FDE">
              <w:rPr>
                <w:rFonts w:ascii="Arial" w:hAnsi="Arial"/>
                <w:b/>
                <w:iCs/>
                <w:color w:val="000000" w:themeColor="text1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995" w:type="dxa"/>
          </w:tcPr>
          <w:p w:rsidR="00643080" w:rsidRPr="007F7FDE" w:rsidRDefault="00643080" w:rsidP="0000406E">
            <w:pPr>
              <w:pStyle w:val="KeinLeerraum"/>
              <w:jc w:val="center"/>
              <w:rPr>
                <w:rFonts w:ascii="Arial" w:hAnsi="Arial"/>
                <w:b/>
                <w:iCs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F7FDE">
              <w:rPr>
                <w:rFonts w:ascii="Arial" w:hAnsi="Arial"/>
                <w:b/>
                <w:iCs/>
                <w:color w:val="000000" w:themeColor="text1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1145" w:type="dxa"/>
          </w:tcPr>
          <w:p w:rsidR="00643080" w:rsidRPr="007F7FDE" w:rsidRDefault="00643080" w:rsidP="0000406E">
            <w:pPr>
              <w:pStyle w:val="KeinLeerraum"/>
              <w:jc w:val="center"/>
              <w:rPr>
                <w:rFonts w:ascii="Arial" w:hAnsi="Arial"/>
                <w:b/>
                <w:iCs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F7FDE">
              <w:rPr>
                <w:rFonts w:ascii="Arial" w:hAnsi="Arial"/>
                <w:b/>
                <w:iCs/>
                <w:color w:val="000000" w:themeColor="text1"/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643080" w:rsidRPr="007F7FDE" w:rsidRDefault="00643080" w:rsidP="0000406E">
            <w:pPr>
              <w:pStyle w:val="KeinLeerraum"/>
              <w:jc w:val="center"/>
              <w:rPr>
                <w:rFonts w:ascii="Arial" w:hAnsi="Arial"/>
                <w:b/>
                <w:iCs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01" w:type="dxa"/>
          </w:tcPr>
          <w:p w:rsidR="00643080" w:rsidRPr="007F7FDE" w:rsidRDefault="00643080" w:rsidP="0000406E">
            <w:pPr>
              <w:pStyle w:val="KeinLeerraum"/>
              <w:jc w:val="center"/>
              <w:rPr>
                <w:rFonts w:ascii="Arial" w:hAnsi="Arial"/>
                <w:b/>
                <w:iCs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F7FDE">
              <w:rPr>
                <w:rFonts w:ascii="Arial" w:hAnsi="Arial"/>
                <w:b/>
                <w:iCs/>
                <w:color w:val="000000" w:themeColor="text1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998" w:type="dxa"/>
          </w:tcPr>
          <w:p w:rsidR="00643080" w:rsidRPr="007F7FDE" w:rsidRDefault="00643080" w:rsidP="0000406E">
            <w:pPr>
              <w:pStyle w:val="KeinLeerraum"/>
              <w:jc w:val="center"/>
              <w:rPr>
                <w:rFonts w:ascii="Arial" w:hAnsi="Arial"/>
                <w:b/>
                <w:iCs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F7FDE">
              <w:rPr>
                <w:rFonts w:ascii="Arial" w:hAnsi="Arial"/>
                <w:b/>
                <w:iCs/>
                <w:color w:val="000000" w:themeColor="text1"/>
                <w:sz w:val="18"/>
                <w:szCs w:val="18"/>
                <w:shd w:val="clear" w:color="auto" w:fill="FFFFFF"/>
              </w:rPr>
              <w:t>5</w:t>
            </w:r>
          </w:p>
        </w:tc>
      </w:tr>
      <w:tr w:rsidR="00643080" w:rsidRPr="007F7FDE" w:rsidTr="00643080">
        <w:trPr>
          <w:jc w:val="center"/>
        </w:trPr>
        <w:tc>
          <w:tcPr>
            <w:tcW w:w="2276" w:type="dxa"/>
            <w:gridSpan w:val="2"/>
          </w:tcPr>
          <w:p w:rsidR="00643080" w:rsidRPr="007F7FDE" w:rsidRDefault="00643080" w:rsidP="0000406E">
            <w:pPr>
              <w:pStyle w:val="KeinLeerraum"/>
              <w:rPr>
                <w:rFonts w:ascii="Arial" w:hAnsi="Arial"/>
                <w:iCs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F7FDE">
              <w:rPr>
                <w:rFonts w:ascii="Arial" w:hAnsi="Arial"/>
                <w:iCs/>
                <w:color w:val="000000" w:themeColor="text1"/>
                <w:sz w:val="18"/>
                <w:szCs w:val="18"/>
                <w:shd w:val="clear" w:color="auto" w:fill="FFFFFF"/>
              </w:rPr>
              <w:t>„radikale Linke“</w:t>
            </w:r>
          </w:p>
        </w:tc>
        <w:tc>
          <w:tcPr>
            <w:tcW w:w="2116" w:type="dxa"/>
            <w:gridSpan w:val="2"/>
          </w:tcPr>
          <w:p w:rsidR="00643080" w:rsidRPr="007F7FDE" w:rsidRDefault="00643080" w:rsidP="0000406E">
            <w:pPr>
              <w:pStyle w:val="KeinLeerraum"/>
              <w:rPr>
                <w:rFonts w:ascii="Arial" w:hAnsi="Arial"/>
                <w:iCs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F7FDE">
              <w:rPr>
                <w:rFonts w:ascii="Arial" w:hAnsi="Arial"/>
                <w:iCs/>
                <w:color w:val="000000" w:themeColor="text1"/>
                <w:sz w:val="18"/>
                <w:szCs w:val="18"/>
                <w:shd w:val="clear" w:color="auto" w:fill="FFFFFF"/>
              </w:rPr>
              <w:t>„gemäßigte Linke“</w:t>
            </w:r>
          </w:p>
        </w:tc>
        <w:tc>
          <w:tcPr>
            <w:tcW w:w="2140" w:type="dxa"/>
            <w:gridSpan w:val="2"/>
          </w:tcPr>
          <w:p w:rsidR="00643080" w:rsidRPr="007F7FDE" w:rsidRDefault="00643080" w:rsidP="0000406E">
            <w:pPr>
              <w:pStyle w:val="KeinLeerraum"/>
              <w:rPr>
                <w:rFonts w:ascii="Arial" w:hAnsi="Arial"/>
                <w:iCs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F7FDE">
              <w:rPr>
                <w:rFonts w:ascii="Arial" w:hAnsi="Arial"/>
                <w:iCs/>
                <w:color w:val="000000" w:themeColor="text1"/>
                <w:sz w:val="18"/>
                <w:szCs w:val="18"/>
                <w:shd w:val="clear" w:color="auto" w:fill="FFFFFF"/>
              </w:rPr>
              <w:t>„(Links-)Liberale“</w:t>
            </w: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643080" w:rsidRPr="007F7FDE" w:rsidRDefault="00643080" w:rsidP="0000406E">
            <w:pPr>
              <w:pStyle w:val="KeinLeerraum"/>
              <w:rPr>
                <w:rFonts w:ascii="Arial" w:hAnsi="Arial"/>
                <w:iCs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01" w:type="dxa"/>
          </w:tcPr>
          <w:p w:rsidR="00643080" w:rsidRPr="007F7FDE" w:rsidRDefault="00643080" w:rsidP="0000406E">
            <w:pPr>
              <w:pStyle w:val="KeinLeerraum"/>
              <w:rPr>
                <w:rFonts w:ascii="Arial" w:hAnsi="Arial"/>
                <w:iCs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/>
                <w:iCs/>
                <w:color w:val="000000" w:themeColor="text1"/>
                <w:sz w:val="18"/>
                <w:szCs w:val="18"/>
                <w:shd w:val="clear" w:color="auto" w:fill="FFFFFF"/>
              </w:rPr>
              <w:t>„K</w:t>
            </w:r>
            <w:r w:rsidRPr="007F7FDE">
              <w:rPr>
                <w:rFonts w:ascii="Arial" w:hAnsi="Arial"/>
                <w:iCs/>
                <w:color w:val="000000" w:themeColor="text1"/>
                <w:sz w:val="18"/>
                <w:szCs w:val="18"/>
                <w:shd w:val="clear" w:color="auto" w:fill="FFFFFF"/>
              </w:rPr>
              <w:t>onservativ</w:t>
            </w:r>
            <w:r>
              <w:rPr>
                <w:rFonts w:ascii="Arial" w:hAnsi="Arial"/>
                <w:iCs/>
                <w:color w:val="000000" w:themeColor="text1"/>
                <w:sz w:val="18"/>
                <w:szCs w:val="18"/>
                <w:shd w:val="clear" w:color="auto" w:fill="FFFFFF"/>
              </w:rPr>
              <w:t>e</w:t>
            </w:r>
            <w:r w:rsidRPr="007F7FDE">
              <w:rPr>
                <w:rFonts w:ascii="Arial" w:hAnsi="Arial"/>
                <w:iCs/>
                <w:color w:val="000000" w:themeColor="text1"/>
                <w:sz w:val="18"/>
                <w:szCs w:val="18"/>
                <w:shd w:val="clear" w:color="auto" w:fill="FFFFFF"/>
              </w:rPr>
              <w:t>“</w:t>
            </w:r>
          </w:p>
        </w:tc>
        <w:tc>
          <w:tcPr>
            <w:tcW w:w="998" w:type="dxa"/>
          </w:tcPr>
          <w:p w:rsidR="00643080" w:rsidRPr="007F7FDE" w:rsidRDefault="00643080" w:rsidP="0000406E">
            <w:pPr>
              <w:pStyle w:val="KeinLeerraum"/>
              <w:rPr>
                <w:rFonts w:ascii="Arial" w:hAnsi="Arial"/>
                <w:iCs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/>
                <w:iCs/>
                <w:color w:val="000000" w:themeColor="text1"/>
                <w:sz w:val="18"/>
                <w:szCs w:val="18"/>
                <w:shd w:val="clear" w:color="auto" w:fill="FFFFFF"/>
              </w:rPr>
              <w:t>„Rechte“</w:t>
            </w:r>
          </w:p>
        </w:tc>
      </w:tr>
    </w:tbl>
    <w:p w:rsidR="00DB1136" w:rsidRPr="007F7FDE" w:rsidRDefault="00DB1136" w:rsidP="00DB1136">
      <w:pPr>
        <w:pStyle w:val="KeinLeerraum"/>
        <w:rPr>
          <w:rFonts w:ascii="Arial" w:hAnsi="Arial"/>
          <w:i/>
          <w:color w:val="000000" w:themeColor="text1"/>
          <w:shd w:val="clear" w:color="auto" w:fill="FFFFFF"/>
        </w:rPr>
      </w:pPr>
    </w:p>
    <w:p w:rsidR="00DB1136" w:rsidRPr="007F7FDE" w:rsidRDefault="00DB1136" w:rsidP="00DB1136">
      <w:pPr>
        <w:pStyle w:val="KeinLeerraum"/>
        <w:jc w:val="right"/>
        <w:rPr>
          <w:rFonts w:ascii="Arial" w:hAnsi="Arial"/>
          <w:i/>
          <w:color w:val="000000" w:themeColor="text1"/>
          <w:shd w:val="clear" w:color="auto" w:fill="FFFFFF"/>
        </w:rPr>
      </w:pPr>
      <w:r w:rsidRPr="007F7FDE">
        <w:rPr>
          <w:rFonts w:ascii="Arial" w:hAnsi="Arial"/>
          <w:i/>
          <w:color w:val="000000" w:themeColor="text1"/>
          <w:shd w:val="clear" w:color="auto" w:fill="FFFFFF"/>
        </w:rPr>
        <w:t>RCDS: Ring Christlicher Demokratischer Studenten</w:t>
      </w:r>
    </w:p>
    <w:p w:rsidR="00DB1136" w:rsidRPr="007F7FDE" w:rsidRDefault="00DB1136" w:rsidP="00DB1136">
      <w:pPr>
        <w:pStyle w:val="KeinLeerraum"/>
        <w:rPr>
          <w:rFonts w:ascii="Arial" w:hAnsi="Arial"/>
          <w:i/>
          <w:color w:val="000000" w:themeColor="text1"/>
          <w:shd w:val="clear" w:color="auto" w:fill="FFFFFF"/>
        </w:rPr>
      </w:pPr>
    </w:p>
    <w:p w:rsidR="00DB1136" w:rsidRPr="007F7FDE" w:rsidRDefault="00DB1136" w:rsidP="00DB1136">
      <w:pPr>
        <w:pStyle w:val="KeinLeerraum"/>
        <w:rPr>
          <w:rFonts w:ascii="Arial" w:hAnsi="Arial"/>
          <w:iCs/>
          <w:color w:val="000000" w:themeColor="text1"/>
          <w:shd w:val="clear" w:color="auto" w:fill="FFFFFF"/>
        </w:rPr>
      </w:pPr>
      <w:r w:rsidRPr="007F7FDE">
        <w:rPr>
          <w:rFonts w:ascii="Arial" w:hAnsi="Arial"/>
          <w:color w:val="000000" w:themeColor="text1"/>
          <w:shd w:val="clear" w:color="auto" w:fill="FFFFFF"/>
        </w:rPr>
        <w:t xml:space="preserve">Rechts-Links-Einordnung: </w:t>
      </w:r>
      <w:r w:rsidRPr="007F7FDE">
        <w:rPr>
          <w:rFonts w:ascii="Arial" w:hAnsi="Arial"/>
          <w:iCs/>
          <w:color w:val="000000" w:themeColor="text1"/>
          <w:shd w:val="clear" w:color="auto" w:fill="FFFFFF"/>
        </w:rPr>
        <w:t xml:space="preserve">Tübinger Revolten. 1848 und 1968, hrsg. v. Michael </w:t>
      </w:r>
      <w:proofErr w:type="spellStart"/>
      <w:r w:rsidRPr="007F7FDE">
        <w:rPr>
          <w:rFonts w:ascii="Arial" w:hAnsi="Arial"/>
          <w:iCs/>
          <w:color w:val="000000" w:themeColor="text1"/>
          <w:shd w:val="clear" w:color="auto" w:fill="FFFFFF"/>
        </w:rPr>
        <w:t>Kuckenburg</w:t>
      </w:r>
      <w:proofErr w:type="spellEnd"/>
      <w:r w:rsidRPr="007F7FDE">
        <w:rPr>
          <w:rFonts w:ascii="Arial" w:hAnsi="Arial"/>
          <w:iCs/>
          <w:color w:val="000000" w:themeColor="text1"/>
          <w:shd w:val="clear" w:color="auto" w:fill="FFFFFF"/>
        </w:rPr>
        <w:t xml:space="preserve">, Wilfried </w:t>
      </w:r>
      <w:proofErr w:type="spellStart"/>
      <w:r w:rsidRPr="007F7FDE">
        <w:rPr>
          <w:rFonts w:ascii="Arial" w:hAnsi="Arial"/>
          <w:iCs/>
          <w:color w:val="000000" w:themeColor="text1"/>
          <w:shd w:val="clear" w:color="auto" w:fill="FFFFFF"/>
        </w:rPr>
        <w:t>Setzler</w:t>
      </w:r>
      <w:proofErr w:type="spellEnd"/>
      <w:r w:rsidRPr="007F7FDE">
        <w:rPr>
          <w:rFonts w:ascii="Arial" w:hAnsi="Arial"/>
          <w:iCs/>
          <w:color w:val="000000" w:themeColor="text1"/>
          <w:shd w:val="clear" w:color="auto" w:fill="FFFFFF"/>
        </w:rPr>
        <w:t xml:space="preserve">, Bernd Jürgen </w:t>
      </w:r>
      <w:proofErr w:type="spellStart"/>
      <w:r w:rsidRPr="007F7FDE">
        <w:rPr>
          <w:rFonts w:ascii="Arial" w:hAnsi="Arial"/>
          <w:iCs/>
          <w:color w:val="000000" w:themeColor="text1"/>
          <w:shd w:val="clear" w:color="auto" w:fill="FFFFFF"/>
        </w:rPr>
        <w:t>Warneken</w:t>
      </w:r>
      <w:proofErr w:type="spellEnd"/>
      <w:r w:rsidRPr="007F7FDE">
        <w:rPr>
          <w:rFonts w:ascii="Arial" w:hAnsi="Arial"/>
          <w:iCs/>
          <w:color w:val="000000" w:themeColor="text1"/>
          <w:shd w:val="clear" w:color="auto" w:fill="FFFFFF"/>
        </w:rPr>
        <w:t>, Tübingen 2018, S. 59.</w:t>
      </w:r>
    </w:p>
    <w:p w:rsidR="00F27052" w:rsidRDefault="00F27052" w:rsidP="00F27052">
      <w:pPr>
        <w:pStyle w:val="KeinLeerraum"/>
        <w:shd w:val="clear" w:color="auto" w:fill="FFFFFF" w:themeFill="background1"/>
        <w:rPr>
          <w:rFonts w:ascii="Arial" w:hAnsi="Arial"/>
          <w:color w:val="000000" w:themeColor="text1"/>
          <w:sz w:val="24"/>
          <w:szCs w:val="24"/>
        </w:rPr>
      </w:pPr>
    </w:p>
    <w:sectPr w:rsidR="00F27052" w:rsidSect="00394DCC">
      <w:headerReference w:type="default" r:id="rId7"/>
      <w:footerReference w:type="default" r:id="rId8"/>
      <w:type w:val="continuous"/>
      <w:pgSz w:w="11906" w:h="16838"/>
      <w:pgMar w:top="1134" w:right="991" w:bottom="1134" w:left="1134" w:header="284" w:footer="284" w:gutter="0"/>
      <w:cols w:space="282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632" w:rsidRDefault="00FC0632">
      <w:pPr>
        <w:spacing w:after="0" w:line="240" w:lineRule="auto"/>
      </w:pPr>
      <w:r>
        <w:separator/>
      </w:r>
    </w:p>
  </w:endnote>
  <w:endnote w:type="continuationSeparator" w:id="0">
    <w:p w:rsidR="00FC0632" w:rsidRDefault="00FC0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9AC" w:rsidRDefault="001129F1">
    <w:pPr>
      <w:pStyle w:val="Fuzeile"/>
      <w:widowControl w:val="0"/>
      <w:pBdr>
        <w:top w:val="single" w:sz="12" w:space="1" w:color="000000"/>
      </w:pBdr>
      <w:jc w:val="center"/>
    </w:pPr>
    <w:r>
      <w:rPr>
        <w:sz w:val="16"/>
        <w:szCs w:val="16"/>
      </w:rPr>
      <w:t>Arbeitskreis für Landeskunde/Landesgeschichte an der ZSL-Region</w:t>
    </w:r>
    <w:r w:rsidR="00A8724A">
      <w:rPr>
        <w:sz w:val="16"/>
        <w:szCs w:val="16"/>
      </w:rPr>
      <w:t xml:space="preserve">alstelle </w:t>
    </w:r>
    <w:r>
      <w:rPr>
        <w:sz w:val="16"/>
        <w:szCs w:val="16"/>
      </w:rPr>
      <w:t xml:space="preserve">Tübingen </w:t>
    </w:r>
    <w:hyperlink r:id="rId1">
      <w:r>
        <w:rPr>
          <w:rStyle w:val="Internetverknpfung"/>
          <w:sz w:val="16"/>
          <w:szCs w:val="16"/>
        </w:rPr>
        <w:t>www.landeskunde-bw.de</w:t>
      </w:r>
    </w:hyperlink>
  </w:p>
  <w:p w:rsidR="00E839AC" w:rsidRDefault="001129F1">
    <w:pPr>
      <w:pStyle w:val="Fuzeile"/>
      <w:widowControl w:val="0"/>
      <w:pBdr>
        <w:top w:val="single" w:sz="12" w:space="1" w:color="000000"/>
      </w:pBdr>
    </w:pPr>
    <w:r>
      <w:rPr>
        <w:sz w:val="16"/>
        <w:szCs w:val="16"/>
      </w:rPr>
      <w:t xml:space="preserve">Diese Materialien sind unter der OER-konformen Lizenz </w:t>
    </w:r>
    <w:hyperlink r:id="rId2" w:tgtFrame="Öffnet die englischsprachige Seite mit dem rechtsgültigen Lizenztext in einem neuem Tab beziehungsweise Fenster.">
      <w:r>
        <w:rPr>
          <w:rStyle w:val="Internetverknpfung"/>
          <w:sz w:val="16"/>
          <w:szCs w:val="16"/>
        </w:rPr>
        <w:t>CC BY 4.0 International</w:t>
      </w:r>
    </w:hyperlink>
    <w:r>
      <w:rPr>
        <w:sz w:val="16"/>
        <w:szCs w:val="16"/>
      </w:rPr>
      <w:t xml:space="preserve"> verfügbar. Herausgeber: Landesbildungsserver Baden-Württemberg (</w:t>
    </w:r>
    <w:hyperlink r:id="rId3" w:tgtFrame="Öffnet die Startseite des Landesbildungsservers Baden-Württemberg in einem neuem Tab beziehungsweise Fenster.">
      <w:r>
        <w:rPr>
          <w:rStyle w:val="Internetverknpfung"/>
          <w:sz w:val="16"/>
          <w:szCs w:val="16"/>
        </w:rPr>
        <w:t>www.schule-bw.de</w:t>
      </w:r>
    </w:hyperlink>
    <w:r>
      <w:rPr>
        <w:sz w:val="16"/>
        <w:szCs w:val="16"/>
      </w:rPr>
      <w:t xml:space="preserve">). Urheberrechtsangaben gemäß </w:t>
    </w:r>
    <w:hyperlink r:id="rId4" w:tgtFrame="Öffnet die Seite Urheberrechtliche Hinweise">
      <w:r>
        <w:rPr>
          <w:rStyle w:val="Internetverknpfung"/>
          <w:sz w:val="16"/>
          <w:szCs w:val="16"/>
        </w:rPr>
        <w:t>www.schule-bw.de/urheberrecht</w:t>
      </w:r>
    </w:hyperlink>
    <w:r>
      <w:rPr>
        <w:sz w:val="16"/>
        <w:szCs w:val="16"/>
      </w:rPr>
      <w:t xml:space="preserve"> sind zu beachten. Bitte beachten Sie eventuell abweichende Lizenzangaben bei den eingebundenen Bildern und anderen Materialien.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632" w:rsidRDefault="00FC0632">
      <w:pPr>
        <w:spacing w:after="0" w:line="240" w:lineRule="auto"/>
      </w:pPr>
      <w:r>
        <w:separator/>
      </w:r>
    </w:p>
  </w:footnote>
  <w:footnote w:type="continuationSeparator" w:id="0">
    <w:p w:rsidR="00FC0632" w:rsidRDefault="00FC0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9AC" w:rsidRDefault="001129F1">
    <w:pPr>
      <w:pStyle w:val="Kopfzeile"/>
      <w:spacing w:after="720"/>
      <w:ind w:left="142"/>
    </w:pPr>
    <w:r>
      <w:rPr>
        <w:noProof/>
      </w:rPr>
      <w:drawing>
        <wp:anchor distT="0" distB="0" distL="0" distR="0" simplePos="0" relativeHeight="2" behindDoc="1" locked="0" layoutInCell="0" allowOverlap="1" wp14:anchorId="495FFE65" wp14:editId="02AF38A5">
          <wp:simplePos x="0" y="0"/>
          <wp:positionH relativeFrom="column">
            <wp:posOffset>2835910</wp:posOffset>
          </wp:positionH>
          <wp:positionV relativeFrom="page">
            <wp:posOffset>235585</wp:posOffset>
          </wp:positionV>
          <wp:extent cx="359410" cy="503555"/>
          <wp:effectExtent l="0" t="0" r="0" b="0"/>
          <wp:wrapNone/>
          <wp:docPr id="4" name="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3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359410" cy="503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3" behindDoc="0" locked="0" layoutInCell="0" allowOverlap="1" wp14:anchorId="171CBE27" wp14:editId="44B79817">
          <wp:simplePos x="0" y="0"/>
          <wp:positionH relativeFrom="column">
            <wp:posOffset>11430</wp:posOffset>
          </wp:positionH>
          <wp:positionV relativeFrom="paragraph">
            <wp:posOffset>129540</wp:posOffset>
          </wp:positionV>
          <wp:extent cx="2195830" cy="441325"/>
          <wp:effectExtent l="0" t="0" r="0" b="0"/>
          <wp:wrapSquare wrapText="bothSides"/>
          <wp:docPr id="5" name="2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2195830" cy="441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4" behindDoc="0" locked="0" layoutInCell="0" allowOverlap="1" wp14:anchorId="5252847E" wp14:editId="42B1C352">
          <wp:simplePos x="0" y="0"/>
          <wp:positionH relativeFrom="column">
            <wp:posOffset>4428490</wp:posOffset>
          </wp:positionH>
          <wp:positionV relativeFrom="paragraph">
            <wp:posOffset>48895</wp:posOffset>
          </wp:positionV>
          <wp:extent cx="1634490" cy="568960"/>
          <wp:effectExtent l="0" t="0" r="0" b="0"/>
          <wp:wrapSquare wrapText="bothSides"/>
          <wp:docPr id="6" name="1">
            <a:hlinkClick xmlns:a="http://schemas.openxmlformats.org/drawingml/2006/main" r:id="rId5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">
                    <a:hlinkClick r:id="rId5"/>
                  </pic:cNvPr>
                  <pic:cNvPicPr>
                    <a:picLocks noChangeAspect="1" noChangeArrowheads="1"/>
                  </pic:cNvPicPr>
                </pic:nvPicPr>
                <pic:blipFill>
                  <a:blip r:embed="rId6"/>
                  <a:srcRect l="6217" t="13963" r="6417" b="13963"/>
                  <a:stretch>
                    <a:fillRect/>
                  </a:stretch>
                </pic:blipFill>
                <pic:spPr bwMode="auto">
                  <a:xfrm>
                    <a:off x="0" y="0"/>
                    <a:ext cx="1634490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11490"/>
    <w:multiLevelType w:val="hybridMultilevel"/>
    <w:tmpl w:val="73FA9BB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46F61"/>
    <w:multiLevelType w:val="hybridMultilevel"/>
    <w:tmpl w:val="7992321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B152F"/>
    <w:multiLevelType w:val="hybridMultilevel"/>
    <w:tmpl w:val="E56877A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327CC"/>
    <w:multiLevelType w:val="multilevel"/>
    <w:tmpl w:val="CC042AB0"/>
    <w:lvl w:ilvl="0">
      <w:start w:val="1"/>
      <w:numFmt w:val="upperRoman"/>
      <w:pStyle w:val="berschrif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upperLetter"/>
      <w:pStyle w:val="berschrift2"/>
      <w:lvlText w:val="%1.%2"/>
      <w:lvlJc w:val="left"/>
      <w:pPr>
        <w:tabs>
          <w:tab w:val="num" w:pos="0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C9F2CD7"/>
    <w:multiLevelType w:val="hybridMultilevel"/>
    <w:tmpl w:val="3E4666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935EC"/>
    <w:multiLevelType w:val="hybridMultilevel"/>
    <w:tmpl w:val="A6DA7C4C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3140CAC"/>
    <w:multiLevelType w:val="hybridMultilevel"/>
    <w:tmpl w:val="89562E1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9AC"/>
    <w:rsid w:val="00024DE6"/>
    <w:rsid w:val="000346B6"/>
    <w:rsid w:val="000A682F"/>
    <w:rsid w:val="001129F1"/>
    <w:rsid w:val="001A6703"/>
    <w:rsid w:val="00234D78"/>
    <w:rsid w:val="002668B0"/>
    <w:rsid w:val="0029772B"/>
    <w:rsid w:val="0033409C"/>
    <w:rsid w:val="0035557F"/>
    <w:rsid w:val="00394DCC"/>
    <w:rsid w:val="003F0C08"/>
    <w:rsid w:val="00445949"/>
    <w:rsid w:val="00470639"/>
    <w:rsid w:val="004C3483"/>
    <w:rsid w:val="0058512F"/>
    <w:rsid w:val="00587056"/>
    <w:rsid w:val="005B00A2"/>
    <w:rsid w:val="00624862"/>
    <w:rsid w:val="00643080"/>
    <w:rsid w:val="00645386"/>
    <w:rsid w:val="00673DAD"/>
    <w:rsid w:val="006D61BD"/>
    <w:rsid w:val="006D76B5"/>
    <w:rsid w:val="00703E96"/>
    <w:rsid w:val="0072658B"/>
    <w:rsid w:val="00731530"/>
    <w:rsid w:val="007D0510"/>
    <w:rsid w:val="007F7FDE"/>
    <w:rsid w:val="008026C0"/>
    <w:rsid w:val="00832F44"/>
    <w:rsid w:val="008374D1"/>
    <w:rsid w:val="00877711"/>
    <w:rsid w:val="00884DC5"/>
    <w:rsid w:val="008E0062"/>
    <w:rsid w:val="00967F62"/>
    <w:rsid w:val="009755AC"/>
    <w:rsid w:val="00A72709"/>
    <w:rsid w:val="00A75815"/>
    <w:rsid w:val="00A8724A"/>
    <w:rsid w:val="00BB0708"/>
    <w:rsid w:val="00BB5535"/>
    <w:rsid w:val="00CC2D0E"/>
    <w:rsid w:val="00CE12D9"/>
    <w:rsid w:val="00D352EA"/>
    <w:rsid w:val="00D73FAC"/>
    <w:rsid w:val="00DB1136"/>
    <w:rsid w:val="00DB581E"/>
    <w:rsid w:val="00DE1080"/>
    <w:rsid w:val="00E56ED0"/>
    <w:rsid w:val="00E839AC"/>
    <w:rsid w:val="00EA641A"/>
    <w:rsid w:val="00F27052"/>
    <w:rsid w:val="00F402DE"/>
    <w:rsid w:val="00F460CD"/>
    <w:rsid w:val="00FC0632"/>
    <w:rsid w:val="00FC63B5"/>
    <w:rsid w:val="00FD0FD8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ECD0F"/>
  <w15:docId w15:val="{08298EB9-10CA-4D2A-84F5-051401219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4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spacing w:after="60" w:line="276" w:lineRule="auto"/>
      <w:textAlignment w:val="baseline"/>
    </w:pPr>
  </w:style>
  <w:style w:type="paragraph" w:styleId="berschrift1">
    <w:name w:val="heading 1"/>
    <w:basedOn w:val="berschrift"/>
    <w:next w:val="Textbody"/>
    <w:qFormat/>
    <w:pPr>
      <w:numPr>
        <w:numId w:val="1"/>
      </w:numPr>
      <w:spacing w:after="0"/>
      <w:outlineLvl w:val="0"/>
    </w:pPr>
    <w:rPr>
      <w:b/>
      <w:bCs/>
      <w:color w:val="4F81BD"/>
    </w:rPr>
  </w:style>
  <w:style w:type="paragraph" w:styleId="berschrift2">
    <w:name w:val="heading 2"/>
    <w:basedOn w:val="Standard"/>
    <w:next w:val="Standard"/>
    <w:qFormat/>
    <w:pPr>
      <w:keepNext/>
      <w:keepLines/>
      <w:numPr>
        <w:ilvl w:val="1"/>
        <w:numId w:val="1"/>
      </w:numPr>
      <w:spacing w:before="18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/>
    </w:rPr>
  </w:style>
  <w:style w:type="character" w:customStyle="1" w:styleId="WW8Num1z3">
    <w:name w:val="WW8Num1z3"/>
    <w:qFormat/>
    <w:rPr>
      <w:rFonts w:ascii="Symbol" w:hAnsi="Symbol"/>
    </w:rPr>
  </w:style>
  <w:style w:type="character" w:customStyle="1" w:styleId="WW8Num2z0">
    <w:name w:val="WW8Num2z0"/>
    <w:qFormat/>
    <w:rPr>
      <w:rFonts w:ascii="Wingdings" w:hAnsi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3">
    <w:name w:val="WW8Num2z3"/>
    <w:qFormat/>
    <w:rPr>
      <w:rFonts w:ascii="Symbol" w:hAnsi="Symbol"/>
    </w:rPr>
  </w:style>
  <w:style w:type="character" w:customStyle="1" w:styleId="WW8Num3z0">
    <w:name w:val="WW8Num3z0"/>
    <w:qFormat/>
    <w:rPr>
      <w:rFonts w:ascii="Wingdings" w:hAnsi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/>
    </w:rPr>
  </w:style>
  <w:style w:type="character" w:customStyle="1" w:styleId="WW8Num4z0">
    <w:name w:val="WW8Num4z0"/>
    <w:qFormat/>
    <w:rPr>
      <w:rFonts w:ascii="Wingdings" w:hAnsi="Wingdings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3">
    <w:name w:val="WW8Num4z3"/>
    <w:qFormat/>
    <w:rPr>
      <w:rFonts w:ascii="Symbol" w:hAnsi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/>
    </w:rPr>
  </w:style>
  <w:style w:type="character" w:customStyle="1" w:styleId="WW8Num5z3">
    <w:name w:val="WW8Num5z3"/>
    <w:qFormat/>
    <w:rPr>
      <w:rFonts w:ascii="Symbol" w:hAnsi="Symbol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/>
    </w:rPr>
  </w:style>
  <w:style w:type="character" w:customStyle="1" w:styleId="WW8Num6z3">
    <w:name w:val="WW8Num6z3"/>
    <w:qFormat/>
    <w:rPr>
      <w:rFonts w:ascii="Symbol" w:hAnsi="Symbol"/>
    </w:rPr>
  </w:style>
  <w:style w:type="character" w:customStyle="1" w:styleId="Absatz-Standardschriftart1">
    <w:name w:val="Absatz-Standardschriftart1"/>
    <w:qFormat/>
  </w:style>
  <w:style w:type="character" w:styleId="Seitenzahl">
    <w:name w:val="page number"/>
    <w:basedOn w:val="Absatz-Standardschriftart1"/>
    <w:qFormat/>
  </w:style>
  <w:style w:type="character" w:customStyle="1" w:styleId="KopfzeileZchn">
    <w:name w:val="Kopfzeile Zchn"/>
    <w:basedOn w:val="Absatz-Standardschriftart"/>
    <w:qFormat/>
  </w:style>
  <w:style w:type="character" w:styleId="Platzhaltertext">
    <w:name w:val="Placeholder Text"/>
    <w:basedOn w:val="Absatz-Standardschriftart"/>
    <w:qFormat/>
    <w:rPr>
      <w:color w:val="808080"/>
    </w:rPr>
  </w:style>
  <w:style w:type="character" w:styleId="Kommentarzeichen">
    <w:name w:val="annotation reference"/>
    <w:basedOn w:val="Absatz-Standardschriftart"/>
    <w:qFormat/>
    <w:rPr>
      <w:sz w:val="16"/>
      <w:szCs w:val="16"/>
    </w:rPr>
  </w:style>
  <w:style w:type="character" w:customStyle="1" w:styleId="KommentartextZchn">
    <w:name w:val="Kommentartext Zchn"/>
    <w:basedOn w:val="Absatz-Standardschriftart"/>
    <w:qFormat/>
  </w:style>
  <w:style w:type="character" w:customStyle="1" w:styleId="KommentarthemaZchn">
    <w:name w:val="Kommentarthema Zchn"/>
    <w:basedOn w:val="KommentartextZchn"/>
    <w:qFormat/>
    <w:rPr>
      <w:b/>
      <w:bCs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bsatz-Standardschriftart"/>
    <w:qFormat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Absatz-Standardschriftart"/>
    <w:qFormat/>
    <w:rPr>
      <w:rFonts w:ascii="Arial" w:eastAsia="Arial" w:hAnsi="Arial" w:cs="Arial"/>
      <w:shd w:val="clear" w:color="auto" w:fill="FFFFFF"/>
    </w:rPr>
  </w:style>
  <w:style w:type="character" w:customStyle="1" w:styleId="Internetverknpfung">
    <w:name w:val="Internetverknüpfung"/>
    <w:basedOn w:val="Absatz-Standardschriftart"/>
    <w:qFormat/>
    <w:rPr>
      <w:color w:val="0000FF"/>
      <w:u w:val="single"/>
    </w:rPr>
  </w:style>
  <w:style w:type="character" w:customStyle="1" w:styleId="BesuchteInternetverknpfung">
    <w:name w:val="Besuchte Internetverknüpfung"/>
    <w:basedOn w:val="Absatz-Standardschriftart"/>
    <w:qFormat/>
    <w:rPr>
      <w:color w:val="800080"/>
      <w:u w:val="single"/>
    </w:rPr>
  </w:style>
  <w:style w:type="character" w:customStyle="1" w:styleId="KeinLeerraumZchn">
    <w:name w:val="Kein Leerraum Zchn"/>
    <w:basedOn w:val="Absatz-Standardschriftart"/>
    <w:qFormat/>
    <w:rPr>
      <w:rFonts w:ascii="Calibri" w:eastAsia="Times New Roman" w:hAnsi="Calibri" w:cs="Arial"/>
      <w:sz w:val="22"/>
      <w:szCs w:val="22"/>
    </w:rPr>
  </w:style>
  <w:style w:type="character" w:customStyle="1" w:styleId="TitelZchn">
    <w:name w:val="Titel Zchn"/>
    <w:basedOn w:val="Absatz-Standardschriftart"/>
    <w:qFormat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UntertitelZchn">
    <w:name w:val="Untertitel Zchn"/>
    <w:basedOn w:val="Absatz-Standardschriftart"/>
    <w:qFormat/>
    <w:rPr>
      <w:rFonts w:ascii="Cambria" w:eastAsia="Times New Roman" w:hAnsi="Cambria" w:cs="Times New Roman"/>
      <w:i/>
      <w:iCs/>
      <w:color w:val="4F81BD"/>
      <w:spacing w:val="15"/>
      <w:szCs w:val="24"/>
    </w:rPr>
  </w:style>
  <w:style w:type="character" w:customStyle="1" w:styleId="berschrift2Zchn">
    <w:name w:val="Überschrift 2 Zchn"/>
    <w:basedOn w:val="Absatz-Standardschriftart"/>
    <w:qFormat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erschrift1Zchn">
    <w:name w:val="Überschrift 1 Zchn"/>
    <w:basedOn w:val="Absatz-Standardschriftart"/>
    <w:qFormat/>
    <w:rPr>
      <w:rFonts w:eastAsia="Microsoft YaHei" w:cs="Mangal"/>
      <w:b/>
      <w:bCs/>
      <w:color w:val="4F81BD"/>
      <w:sz w:val="28"/>
      <w:szCs w:val="28"/>
    </w:rPr>
  </w:style>
  <w:style w:type="character" w:styleId="Fett">
    <w:name w:val="Strong"/>
    <w:basedOn w:val="Absatz-Standardschriftart"/>
    <w:qFormat/>
    <w:rPr>
      <w:b/>
      <w:bCs/>
    </w:rPr>
  </w:style>
  <w:style w:type="character" w:customStyle="1" w:styleId="Betont">
    <w:name w:val="Betont"/>
    <w:basedOn w:val="Absatz-Standardschriftart"/>
    <w:qFormat/>
    <w:rPr>
      <w:i/>
      <w:iCs/>
    </w:rPr>
  </w:style>
  <w:style w:type="character" w:customStyle="1" w:styleId="ckeimageresizer">
    <w:name w:val="cke_image_resizer"/>
    <w:basedOn w:val="Absatz-Standardschriftart"/>
    <w:qFormat/>
  </w:style>
  <w:style w:type="character" w:customStyle="1" w:styleId="FuzeileZchn">
    <w:name w:val="Fußzeile Zchn"/>
    <w:basedOn w:val="Absatz-Standardschriftart"/>
    <w:qFormat/>
  </w:style>
  <w:style w:type="paragraph" w:customStyle="1" w:styleId="berschrift">
    <w:name w:val="Überschrift"/>
    <w:basedOn w:val="Standard"/>
    <w:next w:val="Textbody"/>
    <w:qFormat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Textbody">
    <w:name w:val="Text body"/>
    <w:basedOn w:val="Standard"/>
    <w:qFormat/>
    <w:pPr>
      <w:spacing w:after="140"/>
    </w:p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Listenabsatz">
    <w:name w:val="List Paragraph"/>
    <w:basedOn w:val="Standard"/>
    <w:qFormat/>
    <w:pPr>
      <w:ind w:left="720"/>
    </w:pPr>
    <w:rPr>
      <w:sz w:val="20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Standard"/>
    <w:qFormat/>
    <w:pPr>
      <w:shd w:val="clear" w:color="auto" w:fill="FFFFFF"/>
      <w:spacing w:before="560" w:line="274" w:lineRule="exact"/>
      <w:ind w:hanging="360"/>
    </w:pPr>
    <w:rPr>
      <w:rFonts w:ascii="Arial" w:eastAsia="Arial" w:hAnsi="Arial" w:cs="Arial"/>
      <w:sz w:val="22"/>
      <w:szCs w:val="22"/>
    </w:rPr>
  </w:style>
  <w:style w:type="paragraph" w:styleId="Dokumentstruktur">
    <w:name w:val="Document Map"/>
    <w:qFormat/>
    <w:pPr>
      <w:widowControl w:val="0"/>
      <w:overflowPunct w:val="0"/>
    </w:pPr>
    <w:rPr>
      <w:rFonts w:ascii="Times New Roman" w:hAnsi="Times New Roman"/>
      <w:szCs w:val="24"/>
      <w:lang w:val="en-US" w:eastAsia="en-US"/>
    </w:rPr>
  </w:style>
  <w:style w:type="paragraph" w:customStyle="1" w:styleId="Rahmeninhalt">
    <w:name w:val="Rahmeninhalt"/>
    <w:basedOn w:val="Standard"/>
    <w:qFormat/>
  </w:style>
  <w:style w:type="paragraph" w:customStyle="1" w:styleId="Beschriftung1">
    <w:name w:val="Beschriftung1"/>
    <w:basedOn w:val="Standard"/>
    <w:qFormat/>
    <w:pPr>
      <w:suppressLineNumbers/>
      <w:spacing w:before="120" w:after="120"/>
    </w:pPr>
  </w:style>
  <w:style w:type="paragraph" w:customStyle="1" w:styleId="Einrckung0">
    <w:name w:val="Einrückung0"/>
    <w:basedOn w:val="Standard"/>
    <w:qFormat/>
    <w:pPr>
      <w:spacing w:line="360" w:lineRule="atLeast"/>
    </w:pPr>
  </w:style>
  <w:style w:type="paragraph" w:customStyle="1" w:styleId="Einrckung1">
    <w:name w:val="Einrückung1"/>
    <w:basedOn w:val="Standard"/>
    <w:qFormat/>
    <w:pPr>
      <w:spacing w:line="360" w:lineRule="atLeast"/>
      <w:ind w:left="425" w:hanging="425"/>
    </w:pPr>
  </w:style>
  <w:style w:type="paragraph" w:customStyle="1" w:styleId="Einrckung2">
    <w:name w:val="Einrückung2"/>
    <w:basedOn w:val="Standard"/>
    <w:qFormat/>
    <w:pPr>
      <w:spacing w:line="360" w:lineRule="atLeast"/>
      <w:ind w:left="850" w:hanging="425"/>
    </w:pPr>
  </w:style>
  <w:style w:type="paragraph" w:customStyle="1" w:styleId="Einrckung3">
    <w:name w:val="Einrückung3"/>
    <w:basedOn w:val="Standard"/>
    <w:qFormat/>
    <w:pPr>
      <w:spacing w:line="360" w:lineRule="atLeast"/>
      <w:ind w:left="1276" w:hanging="425"/>
    </w:pPr>
  </w:style>
  <w:style w:type="paragraph" w:customStyle="1" w:styleId="Einrckung4">
    <w:name w:val="Einrückung4"/>
    <w:basedOn w:val="Standard"/>
    <w:qFormat/>
    <w:pPr>
      <w:spacing w:line="360" w:lineRule="atLeast"/>
      <w:ind w:left="1701" w:hanging="425"/>
    </w:pPr>
  </w:style>
  <w:style w:type="paragraph" w:customStyle="1" w:styleId="DLTabs">
    <w:name w:val="DLTabs"/>
    <w:basedOn w:val="Standard"/>
    <w:qFormat/>
    <w:pPr>
      <w:tabs>
        <w:tab w:val="left" w:pos="567"/>
        <w:tab w:val="right" w:pos="7371"/>
        <w:tab w:val="left" w:pos="7938"/>
        <w:tab w:val="left" w:pos="9214"/>
      </w:tabs>
    </w:pPr>
    <w:rPr>
      <w:sz w:val="16"/>
    </w:rPr>
  </w:style>
  <w:style w:type="paragraph" w:styleId="Sprechblasentext">
    <w:name w:val="Balloon Text"/>
    <w:basedOn w:val="Standard"/>
    <w:qFormat/>
  </w:style>
  <w:style w:type="paragraph" w:styleId="Kommentartext">
    <w:name w:val="annotation text"/>
    <w:basedOn w:val="Standard"/>
    <w:qFormat/>
  </w:style>
  <w:style w:type="paragraph" w:styleId="Kommentarthema">
    <w:name w:val="annotation subject"/>
    <w:basedOn w:val="Kommentartext"/>
    <w:next w:val="Kommentartext"/>
    <w:qFormat/>
    <w:rPr>
      <w:b/>
      <w:bCs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Standard"/>
    <w:qFormat/>
    <w:pPr>
      <w:widowControl w:val="0"/>
      <w:shd w:val="clear" w:color="auto" w:fill="FFFFFF"/>
      <w:spacing w:after="560" w:line="274" w:lineRule="exact"/>
      <w:textAlignment w:val="auto"/>
      <w:outlineLvl w:val="0"/>
    </w:pPr>
    <w:rPr>
      <w:rFonts w:ascii="Arial" w:eastAsia="Arial" w:hAnsi="Arial" w:cs="Arial"/>
      <w:b/>
      <w:bCs/>
      <w:szCs w:val="24"/>
      <w:lang w:val="en-US" w:eastAsia="en-US"/>
    </w:rPr>
  </w:style>
  <w:style w:type="paragraph" w:customStyle="1" w:styleId="berschrift1-allerersteaufersterSeitefrNutzungserklrungWebServicesLBS">
    <w:name w:val="Überschrift1 - allererste auf erster Seite (für Nutzungserklärung WebServices LBS)"/>
    <w:basedOn w:val="berschrift1"/>
    <w:next w:val="Standard-frNutzungserklrungWebServicesLBS"/>
    <w:qFormat/>
    <w:pPr>
      <w:numPr>
        <w:numId w:val="0"/>
      </w:numPr>
      <w:spacing w:before="0" w:after="57" w:line="259" w:lineRule="auto"/>
    </w:pPr>
    <w:rPr>
      <w:sz w:val="22"/>
    </w:rPr>
  </w:style>
  <w:style w:type="paragraph" w:customStyle="1" w:styleId="berschrift1-alleweiterenfrNutzungserklrungWebServicesLBS">
    <w:name w:val="Überschrift1 - alle weiteren für Nutzungserklärung WebServices LBS"/>
    <w:basedOn w:val="berschrift1"/>
    <w:next w:val="Standard-frNutzungserklrungWebServicesLBS"/>
    <w:qFormat/>
    <w:pPr>
      <w:numPr>
        <w:numId w:val="0"/>
      </w:numPr>
      <w:spacing w:before="238" w:after="57" w:line="259" w:lineRule="auto"/>
    </w:pPr>
    <w:rPr>
      <w:sz w:val="22"/>
    </w:rPr>
  </w:style>
  <w:style w:type="paragraph" w:customStyle="1" w:styleId="Standard-frNutzungserklrungWebServicesLBS">
    <w:name w:val="Standard - für Nutzungserklärung WebServices LBS"/>
    <w:basedOn w:val="Standard"/>
    <w:qFormat/>
    <w:pPr>
      <w:spacing w:after="57" w:line="259" w:lineRule="auto"/>
      <w:jc w:val="both"/>
    </w:pPr>
    <w:rPr>
      <w:sz w:val="22"/>
    </w:rPr>
  </w:style>
  <w:style w:type="paragraph" w:customStyle="1" w:styleId="Abbildung">
    <w:name w:val="Abbildung"/>
    <w:basedOn w:val="Beschriftung"/>
    <w:qFormat/>
  </w:style>
  <w:style w:type="paragraph" w:styleId="KeinLeerraum">
    <w:name w:val="No Spacing"/>
    <w:uiPriority w:val="1"/>
    <w:qFormat/>
    <w:pPr>
      <w:suppressAutoHyphens w:val="0"/>
      <w:overflowPunct w:val="0"/>
    </w:pPr>
    <w:rPr>
      <w:rFonts w:cs="Arial"/>
      <w:sz w:val="22"/>
      <w:szCs w:val="22"/>
    </w:rPr>
  </w:style>
  <w:style w:type="paragraph" w:styleId="Titel">
    <w:name w:val="Title"/>
    <w:basedOn w:val="Standard"/>
    <w:next w:val="Standard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Untertitel">
    <w:name w:val="Subtitle"/>
    <w:basedOn w:val="Standard"/>
    <w:next w:val="Standard"/>
    <w:qFormat/>
    <w:rPr>
      <w:rFonts w:ascii="Cambria" w:hAnsi="Cambria"/>
      <w:i/>
      <w:iCs/>
      <w:color w:val="4F81BD"/>
      <w:spacing w:val="15"/>
      <w:szCs w:val="24"/>
    </w:rPr>
  </w:style>
  <w:style w:type="paragraph" w:styleId="berarbeitung">
    <w:name w:val="Revision"/>
    <w:qFormat/>
    <w:pPr>
      <w:suppressAutoHyphens w:val="0"/>
      <w:overflowPunct w:val="0"/>
    </w:pPr>
  </w:style>
  <w:style w:type="table" w:styleId="Tabellenraster">
    <w:name w:val="Table Grid"/>
    <w:basedOn w:val="NormaleTabelle"/>
    <w:uiPriority w:val="39"/>
    <w:rsid w:val="00394DCC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chule-bw.de/" TargetMode="External"/><Relationship Id="rId2" Type="http://schemas.openxmlformats.org/officeDocument/2006/relationships/hyperlink" Target="https://creativecommons.org/licenses/by/4.0/legalcode" TargetMode="External"/><Relationship Id="rId1" Type="http://schemas.openxmlformats.org/officeDocument/2006/relationships/hyperlink" Target="http://www.landeskunde-bw.de/" TargetMode="External"/><Relationship Id="rId4" Type="http://schemas.openxmlformats.org/officeDocument/2006/relationships/hyperlink" Target="file:///E:\AppData\Local\Temp\Fenste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chule-bw.de/" TargetMode="External"/><Relationship Id="rId2" Type="http://schemas.openxmlformats.org/officeDocument/2006/relationships/image" Target="media/image1.png"/><Relationship Id="rId1" Type="http://schemas.openxmlformats.org/officeDocument/2006/relationships/hyperlink" Target="https://km-bw.de/" TargetMode="External"/><Relationship Id="rId6" Type="http://schemas.openxmlformats.org/officeDocument/2006/relationships/image" Target="media/image3.jpeg"/><Relationship Id="rId5" Type="http://schemas.openxmlformats.org/officeDocument/2006/relationships/hyperlink" Target="https://ibbw.kultus-bw.de/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Fiederer</dc:creator>
  <cp:lastModifiedBy>Fiederer</cp:lastModifiedBy>
  <cp:revision>8</cp:revision>
  <dcterms:created xsi:type="dcterms:W3CDTF">2022-07-25T13:40:00Z</dcterms:created>
  <dcterms:modified xsi:type="dcterms:W3CDTF">2022-08-02T05:53:00Z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Dokumentvorlage</cp:category>
  <dcterms:created xsi:type="dcterms:W3CDTF">2021-05-30T08:45:16Z</dcterms:created>
  <dc:creator/>
  <dc:description>mit integrierten Tipps zur Maschinenlesbarkeit und Barrierefreiheit</dc:description>
  <cp:keywords>Landesbildungsserver Landesbildungsserver Landesbildungsserver Baden-Württemberg LBS BW Unterrichtsmaterialien Lernmaterialien Arbeitsblatt AB Lernblatt</cp:keywords>
  <dc:language>de-DE</dc:language>
  <cp:lastModifiedBy/>
  <dcterms:modified xsi:type="dcterms:W3CDTF">2021-05-30T09:08:16Z</dcterms:modified>
  <cp:revision>140</cp:revision>
  <dc:subject>Dokumentvorlage für Arbeitsblätter u.Ä.</dc:subject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or">
    <vt:lpwstr>Landesbildungsserver Baden-Württemberg</vt:lpwstr>
  </property>
  <property fmtid="{D5CDD505-2E9C-101B-9397-08002B2CF9AE}" pid="3" name="Base Target">
    <vt:lpwstr>_blank</vt:lpwstr>
  </property>
</Properties>
</file>