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38A" w:rsidRPr="00247E58" w:rsidRDefault="00B0538A" w:rsidP="00B0538A">
      <w:pPr>
        <w:spacing w:line="276" w:lineRule="auto"/>
        <w:jc w:val="both"/>
        <w:rPr>
          <w:rFonts w:ascii="Arial" w:hAnsi="Arial" w:cs="Arial"/>
          <w:b/>
          <w:sz w:val="24"/>
          <w:szCs w:val="24"/>
        </w:rPr>
      </w:pPr>
      <w:r>
        <w:rPr>
          <w:rFonts w:ascii="Arial" w:hAnsi="Arial" w:cs="Arial"/>
          <w:b/>
          <w:sz w:val="24"/>
          <w:szCs w:val="24"/>
        </w:rPr>
        <w:t xml:space="preserve">Auszug aus der </w:t>
      </w:r>
      <w:r w:rsidRPr="00247E58">
        <w:rPr>
          <w:rFonts w:ascii="Arial" w:hAnsi="Arial" w:cs="Arial"/>
          <w:b/>
          <w:sz w:val="24"/>
          <w:szCs w:val="24"/>
        </w:rPr>
        <w:t xml:space="preserve">Anklageschrift vom 13.03.1939 </w:t>
      </w:r>
      <w:r>
        <w:rPr>
          <w:rFonts w:ascii="Arial" w:hAnsi="Arial" w:cs="Arial"/>
          <w:b/>
          <w:sz w:val="24"/>
          <w:szCs w:val="24"/>
        </w:rPr>
        <w:t xml:space="preserve">gegen Paul </w:t>
      </w:r>
      <w:proofErr w:type="spellStart"/>
      <w:r>
        <w:rPr>
          <w:rFonts w:ascii="Arial" w:hAnsi="Arial" w:cs="Arial"/>
          <w:b/>
          <w:sz w:val="24"/>
          <w:szCs w:val="24"/>
        </w:rPr>
        <w:t>Locherer</w:t>
      </w:r>
      <w:proofErr w:type="spellEnd"/>
      <w:r>
        <w:rPr>
          <w:rFonts w:ascii="Arial" w:hAnsi="Arial" w:cs="Arial"/>
          <w:b/>
          <w:sz w:val="24"/>
          <w:szCs w:val="24"/>
        </w:rPr>
        <w:t xml:space="preserve"> vor dem Volksgerichtshof Berlin </w:t>
      </w:r>
    </w:p>
    <w:p w:rsidR="00624858" w:rsidRPr="00587994" w:rsidRDefault="00E25853" w:rsidP="00587994">
      <w:pPr>
        <w:spacing w:line="276" w:lineRule="auto"/>
        <w:jc w:val="both"/>
        <w:rPr>
          <w:rFonts w:ascii="Arial" w:hAnsi="Arial" w:cs="Arial"/>
          <w:b/>
          <w:sz w:val="24"/>
          <w:szCs w:val="24"/>
        </w:rPr>
      </w:pPr>
      <w:r w:rsidRPr="00587994">
        <w:rPr>
          <w:rFonts w:ascii="Arial" w:hAnsi="Arial" w:cs="Arial"/>
          <w:b/>
          <w:sz w:val="24"/>
          <w:szCs w:val="24"/>
        </w:rPr>
        <w:t xml:space="preserve">Die persönlichen Verhältnisse und der politische Werdegang </w:t>
      </w:r>
    </w:p>
    <w:p w:rsidR="00E25853" w:rsidRPr="00587994" w:rsidRDefault="00E25853" w:rsidP="00587994">
      <w:pPr>
        <w:spacing w:line="276" w:lineRule="auto"/>
        <w:jc w:val="both"/>
        <w:rPr>
          <w:rFonts w:ascii="Arial" w:hAnsi="Arial" w:cs="Arial"/>
          <w:sz w:val="24"/>
          <w:szCs w:val="24"/>
        </w:rPr>
      </w:pPr>
      <w:r w:rsidRPr="00587994">
        <w:rPr>
          <w:rFonts w:ascii="Arial" w:hAnsi="Arial" w:cs="Arial"/>
          <w:sz w:val="24"/>
          <w:szCs w:val="24"/>
        </w:rPr>
        <w:t xml:space="preserve">„Der Angeschuldigte Paul </w:t>
      </w:r>
      <w:proofErr w:type="spellStart"/>
      <w:r w:rsidRPr="00587994">
        <w:rPr>
          <w:rFonts w:ascii="Arial" w:hAnsi="Arial" w:cs="Arial"/>
          <w:sz w:val="24"/>
          <w:szCs w:val="24"/>
        </w:rPr>
        <w:t>Locherer</w:t>
      </w:r>
      <w:proofErr w:type="spellEnd"/>
      <w:r w:rsidRPr="00587994">
        <w:rPr>
          <w:rFonts w:ascii="Arial" w:hAnsi="Arial" w:cs="Arial"/>
          <w:sz w:val="24"/>
          <w:szCs w:val="24"/>
        </w:rPr>
        <w:t xml:space="preserve"> erlernte nach </w:t>
      </w:r>
      <w:proofErr w:type="gramStart"/>
      <w:r w:rsidRPr="00587994">
        <w:rPr>
          <w:rFonts w:ascii="Arial" w:hAnsi="Arial" w:cs="Arial"/>
          <w:sz w:val="24"/>
          <w:szCs w:val="24"/>
        </w:rPr>
        <w:t>dem Besuche</w:t>
      </w:r>
      <w:proofErr w:type="gramEnd"/>
      <w:r w:rsidRPr="00587994">
        <w:rPr>
          <w:rFonts w:ascii="Arial" w:hAnsi="Arial" w:cs="Arial"/>
          <w:sz w:val="24"/>
          <w:szCs w:val="24"/>
        </w:rPr>
        <w:t xml:space="preserve"> der Volksschule und der Gewerbeschule das </w:t>
      </w:r>
      <w:proofErr w:type="spellStart"/>
      <w:r w:rsidRPr="00587994">
        <w:rPr>
          <w:rFonts w:ascii="Arial" w:hAnsi="Arial" w:cs="Arial"/>
          <w:sz w:val="24"/>
          <w:szCs w:val="24"/>
        </w:rPr>
        <w:t>Mechanikerhandwerk</w:t>
      </w:r>
      <w:proofErr w:type="spellEnd"/>
      <w:r w:rsidRPr="00587994">
        <w:rPr>
          <w:rFonts w:ascii="Arial" w:hAnsi="Arial" w:cs="Arial"/>
          <w:sz w:val="24"/>
          <w:szCs w:val="24"/>
        </w:rPr>
        <w:t>. Von 1921 ab arbeitete</w:t>
      </w:r>
      <w:r w:rsidR="00DA68C4" w:rsidRPr="00587994">
        <w:rPr>
          <w:rFonts w:ascii="Arial" w:hAnsi="Arial" w:cs="Arial"/>
          <w:sz w:val="24"/>
          <w:szCs w:val="24"/>
        </w:rPr>
        <w:t xml:space="preserve"> </w:t>
      </w:r>
      <w:r w:rsidRPr="00587994">
        <w:rPr>
          <w:rFonts w:ascii="Arial" w:hAnsi="Arial" w:cs="Arial"/>
          <w:sz w:val="24"/>
          <w:szCs w:val="24"/>
        </w:rPr>
        <w:t xml:space="preserve">er in </w:t>
      </w:r>
      <w:proofErr w:type="gramStart"/>
      <w:r w:rsidRPr="00587994">
        <w:rPr>
          <w:rFonts w:ascii="Arial" w:hAnsi="Arial" w:cs="Arial"/>
          <w:sz w:val="24"/>
          <w:szCs w:val="24"/>
        </w:rPr>
        <w:t xml:space="preserve">diesem </w:t>
      </w:r>
      <w:r w:rsidR="00DA68C4" w:rsidRPr="00587994">
        <w:rPr>
          <w:rFonts w:ascii="Arial" w:hAnsi="Arial" w:cs="Arial"/>
          <w:sz w:val="24"/>
          <w:szCs w:val="24"/>
        </w:rPr>
        <w:t>Berufe</w:t>
      </w:r>
      <w:proofErr w:type="gramEnd"/>
      <w:r w:rsidRPr="00587994">
        <w:rPr>
          <w:rFonts w:ascii="Arial" w:hAnsi="Arial" w:cs="Arial"/>
          <w:sz w:val="24"/>
          <w:szCs w:val="24"/>
        </w:rPr>
        <w:t xml:space="preserve"> bei verschi</w:t>
      </w:r>
      <w:r w:rsidR="00DA68C4" w:rsidRPr="00587994">
        <w:rPr>
          <w:rFonts w:ascii="Arial" w:hAnsi="Arial" w:cs="Arial"/>
          <w:sz w:val="24"/>
          <w:szCs w:val="24"/>
        </w:rPr>
        <w:t>e</w:t>
      </w:r>
      <w:r w:rsidRPr="00587994">
        <w:rPr>
          <w:rFonts w:ascii="Arial" w:hAnsi="Arial" w:cs="Arial"/>
          <w:sz w:val="24"/>
          <w:szCs w:val="24"/>
        </w:rPr>
        <w:t xml:space="preserve">denen Firmen in Mannheim. Von 1923 bis 1925 war er </w:t>
      </w:r>
      <w:r w:rsidR="00DA68C4" w:rsidRPr="00587994">
        <w:rPr>
          <w:rFonts w:ascii="Arial" w:hAnsi="Arial" w:cs="Arial"/>
          <w:sz w:val="24"/>
          <w:szCs w:val="24"/>
        </w:rPr>
        <w:t>erwerbslos</w:t>
      </w:r>
      <w:r w:rsidRPr="00587994">
        <w:rPr>
          <w:rFonts w:ascii="Arial" w:hAnsi="Arial" w:cs="Arial"/>
          <w:sz w:val="24"/>
          <w:szCs w:val="24"/>
        </w:rPr>
        <w:t>. Dann fand er in der Rheinischen Gummifabrik in Mannheim Beschäftigung</w:t>
      </w:r>
      <w:r w:rsidR="00DA68C4" w:rsidRPr="00587994">
        <w:rPr>
          <w:rFonts w:ascii="Arial" w:hAnsi="Arial" w:cs="Arial"/>
          <w:sz w:val="24"/>
          <w:szCs w:val="24"/>
        </w:rPr>
        <w:t>, bis es</w:t>
      </w:r>
      <w:r w:rsidRPr="00587994">
        <w:rPr>
          <w:rFonts w:ascii="Arial" w:hAnsi="Arial" w:cs="Arial"/>
          <w:sz w:val="24"/>
          <w:szCs w:val="24"/>
        </w:rPr>
        <w:t xml:space="preserve"> im Jahre 1930 wegen Arbeitsmangel zur Entlassung kam. Im Mai 1931 erhielt er eine Stellung bei der Großeinkaufsgenossenschaft Deutscher Konsumvereine, die er im Jahre 1933 aus Gründen der Umstellung des Betriebes und wegen seiner Tätigkeit im Betriebsrat verlor. Nachdem er bis Herbst </w:t>
      </w:r>
      <w:r w:rsidR="00DA68C4" w:rsidRPr="00587994">
        <w:rPr>
          <w:rFonts w:ascii="Arial" w:hAnsi="Arial" w:cs="Arial"/>
          <w:sz w:val="24"/>
          <w:szCs w:val="24"/>
        </w:rPr>
        <w:t xml:space="preserve">1934 ohne Beschäftigung war, arbeitete er vorübergehend auf der Reichsautobahn […]. Im Mai 1937 machte er sich als Vertreter selbständig. Sein monatlicher Verdienst betrug </w:t>
      </w:r>
      <w:r w:rsidR="001D6D4A" w:rsidRPr="00587994">
        <w:rPr>
          <w:rFonts w:ascii="Arial" w:hAnsi="Arial" w:cs="Arial"/>
          <w:sz w:val="24"/>
          <w:szCs w:val="24"/>
        </w:rPr>
        <w:t>zuletzt</w:t>
      </w:r>
      <w:r w:rsidR="00DA68C4" w:rsidRPr="00587994">
        <w:rPr>
          <w:rFonts w:ascii="Arial" w:hAnsi="Arial" w:cs="Arial"/>
          <w:sz w:val="24"/>
          <w:szCs w:val="24"/>
        </w:rPr>
        <w:t xml:space="preserve"> 136 bis 150 RM. Er ist seit 1928 verheiratet und Vater eines Kindes im Alter von sechs </w:t>
      </w:r>
      <w:r w:rsidR="001D6D4A" w:rsidRPr="00587994">
        <w:rPr>
          <w:rFonts w:ascii="Arial" w:hAnsi="Arial" w:cs="Arial"/>
          <w:sz w:val="24"/>
          <w:szCs w:val="24"/>
        </w:rPr>
        <w:t>Jahren</w:t>
      </w:r>
      <w:r w:rsidR="00DA68C4" w:rsidRPr="00587994">
        <w:rPr>
          <w:rFonts w:ascii="Arial" w:hAnsi="Arial" w:cs="Arial"/>
          <w:sz w:val="24"/>
          <w:szCs w:val="24"/>
        </w:rPr>
        <w:t xml:space="preserve">. </w:t>
      </w:r>
    </w:p>
    <w:p w:rsidR="00DA68C4" w:rsidRDefault="00DA68C4" w:rsidP="00587994">
      <w:pPr>
        <w:spacing w:line="276" w:lineRule="auto"/>
        <w:jc w:val="both"/>
        <w:rPr>
          <w:rFonts w:ascii="Arial" w:hAnsi="Arial" w:cs="Arial"/>
          <w:sz w:val="24"/>
          <w:szCs w:val="24"/>
        </w:rPr>
      </w:pPr>
      <w:r w:rsidRPr="00587994">
        <w:rPr>
          <w:rFonts w:ascii="Arial" w:hAnsi="Arial" w:cs="Arial"/>
          <w:sz w:val="24"/>
          <w:szCs w:val="24"/>
        </w:rPr>
        <w:t xml:space="preserve">Im Jahre 1922 wurde </w:t>
      </w:r>
      <w:proofErr w:type="spellStart"/>
      <w:r w:rsidRPr="00587994">
        <w:rPr>
          <w:rFonts w:ascii="Arial" w:hAnsi="Arial" w:cs="Arial"/>
          <w:sz w:val="24"/>
          <w:szCs w:val="24"/>
        </w:rPr>
        <w:t>Locherer</w:t>
      </w:r>
      <w:proofErr w:type="spellEnd"/>
      <w:r w:rsidRPr="00587994">
        <w:rPr>
          <w:rFonts w:ascii="Arial" w:hAnsi="Arial" w:cs="Arial"/>
          <w:sz w:val="24"/>
          <w:szCs w:val="24"/>
        </w:rPr>
        <w:t xml:space="preserve"> Mitglied des </w:t>
      </w:r>
      <w:r w:rsidR="00D655EF">
        <w:rPr>
          <w:rFonts w:ascii="Arial" w:hAnsi="Arial" w:cs="Arial"/>
          <w:sz w:val="24"/>
          <w:szCs w:val="24"/>
        </w:rPr>
        <w:t>‚</w:t>
      </w:r>
      <w:r w:rsidRPr="00587994">
        <w:rPr>
          <w:rFonts w:ascii="Arial" w:hAnsi="Arial" w:cs="Arial"/>
          <w:sz w:val="24"/>
          <w:szCs w:val="24"/>
        </w:rPr>
        <w:t>Vereins der Naturfreunde</w:t>
      </w:r>
      <w:r w:rsidR="00D655EF">
        <w:rPr>
          <w:rFonts w:ascii="Arial" w:hAnsi="Arial" w:cs="Arial"/>
          <w:sz w:val="24"/>
          <w:szCs w:val="24"/>
        </w:rPr>
        <w:t>‘</w:t>
      </w:r>
      <w:r w:rsidRPr="00587994">
        <w:rPr>
          <w:rFonts w:ascii="Arial" w:hAnsi="Arial" w:cs="Arial"/>
          <w:sz w:val="24"/>
          <w:szCs w:val="24"/>
        </w:rPr>
        <w:t xml:space="preserve">, im Jahre 1924 des protestantischen Freidenkerverbandes. Er gehörte diesen Organisationen bis zu ihrem Verbot an. </w:t>
      </w:r>
      <w:r w:rsidR="001728FB" w:rsidRPr="00587994">
        <w:rPr>
          <w:rFonts w:ascii="Arial" w:hAnsi="Arial" w:cs="Arial"/>
          <w:sz w:val="24"/>
          <w:szCs w:val="24"/>
        </w:rPr>
        <w:t>Gewerkschaftlich</w:t>
      </w:r>
      <w:r w:rsidRPr="00587994">
        <w:rPr>
          <w:rFonts w:ascii="Arial" w:hAnsi="Arial" w:cs="Arial"/>
          <w:sz w:val="24"/>
          <w:szCs w:val="24"/>
        </w:rPr>
        <w:t xml:space="preserve"> war er nacheinander im Metallarbeiterverband, im Fabrikarbeiterverband und im Nahrungsmittel- und Getränkearbeiterverband organisiert und bes</w:t>
      </w:r>
      <w:r w:rsidR="001728FB" w:rsidRPr="00587994">
        <w:rPr>
          <w:rFonts w:ascii="Arial" w:hAnsi="Arial" w:cs="Arial"/>
          <w:sz w:val="24"/>
          <w:szCs w:val="24"/>
        </w:rPr>
        <w:t>u</w:t>
      </w:r>
      <w:r w:rsidRPr="00587994">
        <w:rPr>
          <w:rFonts w:ascii="Arial" w:hAnsi="Arial" w:cs="Arial"/>
          <w:sz w:val="24"/>
          <w:szCs w:val="24"/>
        </w:rPr>
        <w:t xml:space="preserve">chte deren Schulungsabende. Eine Funktion will er </w:t>
      </w:r>
      <w:r w:rsidR="001728FB" w:rsidRPr="00587994">
        <w:rPr>
          <w:rFonts w:ascii="Arial" w:hAnsi="Arial" w:cs="Arial"/>
          <w:sz w:val="24"/>
          <w:szCs w:val="24"/>
        </w:rPr>
        <w:t>innerhalb</w:t>
      </w:r>
      <w:r w:rsidRPr="00587994">
        <w:rPr>
          <w:rFonts w:ascii="Arial" w:hAnsi="Arial" w:cs="Arial"/>
          <w:sz w:val="24"/>
          <w:szCs w:val="24"/>
        </w:rPr>
        <w:t xml:space="preserve"> der </w:t>
      </w:r>
      <w:r w:rsidR="001728FB" w:rsidRPr="00587994">
        <w:rPr>
          <w:rFonts w:ascii="Arial" w:hAnsi="Arial" w:cs="Arial"/>
          <w:sz w:val="24"/>
          <w:szCs w:val="24"/>
        </w:rPr>
        <w:t>Gewerkschaften</w:t>
      </w:r>
      <w:r w:rsidRPr="00587994">
        <w:rPr>
          <w:rFonts w:ascii="Arial" w:hAnsi="Arial" w:cs="Arial"/>
          <w:sz w:val="24"/>
          <w:szCs w:val="24"/>
        </w:rPr>
        <w:t xml:space="preserve"> nicht </w:t>
      </w:r>
      <w:r w:rsidR="001728FB" w:rsidRPr="00587994">
        <w:rPr>
          <w:rFonts w:ascii="Arial" w:hAnsi="Arial" w:cs="Arial"/>
          <w:sz w:val="24"/>
          <w:szCs w:val="24"/>
        </w:rPr>
        <w:t>ausgeübt</w:t>
      </w:r>
      <w:r w:rsidRPr="00587994">
        <w:rPr>
          <w:rFonts w:ascii="Arial" w:hAnsi="Arial" w:cs="Arial"/>
          <w:sz w:val="24"/>
          <w:szCs w:val="24"/>
        </w:rPr>
        <w:t xml:space="preserve"> haben; bei der Großeinkaufsgenossenschaft Deutscher Konsumvereine </w:t>
      </w:r>
      <w:r w:rsidR="00C1617F" w:rsidRPr="00587994">
        <w:rPr>
          <w:rFonts w:ascii="Arial" w:hAnsi="Arial" w:cs="Arial"/>
          <w:sz w:val="24"/>
          <w:szCs w:val="24"/>
        </w:rPr>
        <w:t xml:space="preserve">war er von 1932 bis 1933 </w:t>
      </w:r>
      <w:r w:rsidR="001728FB" w:rsidRPr="00587994">
        <w:rPr>
          <w:rFonts w:ascii="Arial" w:hAnsi="Arial" w:cs="Arial"/>
          <w:sz w:val="24"/>
          <w:szCs w:val="24"/>
        </w:rPr>
        <w:t>Mitglied</w:t>
      </w:r>
      <w:r w:rsidRPr="00587994">
        <w:rPr>
          <w:rFonts w:ascii="Arial" w:hAnsi="Arial" w:cs="Arial"/>
          <w:sz w:val="24"/>
          <w:szCs w:val="24"/>
        </w:rPr>
        <w:t xml:space="preserve"> des Betriebsrats. In politischer Hinsicht sympathisierte er mit der SPD. Dies kam auch </w:t>
      </w:r>
      <w:r w:rsidR="001728FB" w:rsidRPr="00587994">
        <w:rPr>
          <w:rFonts w:ascii="Arial" w:hAnsi="Arial" w:cs="Arial"/>
          <w:sz w:val="24"/>
          <w:szCs w:val="24"/>
        </w:rPr>
        <w:t>dadurch zum Ausdruck</w:t>
      </w:r>
      <w:r w:rsidRPr="00587994">
        <w:rPr>
          <w:rFonts w:ascii="Arial" w:hAnsi="Arial" w:cs="Arial"/>
          <w:sz w:val="24"/>
          <w:szCs w:val="24"/>
        </w:rPr>
        <w:t xml:space="preserve">, </w:t>
      </w:r>
      <w:proofErr w:type="spellStart"/>
      <w:r w:rsidRPr="00587994">
        <w:rPr>
          <w:rFonts w:ascii="Arial" w:hAnsi="Arial" w:cs="Arial"/>
          <w:sz w:val="24"/>
          <w:szCs w:val="24"/>
        </w:rPr>
        <w:t>daß</w:t>
      </w:r>
      <w:proofErr w:type="spellEnd"/>
      <w:r w:rsidRPr="00587994">
        <w:rPr>
          <w:rFonts w:ascii="Arial" w:hAnsi="Arial" w:cs="Arial"/>
          <w:sz w:val="24"/>
          <w:szCs w:val="24"/>
        </w:rPr>
        <w:t xml:space="preserve"> er seit 1930 die Veranstaltungen der mar</w:t>
      </w:r>
      <w:r w:rsidR="001728FB" w:rsidRPr="00587994">
        <w:rPr>
          <w:rFonts w:ascii="Arial" w:hAnsi="Arial" w:cs="Arial"/>
          <w:sz w:val="24"/>
          <w:szCs w:val="24"/>
        </w:rPr>
        <w:t>x</w:t>
      </w:r>
      <w:r w:rsidRPr="00587994">
        <w:rPr>
          <w:rFonts w:ascii="Arial" w:hAnsi="Arial" w:cs="Arial"/>
          <w:sz w:val="24"/>
          <w:szCs w:val="24"/>
        </w:rPr>
        <w:t>is</w:t>
      </w:r>
      <w:r w:rsidR="001728FB" w:rsidRPr="00587994">
        <w:rPr>
          <w:rFonts w:ascii="Arial" w:hAnsi="Arial" w:cs="Arial"/>
          <w:sz w:val="24"/>
          <w:szCs w:val="24"/>
        </w:rPr>
        <w:t>tis</w:t>
      </w:r>
      <w:r w:rsidRPr="00587994">
        <w:rPr>
          <w:rFonts w:ascii="Arial" w:hAnsi="Arial" w:cs="Arial"/>
          <w:sz w:val="24"/>
          <w:szCs w:val="24"/>
        </w:rPr>
        <w:t xml:space="preserve">chen Parteien, </w:t>
      </w:r>
      <w:r w:rsidR="001728FB" w:rsidRPr="00587994">
        <w:rPr>
          <w:rFonts w:ascii="Arial" w:hAnsi="Arial" w:cs="Arial"/>
          <w:sz w:val="24"/>
          <w:szCs w:val="24"/>
        </w:rPr>
        <w:t>insbesondere</w:t>
      </w:r>
      <w:r w:rsidRPr="00587994">
        <w:rPr>
          <w:rFonts w:ascii="Arial" w:hAnsi="Arial" w:cs="Arial"/>
          <w:sz w:val="24"/>
          <w:szCs w:val="24"/>
        </w:rPr>
        <w:t xml:space="preserve"> der SPD, besuchte und von 1928 bis 1930 die in Mannheim erscheinende sozialdemokratische </w:t>
      </w:r>
      <w:r w:rsidR="00D655EF">
        <w:rPr>
          <w:rFonts w:ascii="Arial" w:hAnsi="Arial" w:cs="Arial"/>
          <w:sz w:val="24"/>
          <w:szCs w:val="24"/>
        </w:rPr>
        <w:t>‚</w:t>
      </w:r>
      <w:r w:rsidRPr="00587994">
        <w:rPr>
          <w:rFonts w:ascii="Arial" w:hAnsi="Arial" w:cs="Arial"/>
          <w:sz w:val="24"/>
          <w:szCs w:val="24"/>
        </w:rPr>
        <w:t>Volksstimme</w:t>
      </w:r>
      <w:r w:rsidR="00D655EF">
        <w:rPr>
          <w:rFonts w:ascii="Arial" w:hAnsi="Arial" w:cs="Arial"/>
          <w:sz w:val="24"/>
          <w:szCs w:val="24"/>
        </w:rPr>
        <w:t>‘</w:t>
      </w:r>
      <w:r w:rsidRPr="00587994">
        <w:rPr>
          <w:rFonts w:ascii="Arial" w:hAnsi="Arial" w:cs="Arial"/>
          <w:sz w:val="24"/>
          <w:szCs w:val="24"/>
        </w:rPr>
        <w:t xml:space="preserve"> als Hauszeitung hielt.“ </w:t>
      </w:r>
    </w:p>
    <w:p w:rsidR="00D655EF" w:rsidRPr="00587994" w:rsidRDefault="00D655EF" w:rsidP="00587994">
      <w:pPr>
        <w:spacing w:line="276" w:lineRule="auto"/>
        <w:jc w:val="both"/>
        <w:rPr>
          <w:rFonts w:ascii="Arial" w:hAnsi="Arial" w:cs="Arial"/>
          <w:sz w:val="24"/>
          <w:szCs w:val="24"/>
        </w:rPr>
      </w:pPr>
      <w:r>
        <w:rPr>
          <w:rFonts w:ascii="Arial" w:hAnsi="Arial" w:cs="Arial"/>
          <w:sz w:val="24"/>
          <w:szCs w:val="24"/>
        </w:rPr>
        <w:t xml:space="preserve">Paul </w:t>
      </w:r>
      <w:proofErr w:type="spellStart"/>
      <w:r>
        <w:rPr>
          <w:rFonts w:ascii="Arial" w:hAnsi="Arial" w:cs="Arial"/>
          <w:sz w:val="24"/>
          <w:szCs w:val="24"/>
        </w:rPr>
        <w:t>Locherer</w:t>
      </w:r>
      <w:proofErr w:type="spellEnd"/>
      <w:r>
        <w:rPr>
          <w:rFonts w:ascii="Arial" w:hAnsi="Arial" w:cs="Arial"/>
          <w:sz w:val="24"/>
          <w:szCs w:val="24"/>
        </w:rPr>
        <w:t xml:space="preserve"> stirbt 1975 im Alter von 72 Jahren in Mannheim. </w:t>
      </w:r>
    </w:p>
    <w:p w:rsidR="00C1617F" w:rsidRPr="00587994" w:rsidRDefault="00C1617F" w:rsidP="009D591E">
      <w:pPr>
        <w:suppressLineNumbers/>
        <w:spacing w:line="276" w:lineRule="auto"/>
        <w:jc w:val="both"/>
        <w:rPr>
          <w:rFonts w:ascii="Arial" w:hAnsi="Arial" w:cs="Arial"/>
          <w:sz w:val="16"/>
          <w:szCs w:val="24"/>
        </w:rPr>
      </w:pPr>
      <w:r w:rsidRPr="00587994">
        <w:rPr>
          <w:rFonts w:ascii="Arial" w:hAnsi="Arial" w:cs="Arial"/>
          <w:sz w:val="16"/>
          <w:szCs w:val="24"/>
        </w:rPr>
        <w:t>Quelle: Anklage 5J 449/38, in: Nationalsozialismus, Holocau</w:t>
      </w:r>
      <w:r w:rsidR="00A36534">
        <w:rPr>
          <w:rFonts w:ascii="Arial" w:hAnsi="Arial" w:cs="Arial"/>
          <w:sz w:val="16"/>
          <w:szCs w:val="24"/>
        </w:rPr>
        <w:t xml:space="preserve">st, Widerstand und Exil 1933-1945. Online-Datenbank. De </w:t>
      </w:r>
      <w:proofErr w:type="spellStart"/>
      <w:r w:rsidR="00A36534">
        <w:rPr>
          <w:rFonts w:ascii="Arial" w:hAnsi="Arial" w:cs="Arial"/>
          <w:sz w:val="16"/>
          <w:szCs w:val="24"/>
        </w:rPr>
        <w:t>Gruyter</w:t>
      </w:r>
      <w:proofErr w:type="spellEnd"/>
      <w:r w:rsidR="00A36534">
        <w:rPr>
          <w:rFonts w:ascii="Arial" w:hAnsi="Arial" w:cs="Arial"/>
          <w:sz w:val="16"/>
          <w:szCs w:val="24"/>
        </w:rPr>
        <w:t xml:space="preserve">, </w:t>
      </w:r>
      <w:r w:rsidRPr="00587994">
        <w:rPr>
          <w:rFonts w:ascii="Arial" w:hAnsi="Arial" w:cs="Arial"/>
          <w:sz w:val="16"/>
          <w:szCs w:val="24"/>
        </w:rPr>
        <w:t>S. 3-4 (</w:t>
      </w:r>
      <w:hyperlink r:id="rId8" w:history="1">
        <w:r w:rsidRPr="00587994">
          <w:rPr>
            <w:rStyle w:val="Hyperlink"/>
            <w:rFonts w:ascii="Arial" w:hAnsi="Arial" w:cs="Arial"/>
            <w:sz w:val="16"/>
            <w:szCs w:val="24"/>
          </w:rPr>
          <w:t>http://db.saur.de/DGO/basicFullCitationView.jsf?documentId=wh2245</w:t>
        </w:r>
      </w:hyperlink>
      <w:r w:rsidRPr="00587994">
        <w:rPr>
          <w:rFonts w:ascii="Arial" w:hAnsi="Arial" w:cs="Arial"/>
          <w:sz w:val="16"/>
          <w:szCs w:val="24"/>
        </w:rPr>
        <w:t xml:space="preserve">, 05.07.2017). </w:t>
      </w:r>
    </w:p>
    <w:p w:rsidR="00C1617F" w:rsidRDefault="00C1617F" w:rsidP="009D591E">
      <w:pPr>
        <w:suppressLineNumbers/>
        <w:spacing w:line="276" w:lineRule="auto"/>
        <w:jc w:val="both"/>
        <w:rPr>
          <w:rFonts w:ascii="Arial" w:hAnsi="Arial" w:cs="Arial"/>
          <w:sz w:val="24"/>
          <w:szCs w:val="24"/>
        </w:rPr>
      </w:pPr>
    </w:p>
    <w:p w:rsidR="00F05F0A" w:rsidRPr="00587994" w:rsidRDefault="00A36534" w:rsidP="009D591E">
      <w:pPr>
        <w:suppressLineNumbers/>
        <w:spacing w:line="276" w:lineRule="auto"/>
        <w:jc w:val="both"/>
        <w:rPr>
          <w:rFonts w:ascii="Arial" w:hAnsi="Arial" w:cs="Arial"/>
          <w:sz w:val="24"/>
          <w:szCs w:val="24"/>
        </w:rPr>
      </w:pPr>
      <w:r>
        <w:pict>
          <v:shape id="Bild 3" o:spid="_x0000_i1026" type="#_x0000_t75" style="width:17.75pt;height:13.55pt;visibility:visible;mso-wrap-style:square">
            <v:imagedata r:id="rId9" o:title="MC900441732[1]"/>
          </v:shape>
        </w:pict>
      </w:r>
      <w:r w:rsidR="00F05F0A">
        <w:t xml:space="preserve"> </w:t>
      </w:r>
      <w:r w:rsidR="00F05F0A" w:rsidRPr="00F05F0A">
        <w:rPr>
          <w:rFonts w:ascii="Arial" w:hAnsi="Arial" w:cs="Arial"/>
          <w:b/>
          <w:sz w:val="24"/>
          <w:szCs w:val="24"/>
        </w:rPr>
        <w:t>Arbeitsauftrag</w:t>
      </w:r>
      <w:r w:rsidR="00F05F0A">
        <w:rPr>
          <w:rFonts w:ascii="Arial" w:hAnsi="Arial" w:cs="Arial"/>
          <w:sz w:val="24"/>
          <w:szCs w:val="24"/>
        </w:rPr>
        <w:t xml:space="preserve"> </w:t>
      </w:r>
      <w:r w:rsidR="00720C00" w:rsidRPr="00720C00">
        <w:rPr>
          <w:rFonts w:ascii="Arial" w:hAnsi="Arial" w:cs="Arial"/>
          <w:b/>
          <w:sz w:val="24"/>
          <w:szCs w:val="24"/>
        </w:rPr>
        <w:t>1</w:t>
      </w:r>
    </w:p>
    <w:p w:rsidR="00CF1591" w:rsidRPr="008D4367" w:rsidRDefault="00CF1591" w:rsidP="009D591E">
      <w:pPr>
        <w:pStyle w:val="Listenabsatz"/>
        <w:suppressLineNumbers/>
        <w:spacing w:line="276" w:lineRule="auto"/>
        <w:jc w:val="both"/>
        <w:rPr>
          <w:rFonts w:ascii="Arial" w:hAnsi="Arial" w:cs="Arial"/>
          <w:sz w:val="24"/>
          <w:szCs w:val="24"/>
        </w:rPr>
      </w:pPr>
      <w:r w:rsidRPr="00587994">
        <w:rPr>
          <w:rFonts w:ascii="Arial" w:hAnsi="Arial" w:cs="Arial"/>
          <w:sz w:val="24"/>
          <w:szCs w:val="24"/>
        </w:rPr>
        <w:t xml:space="preserve">Erarbeiten Sie die Biographie Paul </w:t>
      </w:r>
      <w:proofErr w:type="spellStart"/>
      <w:r w:rsidRPr="00587994">
        <w:rPr>
          <w:rFonts w:ascii="Arial" w:hAnsi="Arial" w:cs="Arial"/>
          <w:sz w:val="24"/>
          <w:szCs w:val="24"/>
        </w:rPr>
        <w:t>Locherers</w:t>
      </w:r>
      <w:proofErr w:type="spellEnd"/>
      <w:r w:rsidRPr="00587994">
        <w:rPr>
          <w:rFonts w:ascii="Arial" w:hAnsi="Arial" w:cs="Arial"/>
          <w:sz w:val="24"/>
          <w:szCs w:val="24"/>
        </w:rPr>
        <w:t xml:space="preserve"> mit Hilfe des vorgefertigten Arbeitsblattes. Nutzen Sie hierzu auch die vorhandene Anklage</w:t>
      </w:r>
      <w:r>
        <w:rPr>
          <w:rFonts w:ascii="Arial" w:hAnsi="Arial" w:cs="Arial"/>
          <w:sz w:val="24"/>
          <w:szCs w:val="24"/>
        </w:rPr>
        <w:t xml:space="preserve">. </w:t>
      </w:r>
    </w:p>
    <w:p w:rsidR="00446D07" w:rsidRDefault="00446D07" w:rsidP="00720C00">
      <w:pPr>
        <w:pStyle w:val="Listenabsatz"/>
        <w:suppressLineNumbers/>
        <w:spacing w:line="276" w:lineRule="auto"/>
        <w:jc w:val="both"/>
        <w:rPr>
          <w:rFonts w:ascii="Arial" w:hAnsi="Arial" w:cs="Arial"/>
          <w:sz w:val="24"/>
          <w:szCs w:val="24"/>
        </w:rPr>
        <w:sectPr w:rsidR="00446D07" w:rsidSect="00587994">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134" w:left="1418" w:header="709" w:footer="709" w:gutter="0"/>
          <w:lnNumType w:countBy="5" w:restart="continuous"/>
          <w:cols w:space="708"/>
          <w:docGrid w:linePitch="360"/>
        </w:sectPr>
      </w:pPr>
    </w:p>
    <w:p w:rsidR="002C142C" w:rsidRPr="008C7786" w:rsidRDefault="002C142C" w:rsidP="002C142C">
      <w:pPr>
        <w:suppressLineNumbers/>
        <w:rPr>
          <w:rFonts w:ascii="Arial" w:hAnsi="Arial" w:cs="Arial"/>
          <w:b/>
          <w:sz w:val="28"/>
        </w:rPr>
      </w:pPr>
      <w:r w:rsidRPr="008C7786">
        <w:rPr>
          <w:rFonts w:ascii="Arial" w:hAnsi="Arial" w:cs="Arial"/>
          <w:b/>
          <w:sz w:val="28"/>
        </w:rPr>
        <w:lastRenderedPageBreak/>
        <w:t xml:space="preserve">Steckbrief Paul </w:t>
      </w:r>
      <w:proofErr w:type="spellStart"/>
      <w:r w:rsidRPr="008C7786">
        <w:rPr>
          <w:rFonts w:ascii="Arial" w:hAnsi="Arial" w:cs="Arial"/>
          <w:b/>
          <w:sz w:val="28"/>
        </w:rPr>
        <w:t>Locherer</w:t>
      </w:r>
      <w:proofErr w:type="spellEnd"/>
      <w:r w:rsidRPr="008C7786">
        <w:rPr>
          <w:rFonts w:ascii="Arial" w:hAnsi="Arial" w:cs="Arial"/>
          <w:b/>
          <w:sz w:val="28"/>
        </w:rPr>
        <w:t xml:space="preserve"> </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Geboren: 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Gestorben: 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Geburts- und Sterbeort: 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Familiäre Verhältnisse: 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Berufliche Tätigkeit: ___________________________________________________________________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___________________________________________________________________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___________________________________________________________________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___________________________________________________________________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Politische Tätigkeit: ___________________________________________________________________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___________________________________________________________________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___________________________________________________________________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___________________________________________________________________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___________________________________________________________________</w:t>
      </w:r>
    </w:p>
    <w:p w:rsidR="002C142C" w:rsidRPr="002C142C" w:rsidRDefault="002C142C" w:rsidP="002C142C">
      <w:pPr>
        <w:suppressLineNumbers/>
        <w:rPr>
          <w:rFonts w:ascii="Arial" w:hAnsi="Arial" w:cs="Arial"/>
          <w:sz w:val="24"/>
          <w:szCs w:val="24"/>
        </w:rPr>
      </w:pPr>
      <w:r w:rsidRPr="002C142C">
        <w:rPr>
          <w:rFonts w:ascii="Arial" w:hAnsi="Arial" w:cs="Arial"/>
          <w:sz w:val="24"/>
          <w:szCs w:val="24"/>
        </w:rPr>
        <w:t>___________________________________________________________________</w:t>
      </w:r>
    </w:p>
    <w:p w:rsidR="002C142C" w:rsidRPr="002C142C" w:rsidRDefault="002C142C" w:rsidP="002C142C">
      <w:pPr>
        <w:suppressLineNumbers/>
        <w:rPr>
          <w:rFonts w:ascii="Arial" w:hAnsi="Arial" w:cs="Arial"/>
          <w:sz w:val="24"/>
          <w:szCs w:val="24"/>
        </w:rPr>
      </w:pPr>
    </w:p>
    <w:p w:rsidR="002C142C" w:rsidRPr="002C142C" w:rsidRDefault="002C142C" w:rsidP="002C142C">
      <w:pPr>
        <w:suppressLineNumbers/>
        <w:rPr>
          <w:rFonts w:ascii="Arial" w:hAnsi="Arial" w:cs="Arial"/>
          <w:sz w:val="24"/>
          <w:szCs w:val="24"/>
        </w:rPr>
      </w:pPr>
      <w:r w:rsidRPr="002C142C">
        <w:rPr>
          <w:rFonts w:ascii="Arial" w:hAnsi="Arial" w:cs="Arial"/>
          <w:noProof/>
          <w:sz w:val="24"/>
          <w:szCs w:val="24"/>
          <w:lang w:eastAsia="de-DE"/>
        </w:rPr>
        <mc:AlternateContent>
          <mc:Choice Requires="wps">
            <w:drawing>
              <wp:anchor distT="0" distB="0" distL="114300" distR="114300" simplePos="0" relativeHeight="251659264" behindDoc="0" locked="0" layoutInCell="1" allowOverlap="1" wp14:anchorId="5D9B4F88" wp14:editId="2A4701CE">
                <wp:simplePos x="0" y="0"/>
                <wp:positionH relativeFrom="margin">
                  <wp:align>center</wp:align>
                </wp:positionH>
                <wp:positionV relativeFrom="paragraph">
                  <wp:posOffset>381552</wp:posOffset>
                </wp:positionV>
                <wp:extent cx="5667375" cy="1180465"/>
                <wp:effectExtent l="0" t="0" r="28575" b="1968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11804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0F4B8" id="Rectangle 2" o:spid="_x0000_s1026" style="position:absolute;margin-left:0;margin-top:30.05pt;width:446.25pt;height:92.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">
                <w10:wrap anchorx="margin"/>
              </v:rect>
            </w:pict>
          </mc:Fallback>
        </mc:AlternateContent>
      </w:r>
      <w:r w:rsidRPr="002C142C">
        <w:rPr>
          <w:rFonts w:ascii="Arial" w:hAnsi="Arial" w:cs="Arial"/>
          <w:sz w:val="24"/>
          <w:szCs w:val="24"/>
        </w:rPr>
        <w:t xml:space="preserve">Raum für weitere Notizen: </w:t>
      </w:r>
    </w:p>
    <w:p w:rsidR="002C142C" w:rsidRDefault="002C142C" w:rsidP="00446D07">
      <w:pPr>
        <w:spacing w:line="276" w:lineRule="auto"/>
        <w:jc w:val="both"/>
        <w:rPr>
          <w:rFonts w:ascii="Arial" w:hAnsi="Arial" w:cs="Arial"/>
          <w:b/>
          <w:sz w:val="24"/>
          <w:szCs w:val="24"/>
        </w:rPr>
        <w:sectPr w:rsidR="002C142C" w:rsidSect="00720C00">
          <w:footerReference w:type="default" r:id="rId16"/>
          <w:pgSz w:w="11906" w:h="16838"/>
          <w:pgMar w:top="1418" w:right="1418" w:bottom="1134" w:left="1418" w:header="709" w:footer="709" w:gutter="0"/>
          <w:lnNumType w:countBy="5"/>
          <w:cols w:space="708"/>
          <w:docGrid w:linePitch="360"/>
        </w:sectPr>
      </w:pPr>
    </w:p>
    <w:p w:rsidR="00B0538A" w:rsidRPr="00247E58" w:rsidRDefault="00B0538A" w:rsidP="00B0538A">
      <w:pPr>
        <w:spacing w:line="276" w:lineRule="auto"/>
        <w:jc w:val="both"/>
        <w:rPr>
          <w:rFonts w:ascii="Arial" w:hAnsi="Arial" w:cs="Arial"/>
          <w:b/>
          <w:sz w:val="24"/>
          <w:szCs w:val="24"/>
        </w:rPr>
      </w:pPr>
      <w:r>
        <w:rPr>
          <w:rFonts w:ascii="Arial" w:hAnsi="Arial" w:cs="Arial"/>
          <w:b/>
          <w:sz w:val="24"/>
          <w:szCs w:val="24"/>
        </w:rPr>
        <w:lastRenderedPageBreak/>
        <w:t xml:space="preserve">Auszug aus der </w:t>
      </w:r>
      <w:r w:rsidRPr="00247E58">
        <w:rPr>
          <w:rFonts w:ascii="Arial" w:hAnsi="Arial" w:cs="Arial"/>
          <w:b/>
          <w:sz w:val="24"/>
          <w:szCs w:val="24"/>
        </w:rPr>
        <w:t xml:space="preserve">Anklageschrift vom 13.03.1939 </w:t>
      </w:r>
      <w:r>
        <w:rPr>
          <w:rFonts w:ascii="Arial" w:hAnsi="Arial" w:cs="Arial"/>
          <w:b/>
          <w:sz w:val="24"/>
          <w:szCs w:val="24"/>
        </w:rPr>
        <w:t xml:space="preserve">gegen Paul </w:t>
      </w:r>
      <w:proofErr w:type="spellStart"/>
      <w:r>
        <w:rPr>
          <w:rFonts w:ascii="Arial" w:hAnsi="Arial" w:cs="Arial"/>
          <w:b/>
          <w:sz w:val="24"/>
          <w:szCs w:val="24"/>
        </w:rPr>
        <w:t>Locherer</w:t>
      </w:r>
      <w:proofErr w:type="spellEnd"/>
      <w:r>
        <w:rPr>
          <w:rFonts w:ascii="Arial" w:hAnsi="Arial" w:cs="Arial"/>
          <w:b/>
          <w:sz w:val="24"/>
          <w:szCs w:val="24"/>
        </w:rPr>
        <w:t xml:space="preserve"> vor dem Volksgerichtshof Berlin </w:t>
      </w:r>
    </w:p>
    <w:p w:rsidR="00446D07" w:rsidRPr="00247E58" w:rsidRDefault="00B0538A" w:rsidP="00B0538A">
      <w:pPr>
        <w:spacing w:line="276" w:lineRule="auto"/>
        <w:jc w:val="both"/>
        <w:rPr>
          <w:rFonts w:ascii="Arial" w:hAnsi="Arial" w:cs="Arial"/>
          <w:sz w:val="24"/>
          <w:szCs w:val="24"/>
        </w:rPr>
      </w:pPr>
      <w:r w:rsidRPr="00247E58">
        <w:rPr>
          <w:rFonts w:ascii="Arial" w:hAnsi="Arial" w:cs="Arial"/>
          <w:sz w:val="24"/>
          <w:szCs w:val="24"/>
        </w:rPr>
        <w:t xml:space="preserve"> </w:t>
      </w:r>
      <w:r w:rsidR="00446D07" w:rsidRPr="00247E58">
        <w:rPr>
          <w:rFonts w:ascii="Arial" w:hAnsi="Arial" w:cs="Arial"/>
          <w:sz w:val="24"/>
          <w:szCs w:val="24"/>
        </w:rPr>
        <w:t xml:space="preserve">„Den </w:t>
      </w:r>
      <w:proofErr w:type="spellStart"/>
      <w:r w:rsidR="00446D07" w:rsidRPr="00247E58">
        <w:rPr>
          <w:rFonts w:ascii="Arial" w:hAnsi="Arial" w:cs="Arial"/>
          <w:sz w:val="24"/>
          <w:szCs w:val="24"/>
        </w:rPr>
        <w:t>Mechanikergehilfen</w:t>
      </w:r>
      <w:proofErr w:type="spellEnd"/>
      <w:r w:rsidR="00446D07" w:rsidRPr="00247E58">
        <w:rPr>
          <w:rFonts w:ascii="Arial" w:hAnsi="Arial" w:cs="Arial"/>
          <w:sz w:val="24"/>
          <w:szCs w:val="24"/>
        </w:rPr>
        <w:t xml:space="preserve"> und Vertreter Paul </w:t>
      </w:r>
      <w:proofErr w:type="spellStart"/>
      <w:r w:rsidR="00446D07" w:rsidRPr="00247E58">
        <w:rPr>
          <w:rFonts w:ascii="Arial" w:hAnsi="Arial" w:cs="Arial"/>
          <w:sz w:val="24"/>
          <w:szCs w:val="24"/>
        </w:rPr>
        <w:t>Locherer</w:t>
      </w:r>
      <w:proofErr w:type="spellEnd"/>
      <w:r w:rsidR="00446D07" w:rsidRPr="00247E58">
        <w:rPr>
          <w:rFonts w:ascii="Arial" w:hAnsi="Arial" w:cs="Arial"/>
          <w:sz w:val="24"/>
          <w:szCs w:val="24"/>
        </w:rPr>
        <w:t xml:space="preserve"> aus Mannheim-</w:t>
      </w:r>
      <w:proofErr w:type="spellStart"/>
      <w:r w:rsidR="00446D07" w:rsidRPr="00247E58">
        <w:rPr>
          <w:rFonts w:ascii="Arial" w:hAnsi="Arial" w:cs="Arial"/>
          <w:sz w:val="24"/>
          <w:szCs w:val="24"/>
        </w:rPr>
        <w:t>Seckenheim</w:t>
      </w:r>
      <w:proofErr w:type="spellEnd"/>
      <w:r w:rsidR="00446D07" w:rsidRPr="00247E58">
        <w:rPr>
          <w:rFonts w:ascii="Arial" w:hAnsi="Arial" w:cs="Arial"/>
          <w:sz w:val="24"/>
          <w:szCs w:val="24"/>
        </w:rPr>
        <w:t xml:space="preserve">, Aachener Straße 29, geboren am 16. Oktober 1903 zu Mannheim, […] klage ich an […] fortgesetzt und teilweise gemeinschaftlich miteinander und mit anderen Personen das hochverräterische Unternehmen, mit Gewalt die Verfassung des Reiches zu ändern, vorbereitet zu haben, wobei die Tat </w:t>
      </w:r>
    </w:p>
    <w:p w:rsidR="00446D07" w:rsidRPr="00247E58" w:rsidRDefault="00446D07" w:rsidP="00446D07">
      <w:pPr>
        <w:pStyle w:val="Listenabsatz"/>
        <w:numPr>
          <w:ilvl w:val="0"/>
          <w:numId w:val="2"/>
        </w:numPr>
        <w:spacing w:line="276" w:lineRule="auto"/>
        <w:jc w:val="both"/>
        <w:rPr>
          <w:rFonts w:ascii="Arial" w:hAnsi="Arial" w:cs="Arial"/>
          <w:sz w:val="24"/>
          <w:szCs w:val="24"/>
        </w:rPr>
      </w:pPr>
      <w:r w:rsidRPr="00247E58">
        <w:rPr>
          <w:rFonts w:ascii="Arial" w:hAnsi="Arial" w:cs="Arial"/>
          <w:sz w:val="24"/>
          <w:szCs w:val="24"/>
        </w:rPr>
        <w:t>sämtlicher Angeschuldigten</w:t>
      </w:r>
      <w:r w:rsidRPr="00247E58">
        <w:rPr>
          <w:rStyle w:val="Funotenzeichen"/>
          <w:rFonts w:ascii="Arial" w:hAnsi="Arial" w:cs="Arial"/>
          <w:sz w:val="24"/>
          <w:szCs w:val="24"/>
        </w:rPr>
        <w:footnoteReference w:id="1"/>
      </w:r>
      <w:r w:rsidRPr="00247E58">
        <w:rPr>
          <w:rFonts w:ascii="Arial" w:hAnsi="Arial" w:cs="Arial"/>
          <w:sz w:val="24"/>
          <w:szCs w:val="24"/>
        </w:rPr>
        <w:t xml:space="preserve"> darauf ausgerichtet war, zur Vorbereitung des Hochverrats einen organisatorischen Zusammenhalt herzustellen oder aufrechtzuerhalten, </w:t>
      </w:r>
    </w:p>
    <w:p w:rsidR="00446D07" w:rsidRPr="00247E58" w:rsidRDefault="00446D07" w:rsidP="00446D07">
      <w:pPr>
        <w:pStyle w:val="Listenabsatz"/>
        <w:numPr>
          <w:ilvl w:val="0"/>
          <w:numId w:val="2"/>
        </w:numPr>
        <w:spacing w:line="276" w:lineRule="auto"/>
        <w:jc w:val="both"/>
        <w:rPr>
          <w:rFonts w:ascii="Arial" w:hAnsi="Arial" w:cs="Arial"/>
          <w:sz w:val="24"/>
          <w:szCs w:val="24"/>
        </w:rPr>
      </w:pPr>
      <w:r w:rsidRPr="00247E58">
        <w:rPr>
          <w:rFonts w:ascii="Arial" w:hAnsi="Arial" w:cs="Arial"/>
          <w:sz w:val="24"/>
          <w:szCs w:val="24"/>
        </w:rPr>
        <w:t xml:space="preserve">sämtlicher Angeschuldigten auf Beeinflussung der Massen durch Herstellung und Verbreitung von Schriften […], auch von bildlichen Darstellungen, gerichtet war, </w:t>
      </w:r>
    </w:p>
    <w:p w:rsidR="00446D07" w:rsidRPr="00247E58" w:rsidRDefault="00446D07" w:rsidP="00446D07">
      <w:pPr>
        <w:pStyle w:val="Listenabsatz"/>
        <w:numPr>
          <w:ilvl w:val="0"/>
          <w:numId w:val="2"/>
        </w:numPr>
        <w:spacing w:line="276" w:lineRule="auto"/>
        <w:jc w:val="both"/>
        <w:rPr>
          <w:rFonts w:ascii="Arial" w:hAnsi="Arial" w:cs="Arial"/>
          <w:sz w:val="24"/>
          <w:szCs w:val="24"/>
        </w:rPr>
      </w:pPr>
      <w:r w:rsidRPr="00247E58">
        <w:rPr>
          <w:rFonts w:ascii="Arial" w:hAnsi="Arial" w:cs="Arial"/>
          <w:sz w:val="24"/>
          <w:szCs w:val="24"/>
        </w:rPr>
        <w:t xml:space="preserve">teilweise im Auslande sowie dadurch begangen worden ist, </w:t>
      </w:r>
      <w:proofErr w:type="spellStart"/>
      <w:r w:rsidRPr="00247E58">
        <w:rPr>
          <w:rFonts w:ascii="Arial" w:hAnsi="Arial" w:cs="Arial"/>
          <w:sz w:val="24"/>
          <w:szCs w:val="24"/>
        </w:rPr>
        <w:t>daß</w:t>
      </w:r>
      <w:proofErr w:type="spellEnd"/>
      <w:r w:rsidRPr="00247E58">
        <w:rPr>
          <w:rFonts w:ascii="Arial" w:hAnsi="Arial" w:cs="Arial"/>
          <w:sz w:val="24"/>
          <w:szCs w:val="24"/>
        </w:rPr>
        <w:t xml:space="preserve"> diese Angeschuldigten es unternommen haben, Schriften nur Zwecks der Verbreitung im Inland aus dem Ausland einführten. </w:t>
      </w:r>
    </w:p>
    <w:p w:rsidR="00446D07" w:rsidRPr="00247E58" w:rsidRDefault="00446D07" w:rsidP="00446D07">
      <w:pPr>
        <w:spacing w:line="276" w:lineRule="auto"/>
        <w:jc w:val="both"/>
        <w:rPr>
          <w:rFonts w:ascii="Arial" w:hAnsi="Arial" w:cs="Arial"/>
          <w:sz w:val="24"/>
          <w:szCs w:val="24"/>
        </w:rPr>
      </w:pPr>
      <w:r w:rsidRPr="00247E58">
        <w:rPr>
          <w:rFonts w:ascii="Arial" w:hAnsi="Arial" w:cs="Arial"/>
          <w:sz w:val="24"/>
          <w:szCs w:val="24"/>
        </w:rPr>
        <w:t xml:space="preserve">Die Angeschuldigten haben auch […] die </w:t>
      </w:r>
      <w:r w:rsidR="0066233F">
        <w:rPr>
          <w:rFonts w:ascii="Arial" w:hAnsi="Arial" w:cs="Arial"/>
          <w:sz w:val="24"/>
          <w:szCs w:val="24"/>
        </w:rPr>
        <w:t>‚</w:t>
      </w:r>
      <w:r w:rsidRPr="00247E58">
        <w:rPr>
          <w:rFonts w:ascii="Arial" w:hAnsi="Arial" w:cs="Arial"/>
          <w:sz w:val="24"/>
          <w:szCs w:val="24"/>
        </w:rPr>
        <w:t>Sozialistische Arbeiter-Partei</w:t>
      </w:r>
      <w:r w:rsidR="0066233F">
        <w:rPr>
          <w:rFonts w:ascii="Arial" w:hAnsi="Arial" w:cs="Arial"/>
          <w:sz w:val="24"/>
          <w:szCs w:val="24"/>
        </w:rPr>
        <w:t>‘</w:t>
      </w:r>
      <w:r w:rsidRPr="00247E58">
        <w:rPr>
          <w:rFonts w:ascii="Arial" w:hAnsi="Arial" w:cs="Arial"/>
          <w:sz w:val="24"/>
          <w:szCs w:val="24"/>
        </w:rPr>
        <w:t xml:space="preserve"> (SAP) und den</w:t>
      </w:r>
      <w:r w:rsidR="0066233F">
        <w:rPr>
          <w:rFonts w:ascii="Arial" w:hAnsi="Arial" w:cs="Arial"/>
          <w:sz w:val="24"/>
          <w:szCs w:val="24"/>
        </w:rPr>
        <w:t xml:space="preserve"> ‚Sozialistischen Jugendverband‘</w:t>
      </w:r>
      <w:r w:rsidRPr="00247E58">
        <w:rPr>
          <w:rFonts w:ascii="Arial" w:hAnsi="Arial" w:cs="Arial"/>
          <w:sz w:val="24"/>
          <w:szCs w:val="24"/>
        </w:rPr>
        <w:t xml:space="preserve"> (SJV) in Mannheim illegal weitergeführt. Sie haben sich maßgeblich bei der Herstellung und Verbreitung illegaler Drucksachen betätigt […].“ </w:t>
      </w:r>
    </w:p>
    <w:p w:rsidR="00446D07" w:rsidRPr="00247E58" w:rsidRDefault="00446D07" w:rsidP="00455DA2">
      <w:pPr>
        <w:suppressLineNumbers/>
        <w:spacing w:line="276" w:lineRule="auto"/>
        <w:jc w:val="both"/>
        <w:rPr>
          <w:rFonts w:ascii="Arial" w:hAnsi="Arial" w:cs="Arial"/>
          <w:sz w:val="16"/>
          <w:szCs w:val="24"/>
        </w:rPr>
      </w:pPr>
      <w:r w:rsidRPr="00247E58">
        <w:rPr>
          <w:rFonts w:ascii="Arial" w:hAnsi="Arial" w:cs="Arial"/>
          <w:sz w:val="16"/>
          <w:szCs w:val="24"/>
        </w:rPr>
        <w:t>Quelle: Anklage 5J 449/38, in: Nationalsozialismus, Holocaust,</w:t>
      </w:r>
      <w:r w:rsidR="00327207">
        <w:rPr>
          <w:rFonts w:ascii="Arial" w:hAnsi="Arial" w:cs="Arial"/>
          <w:sz w:val="16"/>
          <w:szCs w:val="24"/>
        </w:rPr>
        <w:t xml:space="preserve"> Widerstand und Exil 1933-1945. Online-Datenbank. De </w:t>
      </w:r>
      <w:proofErr w:type="spellStart"/>
      <w:r w:rsidR="00327207">
        <w:rPr>
          <w:rFonts w:ascii="Arial" w:hAnsi="Arial" w:cs="Arial"/>
          <w:sz w:val="16"/>
          <w:szCs w:val="24"/>
        </w:rPr>
        <w:t>Gruyter</w:t>
      </w:r>
      <w:proofErr w:type="spellEnd"/>
      <w:r w:rsidR="00327207">
        <w:rPr>
          <w:rFonts w:ascii="Arial" w:hAnsi="Arial" w:cs="Arial"/>
          <w:sz w:val="16"/>
          <w:szCs w:val="24"/>
        </w:rPr>
        <w:t xml:space="preserve">, </w:t>
      </w:r>
      <w:r w:rsidRPr="00247E58">
        <w:rPr>
          <w:rFonts w:ascii="Arial" w:hAnsi="Arial" w:cs="Arial"/>
          <w:sz w:val="16"/>
          <w:szCs w:val="24"/>
        </w:rPr>
        <w:t>S. 1-3 (</w:t>
      </w:r>
      <w:hyperlink r:id="rId17" w:history="1">
        <w:r w:rsidRPr="00247E58">
          <w:rPr>
            <w:rStyle w:val="Hyperlink"/>
            <w:rFonts w:ascii="Arial" w:hAnsi="Arial" w:cs="Arial"/>
            <w:sz w:val="16"/>
            <w:szCs w:val="24"/>
          </w:rPr>
          <w:t>http://db.saur.de/DGO/basicFullCitationView.jsf?documentId=wh2245</w:t>
        </w:r>
      </w:hyperlink>
      <w:r w:rsidRPr="00247E58">
        <w:rPr>
          <w:rFonts w:ascii="Arial" w:hAnsi="Arial" w:cs="Arial"/>
          <w:sz w:val="16"/>
          <w:szCs w:val="24"/>
        </w:rPr>
        <w:t xml:space="preserve">, 05.07.2017). </w:t>
      </w:r>
    </w:p>
    <w:p w:rsidR="00446D07" w:rsidRDefault="00446D07" w:rsidP="00720C00">
      <w:pPr>
        <w:suppressLineNumbers/>
        <w:spacing w:line="276" w:lineRule="auto"/>
        <w:jc w:val="both"/>
        <w:rPr>
          <w:rFonts w:ascii="Arial" w:hAnsi="Arial" w:cs="Arial"/>
          <w:sz w:val="24"/>
          <w:szCs w:val="24"/>
        </w:rPr>
      </w:pPr>
    </w:p>
    <w:p w:rsidR="00446D07" w:rsidRPr="00247E58" w:rsidRDefault="00446D07" w:rsidP="00720C00">
      <w:pPr>
        <w:suppressLineNumbers/>
        <w:spacing w:line="276" w:lineRule="auto"/>
        <w:jc w:val="both"/>
        <w:rPr>
          <w:rFonts w:ascii="Arial" w:hAnsi="Arial" w:cs="Arial"/>
          <w:sz w:val="24"/>
          <w:szCs w:val="24"/>
        </w:rPr>
      </w:pPr>
      <w:r>
        <w:rPr>
          <w:noProof/>
          <w:lang w:eastAsia="de-DE"/>
        </w:rPr>
        <w:drawing>
          <wp:inline distT="0" distB="0" distL="0" distR="0">
            <wp:extent cx="215900" cy="172720"/>
            <wp:effectExtent l="0" t="0" r="0" b="0"/>
            <wp:docPr id="1" name="Grafik 1"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5900" cy="172720"/>
                    </a:xfrm>
                    <a:prstGeom prst="rect">
                      <a:avLst/>
                    </a:prstGeom>
                    <a:noFill/>
                    <a:ln>
                      <a:noFill/>
                    </a:ln>
                  </pic:spPr>
                </pic:pic>
              </a:graphicData>
            </a:graphic>
          </wp:inline>
        </w:drawing>
      </w:r>
      <w:r>
        <w:t xml:space="preserve"> </w:t>
      </w:r>
      <w:r w:rsidRPr="00D67226">
        <w:rPr>
          <w:rFonts w:ascii="Arial" w:hAnsi="Arial" w:cs="Arial"/>
          <w:b/>
          <w:sz w:val="24"/>
          <w:szCs w:val="24"/>
        </w:rPr>
        <w:t>Arbeitsauftrag</w:t>
      </w:r>
      <w:r>
        <w:rPr>
          <w:rFonts w:ascii="Arial" w:hAnsi="Arial" w:cs="Arial"/>
          <w:sz w:val="24"/>
          <w:szCs w:val="24"/>
        </w:rPr>
        <w:t xml:space="preserve"> </w:t>
      </w:r>
      <w:r w:rsidR="00720C00" w:rsidRPr="00720C00">
        <w:rPr>
          <w:rFonts w:ascii="Arial" w:hAnsi="Arial" w:cs="Arial"/>
          <w:b/>
          <w:sz w:val="24"/>
          <w:szCs w:val="24"/>
        </w:rPr>
        <w:t>2</w:t>
      </w:r>
    </w:p>
    <w:p w:rsidR="00446D07" w:rsidRPr="00873386" w:rsidRDefault="00446D07" w:rsidP="00873386">
      <w:pPr>
        <w:pStyle w:val="Listenabsatz"/>
        <w:suppressLineNumbers/>
        <w:spacing w:line="276" w:lineRule="auto"/>
        <w:jc w:val="both"/>
        <w:rPr>
          <w:rFonts w:ascii="Arial" w:hAnsi="Arial" w:cs="Arial"/>
          <w:sz w:val="24"/>
          <w:szCs w:val="24"/>
        </w:rPr>
      </w:pPr>
      <w:r w:rsidRPr="00247E58">
        <w:rPr>
          <w:rFonts w:ascii="Arial" w:hAnsi="Arial" w:cs="Arial"/>
          <w:sz w:val="24"/>
          <w:szCs w:val="24"/>
        </w:rPr>
        <w:t xml:space="preserve">Erarbeiten Sie die Anklagepunkte gegen Paul </w:t>
      </w:r>
      <w:proofErr w:type="spellStart"/>
      <w:r w:rsidRPr="00247E58">
        <w:rPr>
          <w:rFonts w:ascii="Arial" w:hAnsi="Arial" w:cs="Arial"/>
          <w:sz w:val="24"/>
          <w:szCs w:val="24"/>
        </w:rPr>
        <w:t>Locherer</w:t>
      </w:r>
      <w:proofErr w:type="spellEnd"/>
      <w:r w:rsidRPr="00247E58">
        <w:rPr>
          <w:rFonts w:ascii="Arial" w:hAnsi="Arial" w:cs="Arial"/>
          <w:sz w:val="24"/>
          <w:szCs w:val="24"/>
        </w:rPr>
        <w:t xml:space="preserve">. </w:t>
      </w:r>
    </w:p>
    <w:p w:rsidR="00720C00" w:rsidRDefault="00720C00" w:rsidP="00446D07">
      <w:pPr>
        <w:spacing w:line="276" w:lineRule="auto"/>
        <w:jc w:val="both"/>
        <w:rPr>
          <w:rFonts w:ascii="Arial" w:hAnsi="Arial" w:cs="Arial"/>
          <w:sz w:val="24"/>
          <w:szCs w:val="24"/>
        </w:rPr>
        <w:sectPr w:rsidR="00720C00" w:rsidSect="00720C00">
          <w:pgSz w:w="11906" w:h="16838"/>
          <w:pgMar w:top="1418" w:right="1418" w:bottom="1134" w:left="1418" w:header="709" w:footer="709" w:gutter="0"/>
          <w:lnNumType w:countBy="5"/>
          <w:cols w:space="708"/>
          <w:docGrid w:linePitch="360"/>
        </w:sectPr>
      </w:pPr>
    </w:p>
    <w:p w:rsidR="0066233F" w:rsidRDefault="0066233F" w:rsidP="0066233F">
      <w:pPr>
        <w:spacing w:line="276" w:lineRule="auto"/>
        <w:jc w:val="center"/>
        <w:rPr>
          <w:rFonts w:ascii="Arial" w:hAnsi="Arial" w:cs="Arial"/>
          <w:b/>
          <w:sz w:val="24"/>
          <w:szCs w:val="24"/>
        </w:rPr>
      </w:pPr>
      <w:r>
        <w:rPr>
          <w:rFonts w:ascii="Arial" w:hAnsi="Arial" w:cs="Arial"/>
          <w:b/>
          <w:sz w:val="24"/>
          <w:szCs w:val="24"/>
        </w:rPr>
        <w:lastRenderedPageBreak/>
        <w:t xml:space="preserve">Aus der Anklageschrift vom 13. März 1939 vor dem Volksgerichtshof Berlin </w:t>
      </w:r>
    </w:p>
    <w:p w:rsidR="0066233F" w:rsidRPr="00291081" w:rsidRDefault="0066233F" w:rsidP="0066233F">
      <w:pPr>
        <w:spacing w:line="276" w:lineRule="auto"/>
        <w:rPr>
          <w:rFonts w:ascii="Arial" w:hAnsi="Arial" w:cs="Arial"/>
          <w:i/>
          <w:sz w:val="24"/>
          <w:szCs w:val="24"/>
        </w:rPr>
      </w:pPr>
      <w:r w:rsidRPr="00291081">
        <w:rPr>
          <w:rFonts w:ascii="Arial" w:hAnsi="Arial" w:cs="Arial"/>
          <w:i/>
          <w:sz w:val="24"/>
          <w:szCs w:val="24"/>
        </w:rPr>
        <w:t xml:space="preserve">Der </w:t>
      </w:r>
      <w:r>
        <w:rPr>
          <w:rFonts w:ascii="Arial" w:hAnsi="Arial" w:cs="Arial"/>
          <w:i/>
          <w:sz w:val="24"/>
          <w:szCs w:val="24"/>
        </w:rPr>
        <w:t xml:space="preserve">hier vorliegende Text enthalt einen Auszug aus der Anklageschrift des Oberreichsanwalts beim Volksgerichtshof in Berlin, der die Tätigkeit der Angeklagten innerhalb der SAP darstellt. </w:t>
      </w:r>
    </w:p>
    <w:p w:rsidR="0066233F" w:rsidRPr="001C6D48" w:rsidRDefault="0066233F" w:rsidP="0066233F">
      <w:pPr>
        <w:spacing w:line="276" w:lineRule="auto"/>
        <w:jc w:val="center"/>
        <w:rPr>
          <w:rFonts w:ascii="Arial" w:hAnsi="Arial" w:cs="Arial"/>
          <w:b/>
          <w:sz w:val="24"/>
          <w:szCs w:val="24"/>
        </w:rPr>
      </w:pPr>
      <w:r w:rsidRPr="001C6D48">
        <w:rPr>
          <w:rFonts w:ascii="Arial" w:hAnsi="Arial" w:cs="Arial"/>
          <w:b/>
          <w:sz w:val="24"/>
          <w:szCs w:val="24"/>
        </w:rPr>
        <w:t>Die Organisation und die illegale Tätigkeit der SAP in Mannheim und in Südwest-Deutschland</w:t>
      </w:r>
    </w:p>
    <w:p w:rsidR="0066233F" w:rsidRPr="001C6D48" w:rsidRDefault="0066233F" w:rsidP="0066233F">
      <w:pPr>
        <w:spacing w:line="276" w:lineRule="auto"/>
        <w:jc w:val="both"/>
        <w:rPr>
          <w:rFonts w:ascii="Arial" w:hAnsi="Arial" w:cs="Arial"/>
          <w:sz w:val="24"/>
          <w:szCs w:val="24"/>
        </w:rPr>
      </w:pPr>
      <w:r w:rsidRPr="001C6D48">
        <w:rPr>
          <w:rFonts w:ascii="Arial" w:hAnsi="Arial" w:cs="Arial"/>
          <w:sz w:val="24"/>
          <w:szCs w:val="24"/>
        </w:rPr>
        <w:t xml:space="preserve">„In Mannheim war die SAP im Jahre 1931 durch den damaligen Reichstagsabgeordneten </w:t>
      </w:r>
      <w:proofErr w:type="spellStart"/>
      <w:r w:rsidRPr="001C6D48">
        <w:rPr>
          <w:rFonts w:ascii="Arial" w:hAnsi="Arial" w:cs="Arial"/>
          <w:sz w:val="24"/>
          <w:szCs w:val="24"/>
        </w:rPr>
        <w:t>Seydewitz</w:t>
      </w:r>
      <w:proofErr w:type="spellEnd"/>
      <w:r w:rsidRPr="001C6D48">
        <w:rPr>
          <w:rStyle w:val="Funotenzeichen"/>
          <w:rFonts w:ascii="Arial" w:hAnsi="Arial" w:cs="Arial"/>
          <w:sz w:val="24"/>
          <w:szCs w:val="24"/>
        </w:rPr>
        <w:footnoteReference w:id="2"/>
      </w:r>
      <w:r w:rsidRPr="001C6D48">
        <w:rPr>
          <w:rFonts w:ascii="Arial" w:hAnsi="Arial" w:cs="Arial"/>
          <w:sz w:val="24"/>
          <w:szCs w:val="24"/>
        </w:rPr>
        <w:t xml:space="preserve"> gegründet worden. Bis 1933 war neben dem früheren kommunistischen Landtagsabgeordneten Ritter</w:t>
      </w:r>
      <w:r w:rsidRPr="001C6D48">
        <w:rPr>
          <w:rStyle w:val="Funotenzeichen"/>
          <w:rFonts w:ascii="Arial" w:hAnsi="Arial" w:cs="Arial"/>
          <w:sz w:val="24"/>
          <w:szCs w:val="24"/>
        </w:rPr>
        <w:footnoteReference w:id="3"/>
      </w:r>
      <w:r w:rsidRPr="001C6D48">
        <w:rPr>
          <w:rFonts w:ascii="Arial" w:hAnsi="Arial" w:cs="Arial"/>
          <w:sz w:val="24"/>
          <w:szCs w:val="24"/>
        </w:rPr>
        <w:t xml:space="preserve"> und dem von dem Generalstaatsanwalt in Stuttgart verfolgten August </w:t>
      </w:r>
      <w:proofErr w:type="spellStart"/>
      <w:r w:rsidRPr="001C6D48">
        <w:rPr>
          <w:rFonts w:ascii="Arial" w:hAnsi="Arial" w:cs="Arial"/>
          <w:sz w:val="24"/>
          <w:szCs w:val="24"/>
        </w:rPr>
        <w:t>Locherer</w:t>
      </w:r>
      <w:proofErr w:type="spellEnd"/>
      <w:r w:rsidRPr="001C6D48">
        <w:rPr>
          <w:rFonts w:ascii="Arial" w:hAnsi="Arial" w:cs="Arial"/>
          <w:sz w:val="24"/>
          <w:szCs w:val="24"/>
        </w:rPr>
        <w:t xml:space="preserve"> der Angeschuldigte Roos als führender Funktionär tätig; er wurde in seiner Arbeit außerdem nicht unerheblich durch die Leiter der SAP-Studentengruppe in Heidelberg, […], unterstützt. Neben dieser Parteiorganisation der SAP bestand als Jugendorganisation</w:t>
      </w:r>
      <w:r>
        <w:rPr>
          <w:rFonts w:ascii="Arial" w:hAnsi="Arial" w:cs="Arial"/>
          <w:sz w:val="24"/>
          <w:szCs w:val="24"/>
        </w:rPr>
        <w:t xml:space="preserve"> mit selbständiger Führung der ‚</w:t>
      </w:r>
      <w:r w:rsidRPr="001C6D48">
        <w:rPr>
          <w:rFonts w:ascii="Arial" w:hAnsi="Arial" w:cs="Arial"/>
          <w:sz w:val="24"/>
          <w:szCs w:val="24"/>
        </w:rPr>
        <w:t>Sozialistische Jugendverband (SJV)</w:t>
      </w:r>
      <w:r>
        <w:rPr>
          <w:rFonts w:ascii="Arial" w:hAnsi="Arial" w:cs="Arial"/>
          <w:sz w:val="24"/>
          <w:szCs w:val="24"/>
        </w:rPr>
        <w:t>‘</w:t>
      </w:r>
      <w:r w:rsidRPr="001C6D48">
        <w:rPr>
          <w:rFonts w:ascii="Arial" w:hAnsi="Arial" w:cs="Arial"/>
          <w:sz w:val="24"/>
          <w:szCs w:val="24"/>
        </w:rPr>
        <w:t xml:space="preserve">, der bis 1933 von den Angeschuldigten Meixner und Schröder geleitet wurde. </w:t>
      </w:r>
    </w:p>
    <w:p w:rsidR="0066233F" w:rsidRPr="001C6D48" w:rsidRDefault="0066233F" w:rsidP="0066233F">
      <w:pPr>
        <w:spacing w:line="276" w:lineRule="auto"/>
        <w:jc w:val="both"/>
        <w:rPr>
          <w:rFonts w:ascii="Arial" w:hAnsi="Arial" w:cs="Arial"/>
          <w:sz w:val="24"/>
          <w:szCs w:val="24"/>
        </w:rPr>
      </w:pPr>
      <w:r w:rsidRPr="001C6D48">
        <w:rPr>
          <w:rFonts w:ascii="Arial" w:hAnsi="Arial" w:cs="Arial"/>
          <w:sz w:val="24"/>
          <w:szCs w:val="24"/>
        </w:rPr>
        <w:t>Nach der Machtübernahme wurde die illegale Arbeit in diesen beiden Organisationen zunächst getrennt betrieben. Die in der ersten Zeit noch zwanglos auf gelegentlichen Spaziergängen durchgeführten Besprechungen über die politischen Verhältnisse wurde nach und nach z</w:t>
      </w:r>
      <w:r>
        <w:rPr>
          <w:rFonts w:ascii="Arial" w:hAnsi="Arial" w:cs="Arial"/>
          <w:sz w:val="24"/>
          <w:szCs w:val="24"/>
        </w:rPr>
        <w:t>u regerechten ‚Schulungsabenden‘</w:t>
      </w:r>
      <w:r w:rsidRPr="001C6D48">
        <w:rPr>
          <w:rFonts w:ascii="Arial" w:hAnsi="Arial" w:cs="Arial"/>
          <w:sz w:val="24"/>
          <w:szCs w:val="24"/>
        </w:rPr>
        <w:t xml:space="preserve"> ausgebaut, auf denen an Hand von illegalen Druckschriften der KPD, SPD und SAP zu der Frage des Zusammenschlusses sämtlicher marxistischer Parteien zu einer </w:t>
      </w:r>
      <w:r>
        <w:rPr>
          <w:rFonts w:ascii="Arial" w:hAnsi="Arial" w:cs="Arial"/>
          <w:sz w:val="24"/>
          <w:szCs w:val="24"/>
        </w:rPr>
        <w:t>‚Volksfront‘</w:t>
      </w:r>
      <w:r w:rsidRPr="001C6D48">
        <w:rPr>
          <w:rFonts w:ascii="Arial" w:hAnsi="Arial" w:cs="Arial"/>
          <w:sz w:val="24"/>
          <w:szCs w:val="24"/>
        </w:rPr>
        <w:t xml:space="preserve"> Stellung genommen wurde. </w:t>
      </w:r>
    </w:p>
    <w:p w:rsidR="0066233F" w:rsidRPr="001C6D48" w:rsidRDefault="0066233F" w:rsidP="0066233F">
      <w:pPr>
        <w:spacing w:line="276" w:lineRule="auto"/>
        <w:jc w:val="both"/>
        <w:rPr>
          <w:rFonts w:ascii="Arial" w:hAnsi="Arial" w:cs="Arial"/>
          <w:sz w:val="24"/>
          <w:szCs w:val="24"/>
        </w:rPr>
      </w:pPr>
      <w:r w:rsidRPr="001C6D48">
        <w:rPr>
          <w:rFonts w:ascii="Arial" w:hAnsi="Arial" w:cs="Arial"/>
          <w:sz w:val="24"/>
          <w:szCs w:val="24"/>
        </w:rPr>
        <w:t>Während die Parteigr</w:t>
      </w:r>
      <w:r>
        <w:rPr>
          <w:rFonts w:ascii="Arial" w:hAnsi="Arial" w:cs="Arial"/>
          <w:sz w:val="24"/>
          <w:szCs w:val="24"/>
        </w:rPr>
        <w:t>uppe als illegale Druckschrift ‚Das Fanal‘</w:t>
      </w:r>
      <w:r w:rsidRPr="001C6D48">
        <w:rPr>
          <w:rFonts w:ascii="Arial" w:hAnsi="Arial" w:cs="Arial"/>
          <w:sz w:val="24"/>
          <w:szCs w:val="24"/>
        </w:rPr>
        <w:t xml:space="preserve"> herausgab, verbreitete die Jugendgruppe bis Ende 1933 oder Anfang 1934 Druckschriften mit der Aufschrift </w:t>
      </w:r>
      <w:r>
        <w:rPr>
          <w:rFonts w:ascii="Arial" w:hAnsi="Arial" w:cs="Arial"/>
          <w:sz w:val="24"/>
          <w:szCs w:val="24"/>
        </w:rPr>
        <w:t>‚</w:t>
      </w:r>
      <w:r w:rsidRPr="001C6D48">
        <w:rPr>
          <w:rFonts w:ascii="Arial" w:hAnsi="Arial" w:cs="Arial"/>
          <w:sz w:val="24"/>
          <w:szCs w:val="24"/>
        </w:rPr>
        <w:t>Vorhut</w:t>
      </w:r>
      <w:r>
        <w:rPr>
          <w:rFonts w:ascii="Arial" w:hAnsi="Arial" w:cs="Arial"/>
          <w:sz w:val="24"/>
          <w:szCs w:val="24"/>
        </w:rPr>
        <w:t>‘ und ‚Fackel‘</w:t>
      </w:r>
      <w:r w:rsidRPr="001C6D48">
        <w:rPr>
          <w:rFonts w:ascii="Arial" w:hAnsi="Arial" w:cs="Arial"/>
          <w:sz w:val="24"/>
          <w:szCs w:val="24"/>
        </w:rPr>
        <w:t xml:space="preserve">. </w:t>
      </w:r>
    </w:p>
    <w:p w:rsidR="0066233F" w:rsidRPr="001C6D48" w:rsidRDefault="0066233F" w:rsidP="0066233F">
      <w:pPr>
        <w:spacing w:line="276" w:lineRule="auto"/>
        <w:jc w:val="both"/>
        <w:rPr>
          <w:rFonts w:ascii="Arial" w:hAnsi="Arial" w:cs="Arial"/>
          <w:sz w:val="24"/>
          <w:szCs w:val="24"/>
        </w:rPr>
      </w:pPr>
      <w:r w:rsidRPr="001C6D48">
        <w:rPr>
          <w:rFonts w:ascii="Arial" w:hAnsi="Arial" w:cs="Arial"/>
          <w:sz w:val="24"/>
          <w:szCs w:val="24"/>
        </w:rPr>
        <w:t xml:space="preserve">Ende 1933 oder Anfang 1934 wurden Partei- und Jugendgruppen </w:t>
      </w:r>
      <w:proofErr w:type="spellStart"/>
      <w:r w:rsidRPr="001C6D48">
        <w:rPr>
          <w:rFonts w:ascii="Arial" w:hAnsi="Arial" w:cs="Arial"/>
          <w:sz w:val="24"/>
          <w:szCs w:val="24"/>
        </w:rPr>
        <w:t>zusammengefaßt</w:t>
      </w:r>
      <w:proofErr w:type="spellEnd"/>
      <w:r w:rsidRPr="001C6D48">
        <w:rPr>
          <w:rFonts w:ascii="Arial" w:hAnsi="Arial" w:cs="Arial"/>
          <w:sz w:val="24"/>
          <w:szCs w:val="24"/>
        </w:rPr>
        <w:t xml:space="preserve"> und die Herstellung der Jugendschriften</w:t>
      </w:r>
      <w:r>
        <w:rPr>
          <w:rFonts w:ascii="Arial" w:hAnsi="Arial" w:cs="Arial"/>
          <w:sz w:val="24"/>
          <w:szCs w:val="24"/>
        </w:rPr>
        <w:t xml:space="preserve"> ‚Vorhut‘ und ‚</w:t>
      </w:r>
      <w:r w:rsidRPr="001C6D48">
        <w:rPr>
          <w:rFonts w:ascii="Arial" w:hAnsi="Arial" w:cs="Arial"/>
          <w:sz w:val="24"/>
          <w:szCs w:val="24"/>
        </w:rPr>
        <w:t>Fackel</w:t>
      </w:r>
      <w:r>
        <w:rPr>
          <w:rFonts w:ascii="Arial" w:hAnsi="Arial" w:cs="Arial"/>
          <w:sz w:val="24"/>
          <w:szCs w:val="24"/>
        </w:rPr>
        <w:t>‘</w:t>
      </w:r>
      <w:r w:rsidRPr="001C6D48">
        <w:rPr>
          <w:rFonts w:ascii="Arial" w:hAnsi="Arial" w:cs="Arial"/>
          <w:sz w:val="24"/>
          <w:szCs w:val="24"/>
        </w:rPr>
        <w:t xml:space="preserve"> eingestellt. </w:t>
      </w:r>
    </w:p>
    <w:p w:rsidR="0066233F" w:rsidRPr="001C6D48" w:rsidRDefault="0066233F" w:rsidP="0066233F">
      <w:pPr>
        <w:spacing w:line="276" w:lineRule="auto"/>
        <w:jc w:val="both"/>
        <w:rPr>
          <w:rFonts w:ascii="Arial" w:hAnsi="Arial" w:cs="Arial"/>
          <w:sz w:val="24"/>
          <w:szCs w:val="24"/>
        </w:rPr>
      </w:pPr>
      <w:r w:rsidRPr="001C6D48">
        <w:rPr>
          <w:rFonts w:ascii="Arial" w:hAnsi="Arial" w:cs="Arial"/>
          <w:sz w:val="24"/>
          <w:szCs w:val="24"/>
        </w:rPr>
        <w:t xml:space="preserve">Nachdem im Jahre 1934 auch die Verbindung zu dem bereits erwähnten Auslandsstützpunkt der SAP in Basel aufgenommen worden war, setzte eine erhöhte Tätigkeit der Mannheimer SAP ein, der ein nicht unbedeutender Erfolg beschieden war. Durch die Bemühungen der führenden Funktionäre in Mannheim, die ihre Anweisungen für die illegale Arbeit unmittelbar aus Basel erhielten, wurden illegale SAP-Gruppen in den Städten München, Stuttgart, Frankfurt/M., Ludwigshafen, Heidelberg, Kaiserslautern, Pforzheim und Heilbronn gegründet, die von Mannheimer Funktionären betreut und mit Druckschriften beliefert wurden. Die Zahl der bisher ermittelten Mitglieder dieser auswärtigen Gruppen beläuft sich auf 50 bis 60, während </w:t>
      </w:r>
      <w:r w:rsidRPr="001C6D48">
        <w:rPr>
          <w:rFonts w:ascii="Arial" w:hAnsi="Arial" w:cs="Arial"/>
          <w:sz w:val="24"/>
          <w:szCs w:val="24"/>
        </w:rPr>
        <w:lastRenderedPageBreak/>
        <w:t xml:space="preserve">die illegale Gruppe in Mannheim selbst etwa 35 bis 40 Mitglieder </w:t>
      </w:r>
      <w:proofErr w:type="spellStart"/>
      <w:r w:rsidRPr="001C6D48">
        <w:rPr>
          <w:rFonts w:ascii="Arial" w:hAnsi="Arial" w:cs="Arial"/>
          <w:sz w:val="24"/>
          <w:szCs w:val="24"/>
        </w:rPr>
        <w:t>umfaßte</w:t>
      </w:r>
      <w:proofErr w:type="spellEnd"/>
      <w:r w:rsidRPr="001C6D48">
        <w:rPr>
          <w:rFonts w:ascii="Arial" w:hAnsi="Arial" w:cs="Arial"/>
          <w:sz w:val="24"/>
          <w:szCs w:val="24"/>
        </w:rPr>
        <w:t xml:space="preserve">. Die Druckschriftenbelieferung der einzelnen Gruppen erfolgte durch die Bezirksleitung in Mannheim. Nach 1934 beschafften [man] regelmäßig die im Ausland hergestellten illegalen Schriften </w:t>
      </w:r>
      <w:r>
        <w:rPr>
          <w:rFonts w:ascii="Arial" w:hAnsi="Arial" w:cs="Arial"/>
          <w:sz w:val="24"/>
          <w:szCs w:val="24"/>
        </w:rPr>
        <w:t>‚Das Banner‘ und ‚Neue Front‘</w:t>
      </w:r>
      <w:r w:rsidRPr="001C6D48">
        <w:rPr>
          <w:rFonts w:ascii="Arial" w:hAnsi="Arial" w:cs="Arial"/>
          <w:sz w:val="24"/>
          <w:szCs w:val="24"/>
        </w:rPr>
        <w:t>.</w:t>
      </w:r>
    </w:p>
    <w:p w:rsidR="0066233F" w:rsidRPr="001C6D48" w:rsidRDefault="0066233F" w:rsidP="0066233F">
      <w:pPr>
        <w:spacing w:line="276" w:lineRule="auto"/>
        <w:jc w:val="both"/>
        <w:rPr>
          <w:rFonts w:ascii="Arial" w:hAnsi="Arial" w:cs="Arial"/>
          <w:sz w:val="24"/>
          <w:szCs w:val="24"/>
        </w:rPr>
      </w:pPr>
      <w:r w:rsidRPr="001C6D48">
        <w:rPr>
          <w:rFonts w:ascii="Arial" w:hAnsi="Arial" w:cs="Arial"/>
          <w:sz w:val="24"/>
          <w:szCs w:val="24"/>
        </w:rPr>
        <w:t xml:space="preserve">Während sich bis 1934 oder 1935 die bereits erwähnten […] die Aufgaben der Bezirksleitung teilten, übernahm von diesem Zeitpunkt an der Angeschuldigte </w:t>
      </w:r>
      <w:proofErr w:type="spellStart"/>
      <w:r w:rsidRPr="001C6D48">
        <w:rPr>
          <w:rFonts w:ascii="Arial" w:hAnsi="Arial" w:cs="Arial"/>
          <w:sz w:val="24"/>
          <w:szCs w:val="24"/>
        </w:rPr>
        <w:t>Locherer</w:t>
      </w:r>
      <w:proofErr w:type="spellEnd"/>
      <w:r w:rsidRPr="001C6D48">
        <w:rPr>
          <w:rFonts w:ascii="Arial" w:hAnsi="Arial" w:cs="Arial"/>
          <w:sz w:val="24"/>
          <w:szCs w:val="24"/>
        </w:rPr>
        <w:t xml:space="preserve"> die Leitung […]. Wie bereits erwähnt, führten sämtliche Funktionäre der illegalen SAP in Südwest-Deutschland von 1933 ab Decknamen. So traten die in dem Verfahren verfolgten Angeschuldigten Paul </w:t>
      </w:r>
      <w:proofErr w:type="spellStart"/>
      <w:r w:rsidRPr="001C6D48">
        <w:rPr>
          <w:rFonts w:ascii="Arial" w:hAnsi="Arial" w:cs="Arial"/>
          <w:sz w:val="24"/>
          <w:szCs w:val="24"/>
        </w:rPr>
        <w:t>Locherer</w:t>
      </w:r>
      <w:proofErr w:type="spellEnd"/>
      <w:r w:rsidRPr="001C6D48">
        <w:rPr>
          <w:rFonts w:ascii="Arial" w:hAnsi="Arial" w:cs="Arial"/>
          <w:sz w:val="24"/>
          <w:szCs w:val="24"/>
        </w:rPr>
        <w:t xml:space="preserve"> als </w:t>
      </w:r>
      <w:r>
        <w:rPr>
          <w:rFonts w:ascii="Arial" w:hAnsi="Arial" w:cs="Arial"/>
          <w:sz w:val="24"/>
          <w:szCs w:val="24"/>
        </w:rPr>
        <w:t>‚Hannes‘</w:t>
      </w:r>
      <w:r w:rsidRPr="001C6D48">
        <w:rPr>
          <w:rFonts w:ascii="Arial" w:hAnsi="Arial" w:cs="Arial"/>
          <w:sz w:val="24"/>
          <w:szCs w:val="24"/>
        </w:rPr>
        <w:t>, Me</w:t>
      </w:r>
      <w:r>
        <w:rPr>
          <w:rFonts w:ascii="Arial" w:hAnsi="Arial" w:cs="Arial"/>
          <w:sz w:val="24"/>
          <w:szCs w:val="24"/>
        </w:rPr>
        <w:t>ixner als ‚Franz‘ und Roos als ‚</w:t>
      </w:r>
      <w:r w:rsidRPr="001C6D48">
        <w:rPr>
          <w:rFonts w:ascii="Arial" w:hAnsi="Arial" w:cs="Arial"/>
          <w:sz w:val="24"/>
          <w:szCs w:val="24"/>
        </w:rPr>
        <w:t>Max</w:t>
      </w:r>
      <w:r>
        <w:rPr>
          <w:rFonts w:ascii="Arial" w:hAnsi="Arial" w:cs="Arial"/>
          <w:sz w:val="24"/>
          <w:szCs w:val="24"/>
        </w:rPr>
        <w:t>‘</w:t>
      </w:r>
      <w:r w:rsidRPr="001C6D48">
        <w:rPr>
          <w:rFonts w:ascii="Arial" w:hAnsi="Arial" w:cs="Arial"/>
          <w:sz w:val="24"/>
          <w:szCs w:val="24"/>
        </w:rPr>
        <w:t xml:space="preserve"> auf. […] </w:t>
      </w:r>
    </w:p>
    <w:p w:rsidR="0066233F" w:rsidRPr="001C6D48" w:rsidRDefault="0066233F" w:rsidP="0066233F">
      <w:pPr>
        <w:spacing w:line="276" w:lineRule="auto"/>
        <w:jc w:val="both"/>
        <w:rPr>
          <w:rFonts w:ascii="Arial" w:hAnsi="Arial" w:cs="Arial"/>
          <w:sz w:val="24"/>
          <w:szCs w:val="24"/>
        </w:rPr>
      </w:pPr>
      <w:proofErr w:type="spellStart"/>
      <w:r w:rsidRPr="001C6D48">
        <w:rPr>
          <w:rFonts w:ascii="Arial" w:hAnsi="Arial" w:cs="Arial"/>
          <w:sz w:val="24"/>
          <w:szCs w:val="24"/>
        </w:rPr>
        <w:t>Locherer</w:t>
      </w:r>
      <w:proofErr w:type="spellEnd"/>
      <w:r w:rsidRPr="001C6D48">
        <w:rPr>
          <w:rFonts w:ascii="Arial" w:hAnsi="Arial" w:cs="Arial"/>
          <w:sz w:val="24"/>
          <w:szCs w:val="24"/>
        </w:rPr>
        <w:t xml:space="preserve"> […] traf sich mit früheren SAP-Genossen […] auf gelegentlichen Spaziergängen zu zwanglosen Besprechungen. Im Laufe des Jahres 1933 wurden diese dann […] zu dem Zweck abgehalten, den politischen Zusammenhalt aufrechtzuerhalten. […] Dem starken verbrecherischen Willen des Angeschuldigten </w:t>
      </w:r>
      <w:proofErr w:type="spellStart"/>
      <w:r w:rsidRPr="001C6D48">
        <w:rPr>
          <w:rFonts w:ascii="Arial" w:hAnsi="Arial" w:cs="Arial"/>
          <w:sz w:val="24"/>
          <w:szCs w:val="24"/>
        </w:rPr>
        <w:t>Locherer</w:t>
      </w:r>
      <w:proofErr w:type="spellEnd"/>
      <w:r w:rsidRPr="001C6D48">
        <w:rPr>
          <w:rFonts w:ascii="Arial" w:hAnsi="Arial" w:cs="Arial"/>
          <w:sz w:val="24"/>
          <w:szCs w:val="24"/>
        </w:rPr>
        <w:t xml:space="preserve"> gelang es auch bald, […] eine nicht unerhebliche Anzahl an ehemaliger Mitglieder der SAP für die illegale Mitarbeit zu gewinnen.“ </w:t>
      </w:r>
    </w:p>
    <w:p w:rsidR="00720C00" w:rsidRPr="001C6D48" w:rsidRDefault="00720C00" w:rsidP="00455DA2">
      <w:pPr>
        <w:suppressLineNumbers/>
        <w:spacing w:line="276" w:lineRule="auto"/>
        <w:jc w:val="both"/>
        <w:rPr>
          <w:rFonts w:ascii="Arial" w:hAnsi="Arial" w:cs="Arial"/>
          <w:sz w:val="16"/>
          <w:szCs w:val="24"/>
        </w:rPr>
      </w:pPr>
      <w:r w:rsidRPr="001C6D48">
        <w:rPr>
          <w:rFonts w:ascii="Arial" w:hAnsi="Arial" w:cs="Arial"/>
          <w:sz w:val="16"/>
          <w:szCs w:val="24"/>
        </w:rPr>
        <w:t>Quelle: Anklage 5J 449/38, in: Nationalsozialismus, Holocaust, Widerstand und Exil 1933-19</w:t>
      </w:r>
      <w:r w:rsidR="00327207">
        <w:rPr>
          <w:rFonts w:ascii="Arial" w:hAnsi="Arial" w:cs="Arial"/>
          <w:sz w:val="16"/>
          <w:szCs w:val="24"/>
        </w:rPr>
        <w:t xml:space="preserve">45, Online-Datenbank. De </w:t>
      </w:r>
      <w:proofErr w:type="spellStart"/>
      <w:r w:rsidR="00327207">
        <w:rPr>
          <w:rFonts w:ascii="Arial" w:hAnsi="Arial" w:cs="Arial"/>
          <w:sz w:val="16"/>
          <w:szCs w:val="24"/>
        </w:rPr>
        <w:t>Gruyter</w:t>
      </w:r>
      <w:proofErr w:type="spellEnd"/>
      <w:r w:rsidR="00327207">
        <w:rPr>
          <w:rFonts w:ascii="Arial" w:hAnsi="Arial" w:cs="Arial"/>
          <w:sz w:val="16"/>
          <w:szCs w:val="24"/>
        </w:rPr>
        <w:t xml:space="preserve">, </w:t>
      </w:r>
      <w:bookmarkStart w:id="0" w:name="_GoBack"/>
      <w:bookmarkEnd w:id="0"/>
      <w:r w:rsidRPr="001C6D48">
        <w:rPr>
          <w:rFonts w:ascii="Arial" w:hAnsi="Arial" w:cs="Arial"/>
          <w:sz w:val="16"/>
          <w:szCs w:val="24"/>
        </w:rPr>
        <w:t>S. 12-14 (</w:t>
      </w:r>
      <w:hyperlink r:id="rId19" w:history="1">
        <w:r w:rsidRPr="001C6D48">
          <w:rPr>
            <w:rStyle w:val="Hyperlink"/>
            <w:rFonts w:ascii="Arial" w:hAnsi="Arial" w:cs="Arial"/>
            <w:sz w:val="16"/>
            <w:szCs w:val="24"/>
          </w:rPr>
          <w:t>http://db.saur.de/DGO/basicFullCitationView.jsf?documentId=wh2245</w:t>
        </w:r>
      </w:hyperlink>
      <w:r w:rsidRPr="001C6D48">
        <w:rPr>
          <w:rFonts w:ascii="Arial" w:hAnsi="Arial" w:cs="Arial"/>
          <w:sz w:val="16"/>
          <w:szCs w:val="24"/>
        </w:rPr>
        <w:t xml:space="preserve">, 05.07.2017). </w:t>
      </w:r>
    </w:p>
    <w:p w:rsidR="00720C00" w:rsidRDefault="00720C00" w:rsidP="00720C00">
      <w:pPr>
        <w:pStyle w:val="Listenabsatz"/>
        <w:suppressLineNumbers/>
        <w:spacing w:line="276" w:lineRule="auto"/>
        <w:ind w:left="405"/>
        <w:jc w:val="both"/>
        <w:rPr>
          <w:rFonts w:ascii="Arial" w:hAnsi="Arial" w:cs="Arial"/>
          <w:sz w:val="24"/>
          <w:szCs w:val="24"/>
        </w:rPr>
      </w:pPr>
    </w:p>
    <w:p w:rsidR="00720C00" w:rsidRDefault="00720C00" w:rsidP="00720C00">
      <w:pPr>
        <w:pStyle w:val="Listenabsatz"/>
        <w:suppressLineNumbers/>
        <w:spacing w:after="240" w:line="276" w:lineRule="auto"/>
        <w:ind w:left="0"/>
        <w:jc w:val="both"/>
        <w:rPr>
          <w:rFonts w:ascii="Arial" w:hAnsi="Arial" w:cs="Arial"/>
          <w:sz w:val="24"/>
          <w:szCs w:val="24"/>
        </w:rPr>
      </w:pPr>
      <w:r>
        <w:rPr>
          <w:noProof/>
          <w:lang w:eastAsia="de-DE"/>
        </w:rPr>
        <w:drawing>
          <wp:inline distT="0" distB="0" distL="0" distR="0">
            <wp:extent cx="215900" cy="172720"/>
            <wp:effectExtent l="0" t="0" r="0" b="0"/>
            <wp:docPr id="2" name="Grafik 2"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5900" cy="172720"/>
                    </a:xfrm>
                    <a:prstGeom prst="rect">
                      <a:avLst/>
                    </a:prstGeom>
                    <a:noFill/>
                    <a:ln>
                      <a:noFill/>
                    </a:ln>
                  </pic:spPr>
                </pic:pic>
              </a:graphicData>
            </a:graphic>
          </wp:inline>
        </w:drawing>
      </w:r>
      <w:r w:rsidRPr="00EC61F7">
        <w:rPr>
          <w:rFonts w:ascii="Arial" w:hAnsi="Arial" w:cs="Arial"/>
          <w:b/>
          <w:sz w:val="24"/>
          <w:szCs w:val="24"/>
        </w:rPr>
        <w:t>Arbeitsauftrag</w:t>
      </w:r>
      <w:r w:rsidR="00455DA2">
        <w:rPr>
          <w:rFonts w:ascii="Arial" w:hAnsi="Arial" w:cs="Arial"/>
          <w:b/>
          <w:sz w:val="24"/>
          <w:szCs w:val="24"/>
        </w:rPr>
        <w:t xml:space="preserve"> 3</w:t>
      </w:r>
    </w:p>
    <w:p w:rsidR="00720C00" w:rsidRDefault="00720C00" w:rsidP="00720C00">
      <w:pPr>
        <w:pStyle w:val="Listenabsatz"/>
        <w:suppressLineNumbers/>
        <w:spacing w:after="240" w:line="276" w:lineRule="auto"/>
        <w:ind w:left="403"/>
        <w:jc w:val="both"/>
        <w:rPr>
          <w:rFonts w:ascii="Arial" w:hAnsi="Arial" w:cs="Arial"/>
          <w:sz w:val="24"/>
          <w:szCs w:val="24"/>
        </w:rPr>
      </w:pPr>
      <w:r>
        <w:rPr>
          <w:rFonts w:ascii="Arial" w:hAnsi="Arial" w:cs="Arial"/>
          <w:sz w:val="24"/>
          <w:szCs w:val="24"/>
        </w:rPr>
        <w:t xml:space="preserve"> </w:t>
      </w:r>
    </w:p>
    <w:p w:rsidR="00E25853" w:rsidRPr="00873386" w:rsidRDefault="00720C00" w:rsidP="00873386">
      <w:pPr>
        <w:pStyle w:val="Listenabsatz"/>
        <w:suppressLineNumbers/>
        <w:spacing w:line="276" w:lineRule="auto"/>
        <w:ind w:left="405"/>
        <w:jc w:val="both"/>
        <w:rPr>
          <w:rFonts w:ascii="Arial" w:hAnsi="Arial" w:cs="Arial"/>
          <w:sz w:val="24"/>
          <w:szCs w:val="24"/>
        </w:rPr>
      </w:pPr>
      <w:r w:rsidRPr="001C6D48">
        <w:rPr>
          <w:rFonts w:ascii="Arial" w:hAnsi="Arial" w:cs="Arial"/>
          <w:sz w:val="24"/>
          <w:szCs w:val="24"/>
        </w:rPr>
        <w:t xml:space="preserve">Erarbeiten Sie die Tätigkeit der SAP in Mannheim und Südwest-Deutschland. </w:t>
      </w:r>
    </w:p>
    <w:sectPr w:rsidR="00E25853" w:rsidRPr="00873386" w:rsidSect="00720C00">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3DC" w:rsidRDefault="000E13DC" w:rsidP="00150D30">
      <w:pPr>
        <w:spacing w:after="0" w:line="240" w:lineRule="auto"/>
      </w:pPr>
      <w:r>
        <w:separator/>
      </w:r>
    </w:p>
  </w:endnote>
  <w:endnote w:type="continuationSeparator" w:id="0">
    <w:p w:rsidR="000E13DC" w:rsidRDefault="000E13DC" w:rsidP="00150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rsidP="00150D30">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150D30" w:rsidRPr="00150D30" w:rsidRDefault="00150D30" w:rsidP="00150D30">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Fuzeil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E58" w:rsidRDefault="0009786F" w:rsidP="00247E58">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247E58" w:rsidRDefault="0009786F" w:rsidP="00247E58">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3DC" w:rsidRDefault="000E13DC" w:rsidP="00150D30">
      <w:pPr>
        <w:spacing w:after="0" w:line="240" w:lineRule="auto"/>
      </w:pPr>
      <w:r>
        <w:separator/>
      </w:r>
    </w:p>
  </w:footnote>
  <w:footnote w:type="continuationSeparator" w:id="0">
    <w:p w:rsidR="000E13DC" w:rsidRDefault="000E13DC" w:rsidP="00150D30">
      <w:pPr>
        <w:spacing w:after="0" w:line="240" w:lineRule="auto"/>
      </w:pPr>
      <w:r>
        <w:continuationSeparator/>
      </w:r>
    </w:p>
  </w:footnote>
  <w:footnote w:id="1">
    <w:p w:rsidR="00446D07" w:rsidRPr="00247E58" w:rsidRDefault="00446D07" w:rsidP="00446D07">
      <w:pPr>
        <w:pStyle w:val="Funotentext"/>
        <w:rPr>
          <w:rFonts w:ascii="Arial" w:hAnsi="Arial" w:cs="Arial"/>
        </w:rPr>
      </w:pPr>
      <w:r w:rsidRPr="00247E58">
        <w:rPr>
          <w:rStyle w:val="Funotenzeichen"/>
          <w:rFonts w:ascii="Arial" w:hAnsi="Arial" w:cs="Arial"/>
        </w:rPr>
        <w:footnoteRef/>
      </w:r>
      <w:r w:rsidRPr="00247E58">
        <w:rPr>
          <w:rFonts w:ascii="Arial" w:hAnsi="Arial" w:cs="Arial"/>
        </w:rPr>
        <w:t xml:space="preserve"> Paul </w:t>
      </w:r>
      <w:proofErr w:type="spellStart"/>
      <w:r w:rsidRPr="00247E58">
        <w:rPr>
          <w:rFonts w:ascii="Arial" w:hAnsi="Arial" w:cs="Arial"/>
        </w:rPr>
        <w:t>Locherer</w:t>
      </w:r>
      <w:proofErr w:type="spellEnd"/>
      <w:r w:rsidRPr="00247E58">
        <w:rPr>
          <w:rFonts w:ascii="Arial" w:hAnsi="Arial" w:cs="Arial"/>
        </w:rPr>
        <w:t xml:space="preserve"> wurde nicht alleine angeklagt. Mit ihm standen noch Alfred Meixner und Gustav Roos aus Mannheim sowie Adolf Schröder aus </w:t>
      </w:r>
      <w:proofErr w:type="spellStart"/>
      <w:r w:rsidRPr="00247E58">
        <w:rPr>
          <w:rFonts w:ascii="Arial" w:hAnsi="Arial" w:cs="Arial"/>
        </w:rPr>
        <w:t>Windschläg</w:t>
      </w:r>
      <w:proofErr w:type="spellEnd"/>
      <w:r w:rsidRPr="00247E58">
        <w:rPr>
          <w:rFonts w:ascii="Arial" w:hAnsi="Arial" w:cs="Arial"/>
        </w:rPr>
        <w:t xml:space="preserve"> (Baden) vor Gericht. </w:t>
      </w:r>
    </w:p>
  </w:footnote>
  <w:footnote w:id="2">
    <w:p w:rsidR="0066233F" w:rsidRPr="001C6D48" w:rsidRDefault="0066233F" w:rsidP="0066233F">
      <w:pPr>
        <w:pStyle w:val="Funotentext"/>
        <w:rPr>
          <w:rFonts w:ascii="Arial" w:hAnsi="Arial" w:cs="Arial"/>
        </w:rPr>
      </w:pPr>
      <w:r w:rsidRPr="001C6D48">
        <w:rPr>
          <w:rStyle w:val="Funotenzeichen"/>
          <w:rFonts w:ascii="Arial" w:hAnsi="Arial" w:cs="Arial"/>
        </w:rPr>
        <w:footnoteRef/>
      </w:r>
      <w:r w:rsidRPr="001C6D48">
        <w:rPr>
          <w:rFonts w:ascii="Arial" w:hAnsi="Arial" w:cs="Arial"/>
        </w:rPr>
        <w:t xml:space="preserve"> Max </w:t>
      </w:r>
      <w:proofErr w:type="spellStart"/>
      <w:r w:rsidRPr="001C6D48">
        <w:rPr>
          <w:rFonts w:ascii="Arial" w:hAnsi="Arial" w:cs="Arial"/>
        </w:rPr>
        <w:t>Seydewitz</w:t>
      </w:r>
      <w:proofErr w:type="spellEnd"/>
      <w:r w:rsidRPr="001C6D48">
        <w:rPr>
          <w:rFonts w:ascii="Arial" w:hAnsi="Arial" w:cs="Arial"/>
        </w:rPr>
        <w:t xml:space="preserve"> (1892-1987): Deutscher Politiker der SPD und SAP. Nach dem Zweiten Weltkrieg Mitglied der SED und späterer Ministerpräsident von Sachsen. </w:t>
      </w:r>
    </w:p>
  </w:footnote>
  <w:footnote w:id="3">
    <w:p w:rsidR="0066233F" w:rsidRPr="001C6D48" w:rsidRDefault="0066233F" w:rsidP="0066233F">
      <w:pPr>
        <w:pStyle w:val="Funotentext"/>
        <w:rPr>
          <w:rFonts w:ascii="Arial" w:hAnsi="Arial" w:cs="Arial"/>
        </w:rPr>
      </w:pPr>
      <w:r w:rsidRPr="001C6D48">
        <w:rPr>
          <w:rStyle w:val="Funotenzeichen"/>
          <w:rFonts w:ascii="Arial" w:hAnsi="Arial" w:cs="Arial"/>
        </w:rPr>
        <w:footnoteRef/>
      </w:r>
      <w:r w:rsidRPr="001C6D48">
        <w:rPr>
          <w:rFonts w:ascii="Arial" w:hAnsi="Arial" w:cs="Arial"/>
        </w:rPr>
        <w:t xml:space="preserve"> Jakob Ritter (1886-1951): Zur Zeit der Weimarer Republik zunächst Abgeordneter für die KPD, später Mitglied im Leninbund und in der SAP. Überlebte mehrere Jahre im Zuchthaus und im KZ Dachau.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2.45pt;height:22.45pt;visibility:visible;mso-wrap-style:square" o:bullet="t">
        <v:imagedata r:id="rId1" o:title="MC900441732[1]"/>
      </v:shape>
    </w:pict>
  </w:numPicBullet>
  <w:abstractNum w:abstractNumId="0" w15:restartNumberingAfterBreak="0">
    <w:nsid w:val="13CE7A64"/>
    <w:multiLevelType w:val="hybridMultilevel"/>
    <w:tmpl w:val="E2B249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C24448"/>
    <w:multiLevelType w:val="hybridMultilevel"/>
    <w:tmpl w:val="D1B22694"/>
    <w:lvl w:ilvl="0" w:tplc="B8065134">
      <w:start w:val="1"/>
      <w:numFmt w:val="decimal"/>
      <w:lvlText w:val="%1."/>
      <w:lvlJc w:val="left"/>
      <w:pPr>
        <w:ind w:left="405" w:hanging="360"/>
      </w:pPr>
      <w:rPr>
        <w:rFonts w:hint="default"/>
      </w:rPr>
    </w:lvl>
    <w:lvl w:ilvl="1" w:tplc="04070019" w:tentative="1">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abstractNum w:abstractNumId="2" w15:restartNumberingAfterBreak="0">
    <w:nsid w:val="4BB46C13"/>
    <w:multiLevelType w:val="hybridMultilevel"/>
    <w:tmpl w:val="C11494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0C7165C"/>
    <w:multiLevelType w:val="hybridMultilevel"/>
    <w:tmpl w:val="C3D0A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853"/>
    <w:rsid w:val="0009786F"/>
    <w:rsid w:val="000E13DC"/>
    <w:rsid w:val="000E62A7"/>
    <w:rsid w:val="00150D30"/>
    <w:rsid w:val="001728FB"/>
    <w:rsid w:val="001D6D4A"/>
    <w:rsid w:val="002C142C"/>
    <w:rsid w:val="002F6AF7"/>
    <w:rsid w:val="00327207"/>
    <w:rsid w:val="003F7169"/>
    <w:rsid w:val="00446D07"/>
    <w:rsid w:val="00455DA2"/>
    <w:rsid w:val="004D602B"/>
    <w:rsid w:val="00587994"/>
    <w:rsid w:val="005E7549"/>
    <w:rsid w:val="00624858"/>
    <w:rsid w:val="006431DA"/>
    <w:rsid w:val="0066233F"/>
    <w:rsid w:val="006D74EA"/>
    <w:rsid w:val="006F10BD"/>
    <w:rsid w:val="00720C00"/>
    <w:rsid w:val="00873386"/>
    <w:rsid w:val="009D591E"/>
    <w:rsid w:val="00A36534"/>
    <w:rsid w:val="00B0538A"/>
    <w:rsid w:val="00C1617F"/>
    <w:rsid w:val="00CF1591"/>
    <w:rsid w:val="00D655EF"/>
    <w:rsid w:val="00DA68C4"/>
    <w:rsid w:val="00E25853"/>
    <w:rsid w:val="00E83DF4"/>
    <w:rsid w:val="00F05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64882"/>
  <w15:chartTrackingRefBased/>
  <w15:docId w15:val="{7B375EAF-FEE5-4A6F-907B-FF120AFDC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1617F"/>
    <w:rPr>
      <w:color w:val="0563C1" w:themeColor="hyperlink"/>
      <w:u w:val="single"/>
    </w:rPr>
  </w:style>
  <w:style w:type="paragraph" w:styleId="Listenabsatz">
    <w:name w:val="List Paragraph"/>
    <w:basedOn w:val="Standard"/>
    <w:uiPriority w:val="34"/>
    <w:qFormat/>
    <w:rsid w:val="002F6AF7"/>
    <w:pPr>
      <w:ind w:left="720"/>
      <w:contextualSpacing/>
    </w:pPr>
  </w:style>
  <w:style w:type="character" w:styleId="Zeilennummer">
    <w:name w:val="line number"/>
    <w:basedOn w:val="Absatz-Standardschriftart"/>
    <w:uiPriority w:val="99"/>
    <w:semiHidden/>
    <w:unhideWhenUsed/>
    <w:rsid w:val="00587994"/>
  </w:style>
  <w:style w:type="paragraph" w:styleId="Kopfzeile">
    <w:name w:val="header"/>
    <w:basedOn w:val="Standard"/>
    <w:link w:val="KopfzeileZchn"/>
    <w:uiPriority w:val="99"/>
    <w:unhideWhenUsed/>
    <w:rsid w:val="00150D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0D30"/>
  </w:style>
  <w:style w:type="paragraph" w:styleId="Fuzeile">
    <w:name w:val="footer"/>
    <w:basedOn w:val="Standard"/>
    <w:link w:val="FuzeileZchn"/>
    <w:uiPriority w:val="99"/>
    <w:unhideWhenUsed/>
    <w:rsid w:val="00150D3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0D30"/>
  </w:style>
  <w:style w:type="paragraph" w:styleId="Funotentext">
    <w:name w:val="footnote text"/>
    <w:basedOn w:val="Standard"/>
    <w:link w:val="FunotentextZchn"/>
    <w:uiPriority w:val="99"/>
    <w:semiHidden/>
    <w:unhideWhenUsed/>
    <w:rsid w:val="00446D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46D07"/>
    <w:rPr>
      <w:sz w:val="20"/>
      <w:szCs w:val="20"/>
    </w:rPr>
  </w:style>
  <w:style w:type="character" w:styleId="Funotenzeichen">
    <w:name w:val="footnote reference"/>
    <w:basedOn w:val="Absatz-Standardschriftart"/>
    <w:uiPriority w:val="99"/>
    <w:semiHidden/>
    <w:unhideWhenUsed/>
    <w:rsid w:val="00446D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b.saur.de/DGO/basicFullCitationView.jsf?documentId=wh2245" TargetMode="External"/><Relationship Id="rId13" Type="http://schemas.openxmlformats.org/officeDocument/2006/relationships/footer" Target="footer2.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db.saur.de/DGO/basicFullCitationView.jsf?documentId=wh2245"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db.saur.de/DGO/basicFullCitationView.jsf?documentId=wh2245"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57037-8A8F-41F3-A630-20723D61A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1245</Words>
  <Characters>7850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dc:creator>
  <cp:keywords/>
  <dc:description/>
  <cp:lastModifiedBy>Christoph Bartz-Hisgen</cp:lastModifiedBy>
  <cp:revision>7</cp:revision>
  <dcterms:created xsi:type="dcterms:W3CDTF">2017-09-19T09:49:00Z</dcterms:created>
  <dcterms:modified xsi:type="dcterms:W3CDTF">2018-09-05T04:42:00Z</dcterms:modified>
</cp:coreProperties>
</file>