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1"/>
          <w:szCs w:val="21"/>
          <w:u w:val="single"/>
          <w:lang w:val="de-DE" w:eastAsia="zxx" w:bidi="zxx"/>
        </w:rPr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Zwangsarbeit Schwarzwald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ab/>
        <w:tab/>
        <w:tab/>
        <w:tab/>
        <w:tab/>
        <w:tab/>
        <w:tab/>
        <w:t xml:space="preserve">                           </w:t>
        <w:tab/>
        <w:t xml:space="preserve">            AB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>5</w:t>
      </w:r>
    </w:p>
    <w:p>
      <w:pPr>
        <w:pStyle w:val="Tabelleninhal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Tabelleninhal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 xml:space="preserve">Sehr geehrter </w:t>
      </w: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 xml:space="preserve">Herr </w:t>
      </w: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>Bürgermeister, sehr geehrte Mitglieder des Gemeinderats,</w:t>
      </w:r>
    </w:p>
    <w:p>
      <w:pPr>
        <w:pStyle w:val="Tabelleninhalt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Tabelleninhalt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wir Schülerinnen und Schüler vom Schwarzwald-Gymnasium haben uns in den letzten Wochen mit dem Thema </w:t>
      </w:r>
      <w:r>
        <w:rPr>
          <w:rFonts w:ascii="Calibri" w:hAnsi="Calibri"/>
          <w:b w:val="false"/>
          <w:bCs w:val="false"/>
          <w:i/>
          <w:iCs/>
          <w:sz w:val="28"/>
          <w:szCs w:val="28"/>
          <w:u w:val="none"/>
        </w:rPr>
        <w:t>NS-Zwangsarbeit in landwirtschaftlichen Betrieben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 in unserer Gegend beschäftigt. Während der NS-Zeit mussten zahlreiche Männer und Frauen aus Polen und anderen Ländern auf den Bauernhöfen Zwangsarbeit leisten. </w:t>
      </w:r>
    </w:p>
    <w:p>
      <w:pPr>
        <w:pStyle w:val="Tabelleninhalt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Wir sind der Meinung, dass dies stärker ins Bewusstsein der Öffentlichkeit rücken sollte. Deswegen beantragen wir, dass die Stadt eine Gedenktafel oder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Ä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hnliches errichtet,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mit Hilfe derer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 an die Zwangsarbeiterinnen und Zwangsarbeiter erinnert wird.</w:t>
      </w:r>
    </w:p>
    <w:p>
      <w:pPr>
        <w:pStyle w:val="Tabelleninhalt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Tabelleninhalt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Mit freundlichen Grüßen,</w:t>
      </w:r>
    </w:p>
    <w:p>
      <w:pPr>
        <w:pStyle w:val="Tabelleninhalt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</w:r>
    </w:p>
    <w:p>
      <w:pPr>
        <w:pStyle w:val="Tabelleninhalt"/>
        <w:spacing w:lineRule="auto" w:line="276"/>
        <w:rPr>
          <w:rFonts w:ascii="Calibri" w:hAnsi="Calibri"/>
          <w:b w:val="false"/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 xml:space="preserve">die </w:t>
      </w:r>
      <w:r>
        <w:rPr>
          <w:rFonts w:ascii="Calibri" w:hAnsi="Calibri"/>
          <w:b w:val="false"/>
          <w:bCs w:val="false"/>
          <w:i w:val="false"/>
          <w:iCs w:val="false"/>
          <w:sz w:val="28"/>
          <w:szCs w:val="28"/>
          <w:u w:val="none"/>
        </w:rPr>
        <w:t>Schülerinnen und Schüler des Geschichtsprojekts des Schwarzwald-Gymnasiums</w:t>
      </w:r>
    </w:p>
    <w:sectPr>
      <w:footerReference w:type="default" r:id="rId2"/>
      <w:type w:val="nextPage"/>
      <w:pgSz w:w="11906" w:h="16838"/>
      <w:pgMar w:left="1134" w:right="1134" w:header="0" w:top="850" w:footer="567" w:bottom="145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Arbeitskreis für Landeskunde/Landesgeschichte RP Freiburg</w:t>
    </w:r>
  </w:p>
  <w:p>
    <w:pPr>
      <w:pStyle w:val="Textkrper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Berschrift2">
    <w:name w:val="Heading 2"/>
    <w:basedOn w:val="Berschrift"/>
    <w:next w:val="Textkrper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Liste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TabellenInhalt1">
    <w:name w:val="Tabellen 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361</TotalTime>
  <Application>LibreOffice/6.2.8.2$Windows_X86_64 LibreOffice_project/f82ddfca21ebc1e222a662a32b25c0c9d20169ee</Application>
  <Pages>1</Pages>
  <Words>105</Words>
  <CharactersWithSpaces>890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cp:lastPrinted>2017-06-14T22:57:58Z</cp:lastPrinted>
  <dcterms:modified xsi:type="dcterms:W3CDTF">2020-04-07T20:02:33Z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