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C555B6" w14:textId="068834BA" w:rsidR="00B33D1A" w:rsidRDefault="00B33D1A" w:rsidP="00B33D1A">
      <w:pPr>
        <w:ind w:left="708"/>
        <w:jc w:val="center"/>
        <w:rPr>
          <w:rFonts w:ascii="Arial Narrow" w:hAnsi="Arial Narrow" w:cs="Arial"/>
        </w:rPr>
      </w:pPr>
      <w:r w:rsidRPr="007D19D8">
        <w:rPr>
          <w:rFonts w:ascii="Arial Narrow" w:hAnsi="Arial Narrow" w:cs="Arial"/>
        </w:rPr>
        <w:t>AB</w:t>
      </w:r>
      <w:r>
        <w:rPr>
          <w:rFonts w:ascii="Arial Narrow" w:hAnsi="Arial Narrow" w:cs="Arial"/>
        </w:rPr>
        <w:t>22</w:t>
      </w:r>
      <w:proofErr w:type="gramStart"/>
      <w:r>
        <w:rPr>
          <w:rFonts w:ascii="Arial Narrow" w:hAnsi="Arial Narrow" w:cs="Arial"/>
        </w:rPr>
        <w:t>b</w:t>
      </w:r>
      <w:r w:rsidRPr="007D19D8">
        <w:rPr>
          <w:rFonts w:ascii="Arial Narrow" w:hAnsi="Arial Narrow" w:cs="Arial"/>
        </w:rPr>
        <w:t xml:space="preserve">  Von</w:t>
      </w:r>
      <w:proofErr w:type="gramEnd"/>
      <w:r w:rsidRPr="007D19D8">
        <w:rPr>
          <w:rFonts w:ascii="Arial Narrow" w:hAnsi="Arial Narrow" w:cs="Arial"/>
        </w:rPr>
        <w:t xml:space="preserve">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p>
    <w:p w14:paraId="47761E67" w14:textId="77777777" w:rsidR="00B33D1A" w:rsidRDefault="00B33D1A" w:rsidP="00B33D1A">
      <w:pPr>
        <w:ind w:left="708"/>
        <w:jc w:val="center"/>
        <w:rPr>
          <w:rFonts w:ascii="Arial Narrow" w:hAnsi="Arial Narrow" w:cs="Arial"/>
          <w:b/>
          <w:bCs/>
          <w:sz w:val="36"/>
          <w:szCs w:val="36"/>
        </w:rPr>
      </w:pPr>
    </w:p>
    <w:p w14:paraId="197935DA" w14:textId="77777777" w:rsidR="00B33D1A" w:rsidRPr="007E5244" w:rsidRDefault="00B33D1A" w:rsidP="00B33D1A">
      <w:pPr>
        <w:ind w:left="708"/>
        <w:jc w:val="center"/>
        <w:rPr>
          <w:rFonts w:ascii="Arial Narrow" w:hAnsi="Arial Narrow" w:cs="Arial"/>
          <w:b/>
          <w:bCs/>
          <w:sz w:val="36"/>
          <w:szCs w:val="36"/>
        </w:rPr>
      </w:pPr>
      <w:r w:rsidRPr="007E5244">
        <w:rPr>
          <w:rFonts w:ascii="Arial Narrow" w:hAnsi="Arial Narrow" w:cs="Arial"/>
          <w:b/>
          <w:bCs/>
          <w:sz w:val="36"/>
          <w:szCs w:val="36"/>
        </w:rPr>
        <w:t>Täter oder Opfer?</w:t>
      </w:r>
    </w:p>
    <w:p w14:paraId="5A13BD44" w14:textId="77777777" w:rsidR="00B33D1A" w:rsidRDefault="00B33D1A" w:rsidP="00B33D1A"/>
    <w:p w14:paraId="4250C813" w14:textId="77777777" w:rsidR="00B33D1A" w:rsidRDefault="00B33D1A" w:rsidP="00B33D1A"/>
    <w:p w14:paraId="301849BC" w14:textId="77777777" w:rsidR="00B33D1A" w:rsidRDefault="00B33D1A" w:rsidP="00B33D1A">
      <w:pPr>
        <w:rPr>
          <w:rFonts w:ascii="Arial Narrow" w:hAnsi="Arial Narrow"/>
        </w:rPr>
      </w:pPr>
    </w:p>
    <w:p w14:paraId="2ED17A0E" w14:textId="77777777" w:rsidR="00B33D1A" w:rsidRDefault="00B33D1A" w:rsidP="00B33D1A">
      <w:pPr>
        <w:spacing w:line="360" w:lineRule="auto"/>
        <w:jc w:val="both"/>
        <w:rPr>
          <w:rFonts w:ascii="Arial Narrow" w:hAnsi="Arial Narrow"/>
        </w:rPr>
      </w:pPr>
      <w:r>
        <w:rPr>
          <w:rFonts w:ascii="Arial Narrow" w:hAnsi="Arial Narrow"/>
        </w:rPr>
        <w:t xml:space="preserve">In seinem Tagesbefehl an die 6. Armee, vom 10. Oktober 1941, notiert Generalfeldmarschall Walter von Reichenau zum Verhalten der Truppe im </w:t>
      </w:r>
      <w:proofErr w:type="spellStart"/>
      <w:r>
        <w:rPr>
          <w:rFonts w:ascii="Arial Narrow" w:hAnsi="Arial Narrow"/>
        </w:rPr>
        <w:t>Ostraum</w:t>
      </w:r>
      <w:proofErr w:type="spellEnd"/>
      <w:r>
        <w:rPr>
          <w:rFonts w:ascii="Arial Narrow" w:hAnsi="Arial Narrow"/>
        </w:rPr>
        <w:t xml:space="preserve"> folgende Zeilen:</w:t>
      </w:r>
    </w:p>
    <w:p w14:paraId="35442CE0" w14:textId="77777777" w:rsidR="00B33D1A" w:rsidRDefault="00B33D1A" w:rsidP="00B33D1A">
      <w:pPr>
        <w:spacing w:line="360" w:lineRule="auto"/>
        <w:jc w:val="both"/>
        <w:rPr>
          <w:rFonts w:ascii="Arial Narrow" w:hAnsi="Arial Narrow"/>
        </w:rPr>
      </w:pPr>
    </w:p>
    <w:p w14:paraId="137A5349" w14:textId="77777777" w:rsidR="00B33D1A" w:rsidRPr="00241785" w:rsidRDefault="00B33D1A" w:rsidP="00B33D1A">
      <w:pPr>
        <w:spacing w:line="360" w:lineRule="auto"/>
        <w:jc w:val="both"/>
        <w:rPr>
          <w:rFonts w:ascii="Arial Narrow" w:hAnsi="Arial Narrow"/>
          <w:i/>
          <w:iCs/>
        </w:rPr>
      </w:pPr>
      <w:r w:rsidRPr="00241785">
        <w:rPr>
          <w:rFonts w:ascii="Arial Narrow" w:hAnsi="Arial Narrow"/>
        </w:rPr>
        <w:t>„</w:t>
      </w:r>
      <w:r w:rsidRPr="000F104B">
        <w:rPr>
          <w:rFonts w:ascii="Arial Narrow" w:hAnsi="Arial Narrow"/>
          <w:i/>
          <w:iCs/>
        </w:rPr>
        <w:t>(…)</w:t>
      </w:r>
      <w:r>
        <w:rPr>
          <w:rFonts w:ascii="Arial Narrow" w:hAnsi="Arial Narrow"/>
        </w:rPr>
        <w:t xml:space="preserve"> </w:t>
      </w:r>
      <w:r w:rsidRPr="00241785">
        <w:rPr>
          <w:rFonts w:ascii="Arial Narrow" w:hAnsi="Arial Narrow"/>
          <w:i/>
          <w:iCs/>
        </w:rPr>
        <w:t xml:space="preserve">Das Verpflegen von Landeseinwohnern und Kriegsgefangenen, die nicht </w:t>
      </w:r>
      <w:proofErr w:type="gramStart"/>
      <w:r w:rsidRPr="00241785">
        <w:rPr>
          <w:rFonts w:ascii="Arial Narrow" w:hAnsi="Arial Narrow"/>
          <w:i/>
          <w:iCs/>
        </w:rPr>
        <w:t>im Dienste</w:t>
      </w:r>
      <w:proofErr w:type="gramEnd"/>
      <w:r w:rsidRPr="00241785">
        <w:rPr>
          <w:rFonts w:ascii="Arial Narrow" w:hAnsi="Arial Narrow"/>
          <w:i/>
          <w:iCs/>
        </w:rPr>
        <w:t xml:space="preserve"> der Wehrmacht stehen, an Truppenküchen ist eine ebenso </w:t>
      </w:r>
      <w:proofErr w:type="spellStart"/>
      <w:r w:rsidRPr="00241785">
        <w:rPr>
          <w:rFonts w:ascii="Arial Narrow" w:hAnsi="Arial Narrow"/>
          <w:i/>
          <w:iCs/>
        </w:rPr>
        <w:t>mißverstandene</w:t>
      </w:r>
      <w:proofErr w:type="spellEnd"/>
      <w:r w:rsidRPr="00241785">
        <w:rPr>
          <w:rFonts w:ascii="Arial Narrow" w:hAnsi="Arial Narrow"/>
          <w:i/>
          <w:iCs/>
        </w:rPr>
        <w:t xml:space="preserve"> Menschlichkeit wie das Verschenken von Zigaretten und Brot. Was die Heimat unter großer Entsagung entbehrt, was die Führung unter größten Schwierigkeiten nach vorne bringt, hat nicht der Soldat an den Feind zu verschenken, auch nicht, wenn es aus der Beute stammt. Sie ist ein notwendiger Teil unserer Versorgung. (…)</w:t>
      </w:r>
    </w:p>
    <w:p w14:paraId="56D9DD0D" w14:textId="77777777" w:rsidR="00B33D1A" w:rsidRPr="00241785" w:rsidRDefault="00B33D1A" w:rsidP="00B33D1A">
      <w:pPr>
        <w:spacing w:line="360" w:lineRule="auto"/>
        <w:jc w:val="both"/>
        <w:rPr>
          <w:rFonts w:ascii="Arial Narrow" w:hAnsi="Arial Narrow"/>
          <w:i/>
          <w:iCs/>
        </w:rPr>
      </w:pPr>
      <w:r w:rsidRPr="00241785">
        <w:rPr>
          <w:rFonts w:ascii="Arial Narrow" w:hAnsi="Arial Narrow"/>
          <w:i/>
          <w:iCs/>
          <w:u w:val="single"/>
        </w:rPr>
        <w:t>Fern von allen politischen Erwägungen der Zukunft</w:t>
      </w:r>
      <w:r w:rsidRPr="00241785">
        <w:rPr>
          <w:rFonts w:ascii="Arial Narrow" w:hAnsi="Arial Narrow"/>
          <w:i/>
          <w:iCs/>
        </w:rPr>
        <w:t xml:space="preserve"> hat der Soldat zweierlei zu erfüllen:</w:t>
      </w:r>
    </w:p>
    <w:p w14:paraId="7F022B23" w14:textId="77777777" w:rsidR="00B33D1A" w:rsidRPr="00241785" w:rsidRDefault="00B33D1A" w:rsidP="00B33D1A">
      <w:pPr>
        <w:pStyle w:val="Listenabsatz"/>
        <w:numPr>
          <w:ilvl w:val="0"/>
          <w:numId w:val="1"/>
        </w:numPr>
        <w:spacing w:line="360" w:lineRule="auto"/>
        <w:jc w:val="both"/>
        <w:rPr>
          <w:rFonts w:ascii="Arial Narrow" w:hAnsi="Arial Narrow"/>
          <w:i/>
          <w:iCs/>
        </w:rPr>
      </w:pPr>
      <w:r w:rsidRPr="00241785">
        <w:rPr>
          <w:rFonts w:ascii="Arial Narrow" w:hAnsi="Arial Narrow"/>
          <w:i/>
          <w:iCs/>
          <w:u w:val="single"/>
        </w:rPr>
        <w:t>die völlige Vernichtung der bolschewistischen Irrlehre, des Sowjetstaates und seiner Wehrmacht</w:t>
      </w:r>
      <w:r w:rsidRPr="00241785">
        <w:rPr>
          <w:rFonts w:ascii="Arial Narrow" w:hAnsi="Arial Narrow"/>
          <w:i/>
          <w:iCs/>
        </w:rPr>
        <w:t>,</w:t>
      </w:r>
    </w:p>
    <w:p w14:paraId="113DE1BE" w14:textId="77777777" w:rsidR="00B33D1A" w:rsidRDefault="00B33D1A" w:rsidP="00B33D1A">
      <w:pPr>
        <w:pStyle w:val="Listenabsatz"/>
        <w:numPr>
          <w:ilvl w:val="0"/>
          <w:numId w:val="1"/>
        </w:numPr>
        <w:spacing w:line="360" w:lineRule="auto"/>
        <w:jc w:val="both"/>
        <w:rPr>
          <w:rFonts w:ascii="Arial Narrow" w:hAnsi="Arial Narrow"/>
          <w:i/>
          <w:iCs/>
        </w:rPr>
      </w:pPr>
      <w:r w:rsidRPr="00241785">
        <w:rPr>
          <w:rFonts w:ascii="Arial Narrow" w:hAnsi="Arial Narrow"/>
          <w:i/>
          <w:iCs/>
          <w:u w:val="single"/>
        </w:rPr>
        <w:t xml:space="preserve">die erbarmungslose Ausrottung artfremder Heimtücke und Grausamkeit und damit die Sicherung des Lebens der deutschen Wehrmacht in </w:t>
      </w:r>
      <w:proofErr w:type="spellStart"/>
      <w:r w:rsidRPr="00241785">
        <w:rPr>
          <w:rFonts w:ascii="Arial Narrow" w:hAnsi="Arial Narrow"/>
          <w:i/>
          <w:iCs/>
          <w:u w:val="single"/>
        </w:rPr>
        <w:t>Rußland</w:t>
      </w:r>
      <w:proofErr w:type="spellEnd"/>
      <w:r w:rsidRPr="00241785">
        <w:rPr>
          <w:rFonts w:ascii="Arial Narrow" w:hAnsi="Arial Narrow"/>
          <w:i/>
          <w:iCs/>
        </w:rPr>
        <w:t>. (…)“</w:t>
      </w:r>
    </w:p>
    <w:p w14:paraId="0E09EB9A" w14:textId="4209AAC7" w:rsidR="00B33D1A" w:rsidRPr="00241785" w:rsidRDefault="00B33D1A" w:rsidP="00B33D1A">
      <w:pPr>
        <w:spacing w:line="360" w:lineRule="auto"/>
        <w:jc w:val="both"/>
        <w:rPr>
          <w:rFonts w:ascii="Arial Narrow" w:hAnsi="Arial Narrow"/>
          <w:sz w:val="18"/>
          <w:szCs w:val="18"/>
        </w:rPr>
      </w:pPr>
      <w:r w:rsidRPr="00241785">
        <w:rPr>
          <w:rFonts w:ascii="Arial Narrow" w:hAnsi="Arial Narrow"/>
          <w:sz w:val="18"/>
          <w:szCs w:val="18"/>
        </w:rPr>
        <w:t>T1</w:t>
      </w:r>
      <w:r w:rsidR="00A95C22">
        <w:rPr>
          <w:rFonts w:ascii="Arial Narrow" w:hAnsi="Arial Narrow"/>
          <w:sz w:val="18"/>
          <w:szCs w:val="18"/>
        </w:rPr>
        <w:t>2</w:t>
      </w:r>
      <w:r>
        <w:rPr>
          <w:rFonts w:ascii="Arial Narrow" w:hAnsi="Arial Narrow"/>
          <w:sz w:val="18"/>
          <w:szCs w:val="18"/>
        </w:rPr>
        <w:t xml:space="preserve"> Auszug aus dem Tagesbefehl an die 6. Armee von Generalfeldmarschall Walter von Reichenau, vom 10. Oktober 1941, Bundesarchiv </w:t>
      </w:r>
      <w:proofErr w:type="spellStart"/>
      <w:r>
        <w:rPr>
          <w:rFonts w:ascii="Arial Narrow" w:hAnsi="Arial Narrow"/>
          <w:sz w:val="18"/>
          <w:szCs w:val="18"/>
        </w:rPr>
        <w:t>BArch</w:t>
      </w:r>
      <w:proofErr w:type="spellEnd"/>
      <w:r>
        <w:rPr>
          <w:rFonts w:ascii="Arial Narrow" w:hAnsi="Arial Narrow"/>
          <w:sz w:val="18"/>
          <w:szCs w:val="18"/>
        </w:rPr>
        <w:t xml:space="preserve">, RH 20-6/493 </w:t>
      </w:r>
      <w:proofErr w:type="spellStart"/>
      <w:r>
        <w:rPr>
          <w:rFonts w:ascii="Arial Narrow" w:hAnsi="Arial Narrow"/>
          <w:sz w:val="18"/>
          <w:szCs w:val="18"/>
        </w:rPr>
        <w:t>fol</w:t>
      </w:r>
      <w:proofErr w:type="spellEnd"/>
      <w:r>
        <w:rPr>
          <w:rFonts w:ascii="Arial Narrow" w:hAnsi="Arial Narrow"/>
          <w:sz w:val="18"/>
          <w:szCs w:val="18"/>
        </w:rPr>
        <w:t>. 169</w:t>
      </w:r>
    </w:p>
    <w:p w14:paraId="2DA0218D" w14:textId="77777777" w:rsidR="00B33D1A" w:rsidRPr="00241785" w:rsidRDefault="00B33D1A" w:rsidP="00B33D1A">
      <w:pPr>
        <w:pStyle w:val="Listenabsatz"/>
        <w:spacing w:line="360" w:lineRule="auto"/>
        <w:jc w:val="both"/>
        <w:rPr>
          <w:rFonts w:ascii="Arial Narrow" w:hAnsi="Arial Narrow"/>
          <w:i/>
          <w:iCs/>
          <w:u w:val="single"/>
        </w:rPr>
      </w:pPr>
    </w:p>
    <w:p w14:paraId="2BA390C7" w14:textId="3B71389E" w:rsidR="00B33D1A" w:rsidRPr="00B33D1A" w:rsidRDefault="00B33D1A" w:rsidP="00B33D1A">
      <w:pPr>
        <w:spacing w:line="360" w:lineRule="auto"/>
        <w:jc w:val="both"/>
        <w:rPr>
          <w:rFonts w:ascii="Arial Narrow" w:hAnsi="Arial Narrow"/>
        </w:rPr>
      </w:pPr>
      <w:r w:rsidRPr="00241785">
        <w:rPr>
          <w:rFonts w:ascii="Arial Narrow" w:hAnsi="Arial Narrow"/>
          <w:b/>
          <w:bCs/>
        </w:rPr>
        <w:t>Arbeitsanregung</w:t>
      </w:r>
      <w:r>
        <w:rPr>
          <w:rFonts w:ascii="Arial Narrow" w:hAnsi="Arial Narrow"/>
        </w:rPr>
        <w:t>:</w:t>
      </w:r>
    </w:p>
    <w:p w14:paraId="3CF5FE88" w14:textId="70161ECD" w:rsidR="00B33D1A" w:rsidRPr="00241785" w:rsidRDefault="00B33D1A" w:rsidP="00B33D1A">
      <w:pPr>
        <w:pStyle w:val="Listenabsatz"/>
        <w:numPr>
          <w:ilvl w:val="0"/>
          <w:numId w:val="2"/>
        </w:numPr>
        <w:spacing w:line="360" w:lineRule="auto"/>
        <w:jc w:val="both"/>
        <w:rPr>
          <w:rFonts w:ascii="Arial Narrow" w:hAnsi="Arial Narrow"/>
        </w:rPr>
      </w:pPr>
      <w:r>
        <w:rPr>
          <w:rFonts w:ascii="Arial Narrow" w:hAnsi="Arial Narrow"/>
        </w:rPr>
        <w:t>Beurteilen Sie erneut, vor dem Hintergrund dieser Quelle, die Rolle des Infanteristen Karl Bühler. Ist er in der Rolle des Täters, des Opfers oder in beiden Rollen zu sehen?</w:t>
      </w:r>
    </w:p>
    <w:p w14:paraId="443271E3" w14:textId="77777777" w:rsidR="00B33D1A" w:rsidRDefault="00B33D1A" w:rsidP="00B33D1A">
      <w:pPr>
        <w:pStyle w:val="StandardWeb"/>
        <w:rPr>
          <w:rFonts w:ascii="ArialMT" w:hAnsi="ArialMT"/>
        </w:rPr>
      </w:pPr>
    </w:p>
    <w:p w14:paraId="5E47DA12" w14:textId="77777777" w:rsidR="00B33D1A" w:rsidRDefault="00B33D1A" w:rsidP="00B33D1A">
      <w:pPr>
        <w:pStyle w:val="StandardWeb"/>
        <w:jc w:val="center"/>
        <w:rPr>
          <w:rFonts w:ascii="ArialMT" w:hAnsi="ArialMT"/>
        </w:rPr>
      </w:pPr>
    </w:p>
    <w:p w14:paraId="0585BEC2" w14:textId="77777777" w:rsidR="00B33D1A" w:rsidRDefault="00B33D1A" w:rsidP="00B33D1A">
      <w:pPr>
        <w:pStyle w:val="StandardWeb"/>
        <w:jc w:val="center"/>
        <w:rPr>
          <w:rFonts w:ascii="ArialMT" w:hAnsi="ArialMT"/>
        </w:rPr>
      </w:pPr>
    </w:p>
    <w:p w14:paraId="76F3C043" w14:textId="77777777" w:rsidR="00B33D1A" w:rsidRDefault="00B33D1A" w:rsidP="00B33D1A">
      <w:pPr>
        <w:pStyle w:val="StandardWeb"/>
        <w:rPr>
          <w:rFonts w:ascii="ArialMT" w:hAnsi="ArialMT"/>
        </w:rPr>
      </w:pPr>
    </w:p>
    <w:p w14:paraId="0023B57E" w14:textId="77777777" w:rsidR="00B33D1A" w:rsidRDefault="00B33D1A" w:rsidP="00B33D1A">
      <w:pPr>
        <w:pStyle w:val="StandardWeb"/>
        <w:jc w:val="center"/>
        <w:rPr>
          <w:rFonts w:ascii="ArialMT" w:hAnsi="ArialMT"/>
        </w:rPr>
      </w:pPr>
    </w:p>
    <w:p w14:paraId="7D830457" w14:textId="77777777" w:rsidR="00FD7264" w:rsidRDefault="00FD7264" w:rsidP="00B33D1A">
      <w:pPr>
        <w:pStyle w:val="StandardWeb"/>
        <w:jc w:val="center"/>
        <w:rPr>
          <w:rFonts w:ascii="ArialMT" w:hAnsi="ArialMT"/>
          <w:sz w:val="21"/>
          <w:szCs w:val="21"/>
        </w:rPr>
      </w:pPr>
    </w:p>
    <w:p w14:paraId="1302BD5D" w14:textId="77777777" w:rsidR="00FD7264" w:rsidRDefault="00FD7264" w:rsidP="00B33D1A">
      <w:pPr>
        <w:pStyle w:val="StandardWeb"/>
        <w:jc w:val="center"/>
        <w:rPr>
          <w:rFonts w:ascii="ArialMT" w:hAnsi="ArialMT"/>
          <w:sz w:val="21"/>
          <w:szCs w:val="21"/>
        </w:rPr>
      </w:pPr>
    </w:p>
    <w:p w14:paraId="74F64CA8" w14:textId="6B274D15" w:rsidR="00B33D1A" w:rsidRPr="00FD7264" w:rsidRDefault="00B33D1A" w:rsidP="00B33D1A">
      <w:pPr>
        <w:pStyle w:val="StandardWeb"/>
        <w:jc w:val="center"/>
        <w:rPr>
          <w:rFonts w:ascii="ArialMT" w:hAnsi="ArialMT"/>
          <w:sz w:val="21"/>
          <w:szCs w:val="21"/>
        </w:rPr>
      </w:pPr>
      <w:r w:rsidRPr="00FD7264">
        <w:rPr>
          <w:rFonts w:ascii="ArialMT" w:hAnsi="ArialMT"/>
          <w:sz w:val="21"/>
          <w:szCs w:val="21"/>
        </w:rPr>
        <w:t xml:space="preserve">Arbeitskreis </w:t>
      </w:r>
      <w:proofErr w:type="spellStart"/>
      <w:r w:rsidRPr="00FD7264">
        <w:rPr>
          <w:rFonts w:ascii="ArialMT" w:hAnsi="ArialMT"/>
          <w:sz w:val="21"/>
          <w:szCs w:val="21"/>
        </w:rPr>
        <w:t>für</w:t>
      </w:r>
      <w:proofErr w:type="spellEnd"/>
      <w:r w:rsidRPr="00FD7264">
        <w:rPr>
          <w:rFonts w:ascii="ArialMT" w:hAnsi="ArialMT"/>
          <w:sz w:val="21"/>
          <w:szCs w:val="21"/>
        </w:rPr>
        <w:t xml:space="preserve"> Landeskunde/Landesgeschichte </w:t>
      </w:r>
      <w:r w:rsidR="00FD7264" w:rsidRPr="00FD7264">
        <w:rPr>
          <w:rFonts w:ascii="ArialMT" w:hAnsi="ArialMT"/>
          <w:sz w:val="21"/>
          <w:szCs w:val="21"/>
        </w:rPr>
        <w:t xml:space="preserve">an der ZSL-Regionalstelle </w:t>
      </w:r>
      <w:r w:rsidRPr="00FD7264">
        <w:rPr>
          <w:rFonts w:ascii="ArialMT" w:hAnsi="ArialMT"/>
          <w:sz w:val="21"/>
          <w:szCs w:val="21"/>
        </w:rPr>
        <w:t>Freiburg</w:t>
      </w:r>
    </w:p>
    <w:p w14:paraId="40BC25EF" w14:textId="2177E27E" w:rsidR="00E36709" w:rsidRPr="00FD7264" w:rsidRDefault="00B33D1A" w:rsidP="00FD7264">
      <w:pPr>
        <w:jc w:val="center"/>
        <w:rPr>
          <w:sz w:val="21"/>
          <w:szCs w:val="21"/>
        </w:rPr>
      </w:pPr>
      <w:r w:rsidRPr="00FD7264">
        <w:rPr>
          <w:rFonts w:ascii="ArialMT" w:hAnsi="ArialMT"/>
          <w:sz w:val="21"/>
          <w:szCs w:val="21"/>
        </w:rPr>
        <w:t>www.landeskunde-bw.de</w:t>
      </w:r>
    </w:p>
    <w:sectPr w:rsidR="00E36709" w:rsidRPr="00FD7264"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315923"/>
    <w:multiLevelType w:val="hybridMultilevel"/>
    <w:tmpl w:val="DE481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AC11449"/>
    <w:multiLevelType w:val="hybridMultilevel"/>
    <w:tmpl w:val="A740B1D8"/>
    <w:lvl w:ilvl="0" w:tplc="12DA710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D1A"/>
    <w:rsid w:val="0041321B"/>
    <w:rsid w:val="00570B32"/>
    <w:rsid w:val="00A95C22"/>
    <w:rsid w:val="00B33D1A"/>
    <w:rsid w:val="00E36709"/>
    <w:rsid w:val="00FD72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856FA3F"/>
  <w15:chartTrackingRefBased/>
  <w15:docId w15:val="{9B2B3400-29A2-D44B-A7F4-3915780F4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3D1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33D1A"/>
    <w:pPr>
      <w:ind w:left="720"/>
      <w:contextualSpacing/>
    </w:pPr>
  </w:style>
  <w:style w:type="paragraph" w:styleId="StandardWeb">
    <w:name w:val="Normal (Web)"/>
    <w:basedOn w:val="Standard"/>
    <w:uiPriority w:val="99"/>
    <w:unhideWhenUsed/>
    <w:rsid w:val="00B33D1A"/>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1310</Characters>
  <Application>Microsoft Office Word</Application>
  <DocSecurity>0</DocSecurity>
  <Lines>10</Lines>
  <Paragraphs>3</Paragraphs>
  <ScaleCrop>false</ScaleCrop>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4</cp:revision>
  <dcterms:created xsi:type="dcterms:W3CDTF">2021-05-28T14:59:00Z</dcterms:created>
  <dcterms:modified xsi:type="dcterms:W3CDTF">2021-07-13T14:58:00Z</dcterms:modified>
</cp:coreProperties>
</file>