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895" w:rsidRPr="00CE17B6" w:rsidRDefault="00CA12AB" w:rsidP="00CE17B6">
      <w:pPr>
        <w:pStyle w:val="KeinLeerraum"/>
        <w:jc w:val="right"/>
        <w:rPr>
          <w:rFonts w:ascii="Arial" w:hAnsi="Arial" w:cs="Arial"/>
        </w:rPr>
      </w:pPr>
      <w:r>
        <w:rPr>
          <w:rFonts w:ascii="Arial" w:hAnsi="Arial" w:cs="Arial"/>
        </w:rPr>
        <w:t>Eiszeitkunst der Schwäbischen Alb</w:t>
      </w:r>
    </w:p>
    <w:p w:rsidR="005F2F83" w:rsidRPr="00CE17B6" w:rsidRDefault="00D22496" w:rsidP="00604358">
      <w:pPr>
        <w:pStyle w:val="KeinLeerraum"/>
        <w:shd w:val="clear" w:color="auto" w:fill="D9D9D9" w:themeFill="background1" w:themeFillShade="D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AB </w:t>
      </w:r>
      <w:r w:rsidR="00706961">
        <w:rPr>
          <w:rFonts w:ascii="Arial" w:hAnsi="Arial" w:cs="Arial"/>
          <w:b/>
          <w:sz w:val="24"/>
          <w:szCs w:val="24"/>
        </w:rPr>
        <w:t>4</w:t>
      </w:r>
      <w:r w:rsidR="009B1B55">
        <w:rPr>
          <w:rFonts w:ascii="Arial" w:hAnsi="Arial" w:cs="Arial"/>
          <w:b/>
          <w:sz w:val="24"/>
          <w:szCs w:val="24"/>
        </w:rPr>
        <w:t>b</w:t>
      </w:r>
      <w:r w:rsidR="009B1B55">
        <w:rPr>
          <w:rFonts w:ascii="Arial" w:hAnsi="Arial" w:cs="Arial"/>
          <w:b/>
          <w:sz w:val="24"/>
          <w:szCs w:val="24"/>
        </w:rPr>
        <w:tab/>
      </w:r>
      <w:r w:rsidR="00CA12AB">
        <w:rPr>
          <w:rFonts w:ascii="Arial" w:hAnsi="Arial" w:cs="Arial"/>
          <w:b/>
          <w:sz w:val="24"/>
          <w:szCs w:val="24"/>
        </w:rPr>
        <w:tab/>
      </w:r>
      <w:r w:rsidR="00F9636B">
        <w:rPr>
          <w:rFonts w:ascii="Arial" w:hAnsi="Arial" w:cs="Arial"/>
          <w:b/>
          <w:sz w:val="24"/>
          <w:szCs w:val="24"/>
        </w:rPr>
        <w:t xml:space="preserve">Kunst – eine </w:t>
      </w:r>
      <w:r w:rsidR="009B1B55">
        <w:rPr>
          <w:rFonts w:ascii="Arial" w:hAnsi="Arial" w:cs="Arial"/>
          <w:b/>
          <w:sz w:val="24"/>
          <w:szCs w:val="24"/>
        </w:rPr>
        <w:t>„</w:t>
      </w:r>
      <w:r w:rsidR="00F9636B">
        <w:rPr>
          <w:rFonts w:ascii="Arial" w:hAnsi="Arial" w:cs="Arial"/>
          <w:b/>
          <w:sz w:val="24"/>
          <w:szCs w:val="24"/>
        </w:rPr>
        <w:t>Geheimwaffe</w:t>
      </w:r>
      <w:r w:rsidR="009B1B55">
        <w:rPr>
          <w:rFonts w:ascii="Arial" w:hAnsi="Arial" w:cs="Arial"/>
          <w:b/>
          <w:sz w:val="24"/>
          <w:szCs w:val="24"/>
        </w:rPr>
        <w:t>“ de</w:t>
      </w:r>
      <w:r w:rsidR="00857280">
        <w:rPr>
          <w:rFonts w:ascii="Arial" w:hAnsi="Arial" w:cs="Arial"/>
          <w:b/>
          <w:sz w:val="24"/>
          <w:szCs w:val="24"/>
        </w:rPr>
        <w:t>s</w:t>
      </w:r>
      <w:r w:rsidR="009B1B55">
        <w:rPr>
          <w:rFonts w:ascii="Arial" w:hAnsi="Arial" w:cs="Arial"/>
          <w:b/>
          <w:sz w:val="24"/>
          <w:szCs w:val="24"/>
        </w:rPr>
        <w:t xml:space="preserve"> Menschen</w:t>
      </w:r>
      <w:r w:rsidR="00F9636B">
        <w:rPr>
          <w:rFonts w:ascii="Arial" w:hAnsi="Arial" w:cs="Arial"/>
          <w:b/>
          <w:sz w:val="24"/>
          <w:szCs w:val="24"/>
        </w:rPr>
        <w:t>?</w:t>
      </w:r>
      <w:r w:rsidR="00AB57E7">
        <w:rPr>
          <w:rFonts w:ascii="Arial" w:hAnsi="Arial" w:cs="Arial"/>
          <w:b/>
          <w:sz w:val="24"/>
          <w:szCs w:val="24"/>
        </w:rPr>
        <w:t xml:space="preserve"> (E)</w:t>
      </w:r>
    </w:p>
    <w:p w:rsidR="005F2F83" w:rsidRDefault="005F2F83" w:rsidP="005F2F83">
      <w:pPr>
        <w:pStyle w:val="KeinLeerraum"/>
        <w:rPr>
          <w:rFonts w:ascii="Arial" w:hAnsi="Arial" w:cs="Arial"/>
        </w:rPr>
      </w:pPr>
    </w:p>
    <w:p w:rsidR="00D362D4" w:rsidRDefault="00D362D4" w:rsidP="00CE17B6">
      <w:pPr>
        <w:pStyle w:val="KeinLeerraum"/>
        <w:jc w:val="both"/>
        <w:rPr>
          <w:rFonts w:ascii="Arial" w:hAnsi="Arial" w:cs="Arial"/>
        </w:rPr>
        <w:sectPr w:rsidR="00D362D4" w:rsidSect="008D512E">
          <w:footerReference w:type="default" r:id="rId8"/>
          <w:pgSz w:w="11906" w:h="16838"/>
          <w:pgMar w:top="1417" w:right="991" w:bottom="1134" w:left="1134" w:header="708" w:footer="708" w:gutter="0"/>
          <w:cols w:space="708"/>
          <w:docGrid w:linePitch="360"/>
        </w:sectPr>
      </w:pPr>
    </w:p>
    <w:p w:rsidR="00065F05" w:rsidRPr="009B1B55" w:rsidRDefault="008961D0" w:rsidP="008D512E">
      <w:pPr>
        <w:pStyle w:val="KeinLeerraum"/>
        <w:jc w:val="both"/>
        <w:rPr>
          <w:rFonts w:ascii="Arial" w:hAnsi="Arial" w:cs="Arial"/>
        </w:rPr>
      </w:pPr>
      <w:r w:rsidRPr="009B1B55">
        <w:rPr>
          <w:rFonts w:ascii="Arial" w:hAnsi="Arial" w:cs="Arial"/>
        </w:rPr>
        <w:lastRenderedPageBreak/>
        <w:t>Warum hat sich der „homo sapiens“ in Europa durchgesetzt – und warum ist der Neandertaler au</w:t>
      </w:r>
      <w:r w:rsidRPr="009B1B55">
        <w:rPr>
          <w:rFonts w:ascii="Arial" w:hAnsi="Arial" w:cs="Arial"/>
        </w:rPr>
        <w:t>s</w:t>
      </w:r>
      <w:r w:rsidRPr="009B1B55">
        <w:rPr>
          <w:rFonts w:ascii="Arial" w:hAnsi="Arial" w:cs="Arial"/>
        </w:rPr>
        <w:t xml:space="preserve">gestorben? Vielleicht, weil der „homo sapiens“ über eine wichtige </w:t>
      </w:r>
      <w:r w:rsidR="002E2522">
        <w:rPr>
          <w:rFonts w:ascii="Arial" w:hAnsi="Arial" w:cs="Arial"/>
        </w:rPr>
        <w:t>„</w:t>
      </w:r>
      <w:r w:rsidRPr="009B1B55">
        <w:rPr>
          <w:rFonts w:ascii="Arial" w:hAnsi="Arial" w:cs="Arial"/>
        </w:rPr>
        <w:t>Geheimwaffe</w:t>
      </w:r>
      <w:r w:rsidR="002E2522">
        <w:rPr>
          <w:rFonts w:ascii="Arial" w:hAnsi="Arial" w:cs="Arial"/>
        </w:rPr>
        <w:t>“</w:t>
      </w:r>
      <w:r w:rsidRPr="009B1B55">
        <w:rPr>
          <w:rFonts w:ascii="Arial" w:hAnsi="Arial" w:cs="Arial"/>
        </w:rPr>
        <w:t xml:space="preserve"> verfügte, die der Neandertaler </w:t>
      </w:r>
      <w:r w:rsidR="00F5696A" w:rsidRPr="009B1B55">
        <w:rPr>
          <w:rFonts w:ascii="Arial" w:hAnsi="Arial" w:cs="Arial"/>
        </w:rPr>
        <w:t>kaum</w:t>
      </w:r>
      <w:r w:rsidRPr="009B1B55">
        <w:rPr>
          <w:rFonts w:ascii="Arial" w:hAnsi="Arial" w:cs="Arial"/>
        </w:rPr>
        <w:t xml:space="preserve"> kannte: Die Kunst? </w:t>
      </w:r>
      <w:r w:rsidR="00F5696A" w:rsidRPr="009B1B55">
        <w:rPr>
          <w:rFonts w:ascii="Arial" w:hAnsi="Arial" w:cs="Arial"/>
        </w:rPr>
        <w:t>Manche Forscher gehen davon aus, dass die Entwicklung von Kunst</w:t>
      </w:r>
      <w:r w:rsidR="00065F05" w:rsidRPr="009B1B55">
        <w:rPr>
          <w:rFonts w:ascii="Arial" w:hAnsi="Arial" w:cs="Arial"/>
        </w:rPr>
        <w:t xml:space="preserve"> für den „homo sapiens“ kein „nutzloser Zeitvertreib“ war, sondern ein wesentlicher Vorteil zum Überleben in der Gruppe.</w:t>
      </w:r>
    </w:p>
    <w:p w:rsidR="00C80525" w:rsidRPr="009B1B55" w:rsidRDefault="00C80525" w:rsidP="008D512E">
      <w:pPr>
        <w:pStyle w:val="KeinLeerraum"/>
        <w:jc w:val="both"/>
        <w:rPr>
          <w:rFonts w:ascii="Arial" w:hAnsi="Arial" w:cs="Arial"/>
        </w:rPr>
      </w:pPr>
    </w:p>
    <w:p w:rsidR="00C80525" w:rsidRPr="009B1B55" w:rsidRDefault="00C80525" w:rsidP="008D512E">
      <w:pPr>
        <w:pStyle w:val="KeinLeerraum"/>
        <w:jc w:val="both"/>
        <w:rPr>
          <w:rFonts w:ascii="Arial" w:hAnsi="Arial" w:cs="Arial"/>
          <w:b/>
        </w:rPr>
      </w:pPr>
      <w:r w:rsidRPr="009B1B55">
        <w:rPr>
          <w:rFonts w:ascii="Arial" w:hAnsi="Arial" w:cs="Arial"/>
          <w:b/>
        </w:rPr>
        <w:t xml:space="preserve">Aufgabe: </w:t>
      </w:r>
    </w:p>
    <w:p w:rsidR="00F5111F" w:rsidRPr="009B1B55" w:rsidRDefault="005F7F51" w:rsidP="00F5696A">
      <w:pPr>
        <w:pStyle w:val="KeinLeerraum"/>
        <w:pBdr>
          <w:bottom w:val="single" w:sz="4" w:space="1" w:color="auto"/>
        </w:pBdr>
        <w:jc w:val="both"/>
        <w:rPr>
          <w:rFonts w:ascii="Arial" w:hAnsi="Arial" w:cs="Arial"/>
        </w:rPr>
      </w:pPr>
      <w:r w:rsidRPr="009B1B55">
        <w:rPr>
          <w:rFonts w:ascii="Arial" w:hAnsi="Arial" w:cs="Arial"/>
        </w:rPr>
        <w:t xml:space="preserve">Wissenschaftler beobachten die Natur und die Menschen genau. Aus ihren Beobachtungen </w:t>
      </w:r>
      <w:r w:rsidR="002D64CD">
        <w:rPr>
          <w:rFonts w:ascii="Arial" w:hAnsi="Arial" w:cs="Arial"/>
        </w:rPr>
        <w:t>leiten</w:t>
      </w:r>
      <w:r w:rsidRPr="009B1B55">
        <w:rPr>
          <w:rFonts w:ascii="Arial" w:hAnsi="Arial" w:cs="Arial"/>
        </w:rPr>
        <w:t xml:space="preserve"> sie Argumente ab, warum </w:t>
      </w:r>
      <w:r w:rsidR="00CF1635" w:rsidRPr="009B1B55">
        <w:rPr>
          <w:rFonts w:ascii="Arial" w:hAnsi="Arial" w:cs="Arial"/>
        </w:rPr>
        <w:t xml:space="preserve">die Kunst </w:t>
      </w:r>
      <w:r w:rsidRPr="009B1B55">
        <w:rPr>
          <w:rFonts w:ascii="Arial" w:hAnsi="Arial" w:cs="Arial"/>
        </w:rPr>
        <w:t>ein</w:t>
      </w:r>
      <w:r w:rsidR="00CF1635" w:rsidRPr="009B1B55">
        <w:rPr>
          <w:rFonts w:ascii="Arial" w:hAnsi="Arial" w:cs="Arial"/>
        </w:rPr>
        <w:t xml:space="preserve">e Art „Geheimwaffe“ </w:t>
      </w:r>
      <w:r w:rsidRPr="009B1B55">
        <w:rPr>
          <w:rFonts w:ascii="Arial" w:hAnsi="Arial" w:cs="Arial"/>
        </w:rPr>
        <w:t>für die Menschen sein kann.</w:t>
      </w:r>
      <w:r w:rsidR="00C80525" w:rsidRPr="009B1B55">
        <w:rPr>
          <w:rFonts w:ascii="Arial" w:hAnsi="Arial" w:cs="Arial"/>
        </w:rPr>
        <w:t xml:space="preserve"> Hilf den Wissenschaftlern, indem du jeder Sprechblase ein </w:t>
      </w:r>
      <w:r w:rsidR="002D64CD">
        <w:rPr>
          <w:rFonts w:ascii="Arial" w:hAnsi="Arial" w:cs="Arial"/>
        </w:rPr>
        <w:t xml:space="preserve">Bild </w:t>
      </w:r>
      <w:r w:rsidR="00C80525" w:rsidRPr="009B1B55">
        <w:rPr>
          <w:rFonts w:ascii="Arial" w:hAnsi="Arial" w:cs="Arial"/>
        </w:rPr>
        <w:t>oder mehrere Bilder</w:t>
      </w:r>
      <w:r w:rsidR="00F5696A" w:rsidRPr="009B1B55">
        <w:rPr>
          <w:rFonts w:ascii="Arial" w:hAnsi="Arial" w:cs="Arial"/>
        </w:rPr>
        <w:t xml:space="preserve"> von </w:t>
      </w:r>
      <w:r w:rsidR="00F5696A" w:rsidRPr="009B1B55">
        <w:rPr>
          <w:rFonts w:ascii="Arial" w:hAnsi="Arial" w:cs="Arial"/>
          <w:b/>
        </w:rPr>
        <w:t>AB 5</w:t>
      </w:r>
      <w:r w:rsidR="00C80525" w:rsidRPr="009B1B55">
        <w:rPr>
          <w:rFonts w:ascii="Arial" w:hAnsi="Arial" w:cs="Arial"/>
        </w:rPr>
        <w:t xml:space="preserve"> zuordnest. Formuliere eine Begründung, warum die Bild</w:t>
      </w:r>
      <w:r w:rsidR="00990457">
        <w:rPr>
          <w:rFonts w:ascii="Arial" w:hAnsi="Arial" w:cs="Arial"/>
        </w:rPr>
        <w:t>er</w:t>
      </w:r>
      <w:r w:rsidR="00C80525" w:rsidRPr="009B1B55">
        <w:rPr>
          <w:rFonts w:ascii="Arial" w:hAnsi="Arial" w:cs="Arial"/>
        </w:rPr>
        <w:t xml:space="preserve"> zur entsprechenden Behauptung pass</w:t>
      </w:r>
      <w:r w:rsidR="00990457">
        <w:rPr>
          <w:rFonts w:ascii="Arial" w:hAnsi="Arial" w:cs="Arial"/>
        </w:rPr>
        <w:t>en</w:t>
      </w:r>
      <w:r w:rsidR="00C80525" w:rsidRPr="009B1B55">
        <w:rPr>
          <w:rFonts w:ascii="Arial" w:hAnsi="Arial" w:cs="Arial"/>
        </w:rPr>
        <w:t>.</w:t>
      </w:r>
    </w:p>
    <w:p w:rsidR="00F5111F" w:rsidRDefault="003B2976">
      <w:pPr>
        <w:rPr>
          <w:rFonts w:ascii="Arial" w:hAnsi="Arial" w:cs="Arial"/>
        </w:rPr>
      </w:pPr>
      <w:r w:rsidRPr="003B2976">
        <w:rPr>
          <w:rFonts w:ascii="Arial" w:hAnsi="Arial" w:cs="Arial"/>
          <w:noProof/>
          <w:sz w:val="24"/>
          <w:szCs w:val="24"/>
          <w:lang w:eastAsia="de-DE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9" type="#_x0000_t62" style="position:absolute;margin-left:-2.7pt;margin-top:326.55pt;width:236.25pt;height:124.85pt;z-index:251667456" adj="-366,25752">
            <v:textbox style="mso-next-textbox:#_x0000_s1039">
              <w:txbxContent>
                <w:p w:rsidR="00CF1635" w:rsidRPr="00F5111F" w:rsidRDefault="002D64CD" w:rsidP="00F5111F">
                  <w:pPr>
                    <w:pStyle w:val="KeinLeerraum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C</w:t>
                  </w:r>
                  <w:r w:rsidR="005F7F51" w:rsidRPr="005F7F51">
                    <w:rPr>
                      <w:rFonts w:ascii="Arial" w:hAnsi="Arial" w:cs="Arial"/>
                      <w:b/>
                      <w:sz w:val="20"/>
                      <w:szCs w:val="20"/>
                    </w:rPr>
                    <w:t>:</w:t>
                  </w:r>
                  <w:r w:rsidR="005F7F5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8961D0">
                    <w:rPr>
                      <w:rFonts w:ascii="Arial" w:hAnsi="Arial" w:cs="Arial"/>
                      <w:sz w:val="20"/>
                      <w:szCs w:val="20"/>
                    </w:rPr>
                    <w:t>Am besten geeignet, um beim anderen Geschlecht anzukommen, sind Zeichen, die darauf hindeuten, dass man gesund, „stark“ und „fähig“ ist. Das erhöht die Chancen auf Nach</w:t>
                  </w:r>
                  <w:r w:rsidR="00F5696A">
                    <w:rPr>
                      <w:rFonts w:ascii="Arial" w:hAnsi="Arial" w:cs="Arial"/>
                      <w:sz w:val="20"/>
                      <w:szCs w:val="20"/>
                    </w:rPr>
                    <w:t>wuchs. Besonders eindrucksvoll</w:t>
                  </w:r>
                  <w:r w:rsidR="008961D0">
                    <w:rPr>
                      <w:rFonts w:ascii="Arial" w:hAnsi="Arial" w:cs="Arial"/>
                      <w:sz w:val="20"/>
                      <w:szCs w:val="20"/>
                    </w:rPr>
                    <w:t xml:space="preserve"> sind Signale, </w:t>
                  </w:r>
                  <w:r w:rsidR="00F5696A">
                    <w:rPr>
                      <w:rFonts w:ascii="Arial" w:hAnsi="Arial" w:cs="Arial"/>
                      <w:sz w:val="20"/>
                      <w:szCs w:val="20"/>
                    </w:rPr>
                    <w:t xml:space="preserve">bei denen der andere sicher sein kann, dass </w:t>
                  </w:r>
                  <w:r w:rsidR="00F5696A" w:rsidRPr="00651641">
                    <w:rPr>
                      <w:rFonts w:ascii="Arial" w:hAnsi="Arial" w:cs="Arial"/>
                      <w:b/>
                      <w:sz w:val="20"/>
                      <w:szCs w:val="20"/>
                    </w:rPr>
                    <w:t>Gesundheit, Stärke und Fähi</w:t>
                  </w:r>
                  <w:r w:rsidR="00F5696A" w:rsidRPr="00651641">
                    <w:rPr>
                      <w:rFonts w:ascii="Arial" w:hAnsi="Arial" w:cs="Arial"/>
                      <w:b/>
                      <w:sz w:val="20"/>
                      <w:szCs w:val="20"/>
                    </w:rPr>
                    <w:t>g</w:t>
                  </w:r>
                  <w:r w:rsidR="00F5696A" w:rsidRPr="00651641">
                    <w:rPr>
                      <w:rFonts w:ascii="Arial" w:hAnsi="Arial" w:cs="Arial"/>
                      <w:b/>
                      <w:sz w:val="20"/>
                      <w:szCs w:val="20"/>
                    </w:rPr>
                    <w:t>keit nicht nur vorgetäuscht</w:t>
                  </w:r>
                  <w:r w:rsidR="00F5696A">
                    <w:rPr>
                      <w:rFonts w:ascii="Arial" w:hAnsi="Arial" w:cs="Arial"/>
                      <w:sz w:val="20"/>
                      <w:szCs w:val="20"/>
                    </w:rPr>
                    <w:t xml:space="preserve"> werden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(sog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e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nannte „teure und ehrliche Signale“)</w:t>
                  </w:r>
                  <w:r w:rsidR="00F5696A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 w:rsidRPr="003B2976">
        <w:rPr>
          <w:rFonts w:ascii="Arial" w:hAnsi="Arial" w:cs="Arial"/>
          <w:noProof/>
          <w:sz w:val="24"/>
          <w:szCs w:val="24"/>
          <w:lang w:eastAsia="de-D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.65pt;margin-top:182.55pt;width:222.75pt;height:94.5pt;z-index:251661312" stroked="f">
            <v:textbox>
              <w:txbxContent>
                <w:p w:rsidR="00CF1635" w:rsidRPr="00CF1635" w:rsidRDefault="00CF1635" w:rsidP="00CF163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F1635">
                    <w:rPr>
                      <w:rFonts w:ascii="Arial" w:hAnsi="Arial" w:cs="Arial"/>
                      <w:sz w:val="20"/>
                      <w:szCs w:val="20"/>
                    </w:rPr>
                    <w:t xml:space="preserve">Bild Nr.: </w:t>
                  </w:r>
                </w:p>
                <w:p w:rsidR="00CF1635" w:rsidRPr="00CF1635" w:rsidRDefault="00CF1635" w:rsidP="00CF163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F1635">
                    <w:rPr>
                      <w:rFonts w:ascii="Arial" w:hAnsi="Arial" w:cs="Arial"/>
                      <w:sz w:val="20"/>
                      <w:szCs w:val="20"/>
                    </w:rPr>
                    <w:t>Begründung:</w:t>
                  </w:r>
                </w:p>
              </w:txbxContent>
            </v:textbox>
          </v:shape>
        </w:pict>
      </w:r>
      <w:r w:rsidRPr="003B2976">
        <w:rPr>
          <w:rFonts w:ascii="Arial" w:hAnsi="Arial" w:cs="Arial"/>
          <w:noProof/>
          <w:sz w:val="24"/>
          <w:szCs w:val="24"/>
          <w:lang w:eastAsia="de-DE"/>
        </w:rPr>
        <w:pict>
          <v:shape id="_x0000_s1038" type="#_x0000_t62" style="position:absolute;margin-left:241.05pt;margin-top:178.05pt;width:236.25pt;height:71.25pt;z-index:251666432" adj="21303,25344">
            <v:textbox style="mso-next-textbox:#_x0000_s1038">
              <w:txbxContent>
                <w:p w:rsidR="00CF1635" w:rsidRPr="00F5111F" w:rsidRDefault="002D64CD" w:rsidP="00F5111F">
                  <w:pPr>
                    <w:pStyle w:val="KeinLeerraum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B</w:t>
                  </w:r>
                  <w:r w:rsidR="005F7F51" w:rsidRPr="005F7F51">
                    <w:rPr>
                      <w:rFonts w:ascii="Arial" w:hAnsi="Arial" w:cs="Arial"/>
                      <w:b/>
                      <w:sz w:val="20"/>
                      <w:szCs w:val="20"/>
                    </w:rPr>
                    <w:t>:</w:t>
                  </w:r>
                  <w:r w:rsidR="005F7F5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5111F" w:rsidRPr="00F5111F">
                    <w:rPr>
                      <w:rFonts w:ascii="Arial" w:hAnsi="Arial" w:cs="Arial"/>
                      <w:sz w:val="20"/>
                      <w:szCs w:val="20"/>
                    </w:rPr>
                    <w:t xml:space="preserve">Kunst ermöglicht es </w:t>
                  </w:r>
                  <w:r w:rsidR="008961D0">
                    <w:rPr>
                      <w:rFonts w:ascii="Arial" w:hAnsi="Arial" w:cs="Arial"/>
                      <w:sz w:val="20"/>
                      <w:szCs w:val="20"/>
                    </w:rPr>
                    <w:t>Lebewesen</w:t>
                  </w:r>
                  <w:r w:rsidR="00F5111F" w:rsidRPr="00F5111F">
                    <w:rPr>
                      <w:rFonts w:ascii="Arial" w:hAnsi="Arial" w:cs="Arial"/>
                      <w:sz w:val="20"/>
                      <w:szCs w:val="20"/>
                    </w:rPr>
                    <w:t>, dem a</w:t>
                  </w:r>
                  <w:r w:rsidR="00F5111F" w:rsidRPr="00F5111F"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 w:rsidR="00F5111F" w:rsidRPr="00F5111F">
                    <w:rPr>
                      <w:rFonts w:ascii="Arial" w:hAnsi="Arial" w:cs="Arial"/>
                      <w:sz w:val="20"/>
                      <w:szCs w:val="20"/>
                    </w:rPr>
                    <w:t xml:space="preserve">deren Geschlecht zu zeigen, </w:t>
                  </w:r>
                  <w:r w:rsidR="00F5111F" w:rsidRPr="00F5696A">
                    <w:rPr>
                      <w:rFonts w:ascii="Arial" w:hAnsi="Arial" w:cs="Arial"/>
                      <w:b/>
                      <w:sz w:val="20"/>
                      <w:szCs w:val="20"/>
                    </w:rPr>
                    <w:t>dass man über ganz besondere Fähigkeiten verfügt</w:t>
                  </w:r>
                  <w:r w:rsidR="00F5111F" w:rsidRPr="00F5111F">
                    <w:rPr>
                      <w:rFonts w:ascii="Arial" w:hAnsi="Arial" w:cs="Arial"/>
                      <w:sz w:val="20"/>
                      <w:szCs w:val="20"/>
                    </w:rPr>
                    <w:t>. Das erhöht die Chancen, dem anderen Geschlecht zu gefallen und sich fortzupflanzen.</w:t>
                  </w:r>
                </w:p>
              </w:txbxContent>
            </v:textbox>
          </v:shape>
        </w:pict>
      </w:r>
      <w:r w:rsidRPr="003B2976">
        <w:rPr>
          <w:rFonts w:ascii="Arial" w:hAnsi="Arial" w:cs="Arial"/>
          <w:noProof/>
          <w:sz w:val="24"/>
          <w:szCs w:val="24"/>
          <w:lang w:eastAsia="de-DE"/>
        </w:rPr>
        <w:pict>
          <v:shape id="_x0000_s1035" type="#_x0000_t202" style="position:absolute;margin-left:241.05pt;margin-top:326.55pt;width:243.75pt;height:94.5pt;z-index:251663360" stroked="f">
            <v:textbox>
              <w:txbxContent>
                <w:p w:rsidR="00AC0D6D" w:rsidRPr="00CF1635" w:rsidRDefault="00AC0D6D" w:rsidP="00AC0D6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F1635">
                    <w:rPr>
                      <w:rFonts w:ascii="Arial" w:hAnsi="Arial" w:cs="Arial"/>
                      <w:sz w:val="20"/>
                      <w:szCs w:val="20"/>
                    </w:rPr>
                    <w:t xml:space="preserve">Bild Nr.: </w:t>
                  </w:r>
                </w:p>
                <w:p w:rsidR="00AC0D6D" w:rsidRPr="00CF1635" w:rsidRDefault="00AC0D6D" w:rsidP="00AC0D6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F1635">
                    <w:rPr>
                      <w:rFonts w:ascii="Arial" w:hAnsi="Arial" w:cs="Arial"/>
                      <w:sz w:val="20"/>
                      <w:szCs w:val="20"/>
                    </w:rPr>
                    <w:t>Begründung:</w:t>
                  </w:r>
                </w:p>
              </w:txbxContent>
            </v:textbox>
          </v:shape>
        </w:pict>
      </w:r>
      <w:r w:rsidRPr="003B2976">
        <w:rPr>
          <w:rFonts w:ascii="Arial" w:hAnsi="Arial" w:cs="Arial"/>
          <w:noProof/>
          <w:sz w:val="24"/>
          <w:szCs w:val="24"/>
          <w:lang w:eastAsia="de-DE"/>
        </w:rPr>
        <w:pict>
          <v:shape id="_x0000_s1031" type="#_x0000_t202" style="position:absolute;margin-left:233.55pt;margin-top:9.2pt;width:243.75pt;height:94.5pt;z-index:251659264" stroked="f">
            <v:textbox>
              <w:txbxContent>
                <w:p w:rsidR="00CF1635" w:rsidRPr="00CF1635" w:rsidRDefault="00CF163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F1635">
                    <w:rPr>
                      <w:rFonts w:ascii="Arial" w:hAnsi="Arial" w:cs="Arial"/>
                      <w:sz w:val="20"/>
                      <w:szCs w:val="20"/>
                    </w:rPr>
                    <w:t xml:space="preserve">Bild Nr.: </w:t>
                  </w:r>
                </w:p>
                <w:p w:rsidR="00CF1635" w:rsidRPr="00CF1635" w:rsidRDefault="00CF163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F1635">
                    <w:rPr>
                      <w:rFonts w:ascii="Arial" w:hAnsi="Arial" w:cs="Arial"/>
                      <w:sz w:val="20"/>
                      <w:szCs w:val="20"/>
                    </w:rPr>
                    <w:t>Begründung:</w:t>
                  </w:r>
                </w:p>
              </w:txbxContent>
            </v:textbox>
          </v:shape>
        </w:pict>
      </w:r>
      <w:r w:rsidRPr="003B2976">
        <w:rPr>
          <w:rFonts w:ascii="Arial" w:hAnsi="Arial" w:cs="Arial"/>
          <w:noProof/>
          <w:sz w:val="24"/>
          <w:szCs w:val="24"/>
          <w:lang w:eastAsia="de-DE"/>
        </w:rPr>
        <w:pict>
          <v:shape id="_x0000_s1030" type="#_x0000_t62" style="position:absolute;margin-left:-3.35pt;margin-top:9.2pt;width:222.75pt;height:58.65pt;z-index:251658240" adj="1576,28616">
            <v:textbox style="mso-next-textbox:#_x0000_s1030">
              <w:txbxContent>
                <w:p w:rsidR="008D512E" w:rsidRPr="00CF1635" w:rsidRDefault="002D64CD" w:rsidP="00CF1635">
                  <w:pPr>
                    <w:pStyle w:val="KeinLeerraum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A</w:t>
                  </w:r>
                  <w:r w:rsidR="005F7F51" w:rsidRPr="005F7F51">
                    <w:rPr>
                      <w:rFonts w:ascii="Arial" w:hAnsi="Arial" w:cs="Arial"/>
                      <w:b/>
                      <w:sz w:val="20"/>
                      <w:szCs w:val="20"/>
                    </w:rPr>
                    <w:t>:</w:t>
                  </w:r>
                  <w:r w:rsidR="005F7F5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F5111F">
                    <w:rPr>
                      <w:rFonts w:ascii="Arial" w:hAnsi="Arial" w:cs="Arial"/>
                      <w:sz w:val="20"/>
                      <w:szCs w:val="20"/>
                    </w:rPr>
                    <w:t xml:space="preserve">Um zu überleben, müssen sich </w:t>
                  </w:r>
                  <w:r w:rsidR="00F5696A">
                    <w:rPr>
                      <w:rFonts w:ascii="Arial" w:hAnsi="Arial" w:cs="Arial"/>
                      <w:sz w:val="20"/>
                      <w:szCs w:val="20"/>
                    </w:rPr>
                    <w:t>Org</w:t>
                  </w:r>
                  <w:r w:rsidR="00F5696A">
                    <w:rPr>
                      <w:rFonts w:ascii="Arial" w:hAnsi="Arial" w:cs="Arial"/>
                      <w:sz w:val="20"/>
                      <w:szCs w:val="20"/>
                    </w:rPr>
                    <w:t>a</w:t>
                  </w:r>
                  <w:r w:rsidR="00F5696A">
                    <w:rPr>
                      <w:rFonts w:ascii="Arial" w:hAnsi="Arial" w:cs="Arial"/>
                      <w:sz w:val="20"/>
                      <w:szCs w:val="20"/>
                    </w:rPr>
                    <w:t>nismen</w:t>
                  </w:r>
                  <w:r w:rsidR="00F5111F">
                    <w:rPr>
                      <w:rFonts w:ascii="Arial" w:hAnsi="Arial" w:cs="Arial"/>
                      <w:sz w:val="20"/>
                      <w:szCs w:val="20"/>
                    </w:rPr>
                    <w:t xml:space="preserve"> fortpflanzen</w:t>
                  </w:r>
                  <w:r w:rsidR="008D512E" w:rsidRPr="00CF1635">
                    <w:rPr>
                      <w:rFonts w:ascii="Arial" w:hAnsi="Arial" w:cs="Arial"/>
                      <w:sz w:val="20"/>
                      <w:szCs w:val="20"/>
                    </w:rPr>
                    <w:t xml:space="preserve">. </w:t>
                  </w:r>
                  <w:r w:rsidR="00F5696A">
                    <w:rPr>
                      <w:rFonts w:ascii="Arial" w:hAnsi="Arial" w:cs="Arial"/>
                      <w:sz w:val="20"/>
                      <w:szCs w:val="20"/>
                    </w:rPr>
                    <w:t>Kunstvolle</w:t>
                  </w:r>
                  <w:r w:rsidR="002471DB">
                    <w:rPr>
                      <w:rFonts w:ascii="Arial" w:hAnsi="Arial" w:cs="Arial"/>
                      <w:sz w:val="20"/>
                      <w:szCs w:val="20"/>
                    </w:rPr>
                    <w:t xml:space="preserve"> Formen</w:t>
                  </w:r>
                  <w:r w:rsidR="00CF1635" w:rsidRPr="00CF1635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2471DB">
                    <w:rPr>
                      <w:rFonts w:ascii="Arial" w:hAnsi="Arial" w:cs="Arial"/>
                      <w:sz w:val="20"/>
                      <w:szCs w:val="20"/>
                    </w:rPr>
                    <w:t xml:space="preserve">sind eine </w:t>
                  </w:r>
                  <w:r w:rsidR="00CF1635" w:rsidRPr="00CF1635">
                    <w:rPr>
                      <w:rFonts w:ascii="Arial" w:hAnsi="Arial" w:cs="Arial"/>
                      <w:sz w:val="20"/>
                      <w:szCs w:val="20"/>
                    </w:rPr>
                    <w:t xml:space="preserve">gute Möglichkeit, um </w:t>
                  </w:r>
                  <w:r w:rsidR="002471DB" w:rsidRPr="00F5696A">
                    <w:rPr>
                      <w:rFonts w:ascii="Arial" w:hAnsi="Arial" w:cs="Arial"/>
                      <w:b/>
                      <w:sz w:val="20"/>
                      <w:szCs w:val="20"/>
                    </w:rPr>
                    <w:t>auf sich aufmerksam zu machen</w:t>
                  </w:r>
                  <w:r w:rsidR="002471DB">
                    <w:rPr>
                      <w:rFonts w:ascii="Arial" w:hAnsi="Arial" w:cs="Arial"/>
                      <w:sz w:val="20"/>
                      <w:szCs w:val="20"/>
                    </w:rPr>
                    <w:t>.</w:t>
                  </w:r>
                </w:p>
              </w:txbxContent>
            </v:textbox>
          </v:shape>
        </w:pict>
      </w:r>
      <w:r w:rsidR="00F5111F">
        <w:rPr>
          <w:rFonts w:ascii="Arial" w:hAnsi="Arial" w:cs="Arial"/>
        </w:rPr>
        <w:br w:type="page"/>
      </w:r>
    </w:p>
    <w:p w:rsidR="00C80525" w:rsidRPr="00CF1635" w:rsidRDefault="003B2976" w:rsidP="008D512E">
      <w:pPr>
        <w:pStyle w:val="KeinLeerraum"/>
        <w:jc w:val="both"/>
        <w:rPr>
          <w:rFonts w:ascii="Arial" w:hAnsi="Arial" w:cs="Arial"/>
        </w:rPr>
      </w:pPr>
      <w:r w:rsidRPr="003B2976">
        <w:rPr>
          <w:rFonts w:ascii="Arial" w:hAnsi="Arial" w:cs="Arial"/>
          <w:noProof/>
          <w:sz w:val="24"/>
          <w:szCs w:val="24"/>
          <w:lang w:eastAsia="de-DE"/>
        </w:rPr>
        <w:lastRenderedPageBreak/>
        <w:pict>
          <v:shape id="_x0000_s1040" type="#_x0000_t62" style="position:absolute;left:0;text-align:left;margin-left:250.05pt;margin-top:5.65pt;width:236.25pt;height:62.25pt;z-index:251668480" adj="21166,23803">
            <v:textbox style="mso-next-textbox:#_x0000_s1040">
              <w:txbxContent>
                <w:p w:rsidR="00065F05" w:rsidRPr="00065F05" w:rsidRDefault="002D64CD" w:rsidP="00065F05">
                  <w:pPr>
                    <w:pStyle w:val="KeinLeerraum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</w:t>
                  </w:r>
                  <w:r w:rsidR="005F7F51" w:rsidRPr="005F7F51">
                    <w:rPr>
                      <w:rFonts w:ascii="Arial" w:hAnsi="Arial" w:cs="Arial"/>
                      <w:b/>
                      <w:sz w:val="20"/>
                      <w:szCs w:val="20"/>
                    </w:rPr>
                    <w:t>:</w:t>
                  </w:r>
                  <w:r w:rsidR="005F7F5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065F05">
                    <w:rPr>
                      <w:rFonts w:ascii="Arial" w:hAnsi="Arial" w:cs="Arial"/>
                      <w:sz w:val="20"/>
                      <w:szCs w:val="20"/>
                    </w:rPr>
                    <w:t>Wenn Menschen sich künstlerisch betät</w:t>
                  </w:r>
                  <w:r w:rsidR="00065F05"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  <w:r w:rsidR="00065F05">
                    <w:rPr>
                      <w:rFonts w:ascii="Arial" w:hAnsi="Arial" w:cs="Arial"/>
                      <w:sz w:val="20"/>
                      <w:szCs w:val="20"/>
                    </w:rPr>
                    <w:t>gen, „</w:t>
                  </w:r>
                  <w:r w:rsidR="00065F05" w:rsidRPr="002D64CD">
                    <w:rPr>
                      <w:rFonts w:ascii="Arial" w:hAnsi="Arial" w:cs="Arial"/>
                      <w:b/>
                      <w:sz w:val="20"/>
                      <w:szCs w:val="20"/>
                    </w:rPr>
                    <w:t>trainieren</w:t>
                  </w:r>
                  <w:r w:rsidR="00065F05">
                    <w:rPr>
                      <w:rFonts w:ascii="Arial" w:hAnsi="Arial" w:cs="Arial"/>
                      <w:sz w:val="20"/>
                      <w:szCs w:val="20"/>
                    </w:rPr>
                    <w:t>“ sie damit ihre körperli</w:t>
                  </w:r>
                  <w:r>
                    <w:rPr>
                      <w:rFonts w:ascii="Arial" w:hAnsi="Arial" w:cs="Arial"/>
                      <w:sz w:val="20"/>
                      <w:szCs w:val="20"/>
                    </w:rPr>
                    <w:t>chen und geistigen Fähigkeiten – da</w:t>
                  </w:r>
                  <w:r w:rsidR="00857280">
                    <w:rPr>
                      <w:rFonts w:ascii="Arial" w:hAnsi="Arial" w:cs="Arial"/>
                      <w:sz w:val="20"/>
                      <w:szCs w:val="20"/>
                    </w:rPr>
                    <w:t xml:space="preserve">s macht sie </w:t>
                  </w:r>
                  <w:r w:rsidR="00857280">
                    <w:rPr>
                      <w:rFonts w:ascii="Arial" w:hAnsi="Arial" w:cs="Arial"/>
                      <w:sz w:val="20"/>
                      <w:szCs w:val="20"/>
                    </w:rPr>
                    <w:t>„überlebensfähiger“.</w:t>
                  </w:r>
                </w:p>
              </w:txbxContent>
            </v:textbox>
          </v:shape>
        </w:pict>
      </w:r>
      <w:r w:rsidRPr="003B2976">
        <w:rPr>
          <w:rFonts w:ascii="Arial" w:hAnsi="Arial" w:cs="Arial"/>
          <w:noProof/>
          <w:sz w:val="24"/>
          <w:szCs w:val="24"/>
          <w:lang w:eastAsia="de-DE"/>
        </w:rPr>
        <w:pict>
          <v:shape id="_x0000_s1037" type="#_x0000_t202" style="position:absolute;left:0;text-align:left;margin-left:-14.7pt;margin-top:5.65pt;width:243.75pt;height:94.5pt;z-index:251665408" stroked="f">
            <v:textbox>
              <w:txbxContent>
                <w:p w:rsidR="007A0CAE" w:rsidRPr="00CF1635" w:rsidRDefault="007A0CAE" w:rsidP="007A0CA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F1635">
                    <w:rPr>
                      <w:rFonts w:ascii="Arial" w:hAnsi="Arial" w:cs="Arial"/>
                      <w:sz w:val="20"/>
                      <w:szCs w:val="20"/>
                    </w:rPr>
                    <w:t xml:space="preserve">Bild Nr.: </w:t>
                  </w:r>
                </w:p>
                <w:p w:rsidR="007A0CAE" w:rsidRPr="00CF1635" w:rsidRDefault="007A0CAE" w:rsidP="007A0CAE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F1635">
                    <w:rPr>
                      <w:rFonts w:ascii="Arial" w:hAnsi="Arial" w:cs="Arial"/>
                      <w:sz w:val="20"/>
                      <w:szCs w:val="20"/>
                    </w:rPr>
                    <w:t>Begründung:</w:t>
                  </w:r>
                </w:p>
              </w:txbxContent>
            </v:textbox>
          </v:shape>
        </w:pict>
      </w:r>
    </w:p>
    <w:p w:rsidR="00C80525" w:rsidRDefault="00C80525" w:rsidP="008D512E">
      <w:pPr>
        <w:pStyle w:val="KeinLeerraum"/>
        <w:jc w:val="both"/>
        <w:rPr>
          <w:rFonts w:ascii="Arial" w:hAnsi="Arial" w:cs="Arial"/>
          <w:sz w:val="24"/>
          <w:szCs w:val="24"/>
        </w:rPr>
      </w:pPr>
    </w:p>
    <w:p w:rsidR="005F7F51" w:rsidRDefault="005F7F51">
      <w:pPr>
        <w:rPr>
          <w:rFonts w:ascii="Arial" w:hAnsi="Arial" w:cs="Arial"/>
          <w:sz w:val="24"/>
          <w:szCs w:val="24"/>
        </w:rPr>
      </w:pPr>
    </w:p>
    <w:p w:rsidR="005F7F51" w:rsidRDefault="003B297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3" type="#_x0000_t202" style="position:absolute;margin-left:254.55pt;margin-top:433.35pt;width:243.75pt;height:94.5pt;z-index:251671552" stroked="f">
            <v:textbox>
              <w:txbxContent>
                <w:p w:rsidR="00065F05" w:rsidRPr="00CF1635" w:rsidRDefault="00065F05" w:rsidP="00065F0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F1635">
                    <w:rPr>
                      <w:rFonts w:ascii="Arial" w:hAnsi="Arial" w:cs="Arial"/>
                      <w:sz w:val="20"/>
                      <w:szCs w:val="20"/>
                    </w:rPr>
                    <w:t xml:space="preserve">Bild Nr.: </w:t>
                  </w:r>
                </w:p>
                <w:p w:rsidR="00065F05" w:rsidRPr="00CF1635" w:rsidRDefault="00065F05" w:rsidP="00065F0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F1635">
                    <w:rPr>
                      <w:rFonts w:ascii="Arial" w:hAnsi="Arial" w:cs="Arial"/>
                      <w:sz w:val="20"/>
                      <w:szCs w:val="20"/>
                    </w:rPr>
                    <w:t>Begründung: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6" type="#_x0000_t62" style="position:absolute;margin-left:-3.45pt;margin-top:428.85pt;width:236.25pt;height:123.2pt;z-index:251664384" adj="183,24274">
            <v:textbox style="mso-next-textbox:#_x0000_s1036">
              <w:txbxContent>
                <w:p w:rsidR="00CF1635" w:rsidRPr="00CF1635" w:rsidRDefault="002D64CD" w:rsidP="00AC0D6D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G</w:t>
                  </w:r>
                  <w:r w:rsidR="005F7F51" w:rsidRPr="005F7F51">
                    <w:rPr>
                      <w:rFonts w:ascii="Arial" w:hAnsi="Arial" w:cs="Arial"/>
                      <w:b/>
                      <w:sz w:val="20"/>
                      <w:szCs w:val="20"/>
                    </w:rPr>
                    <w:t>:</w:t>
                  </w:r>
                  <w:r w:rsidR="005F7F5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7A0CAE">
                    <w:rPr>
                      <w:rFonts w:ascii="Arial" w:hAnsi="Arial" w:cs="Arial"/>
                      <w:sz w:val="20"/>
                      <w:szCs w:val="20"/>
                    </w:rPr>
                    <w:t>Über Gefühle und Wünsche zu sprechen, fällt Menschen oft schwer. Manche Gefühle lassen sich gar nicht so leicht in Wo</w:t>
                  </w:r>
                  <w:r w:rsidR="00F5696A">
                    <w:rPr>
                      <w:rFonts w:ascii="Arial" w:hAnsi="Arial" w:cs="Arial"/>
                      <w:sz w:val="20"/>
                      <w:szCs w:val="20"/>
                    </w:rPr>
                    <w:t>rte fa</w:t>
                  </w:r>
                  <w:r w:rsidR="00F5696A">
                    <w:rPr>
                      <w:rFonts w:ascii="Arial" w:hAnsi="Arial" w:cs="Arial"/>
                      <w:sz w:val="20"/>
                      <w:szCs w:val="20"/>
                    </w:rPr>
                    <w:t>s</w:t>
                  </w:r>
                  <w:r w:rsidR="00F5696A">
                    <w:rPr>
                      <w:rFonts w:ascii="Arial" w:hAnsi="Arial" w:cs="Arial"/>
                      <w:sz w:val="20"/>
                      <w:szCs w:val="20"/>
                    </w:rPr>
                    <w:t xml:space="preserve">sen. Kunst kann helfen, </w:t>
                  </w:r>
                  <w:r w:rsidR="007A0CAE" w:rsidRPr="002D64CD">
                    <w:rPr>
                      <w:rFonts w:ascii="Arial" w:hAnsi="Arial" w:cs="Arial"/>
                      <w:b/>
                      <w:sz w:val="20"/>
                      <w:szCs w:val="20"/>
                    </w:rPr>
                    <w:t>Wün</w:t>
                  </w:r>
                  <w:r w:rsidR="00F5696A" w:rsidRPr="002D64CD">
                    <w:rPr>
                      <w:rFonts w:ascii="Arial" w:hAnsi="Arial" w:cs="Arial"/>
                      <w:b/>
                      <w:sz w:val="20"/>
                      <w:szCs w:val="20"/>
                    </w:rPr>
                    <w:t>sche und G</w:t>
                  </w:r>
                  <w:r w:rsidR="00F5696A" w:rsidRPr="002D64CD">
                    <w:rPr>
                      <w:rFonts w:ascii="Arial" w:hAnsi="Arial" w:cs="Arial"/>
                      <w:b/>
                      <w:sz w:val="20"/>
                      <w:szCs w:val="20"/>
                    </w:rPr>
                    <w:t>e</w:t>
                  </w:r>
                  <w:r w:rsidR="00F5696A" w:rsidRPr="002D64CD">
                    <w:rPr>
                      <w:rFonts w:ascii="Arial" w:hAnsi="Arial" w:cs="Arial"/>
                      <w:b/>
                      <w:sz w:val="20"/>
                      <w:szCs w:val="20"/>
                    </w:rPr>
                    <w:t>fühle auszudrücken</w:t>
                  </w:r>
                  <w:r w:rsidR="007A0CAE">
                    <w:rPr>
                      <w:rFonts w:ascii="Arial" w:hAnsi="Arial" w:cs="Arial"/>
                      <w:sz w:val="20"/>
                      <w:szCs w:val="20"/>
                    </w:rPr>
                    <w:t xml:space="preserve">. </w:t>
                  </w:r>
                  <w:r w:rsidR="00F5696A">
                    <w:rPr>
                      <w:rFonts w:ascii="Arial" w:hAnsi="Arial" w:cs="Arial"/>
                      <w:sz w:val="20"/>
                      <w:szCs w:val="20"/>
                    </w:rPr>
                    <w:t>Und w</w:t>
                  </w:r>
                  <w:r w:rsidR="007A0CAE">
                    <w:rPr>
                      <w:rFonts w:ascii="Arial" w:hAnsi="Arial" w:cs="Arial"/>
                      <w:sz w:val="20"/>
                      <w:szCs w:val="20"/>
                    </w:rPr>
                    <w:t xml:space="preserve">enn Menschen davon überzeugt sind, dass sie </w:t>
                  </w:r>
                  <w:r w:rsidR="00F5111F">
                    <w:rPr>
                      <w:rFonts w:ascii="Arial" w:hAnsi="Arial" w:cs="Arial"/>
                      <w:sz w:val="20"/>
                      <w:szCs w:val="20"/>
                    </w:rPr>
                    <w:t>ähnliche Di</w:t>
                  </w:r>
                  <w:r w:rsidR="00F5111F"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 w:rsidR="00F5111F">
                    <w:rPr>
                      <w:rFonts w:ascii="Arial" w:hAnsi="Arial" w:cs="Arial"/>
                      <w:sz w:val="20"/>
                      <w:szCs w:val="20"/>
                    </w:rPr>
                    <w:t>ge beweg</w:t>
                  </w:r>
                  <w:r w:rsidR="002E2F92">
                    <w:rPr>
                      <w:rFonts w:ascii="Arial" w:hAnsi="Arial" w:cs="Arial"/>
                      <w:sz w:val="20"/>
                      <w:szCs w:val="20"/>
                    </w:rPr>
                    <w:t>en</w:t>
                  </w:r>
                  <w:r w:rsidR="007A0CAE">
                    <w:rPr>
                      <w:rFonts w:ascii="Arial" w:hAnsi="Arial" w:cs="Arial"/>
                      <w:sz w:val="20"/>
                      <w:szCs w:val="20"/>
                    </w:rPr>
                    <w:t xml:space="preserve">, können sie </w:t>
                  </w:r>
                  <w:r w:rsidR="00F5111F">
                    <w:rPr>
                      <w:rFonts w:ascii="Arial" w:hAnsi="Arial" w:cs="Arial"/>
                      <w:sz w:val="20"/>
                      <w:szCs w:val="20"/>
                    </w:rPr>
                    <w:t>besser zusamme</w:t>
                  </w:r>
                  <w:r w:rsidR="00F5111F"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 w:rsidR="00F5111F">
                    <w:rPr>
                      <w:rFonts w:ascii="Arial" w:hAnsi="Arial" w:cs="Arial"/>
                      <w:sz w:val="20"/>
                      <w:szCs w:val="20"/>
                    </w:rPr>
                    <w:t>arbeiten.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2" type="#_x0000_t202" style="position:absolute;margin-left:-3.45pt;margin-top:252.6pt;width:243.75pt;height:94.5pt;z-index:251670528" stroked="f">
            <v:textbox>
              <w:txbxContent>
                <w:p w:rsidR="00065F05" w:rsidRPr="00CF1635" w:rsidRDefault="00065F05" w:rsidP="00065F0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F1635">
                    <w:rPr>
                      <w:rFonts w:ascii="Arial" w:hAnsi="Arial" w:cs="Arial"/>
                      <w:sz w:val="20"/>
                      <w:szCs w:val="20"/>
                    </w:rPr>
                    <w:t xml:space="preserve">Bild Nr.: </w:t>
                  </w:r>
                </w:p>
                <w:p w:rsidR="00065F05" w:rsidRPr="00CF1635" w:rsidRDefault="00065F05" w:rsidP="00065F0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F1635">
                    <w:rPr>
                      <w:rFonts w:ascii="Arial" w:hAnsi="Arial" w:cs="Arial"/>
                      <w:sz w:val="20"/>
                      <w:szCs w:val="20"/>
                    </w:rPr>
                    <w:t>Begründung: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4" type="#_x0000_t62" style="position:absolute;margin-left:250.05pt;margin-top:252.6pt;width:236.25pt;height:92.9pt;z-index:251662336" adj="21509,25041">
            <v:textbox style="mso-next-textbox:#_x0000_s1034">
              <w:txbxContent>
                <w:p w:rsidR="00CF1635" w:rsidRPr="00CF1635" w:rsidRDefault="002D64CD" w:rsidP="00CF163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F</w:t>
                  </w:r>
                  <w:r w:rsidR="005F7F51" w:rsidRPr="005F7F51">
                    <w:rPr>
                      <w:rFonts w:ascii="Arial" w:hAnsi="Arial" w:cs="Arial"/>
                      <w:b/>
                      <w:sz w:val="20"/>
                      <w:szCs w:val="20"/>
                    </w:rPr>
                    <w:t>:</w:t>
                  </w:r>
                  <w:r w:rsidR="005F7F5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AC0D6D">
                    <w:rPr>
                      <w:rFonts w:ascii="Arial" w:hAnsi="Arial" w:cs="Arial"/>
                      <w:sz w:val="20"/>
                      <w:szCs w:val="20"/>
                    </w:rPr>
                    <w:t>Zum Überleben ist es wichtig, auf die E</w:t>
                  </w:r>
                  <w:r w:rsidR="00AC0D6D">
                    <w:rPr>
                      <w:rFonts w:ascii="Arial" w:hAnsi="Arial" w:cs="Arial"/>
                      <w:sz w:val="20"/>
                      <w:szCs w:val="20"/>
                    </w:rPr>
                    <w:t>r</w:t>
                  </w:r>
                  <w:r w:rsidR="00AC0D6D">
                    <w:rPr>
                      <w:rFonts w:ascii="Arial" w:hAnsi="Arial" w:cs="Arial"/>
                      <w:sz w:val="20"/>
                      <w:szCs w:val="20"/>
                    </w:rPr>
                    <w:t>fahrungen der Älteren zurückgreifen zu kö</w:t>
                  </w:r>
                  <w:r w:rsidR="00AC0D6D">
                    <w:rPr>
                      <w:rFonts w:ascii="Arial" w:hAnsi="Arial" w:cs="Arial"/>
                      <w:sz w:val="20"/>
                      <w:szCs w:val="20"/>
                    </w:rPr>
                    <w:t>n</w:t>
                  </w:r>
                  <w:r w:rsidR="00AC0D6D">
                    <w:rPr>
                      <w:rFonts w:ascii="Arial" w:hAnsi="Arial" w:cs="Arial"/>
                      <w:sz w:val="20"/>
                      <w:szCs w:val="20"/>
                    </w:rPr>
                    <w:t xml:space="preserve">nen. Doch wie kann man solche </w:t>
                  </w:r>
                  <w:r w:rsidR="00AC0D6D" w:rsidRPr="002D64CD">
                    <w:rPr>
                      <w:rFonts w:ascii="Arial" w:hAnsi="Arial" w:cs="Arial"/>
                      <w:b/>
                      <w:sz w:val="20"/>
                      <w:szCs w:val="20"/>
                    </w:rPr>
                    <w:t>Erfahrungen weitergeben</w:t>
                  </w:r>
                  <w:r w:rsidR="00AC0D6D">
                    <w:rPr>
                      <w:rFonts w:ascii="Arial" w:hAnsi="Arial" w:cs="Arial"/>
                      <w:sz w:val="20"/>
                      <w:szCs w:val="20"/>
                    </w:rPr>
                    <w:t>? Die längste Zeit der Geschic</w:t>
                  </w:r>
                  <w:r w:rsidR="00AC0D6D">
                    <w:rPr>
                      <w:rFonts w:ascii="Arial" w:hAnsi="Arial" w:cs="Arial"/>
                      <w:sz w:val="20"/>
                      <w:szCs w:val="20"/>
                    </w:rPr>
                    <w:t>h</w:t>
                  </w:r>
                  <w:r w:rsidR="00AC0D6D">
                    <w:rPr>
                      <w:rFonts w:ascii="Arial" w:hAnsi="Arial" w:cs="Arial"/>
                      <w:sz w:val="20"/>
                      <w:szCs w:val="20"/>
                    </w:rPr>
                    <w:t xml:space="preserve">te verfügten Menschen über keine Schrift. </w:t>
                  </w:r>
                  <w:r w:rsidR="007A0CAE">
                    <w:rPr>
                      <w:rFonts w:ascii="Arial" w:hAnsi="Arial" w:cs="Arial"/>
                      <w:sz w:val="20"/>
                      <w:szCs w:val="20"/>
                    </w:rPr>
                    <w:t>Kunst kann helfen…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41" type="#_x0000_t202" style="position:absolute;margin-left:254.55pt;margin-top:93.6pt;width:243.75pt;height:94.5pt;z-index:251669504" stroked="f">
            <v:textbox>
              <w:txbxContent>
                <w:p w:rsidR="00065F05" w:rsidRPr="00CF1635" w:rsidRDefault="00065F05" w:rsidP="00065F0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F1635">
                    <w:rPr>
                      <w:rFonts w:ascii="Arial" w:hAnsi="Arial" w:cs="Arial"/>
                      <w:sz w:val="20"/>
                      <w:szCs w:val="20"/>
                    </w:rPr>
                    <w:t xml:space="preserve">Bild Nr.: </w:t>
                  </w:r>
                </w:p>
                <w:p w:rsidR="00065F05" w:rsidRPr="00CF1635" w:rsidRDefault="00065F05" w:rsidP="00065F0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CF1635">
                    <w:rPr>
                      <w:rFonts w:ascii="Arial" w:hAnsi="Arial" w:cs="Arial"/>
                      <w:sz w:val="20"/>
                      <w:szCs w:val="20"/>
                    </w:rPr>
                    <w:t>Begründung:</w:t>
                  </w:r>
                </w:p>
              </w:txbxContent>
            </v:textbox>
          </v:shape>
        </w:pict>
      </w:r>
      <w:r>
        <w:rPr>
          <w:rFonts w:ascii="Arial" w:hAnsi="Arial" w:cs="Arial"/>
          <w:noProof/>
          <w:sz w:val="24"/>
          <w:szCs w:val="24"/>
          <w:lang w:eastAsia="de-DE"/>
        </w:rPr>
        <w:pict>
          <v:shape id="_x0000_s1032" type="#_x0000_t62" style="position:absolute;margin-left:-3.45pt;margin-top:89.85pt;width:236.25pt;height:59.05pt;z-index:251660288" adj="457,29208">
            <v:textbox style="mso-next-textbox:#_x0000_s1032">
              <w:txbxContent>
                <w:p w:rsidR="00CF1635" w:rsidRPr="00CF1635" w:rsidRDefault="002D64CD" w:rsidP="00CF1635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E</w:t>
                  </w:r>
                  <w:r w:rsidR="005F7F51" w:rsidRPr="005F7F51">
                    <w:rPr>
                      <w:rFonts w:ascii="Arial" w:hAnsi="Arial" w:cs="Arial"/>
                      <w:b/>
                      <w:sz w:val="20"/>
                      <w:szCs w:val="20"/>
                    </w:rPr>
                    <w:t>:</w:t>
                  </w:r>
                  <w:r w:rsidR="005F7F51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CF1635">
                    <w:rPr>
                      <w:rFonts w:ascii="Arial" w:hAnsi="Arial" w:cs="Arial"/>
                      <w:sz w:val="20"/>
                      <w:szCs w:val="20"/>
                    </w:rPr>
                    <w:t xml:space="preserve">Kunst ermöglicht es Menschen, ein </w:t>
                  </w:r>
                  <w:r w:rsidR="00CF1635" w:rsidRPr="002D64CD">
                    <w:rPr>
                      <w:rFonts w:ascii="Arial" w:hAnsi="Arial" w:cs="Arial"/>
                      <w:b/>
                      <w:sz w:val="20"/>
                      <w:szCs w:val="20"/>
                    </w:rPr>
                    <w:t>Zusammengehörigkeitsgefühl</w:t>
                  </w:r>
                  <w:r w:rsidR="00CF1635">
                    <w:rPr>
                      <w:rFonts w:ascii="Arial" w:hAnsi="Arial" w:cs="Arial"/>
                      <w:sz w:val="20"/>
                      <w:szCs w:val="20"/>
                    </w:rPr>
                    <w:t xml:space="preserve"> zu entw</w:t>
                  </w:r>
                  <w:r w:rsidR="00CF1635">
                    <w:rPr>
                      <w:rFonts w:ascii="Arial" w:hAnsi="Arial" w:cs="Arial"/>
                      <w:sz w:val="20"/>
                      <w:szCs w:val="20"/>
                    </w:rPr>
                    <w:t>i</w:t>
                  </w:r>
                  <w:r w:rsidR="00CF1635">
                    <w:rPr>
                      <w:rFonts w:ascii="Arial" w:hAnsi="Arial" w:cs="Arial"/>
                      <w:sz w:val="20"/>
                      <w:szCs w:val="20"/>
                    </w:rPr>
                    <w:t xml:space="preserve">ckeln. </w:t>
                  </w:r>
                  <w:r w:rsidR="00F5696A">
                    <w:rPr>
                      <w:rFonts w:ascii="Arial" w:hAnsi="Arial" w:cs="Arial"/>
                      <w:sz w:val="20"/>
                      <w:szCs w:val="20"/>
                    </w:rPr>
                    <w:t>Und „im Team“ sind sie stärker!</w:t>
                  </w:r>
                </w:p>
              </w:txbxContent>
            </v:textbox>
          </v:shape>
        </w:pict>
      </w:r>
      <w:r w:rsidR="005F7F51">
        <w:rPr>
          <w:rFonts w:ascii="Arial" w:hAnsi="Arial" w:cs="Arial"/>
          <w:sz w:val="24"/>
          <w:szCs w:val="24"/>
        </w:rPr>
        <w:br w:type="page"/>
      </w:r>
    </w:p>
    <w:p w:rsidR="00C51108" w:rsidRPr="00651641" w:rsidRDefault="005F7F51" w:rsidP="005F7F51">
      <w:pPr>
        <w:pStyle w:val="KeinLeerraum"/>
        <w:rPr>
          <w:rFonts w:ascii="Arial" w:hAnsi="Arial" w:cs="Arial"/>
          <w:b/>
          <w:color w:val="FF0000"/>
          <w:sz w:val="24"/>
          <w:szCs w:val="24"/>
        </w:rPr>
      </w:pPr>
      <w:r w:rsidRPr="00651641">
        <w:rPr>
          <w:rFonts w:ascii="Arial" w:hAnsi="Arial" w:cs="Arial"/>
          <w:b/>
          <w:color w:val="FF0000"/>
          <w:sz w:val="24"/>
          <w:szCs w:val="24"/>
        </w:rPr>
        <w:lastRenderedPageBreak/>
        <w:t>Lösungshinweise:</w:t>
      </w:r>
    </w:p>
    <w:p w:rsidR="005F7F51" w:rsidRPr="005F7F51" w:rsidRDefault="005F7F51" w:rsidP="005F7F51">
      <w:pPr>
        <w:pStyle w:val="KeinLeerraum"/>
        <w:rPr>
          <w:rFonts w:ascii="Arial" w:hAnsi="Arial" w:cs="Arial"/>
          <w:color w:val="FF0000"/>
          <w:sz w:val="24"/>
          <w:szCs w:val="24"/>
        </w:rPr>
      </w:pPr>
    </w:p>
    <w:p w:rsidR="005F7F51" w:rsidRDefault="002D64CD" w:rsidP="005F7F51">
      <w:pPr>
        <w:pStyle w:val="KeinLeerraum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A</w:t>
      </w:r>
      <w:r w:rsidR="005F7F51" w:rsidRPr="005F7F51">
        <w:rPr>
          <w:rFonts w:ascii="Arial" w:hAnsi="Arial" w:cs="Arial"/>
          <w:color w:val="FF0000"/>
          <w:sz w:val="24"/>
          <w:szCs w:val="24"/>
        </w:rPr>
        <w:t>:</w:t>
      </w:r>
      <w:r w:rsidR="005F7F51" w:rsidRPr="005F7F51">
        <w:rPr>
          <w:rFonts w:ascii="Arial" w:hAnsi="Arial" w:cs="Arial"/>
          <w:color w:val="FF0000"/>
          <w:sz w:val="24"/>
          <w:szCs w:val="24"/>
        </w:rPr>
        <w:tab/>
      </w:r>
      <w:r w:rsidR="005F7F51">
        <w:rPr>
          <w:rFonts w:ascii="Arial" w:hAnsi="Arial" w:cs="Arial"/>
          <w:color w:val="FF0000"/>
          <w:sz w:val="24"/>
          <w:szCs w:val="24"/>
        </w:rPr>
        <w:t>B 6, B 9, B 11</w:t>
      </w:r>
    </w:p>
    <w:p w:rsidR="00BB4B16" w:rsidRDefault="00B009E7" w:rsidP="00BB4B16">
      <w:pPr>
        <w:pStyle w:val="KeinLeerraum"/>
        <w:numPr>
          <w:ilvl w:val="0"/>
          <w:numId w:val="2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Vogelgesang zum Anlocken des anderen Geschlechts</w:t>
      </w:r>
    </w:p>
    <w:p w:rsidR="00BB4B16" w:rsidRDefault="00BB4B16" w:rsidP="00BB4B16">
      <w:pPr>
        <w:pStyle w:val="KeinLeerraum"/>
        <w:numPr>
          <w:ilvl w:val="0"/>
          <w:numId w:val="2"/>
        </w:numPr>
        <w:rPr>
          <w:rFonts w:ascii="Arial" w:hAnsi="Arial" w:cs="Arial"/>
          <w:color w:val="FF0000"/>
          <w:sz w:val="24"/>
          <w:szCs w:val="24"/>
        </w:rPr>
      </w:pPr>
      <w:r w:rsidRPr="00BB4B16">
        <w:rPr>
          <w:rFonts w:ascii="Arial" w:hAnsi="Arial" w:cs="Arial"/>
          <w:color w:val="FF0000"/>
          <w:sz w:val="24"/>
          <w:szCs w:val="24"/>
        </w:rPr>
        <w:t>Pflanzenblüte</w:t>
      </w:r>
      <w:r w:rsidR="00B009E7">
        <w:rPr>
          <w:rFonts w:ascii="Arial" w:hAnsi="Arial" w:cs="Arial"/>
          <w:color w:val="FF0000"/>
          <w:sz w:val="24"/>
          <w:szCs w:val="24"/>
        </w:rPr>
        <w:t xml:space="preserve"> zum Anlocken der Bienen</w:t>
      </w:r>
    </w:p>
    <w:p w:rsidR="00651641" w:rsidRPr="00BB4B16" w:rsidRDefault="00BB4B16" w:rsidP="00BB4B16">
      <w:pPr>
        <w:pStyle w:val="KeinLeerraum"/>
        <w:numPr>
          <w:ilvl w:val="0"/>
          <w:numId w:val="2"/>
        </w:numPr>
        <w:rPr>
          <w:rFonts w:ascii="Arial" w:hAnsi="Arial" w:cs="Arial"/>
          <w:color w:val="FF0000"/>
          <w:sz w:val="24"/>
          <w:szCs w:val="24"/>
        </w:rPr>
      </w:pPr>
      <w:r w:rsidRPr="00BB4B16">
        <w:rPr>
          <w:rFonts w:ascii="Arial" w:hAnsi="Arial" w:cs="Arial"/>
          <w:color w:val="FF0000"/>
          <w:sz w:val="24"/>
          <w:szCs w:val="24"/>
        </w:rPr>
        <w:t>Rad des Pfaus</w:t>
      </w:r>
      <w:r w:rsidR="00242B95">
        <w:rPr>
          <w:rFonts w:ascii="Arial" w:hAnsi="Arial" w:cs="Arial"/>
          <w:color w:val="FF0000"/>
          <w:sz w:val="24"/>
          <w:szCs w:val="24"/>
        </w:rPr>
        <w:t xml:space="preserve"> als </w:t>
      </w:r>
      <w:r w:rsidR="002D64CD">
        <w:rPr>
          <w:rFonts w:ascii="Arial" w:hAnsi="Arial" w:cs="Arial"/>
          <w:color w:val="FF0000"/>
          <w:sz w:val="24"/>
          <w:szCs w:val="24"/>
        </w:rPr>
        <w:t>Mittel</w:t>
      </w:r>
      <w:r w:rsidR="00242B95">
        <w:rPr>
          <w:rFonts w:ascii="Arial" w:hAnsi="Arial" w:cs="Arial"/>
          <w:color w:val="FF0000"/>
          <w:sz w:val="24"/>
          <w:szCs w:val="24"/>
        </w:rPr>
        <w:t>,</w:t>
      </w:r>
      <w:r w:rsidR="002D64CD">
        <w:rPr>
          <w:rFonts w:ascii="Arial" w:hAnsi="Arial" w:cs="Arial"/>
          <w:color w:val="FF0000"/>
          <w:sz w:val="24"/>
          <w:szCs w:val="24"/>
        </w:rPr>
        <w:t xml:space="preserve"> um Aufmerksamkeit zu erhalten</w:t>
      </w:r>
    </w:p>
    <w:p w:rsidR="005F7F51" w:rsidRDefault="002D64CD" w:rsidP="005F7F51">
      <w:pPr>
        <w:pStyle w:val="KeinLeerraum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B</w:t>
      </w:r>
      <w:r w:rsidR="005F7F51">
        <w:rPr>
          <w:rFonts w:ascii="Arial" w:hAnsi="Arial" w:cs="Arial"/>
          <w:color w:val="FF0000"/>
          <w:sz w:val="24"/>
          <w:szCs w:val="24"/>
        </w:rPr>
        <w:t>:</w:t>
      </w:r>
      <w:r w:rsidR="005F7F51">
        <w:rPr>
          <w:rFonts w:ascii="Arial" w:hAnsi="Arial" w:cs="Arial"/>
          <w:color w:val="FF0000"/>
          <w:sz w:val="24"/>
          <w:szCs w:val="24"/>
        </w:rPr>
        <w:tab/>
      </w:r>
      <w:r w:rsidR="00651641">
        <w:rPr>
          <w:rFonts w:ascii="Arial" w:hAnsi="Arial" w:cs="Arial"/>
          <w:color w:val="FF0000"/>
          <w:sz w:val="24"/>
          <w:szCs w:val="24"/>
        </w:rPr>
        <w:t xml:space="preserve">B 2, </w:t>
      </w:r>
      <w:r w:rsidR="005F7F51">
        <w:rPr>
          <w:rFonts w:ascii="Arial" w:hAnsi="Arial" w:cs="Arial"/>
          <w:color w:val="FF0000"/>
          <w:sz w:val="24"/>
          <w:szCs w:val="24"/>
        </w:rPr>
        <w:t>B 10</w:t>
      </w:r>
      <w:r w:rsidR="00651641">
        <w:rPr>
          <w:rFonts w:ascii="Arial" w:hAnsi="Arial" w:cs="Arial"/>
          <w:color w:val="FF0000"/>
          <w:sz w:val="24"/>
          <w:szCs w:val="24"/>
        </w:rPr>
        <w:t>, B 15</w:t>
      </w:r>
    </w:p>
    <w:p w:rsidR="00BB4B16" w:rsidRDefault="00BB4B16" w:rsidP="00BB4B16">
      <w:pPr>
        <w:pStyle w:val="KeinLeerraum"/>
        <w:numPr>
          <w:ilvl w:val="0"/>
          <w:numId w:val="3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Körperliche Fähigkeiten als Ausdruck körperlicher Gesundheit</w:t>
      </w:r>
    </w:p>
    <w:p w:rsidR="00BB4B16" w:rsidRPr="00BB4B16" w:rsidRDefault="00BB4B16" w:rsidP="00BB4B16">
      <w:pPr>
        <w:pStyle w:val="KeinLeerraum"/>
        <w:numPr>
          <w:ilvl w:val="0"/>
          <w:numId w:val="3"/>
        </w:numPr>
        <w:rPr>
          <w:rFonts w:ascii="Arial" w:hAnsi="Arial" w:cs="Arial"/>
          <w:color w:val="FF0000"/>
          <w:sz w:val="24"/>
          <w:szCs w:val="24"/>
        </w:rPr>
      </w:pPr>
      <w:r w:rsidRPr="00BB4B16">
        <w:rPr>
          <w:rFonts w:ascii="Arial" w:hAnsi="Arial" w:cs="Arial"/>
          <w:color w:val="FF0000"/>
          <w:sz w:val="24"/>
          <w:szCs w:val="24"/>
        </w:rPr>
        <w:t>Fangemeinde eines Künstlers</w:t>
      </w:r>
    </w:p>
    <w:p w:rsidR="005F7F51" w:rsidRDefault="002D64CD" w:rsidP="005F7F51">
      <w:pPr>
        <w:pStyle w:val="KeinLeerraum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C</w:t>
      </w:r>
      <w:r w:rsidR="005F7F51">
        <w:rPr>
          <w:rFonts w:ascii="Arial" w:hAnsi="Arial" w:cs="Arial"/>
          <w:color w:val="FF0000"/>
          <w:sz w:val="24"/>
          <w:szCs w:val="24"/>
        </w:rPr>
        <w:t>:</w:t>
      </w:r>
      <w:r w:rsidR="005F7F51">
        <w:rPr>
          <w:rFonts w:ascii="Arial" w:hAnsi="Arial" w:cs="Arial"/>
          <w:color w:val="FF0000"/>
          <w:sz w:val="24"/>
          <w:szCs w:val="24"/>
        </w:rPr>
        <w:tab/>
      </w:r>
      <w:r w:rsidR="00651641">
        <w:rPr>
          <w:rFonts w:ascii="Arial" w:hAnsi="Arial" w:cs="Arial"/>
          <w:color w:val="FF0000"/>
          <w:sz w:val="24"/>
          <w:szCs w:val="24"/>
        </w:rPr>
        <w:t xml:space="preserve">B 2, B 8, </w:t>
      </w:r>
      <w:r w:rsidR="005F7F51">
        <w:rPr>
          <w:rFonts w:ascii="Arial" w:hAnsi="Arial" w:cs="Arial"/>
          <w:color w:val="FF0000"/>
          <w:sz w:val="24"/>
          <w:szCs w:val="24"/>
        </w:rPr>
        <w:t>B 10</w:t>
      </w:r>
      <w:r w:rsidR="00651641">
        <w:rPr>
          <w:rFonts w:ascii="Arial" w:hAnsi="Arial" w:cs="Arial"/>
          <w:color w:val="FF0000"/>
          <w:sz w:val="24"/>
          <w:szCs w:val="24"/>
        </w:rPr>
        <w:t>, B 12</w:t>
      </w:r>
    </w:p>
    <w:p w:rsidR="00BB4B16" w:rsidRDefault="00BB4B16" w:rsidP="00BB4B16">
      <w:pPr>
        <w:pStyle w:val="KeinLeerraum"/>
        <w:numPr>
          <w:ilvl w:val="0"/>
          <w:numId w:val="4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„teure bzw. ehrliche Signale“: Untrügliche Anzeichen körperlic</w:t>
      </w:r>
      <w:r w:rsidR="009B1B55">
        <w:rPr>
          <w:rFonts w:ascii="Arial" w:hAnsi="Arial" w:cs="Arial"/>
          <w:color w:val="FF0000"/>
          <w:sz w:val="24"/>
          <w:szCs w:val="24"/>
        </w:rPr>
        <w:t xml:space="preserve">her, motorischer und geistiger </w:t>
      </w:r>
      <w:r>
        <w:rPr>
          <w:rFonts w:ascii="Arial" w:hAnsi="Arial" w:cs="Arial"/>
          <w:color w:val="FF0000"/>
          <w:sz w:val="24"/>
          <w:szCs w:val="24"/>
        </w:rPr>
        <w:t>Fitness</w:t>
      </w:r>
    </w:p>
    <w:p w:rsidR="00BB4B16" w:rsidRDefault="009B1B55" w:rsidP="00BB4B16">
      <w:pPr>
        <w:pStyle w:val="KeinLeerraum"/>
        <w:numPr>
          <w:ilvl w:val="0"/>
          <w:numId w:val="4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die Oper in Sidney als </w:t>
      </w:r>
      <w:r w:rsidR="00BB4B16">
        <w:rPr>
          <w:rFonts w:ascii="Arial" w:hAnsi="Arial" w:cs="Arial"/>
          <w:color w:val="FF0000"/>
          <w:sz w:val="24"/>
          <w:szCs w:val="24"/>
        </w:rPr>
        <w:t>staatliche</w:t>
      </w:r>
      <w:r>
        <w:rPr>
          <w:rFonts w:ascii="Arial" w:hAnsi="Arial" w:cs="Arial"/>
          <w:color w:val="FF0000"/>
          <w:sz w:val="24"/>
          <w:szCs w:val="24"/>
        </w:rPr>
        <w:t>s</w:t>
      </w:r>
      <w:r w:rsidR="00BB4B16">
        <w:rPr>
          <w:rFonts w:ascii="Arial" w:hAnsi="Arial" w:cs="Arial"/>
          <w:color w:val="FF0000"/>
          <w:sz w:val="24"/>
          <w:szCs w:val="24"/>
        </w:rPr>
        <w:t xml:space="preserve"> „</w:t>
      </w:r>
      <w:proofErr w:type="spellStart"/>
      <w:r w:rsidR="00BB4B16">
        <w:rPr>
          <w:rFonts w:ascii="Arial" w:hAnsi="Arial" w:cs="Arial"/>
          <w:color w:val="FF0000"/>
          <w:sz w:val="24"/>
          <w:szCs w:val="24"/>
        </w:rPr>
        <w:t>Renommé</w:t>
      </w:r>
      <w:proofErr w:type="spellEnd"/>
      <w:r w:rsidR="00BB4B16">
        <w:rPr>
          <w:rFonts w:ascii="Arial" w:hAnsi="Arial" w:cs="Arial"/>
          <w:color w:val="FF0000"/>
          <w:sz w:val="24"/>
          <w:szCs w:val="24"/>
        </w:rPr>
        <w:t>-Objekt“</w:t>
      </w:r>
    </w:p>
    <w:p w:rsidR="005F7F51" w:rsidRDefault="002D64CD" w:rsidP="005F7F51">
      <w:pPr>
        <w:pStyle w:val="KeinLeerraum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D</w:t>
      </w:r>
      <w:r w:rsidR="005F7F51">
        <w:rPr>
          <w:rFonts w:ascii="Arial" w:hAnsi="Arial" w:cs="Arial"/>
          <w:color w:val="FF0000"/>
          <w:sz w:val="24"/>
          <w:szCs w:val="24"/>
        </w:rPr>
        <w:t xml:space="preserve">: </w:t>
      </w:r>
      <w:r w:rsidR="005F7F51">
        <w:rPr>
          <w:rFonts w:ascii="Arial" w:hAnsi="Arial" w:cs="Arial"/>
          <w:color w:val="FF0000"/>
          <w:sz w:val="24"/>
          <w:szCs w:val="24"/>
        </w:rPr>
        <w:tab/>
      </w:r>
      <w:r w:rsidR="00651641">
        <w:rPr>
          <w:rFonts w:ascii="Arial" w:hAnsi="Arial" w:cs="Arial"/>
          <w:color w:val="FF0000"/>
          <w:sz w:val="24"/>
          <w:szCs w:val="24"/>
        </w:rPr>
        <w:t xml:space="preserve">B 2, </w:t>
      </w:r>
      <w:r w:rsidR="005F7F51">
        <w:rPr>
          <w:rFonts w:ascii="Arial" w:hAnsi="Arial" w:cs="Arial"/>
          <w:color w:val="FF0000"/>
          <w:sz w:val="24"/>
          <w:szCs w:val="24"/>
        </w:rPr>
        <w:t xml:space="preserve">B 4, </w:t>
      </w:r>
      <w:r w:rsidR="00651641">
        <w:rPr>
          <w:rFonts w:ascii="Arial" w:hAnsi="Arial" w:cs="Arial"/>
          <w:color w:val="FF0000"/>
          <w:sz w:val="24"/>
          <w:szCs w:val="24"/>
        </w:rPr>
        <w:t xml:space="preserve">B 8, </w:t>
      </w:r>
      <w:r w:rsidR="005F7F51">
        <w:rPr>
          <w:rFonts w:ascii="Arial" w:hAnsi="Arial" w:cs="Arial"/>
          <w:color w:val="FF0000"/>
          <w:sz w:val="24"/>
          <w:szCs w:val="24"/>
        </w:rPr>
        <w:t>B 10</w:t>
      </w:r>
      <w:r w:rsidR="00651641">
        <w:rPr>
          <w:rFonts w:ascii="Arial" w:hAnsi="Arial" w:cs="Arial"/>
          <w:color w:val="FF0000"/>
          <w:sz w:val="24"/>
          <w:szCs w:val="24"/>
        </w:rPr>
        <w:t>, B 15</w:t>
      </w:r>
    </w:p>
    <w:p w:rsidR="00BB4B16" w:rsidRDefault="00BB4B16" w:rsidP="00BB4B16">
      <w:pPr>
        <w:pStyle w:val="KeinLeerraum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körperliches, motorisches, geistiges Training</w:t>
      </w:r>
    </w:p>
    <w:p w:rsidR="005F7F51" w:rsidRDefault="002D64CD" w:rsidP="005F7F51">
      <w:pPr>
        <w:pStyle w:val="KeinLeerraum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E</w:t>
      </w:r>
      <w:r w:rsidR="005F7F51">
        <w:rPr>
          <w:rFonts w:ascii="Arial" w:hAnsi="Arial" w:cs="Arial"/>
          <w:color w:val="FF0000"/>
          <w:sz w:val="24"/>
          <w:szCs w:val="24"/>
        </w:rPr>
        <w:t xml:space="preserve">: </w:t>
      </w:r>
      <w:r w:rsidR="005F7F51">
        <w:rPr>
          <w:rFonts w:ascii="Arial" w:hAnsi="Arial" w:cs="Arial"/>
          <w:color w:val="FF0000"/>
          <w:sz w:val="24"/>
          <w:szCs w:val="24"/>
        </w:rPr>
        <w:tab/>
      </w:r>
      <w:r w:rsidR="00651641">
        <w:rPr>
          <w:rFonts w:ascii="Arial" w:hAnsi="Arial" w:cs="Arial"/>
          <w:color w:val="FF0000"/>
          <w:sz w:val="24"/>
          <w:szCs w:val="24"/>
        </w:rPr>
        <w:t xml:space="preserve">B 1, </w:t>
      </w:r>
      <w:r w:rsidR="005F7F51">
        <w:rPr>
          <w:rFonts w:ascii="Arial" w:hAnsi="Arial" w:cs="Arial"/>
          <w:color w:val="FF0000"/>
          <w:sz w:val="24"/>
          <w:szCs w:val="24"/>
        </w:rPr>
        <w:t xml:space="preserve">B 3, </w:t>
      </w:r>
      <w:r w:rsidR="00651641">
        <w:rPr>
          <w:rFonts w:ascii="Arial" w:hAnsi="Arial" w:cs="Arial"/>
          <w:color w:val="FF0000"/>
          <w:sz w:val="24"/>
          <w:szCs w:val="24"/>
        </w:rPr>
        <w:t xml:space="preserve">B 5, </w:t>
      </w:r>
      <w:r w:rsidR="005F7F51">
        <w:rPr>
          <w:rFonts w:ascii="Arial" w:hAnsi="Arial" w:cs="Arial"/>
          <w:color w:val="FF0000"/>
          <w:sz w:val="24"/>
          <w:szCs w:val="24"/>
        </w:rPr>
        <w:t>B 7, B 14</w:t>
      </w:r>
    </w:p>
    <w:p w:rsidR="00BB4B16" w:rsidRDefault="00BB4B16" w:rsidP="00BB4B16">
      <w:pPr>
        <w:pStyle w:val="KeinLeerraum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Märchen als gemeinsamer „Erzähl-Schatz“</w:t>
      </w:r>
    </w:p>
    <w:p w:rsidR="00BB4B16" w:rsidRDefault="00BB4B16" w:rsidP="00BB4B16">
      <w:pPr>
        <w:pStyle w:val="KeinLeerraum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Kunst als Ausdruck gemeinsamer Ideale (z.B. </w:t>
      </w:r>
      <w:r w:rsidR="009B1B55">
        <w:rPr>
          <w:rFonts w:ascii="Arial" w:hAnsi="Arial" w:cs="Arial"/>
          <w:color w:val="FF0000"/>
          <w:sz w:val="24"/>
          <w:szCs w:val="24"/>
        </w:rPr>
        <w:t>Freiheitsstatue</w:t>
      </w:r>
      <w:r>
        <w:rPr>
          <w:rFonts w:ascii="Arial" w:hAnsi="Arial" w:cs="Arial"/>
          <w:color w:val="FF0000"/>
          <w:sz w:val="24"/>
          <w:szCs w:val="24"/>
        </w:rPr>
        <w:t>)</w:t>
      </w:r>
    </w:p>
    <w:p w:rsidR="00BB4B16" w:rsidRDefault="00BB4B16" w:rsidP="00BB4B16">
      <w:pPr>
        <w:pStyle w:val="KeinLeerraum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Tanz als Gemeinschaftserfahrung</w:t>
      </w:r>
    </w:p>
    <w:p w:rsidR="00BB4B16" w:rsidRDefault="00BB4B16" w:rsidP="00BB4B16">
      <w:pPr>
        <w:pStyle w:val="KeinLeerraum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Charakteristische Stammesbemalung als Ausdruck der Zusammengehörigkeit</w:t>
      </w:r>
    </w:p>
    <w:p w:rsidR="00BB4B16" w:rsidRDefault="009B1B55" w:rsidP="00BB4B16">
      <w:pPr>
        <w:pStyle w:val="KeinLeerraum"/>
        <w:numPr>
          <w:ilvl w:val="0"/>
          <w:numId w:val="5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Stadiongesänge schaffen ein Zusammengehörigkeitsgefühl</w:t>
      </w:r>
    </w:p>
    <w:p w:rsidR="005F7F51" w:rsidRDefault="002D64CD" w:rsidP="005F7F51">
      <w:pPr>
        <w:pStyle w:val="KeinLeerraum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F</w:t>
      </w:r>
      <w:r w:rsidR="005F7F51">
        <w:rPr>
          <w:rFonts w:ascii="Arial" w:hAnsi="Arial" w:cs="Arial"/>
          <w:color w:val="FF0000"/>
          <w:sz w:val="24"/>
          <w:szCs w:val="24"/>
        </w:rPr>
        <w:t>:</w:t>
      </w:r>
      <w:r w:rsidR="00651641">
        <w:rPr>
          <w:rFonts w:ascii="Arial" w:hAnsi="Arial" w:cs="Arial"/>
          <w:color w:val="FF0000"/>
          <w:sz w:val="24"/>
          <w:szCs w:val="24"/>
        </w:rPr>
        <w:tab/>
        <w:t>B 1, B 5</w:t>
      </w:r>
    </w:p>
    <w:p w:rsidR="00BB4B16" w:rsidRPr="00BB4B16" w:rsidRDefault="00BB4B16" w:rsidP="00BB4B16">
      <w:pPr>
        <w:pStyle w:val="KeinLeerraum"/>
        <w:numPr>
          <w:ilvl w:val="0"/>
          <w:numId w:val="6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Märchen und Tänze drücken Gefühle und Erfahrungen der Menschen aus.</w:t>
      </w:r>
    </w:p>
    <w:p w:rsidR="005F7F51" w:rsidRDefault="002D64CD" w:rsidP="005F7F51">
      <w:pPr>
        <w:pStyle w:val="KeinLeerraum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G</w:t>
      </w:r>
      <w:r w:rsidR="005F7F51">
        <w:rPr>
          <w:rFonts w:ascii="Arial" w:hAnsi="Arial" w:cs="Arial"/>
          <w:color w:val="FF0000"/>
          <w:sz w:val="24"/>
          <w:szCs w:val="24"/>
        </w:rPr>
        <w:t xml:space="preserve">: </w:t>
      </w:r>
      <w:r w:rsidR="005F7F51">
        <w:rPr>
          <w:rFonts w:ascii="Arial" w:hAnsi="Arial" w:cs="Arial"/>
          <w:color w:val="FF0000"/>
          <w:sz w:val="24"/>
          <w:szCs w:val="24"/>
        </w:rPr>
        <w:tab/>
      </w:r>
      <w:r w:rsidR="00651641">
        <w:rPr>
          <w:rFonts w:ascii="Arial" w:hAnsi="Arial" w:cs="Arial"/>
          <w:color w:val="FF0000"/>
          <w:sz w:val="24"/>
          <w:szCs w:val="24"/>
        </w:rPr>
        <w:t xml:space="preserve">B 1, </w:t>
      </w:r>
      <w:r w:rsidR="005F7F51">
        <w:rPr>
          <w:rFonts w:ascii="Arial" w:hAnsi="Arial" w:cs="Arial"/>
          <w:color w:val="FF0000"/>
          <w:sz w:val="24"/>
          <w:szCs w:val="24"/>
        </w:rPr>
        <w:t>B 13</w:t>
      </w:r>
    </w:p>
    <w:p w:rsidR="00BB4B16" w:rsidRDefault="00BB4B16" w:rsidP="00BB4B16">
      <w:pPr>
        <w:pStyle w:val="KeinLeerraum"/>
        <w:numPr>
          <w:ilvl w:val="0"/>
          <w:numId w:val="6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>In Märchen werden Gefühle und Erfahrungen von Menschen weitergegeben.</w:t>
      </w:r>
    </w:p>
    <w:p w:rsidR="00BB4B16" w:rsidRPr="005F7F51" w:rsidRDefault="00BB4B16" w:rsidP="00BB4B16">
      <w:pPr>
        <w:pStyle w:val="KeinLeerraum"/>
        <w:numPr>
          <w:ilvl w:val="0"/>
          <w:numId w:val="6"/>
        </w:num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Filme finden v.a. dann Anklang, wenn in ihnen Gefühle und Wünsche der Menschen angesprochen werden (z.B. die Sehnsucht </w:t>
      </w:r>
      <w:r w:rsidR="00211A0C">
        <w:rPr>
          <w:rFonts w:ascii="Arial" w:hAnsi="Arial" w:cs="Arial"/>
          <w:color w:val="FF0000"/>
          <w:sz w:val="24"/>
          <w:szCs w:val="24"/>
        </w:rPr>
        <w:t>nach bedingungsloser Liebe oder der Wunsch, im Einklang mit der Natur zu leben)</w:t>
      </w:r>
    </w:p>
    <w:sectPr w:rsidR="00BB4B16" w:rsidRPr="005F7F51" w:rsidSect="008D512E">
      <w:type w:val="continuous"/>
      <w:pgSz w:w="11906" w:h="16838"/>
      <w:pgMar w:top="1417" w:right="991" w:bottom="1134" w:left="1134" w:header="708" w:footer="708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C54" w:rsidRDefault="00716C54" w:rsidP="009126DC">
      <w:pPr>
        <w:spacing w:after="0" w:line="240" w:lineRule="auto"/>
      </w:pPr>
      <w:r>
        <w:separator/>
      </w:r>
    </w:p>
  </w:endnote>
  <w:endnote w:type="continuationSeparator" w:id="0">
    <w:p w:rsidR="00716C54" w:rsidRDefault="00716C54" w:rsidP="009126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147" w:rsidRPr="002B15B4" w:rsidRDefault="00EA0147" w:rsidP="00EA0147">
    <w:pPr>
      <w:pStyle w:val="KeinLeerraum"/>
      <w:jc w:val="center"/>
      <w:rPr>
        <w:color w:val="000000" w:themeColor="text1"/>
        <w:sz w:val="21"/>
        <w:szCs w:val="21"/>
      </w:rPr>
    </w:pPr>
    <w:r w:rsidRPr="002B15B4">
      <w:rPr>
        <w:color w:val="000000" w:themeColor="text1"/>
        <w:sz w:val="21"/>
        <w:szCs w:val="21"/>
      </w:rPr>
      <w:t>Arbeitskreis für Landeskunde/Landesgeschichte RP Tübingen</w:t>
    </w:r>
  </w:p>
  <w:p w:rsidR="00EA0147" w:rsidRPr="002B15B4" w:rsidRDefault="003B2976" w:rsidP="00EA0147">
    <w:pPr>
      <w:pStyle w:val="KeinLeerraum"/>
      <w:jc w:val="center"/>
      <w:rPr>
        <w:color w:val="000000" w:themeColor="text1"/>
        <w:sz w:val="21"/>
        <w:szCs w:val="21"/>
      </w:rPr>
    </w:pPr>
    <w:hyperlink r:id="rId1" w:history="1">
      <w:r w:rsidR="00EA0147" w:rsidRPr="002B15B4">
        <w:rPr>
          <w:rStyle w:val="Hyperlink"/>
          <w:color w:val="000000" w:themeColor="text1"/>
          <w:sz w:val="21"/>
          <w:szCs w:val="21"/>
          <w:u w:val="none"/>
        </w:rPr>
        <w:t>www.landeskunde-bw.de</w:t>
      </w:r>
    </w:hyperlink>
  </w:p>
  <w:p w:rsidR="00EA0147" w:rsidRDefault="00EA0147">
    <w:pPr>
      <w:pStyle w:val="Fuzeil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C54" w:rsidRDefault="00716C54" w:rsidP="009126DC">
      <w:pPr>
        <w:spacing w:after="0" w:line="240" w:lineRule="auto"/>
      </w:pPr>
      <w:r>
        <w:separator/>
      </w:r>
    </w:p>
  </w:footnote>
  <w:footnote w:type="continuationSeparator" w:id="0">
    <w:p w:rsidR="00716C54" w:rsidRDefault="00716C54" w:rsidP="009126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9527D"/>
    <w:multiLevelType w:val="hybridMultilevel"/>
    <w:tmpl w:val="5644C818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120E4708"/>
    <w:multiLevelType w:val="hybridMultilevel"/>
    <w:tmpl w:val="65B6522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69DC6779"/>
    <w:multiLevelType w:val="hybridMultilevel"/>
    <w:tmpl w:val="D620456E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6C3F75DC"/>
    <w:multiLevelType w:val="hybridMultilevel"/>
    <w:tmpl w:val="72B2A380"/>
    <w:lvl w:ilvl="0" w:tplc="0407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">
    <w:nsid w:val="6DF93135"/>
    <w:multiLevelType w:val="hybridMultilevel"/>
    <w:tmpl w:val="F9E67E5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74DF5D24"/>
    <w:multiLevelType w:val="hybridMultilevel"/>
    <w:tmpl w:val="BE7E989E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2F83"/>
    <w:rsid w:val="00004E8E"/>
    <w:rsid w:val="00026A73"/>
    <w:rsid w:val="00065F05"/>
    <w:rsid w:val="00080330"/>
    <w:rsid w:val="000A79F8"/>
    <w:rsid w:val="00102554"/>
    <w:rsid w:val="00105D9C"/>
    <w:rsid w:val="0010632B"/>
    <w:rsid w:val="001178B9"/>
    <w:rsid w:val="0013751C"/>
    <w:rsid w:val="001469AB"/>
    <w:rsid w:val="00153E32"/>
    <w:rsid w:val="001667C4"/>
    <w:rsid w:val="00184A99"/>
    <w:rsid w:val="001B1AD8"/>
    <w:rsid w:val="001C4387"/>
    <w:rsid w:val="001D62E1"/>
    <w:rsid w:val="001F16AA"/>
    <w:rsid w:val="001F19F9"/>
    <w:rsid w:val="001F2D30"/>
    <w:rsid w:val="00210BAF"/>
    <w:rsid w:val="00211A0C"/>
    <w:rsid w:val="00233188"/>
    <w:rsid w:val="00242B95"/>
    <w:rsid w:val="002471DB"/>
    <w:rsid w:val="00282583"/>
    <w:rsid w:val="0029485C"/>
    <w:rsid w:val="00296A16"/>
    <w:rsid w:val="002A0C5F"/>
    <w:rsid w:val="002D64CD"/>
    <w:rsid w:val="002E19CD"/>
    <w:rsid w:val="002E2522"/>
    <w:rsid w:val="002E2F92"/>
    <w:rsid w:val="002F4160"/>
    <w:rsid w:val="002F4DFC"/>
    <w:rsid w:val="00314EB8"/>
    <w:rsid w:val="00327997"/>
    <w:rsid w:val="00337991"/>
    <w:rsid w:val="003655D0"/>
    <w:rsid w:val="0037186D"/>
    <w:rsid w:val="00377848"/>
    <w:rsid w:val="00387A43"/>
    <w:rsid w:val="00393C6E"/>
    <w:rsid w:val="003B2976"/>
    <w:rsid w:val="003B3101"/>
    <w:rsid w:val="003D2718"/>
    <w:rsid w:val="00407185"/>
    <w:rsid w:val="00410A33"/>
    <w:rsid w:val="0042343E"/>
    <w:rsid w:val="00424017"/>
    <w:rsid w:val="00466895"/>
    <w:rsid w:val="00474371"/>
    <w:rsid w:val="004C731D"/>
    <w:rsid w:val="004D3930"/>
    <w:rsid w:val="004E69B4"/>
    <w:rsid w:val="0050156D"/>
    <w:rsid w:val="00553C95"/>
    <w:rsid w:val="00562E9C"/>
    <w:rsid w:val="0058285C"/>
    <w:rsid w:val="005C4EC5"/>
    <w:rsid w:val="005C6846"/>
    <w:rsid w:val="005E6AE3"/>
    <w:rsid w:val="005E7DD5"/>
    <w:rsid w:val="005F2F83"/>
    <w:rsid w:val="005F7F51"/>
    <w:rsid w:val="00604358"/>
    <w:rsid w:val="0060460D"/>
    <w:rsid w:val="00651641"/>
    <w:rsid w:val="00666187"/>
    <w:rsid w:val="00667587"/>
    <w:rsid w:val="00684E8D"/>
    <w:rsid w:val="00692D72"/>
    <w:rsid w:val="006A2083"/>
    <w:rsid w:val="006B0FCF"/>
    <w:rsid w:val="006B228A"/>
    <w:rsid w:val="006C355E"/>
    <w:rsid w:val="006C41E9"/>
    <w:rsid w:val="006F5099"/>
    <w:rsid w:val="00706961"/>
    <w:rsid w:val="00716C54"/>
    <w:rsid w:val="00737B8B"/>
    <w:rsid w:val="00757715"/>
    <w:rsid w:val="007A0CAE"/>
    <w:rsid w:val="007A56EA"/>
    <w:rsid w:val="007C69D1"/>
    <w:rsid w:val="007D4FE9"/>
    <w:rsid w:val="0081018C"/>
    <w:rsid w:val="0081539B"/>
    <w:rsid w:val="00825EC7"/>
    <w:rsid w:val="00845512"/>
    <w:rsid w:val="00857280"/>
    <w:rsid w:val="008961D0"/>
    <w:rsid w:val="008B11B7"/>
    <w:rsid w:val="008B5BF0"/>
    <w:rsid w:val="008B7AD8"/>
    <w:rsid w:val="008D512E"/>
    <w:rsid w:val="008E3253"/>
    <w:rsid w:val="008F58A7"/>
    <w:rsid w:val="008F7C38"/>
    <w:rsid w:val="009126DC"/>
    <w:rsid w:val="00976C11"/>
    <w:rsid w:val="00990457"/>
    <w:rsid w:val="0099680C"/>
    <w:rsid w:val="00996ED0"/>
    <w:rsid w:val="009A0DD1"/>
    <w:rsid w:val="009A3BF5"/>
    <w:rsid w:val="009B1B55"/>
    <w:rsid w:val="009B45B8"/>
    <w:rsid w:val="009D4C08"/>
    <w:rsid w:val="009D7688"/>
    <w:rsid w:val="009E0A01"/>
    <w:rsid w:val="009F4F3F"/>
    <w:rsid w:val="00A42FEA"/>
    <w:rsid w:val="00A44B46"/>
    <w:rsid w:val="00A55409"/>
    <w:rsid w:val="00AB57E7"/>
    <w:rsid w:val="00AC042A"/>
    <w:rsid w:val="00AC0D6D"/>
    <w:rsid w:val="00AC765B"/>
    <w:rsid w:val="00AE4709"/>
    <w:rsid w:val="00AF0E7A"/>
    <w:rsid w:val="00AF4535"/>
    <w:rsid w:val="00AF681C"/>
    <w:rsid w:val="00B009E7"/>
    <w:rsid w:val="00B145B9"/>
    <w:rsid w:val="00B35E10"/>
    <w:rsid w:val="00B459A0"/>
    <w:rsid w:val="00B76083"/>
    <w:rsid w:val="00BB4B16"/>
    <w:rsid w:val="00C173E4"/>
    <w:rsid w:val="00C51108"/>
    <w:rsid w:val="00C664B5"/>
    <w:rsid w:val="00C80525"/>
    <w:rsid w:val="00C8587B"/>
    <w:rsid w:val="00C9597E"/>
    <w:rsid w:val="00CA12AB"/>
    <w:rsid w:val="00CE17B6"/>
    <w:rsid w:val="00CE7F4D"/>
    <w:rsid w:val="00CF1635"/>
    <w:rsid w:val="00D22496"/>
    <w:rsid w:val="00D239A9"/>
    <w:rsid w:val="00D24C88"/>
    <w:rsid w:val="00D362D4"/>
    <w:rsid w:val="00D414BE"/>
    <w:rsid w:val="00D82722"/>
    <w:rsid w:val="00DC6AA4"/>
    <w:rsid w:val="00E16E6A"/>
    <w:rsid w:val="00E40DB8"/>
    <w:rsid w:val="00E655FC"/>
    <w:rsid w:val="00EA0147"/>
    <w:rsid w:val="00EE76F9"/>
    <w:rsid w:val="00F207B7"/>
    <w:rsid w:val="00F5111F"/>
    <w:rsid w:val="00F5696A"/>
    <w:rsid w:val="00F57142"/>
    <w:rsid w:val="00F64512"/>
    <w:rsid w:val="00F77FA9"/>
    <w:rsid w:val="00F839A4"/>
    <w:rsid w:val="00F9636B"/>
    <w:rsid w:val="00FA0B70"/>
    <w:rsid w:val="00FB336F"/>
    <w:rsid w:val="00FB5180"/>
    <w:rsid w:val="00FE3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  <o:rules v:ext="edit">
        <o:r id="V:Rule1" type="callout" idref="#_x0000_s1039"/>
        <o:r id="V:Rule2" type="callout" idref="#_x0000_s1038"/>
        <o:r id="V:Rule3" type="callout" idref="#_x0000_s1030"/>
        <o:r id="V:Rule4" type="callout" idref="#_x0000_s1040"/>
        <o:r id="V:Rule5" type="callout" idref="#_x0000_s1036"/>
        <o:r id="V:Rule6" type="callout" idref="#_x0000_s1034"/>
        <o:r id="V:Rule7" type="callout" idref="#_x0000_s103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6689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5F2F83"/>
    <w:pPr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26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26A73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126DC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126DC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126DC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0A79F8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EA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A0147"/>
  </w:style>
  <w:style w:type="paragraph" w:styleId="Fuzeile">
    <w:name w:val="footer"/>
    <w:basedOn w:val="Standard"/>
    <w:link w:val="FuzeileZchn"/>
    <w:uiPriority w:val="99"/>
    <w:unhideWhenUsed/>
    <w:rsid w:val="00EA01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A0147"/>
  </w:style>
  <w:style w:type="character" w:styleId="BesuchterHyperlink">
    <w:name w:val="FollowedHyperlink"/>
    <w:basedOn w:val="Absatz-Standardschriftart"/>
    <w:uiPriority w:val="99"/>
    <w:semiHidden/>
    <w:unhideWhenUsed/>
    <w:rsid w:val="00C664B5"/>
    <w:rPr>
      <w:color w:val="800080" w:themeColor="followedHyperlink"/>
      <w:u w:val="single"/>
    </w:rPr>
  </w:style>
  <w:style w:type="table" w:styleId="Tabellengitternetz">
    <w:name w:val="Table Grid"/>
    <w:basedOn w:val="NormaleTabelle"/>
    <w:uiPriority w:val="59"/>
    <w:rsid w:val="00C511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2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7ACDF-7BCC-4933-B2BD-59C1D75C8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Fiederer</dc:creator>
  <cp:lastModifiedBy>Fiederer</cp:lastModifiedBy>
  <cp:revision>21</cp:revision>
  <cp:lastPrinted>2017-07-31T13:41:00Z</cp:lastPrinted>
  <dcterms:created xsi:type="dcterms:W3CDTF">2017-04-25T08:42:00Z</dcterms:created>
  <dcterms:modified xsi:type="dcterms:W3CDTF">2017-08-03T08:21:00Z</dcterms:modified>
</cp:coreProperties>
</file>