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25346" w14:textId="77777777" w:rsidR="00AA6C29" w:rsidRDefault="00AA6C29" w:rsidP="000B4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BB75EC">
        <w:rPr>
          <w:rFonts w:ascii="Arial" w:hAnsi="Arial" w:cs="Arial"/>
          <w:b/>
          <w:i/>
          <w:sz w:val="24"/>
          <w:szCs w:val="24"/>
        </w:rPr>
        <w:t>Ambivalente Aspekte der Moderne</w:t>
      </w:r>
    </w:p>
    <w:p w14:paraId="26417CD9" w14:textId="77777777" w:rsidR="00AA6C29" w:rsidRPr="00BB75EC" w:rsidRDefault="00AA6C29" w:rsidP="00AA6C29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14:paraId="395F5132" w14:textId="77777777" w:rsidR="00AA6C29" w:rsidRDefault="00AA6C29" w:rsidP="00AA6C2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D509B">
        <w:rPr>
          <w:rFonts w:ascii="Arial" w:hAnsi="Arial" w:cs="Arial"/>
          <w:b/>
          <w:sz w:val="24"/>
          <w:szCs w:val="24"/>
        </w:rPr>
        <w:t>Alltäglicher Militarismus im Kaiserreich –</w:t>
      </w:r>
      <w:r>
        <w:rPr>
          <w:rFonts w:ascii="Arial" w:hAnsi="Arial" w:cs="Arial"/>
          <w:b/>
          <w:sz w:val="24"/>
          <w:szCs w:val="24"/>
        </w:rPr>
        <w:t xml:space="preserve"> Element des Obrigkeitsstaates </w:t>
      </w:r>
      <w:r w:rsidRPr="001A1555">
        <w:rPr>
          <w:rFonts w:ascii="Arial" w:hAnsi="Arial" w:cs="Arial"/>
          <w:b/>
          <w:i/>
          <w:iCs/>
          <w:sz w:val="24"/>
          <w:szCs w:val="24"/>
        </w:rPr>
        <w:t>und/oder der Moderne</w:t>
      </w:r>
      <w:r w:rsidRPr="00AD509B">
        <w:rPr>
          <w:rFonts w:ascii="Arial" w:hAnsi="Arial" w:cs="Arial"/>
          <w:b/>
          <w:sz w:val="24"/>
          <w:szCs w:val="24"/>
        </w:rPr>
        <w:t>?</w:t>
      </w:r>
    </w:p>
    <w:p w14:paraId="18BAC621" w14:textId="77777777" w:rsidR="00FC7A4A" w:rsidRDefault="00FC7A4A" w:rsidP="007A10FE">
      <w:pPr>
        <w:jc w:val="center"/>
        <w:rPr>
          <w:rFonts w:ascii="Arial" w:hAnsi="Arial" w:cs="Arial"/>
          <w:b/>
        </w:rPr>
      </w:pPr>
    </w:p>
    <w:p w14:paraId="642F982A" w14:textId="12E45AE3" w:rsidR="00064F51" w:rsidRPr="00B51A5E" w:rsidRDefault="00064F51" w:rsidP="00064F51">
      <w:pPr>
        <w:jc w:val="center"/>
        <w:rPr>
          <w:rFonts w:ascii="Arial" w:hAnsi="Arial" w:cs="Arial"/>
          <w:b/>
          <w:sz w:val="24"/>
          <w:szCs w:val="24"/>
        </w:rPr>
      </w:pPr>
      <w:r w:rsidRPr="00B51A5E">
        <w:rPr>
          <w:rFonts w:ascii="Arial" w:hAnsi="Arial" w:cs="Arial"/>
          <w:b/>
          <w:sz w:val="24"/>
          <w:szCs w:val="24"/>
        </w:rPr>
        <w:t>Einstieg:</w:t>
      </w:r>
    </w:p>
    <w:p w14:paraId="10ED5CA7" w14:textId="77777777" w:rsidR="00064F51" w:rsidRPr="00C85FD1" w:rsidRDefault="00064F51" w:rsidP="00064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Cs/>
          <w:sz w:val="72"/>
          <w:szCs w:val="72"/>
        </w:rPr>
      </w:pPr>
      <w:r w:rsidRPr="00C85FD1">
        <w:rPr>
          <w:rFonts w:ascii="Bahnschrift" w:hAnsi="Bahnschrift" w:cs="Arial"/>
          <w:bCs/>
          <w:sz w:val="72"/>
          <w:szCs w:val="72"/>
        </w:rPr>
        <w:t>„Militär“</w:t>
      </w:r>
    </w:p>
    <w:p w14:paraId="7D081A87" w14:textId="71245255" w:rsidR="00064F51" w:rsidRDefault="00064F51" w:rsidP="00064F5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5A97B2D" w14:textId="4D299308" w:rsidR="001A1555" w:rsidRDefault="001A1555" w:rsidP="00064F5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G-Niveau </w:t>
      </w:r>
      <w:r w:rsidR="00064F51" w:rsidRPr="00B51A5E">
        <w:rPr>
          <w:rFonts w:ascii="Arial" w:hAnsi="Arial" w:cs="Arial"/>
          <w:b/>
          <w:sz w:val="24"/>
          <w:szCs w:val="24"/>
        </w:rPr>
        <w:t>Arbeitsauftrag:</w:t>
      </w:r>
    </w:p>
    <w:p w14:paraId="4077C570" w14:textId="0D7C9F23" w:rsidR="001A1555" w:rsidRDefault="001A1555" w:rsidP="00064F51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Nennen Sie in einem Blitzlicht Ihre Assoziationen zu diesem Begriff.</w:t>
      </w:r>
    </w:p>
    <w:p w14:paraId="57C2C2D2" w14:textId="65B8E454" w:rsidR="001A1555" w:rsidRDefault="001A1555" w:rsidP="00064F51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011C55E4" w14:textId="051FBFD5" w:rsidR="001A1555" w:rsidRDefault="001A1555" w:rsidP="00064F5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M-Niveau </w:t>
      </w:r>
      <w:r w:rsidRPr="00B51A5E">
        <w:rPr>
          <w:rFonts w:ascii="Arial" w:hAnsi="Arial" w:cs="Arial"/>
          <w:b/>
          <w:sz w:val="24"/>
          <w:szCs w:val="24"/>
        </w:rPr>
        <w:t>Arbeitsauftrag:</w:t>
      </w:r>
    </w:p>
    <w:p w14:paraId="2E0F103E" w14:textId="29753658" w:rsidR="001A1555" w:rsidRDefault="001A1555" w:rsidP="00064F51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1A1555">
        <w:rPr>
          <w:rFonts w:ascii="Arial" w:hAnsi="Arial" w:cs="Arial"/>
          <w:bCs/>
          <w:sz w:val="24"/>
          <w:szCs w:val="24"/>
        </w:rPr>
        <w:t xml:space="preserve">Beschreiben Sie </w:t>
      </w:r>
      <w:r>
        <w:rPr>
          <w:rFonts w:ascii="Arial" w:hAnsi="Arial" w:cs="Arial"/>
          <w:bCs/>
          <w:sz w:val="24"/>
          <w:szCs w:val="24"/>
        </w:rPr>
        <w:t xml:space="preserve">in einem stummen Schreibgespräch </w:t>
      </w:r>
      <w:r w:rsidRPr="001A1555">
        <w:rPr>
          <w:rFonts w:ascii="Arial" w:hAnsi="Arial" w:cs="Arial"/>
          <w:bCs/>
          <w:sz w:val="24"/>
          <w:szCs w:val="24"/>
        </w:rPr>
        <w:t>Ihre Assoziationen zu diesem Begriff.</w:t>
      </w:r>
    </w:p>
    <w:p w14:paraId="10B288F1" w14:textId="2C3C3728" w:rsidR="001A1555" w:rsidRDefault="001A1555" w:rsidP="00064F51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1D1CB673" w14:textId="4238FBAB" w:rsidR="001A1555" w:rsidRPr="001A1555" w:rsidRDefault="001A1555" w:rsidP="00064F51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E-Niveau </w:t>
      </w:r>
      <w:r w:rsidRPr="00B51A5E">
        <w:rPr>
          <w:rFonts w:ascii="Arial" w:hAnsi="Arial" w:cs="Arial"/>
          <w:b/>
          <w:sz w:val="24"/>
          <w:szCs w:val="24"/>
        </w:rPr>
        <w:t>Arbeitsauftrag</w:t>
      </w:r>
      <w:r>
        <w:rPr>
          <w:rFonts w:ascii="Arial" w:hAnsi="Arial" w:cs="Arial"/>
          <w:b/>
          <w:sz w:val="24"/>
          <w:szCs w:val="24"/>
        </w:rPr>
        <w:t>:</w:t>
      </w:r>
    </w:p>
    <w:p w14:paraId="3AEE9F29" w14:textId="28559107" w:rsidR="00064F51" w:rsidRPr="00C85FD1" w:rsidRDefault="00064F51" w:rsidP="00064F51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85FD1">
        <w:rPr>
          <w:rFonts w:ascii="Arial" w:hAnsi="Arial" w:cs="Arial"/>
          <w:bCs/>
          <w:sz w:val="24"/>
          <w:szCs w:val="24"/>
        </w:rPr>
        <w:t>Erläutern Sie, welche Wertvorstellungen Sie mit diesem Begriff assoziieren</w:t>
      </w:r>
      <w:r>
        <w:rPr>
          <w:rStyle w:val="Funotenzeichen"/>
          <w:rFonts w:ascii="Arial" w:hAnsi="Arial" w:cs="Arial"/>
          <w:bCs/>
          <w:sz w:val="24"/>
          <w:szCs w:val="24"/>
        </w:rPr>
        <w:footnoteReference w:id="1"/>
      </w:r>
      <w:r w:rsidRPr="00C85FD1">
        <w:rPr>
          <w:rFonts w:ascii="Arial" w:hAnsi="Arial" w:cs="Arial"/>
          <w:bCs/>
          <w:sz w:val="24"/>
          <w:szCs w:val="24"/>
        </w:rPr>
        <w:t>.</w:t>
      </w:r>
    </w:p>
    <w:p w14:paraId="6F5CB3F2" w14:textId="77777777" w:rsidR="00064F51" w:rsidRDefault="00064F51" w:rsidP="00064F51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527032C4" w14:textId="77777777" w:rsidR="00064F51" w:rsidRDefault="00064F51" w:rsidP="00064F51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355859C1" w14:textId="6747ABB3" w:rsidR="00064F51" w:rsidRPr="00C85FD1" w:rsidRDefault="001A1555" w:rsidP="00064F51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Zusatzmaterial</w:t>
      </w:r>
      <w:r w:rsidR="00064F51" w:rsidRPr="00C85FD1">
        <w:rPr>
          <w:rFonts w:ascii="Arial" w:hAnsi="Arial" w:cs="Arial"/>
          <w:b/>
          <w:sz w:val="24"/>
          <w:szCs w:val="24"/>
        </w:rPr>
        <w:t>:</w:t>
      </w:r>
    </w:p>
    <w:p w14:paraId="1977FEB5" w14:textId="6B893646" w:rsidR="00064F51" w:rsidRPr="001A7250" w:rsidRDefault="00064F51" w:rsidP="00064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Bahnschrift" w:hAnsi="Bahnschrift" w:cs="Arial"/>
          <w:sz w:val="50"/>
          <w:szCs w:val="50"/>
        </w:rPr>
      </w:pPr>
      <w:proofErr w:type="gramStart"/>
      <w:r w:rsidRPr="001A7250">
        <w:rPr>
          <w:rFonts w:ascii="Bahnschrift" w:hAnsi="Bahnschrift" w:cs="Arial"/>
          <w:sz w:val="50"/>
          <w:szCs w:val="50"/>
        </w:rPr>
        <w:t>„ …</w:t>
      </w:r>
      <w:proofErr w:type="gramEnd"/>
      <w:r w:rsidRPr="001A7250">
        <w:rPr>
          <w:rFonts w:ascii="Bahnschrift" w:hAnsi="Bahnschrift" w:cs="Arial"/>
          <w:sz w:val="50"/>
          <w:szCs w:val="50"/>
        </w:rPr>
        <w:t xml:space="preserve"> nicht durch Reden oder Majoritätsbeschlüsse werden die großen Fragen der Zeit entschieden – das ist der große Fehler von </w:t>
      </w:r>
      <w:hyperlink r:id="rId8" w:tooltip="Deutsche Revolution 1848/49" w:history="1">
        <w:r w:rsidRPr="001A7250">
          <w:rPr>
            <w:rStyle w:val="Hyperlink"/>
            <w:rFonts w:ascii="Bahnschrift" w:hAnsi="Bahnschrift" w:cs="Arial"/>
            <w:color w:val="auto"/>
            <w:sz w:val="50"/>
            <w:szCs w:val="50"/>
            <w:u w:val="none"/>
          </w:rPr>
          <w:t>1848 und 1849</w:t>
        </w:r>
      </w:hyperlink>
      <w:r w:rsidRPr="001A7250">
        <w:rPr>
          <w:rFonts w:ascii="Bahnschrift" w:hAnsi="Bahnschrift" w:cs="Arial"/>
          <w:sz w:val="50"/>
          <w:szCs w:val="50"/>
        </w:rPr>
        <w:t xml:space="preserve"> gewesen – sondern durch Eisen </w:t>
      </w:r>
      <w:proofErr w:type="spellStart"/>
      <w:r w:rsidRPr="001A7250">
        <w:rPr>
          <w:rFonts w:ascii="Bahnschrift" w:hAnsi="Bahnschrift" w:cs="Arial"/>
          <w:sz w:val="50"/>
          <w:szCs w:val="50"/>
        </w:rPr>
        <w:t>un</w:t>
      </w:r>
      <w:proofErr w:type="spellEnd"/>
      <w:r w:rsidR="004240D9">
        <w:rPr>
          <w:rFonts w:ascii="Bahnschrift" w:hAnsi="Bahnschrift" w:cs="Arial"/>
          <w:sz w:val="50"/>
          <w:szCs w:val="50"/>
        </w:rPr>
        <w:t xml:space="preserve">, </w:t>
      </w:r>
      <w:r w:rsidRPr="001A7250">
        <w:rPr>
          <w:rFonts w:ascii="Bahnschrift" w:hAnsi="Bahnschrift" w:cs="Arial"/>
          <w:sz w:val="50"/>
          <w:szCs w:val="50"/>
        </w:rPr>
        <w:t>d Blut …“</w:t>
      </w:r>
    </w:p>
    <w:p w14:paraId="2B732512" w14:textId="385C0848" w:rsidR="00064F51" w:rsidRPr="004240D9" w:rsidRDefault="004240D9" w:rsidP="00064F51">
      <w:pPr>
        <w:spacing w:after="0" w:line="240" w:lineRule="auto"/>
        <w:rPr>
          <w:rStyle w:val="reference-text"/>
          <w:rFonts w:ascii="Arial" w:hAnsi="Arial" w:cs="Arial"/>
          <w:sz w:val="16"/>
          <w:szCs w:val="16"/>
        </w:rPr>
      </w:pPr>
      <w:r w:rsidRPr="004240D9">
        <w:rPr>
          <w:rStyle w:val="reference-text"/>
          <w:rFonts w:ascii="Arial" w:hAnsi="Arial" w:cs="Arial"/>
          <w:sz w:val="16"/>
          <w:szCs w:val="16"/>
        </w:rPr>
        <w:t>(</w:t>
      </w:r>
      <w:r w:rsidR="001A1555" w:rsidRPr="004240D9">
        <w:rPr>
          <w:rStyle w:val="reference-text"/>
          <w:rFonts w:ascii="Arial" w:hAnsi="Arial" w:cs="Arial"/>
          <w:sz w:val="16"/>
          <w:szCs w:val="16"/>
        </w:rPr>
        <w:t xml:space="preserve">Zitat aus folgender </w:t>
      </w:r>
      <w:r w:rsidR="00064F51" w:rsidRPr="004240D9">
        <w:rPr>
          <w:rStyle w:val="reference-text"/>
          <w:rFonts w:ascii="Arial" w:hAnsi="Arial" w:cs="Arial"/>
          <w:sz w:val="16"/>
          <w:szCs w:val="16"/>
        </w:rPr>
        <w:t xml:space="preserve">Quelle: </w:t>
      </w:r>
      <w:hyperlink r:id="rId9" w:history="1">
        <w:r w:rsidR="00064F51" w:rsidRPr="004240D9">
          <w:rPr>
            <w:rStyle w:val="Hyperlink"/>
            <w:rFonts w:ascii="Arial" w:hAnsi="Arial" w:cs="Arial"/>
            <w:sz w:val="16"/>
            <w:szCs w:val="16"/>
            <w:u w:val="none"/>
          </w:rPr>
          <w:t>https://de.wikipedia.org/wiki/Blut_und_Eisen</w:t>
        </w:r>
      </w:hyperlink>
      <w:r w:rsidR="00064F51" w:rsidRPr="004240D9">
        <w:rPr>
          <w:rStyle w:val="reference-text"/>
          <w:rFonts w:ascii="Arial" w:hAnsi="Arial" w:cs="Arial"/>
          <w:sz w:val="16"/>
          <w:szCs w:val="16"/>
        </w:rPr>
        <w:t>, letzter Zugriff 19-11-2020</w:t>
      </w:r>
      <w:r w:rsidRPr="004240D9">
        <w:rPr>
          <w:rStyle w:val="reference-text"/>
          <w:rFonts w:ascii="Arial" w:hAnsi="Arial" w:cs="Arial"/>
          <w:sz w:val="16"/>
          <w:szCs w:val="16"/>
        </w:rPr>
        <w:t xml:space="preserve">, </w:t>
      </w:r>
      <w:r w:rsidRPr="004240D9">
        <w:rPr>
          <w:rFonts w:ascii="Arial" w:hAnsi="Arial" w:cs="Arial"/>
          <w:sz w:val="16"/>
          <w:szCs w:val="16"/>
        </w:rPr>
        <w:t xml:space="preserve">Lizenz </w:t>
      </w:r>
      <w:hyperlink r:id="rId10" w:history="1">
        <w:r w:rsidRPr="004240D9">
          <w:rPr>
            <w:rStyle w:val="Hyperlink"/>
            <w:rFonts w:ascii="Arial" w:hAnsi="Arial" w:cs="Arial"/>
            <w:sz w:val="16"/>
            <w:szCs w:val="16"/>
            <w:u w:val="none"/>
          </w:rPr>
          <w:t xml:space="preserve">„Creative Commons Attribution/Share </w:t>
        </w:r>
        <w:proofErr w:type="spellStart"/>
        <w:r w:rsidRPr="004240D9">
          <w:rPr>
            <w:rStyle w:val="Hyperlink"/>
            <w:rFonts w:ascii="Arial" w:hAnsi="Arial" w:cs="Arial"/>
            <w:sz w:val="16"/>
            <w:szCs w:val="16"/>
            <w:u w:val="none"/>
          </w:rPr>
          <w:t>Alike</w:t>
        </w:r>
        <w:proofErr w:type="spellEnd"/>
        <w:r w:rsidRPr="004240D9">
          <w:rPr>
            <w:rStyle w:val="Hyperlink"/>
            <w:rFonts w:ascii="Arial" w:hAnsi="Arial" w:cs="Arial"/>
            <w:sz w:val="16"/>
            <w:szCs w:val="16"/>
            <w:u w:val="none"/>
          </w:rPr>
          <w:t>“</w:t>
        </w:r>
      </w:hyperlink>
    </w:p>
    <w:p w14:paraId="7B61E9AB" w14:textId="3DB6784A" w:rsidR="00064F51" w:rsidRPr="004240D9" w:rsidRDefault="001A1555" w:rsidP="00064F5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4240D9">
        <w:rPr>
          <w:rStyle w:val="reference-text"/>
          <w:rFonts w:ascii="Arial" w:hAnsi="Arial" w:cs="Arial"/>
          <w:sz w:val="16"/>
          <w:szCs w:val="16"/>
        </w:rPr>
        <w:t>Dort z</w:t>
      </w:r>
      <w:r w:rsidR="00064F51" w:rsidRPr="004240D9">
        <w:rPr>
          <w:rStyle w:val="reference-text"/>
          <w:rFonts w:ascii="Arial" w:hAnsi="Arial" w:cs="Arial"/>
          <w:sz w:val="16"/>
          <w:szCs w:val="16"/>
        </w:rPr>
        <w:t xml:space="preserve">itiert nach: </w:t>
      </w:r>
      <w:r w:rsidR="00064F51" w:rsidRPr="004240D9">
        <w:rPr>
          <w:rStyle w:val="reference-text"/>
          <w:rFonts w:ascii="Arial" w:hAnsi="Arial" w:cs="Arial"/>
          <w:i/>
          <w:iCs/>
          <w:sz w:val="16"/>
          <w:szCs w:val="16"/>
        </w:rPr>
        <w:t>Grundkurs deutsche Militärgeschichte. Die Zeit bis 1914</w:t>
      </w:r>
      <w:r w:rsidR="00064F51" w:rsidRPr="004240D9">
        <w:rPr>
          <w:rStyle w:val="reference-text"/>
          <w:rFonts w:ascii="Arial" w:hAnsi="Arial" w:cs="Arial"/>
          <w:sz w:val="16"/>
          <w:szCs w:val="16"/>
        </w:rPr>
        <w:t xml:space="preserve">. Im Auftrag des Militärgeschichtlichen Forschungsamtes, hrsg. von Karl-Volker Neugebauer. </w:t>
      </w:r>
      <w:proofErr w:type="spellStart"/>
      <w:r w:rsidR="00064F51" w:rsidRPr="004240D9">
        <w:rPr>
          <w:rStyle w:val="reference-text"/>
          <w:rFonts w:ascii="Arial" w:hAnsi="Arial" w:cs="Arial"/>
          <w:sz w:val="16"/>
          <w:szCs w:val="16"/>
        </w:rPr>
        <w:t>Oldenbourg</w:t>
      </w:r>
      <w:proofErr w:type="spellEnd"/>
      <w:r w:rsidR="00064F51" w:rsidRPr="004240D9">
        <w:rPr>
          <w:rStyle w:val="reference-text"/>
          <w:rFonts w:ascii="Arial" w:hAnsi="Arial" w:cs="Arial"/>
          <w:sz w:val="16"/>
          <w:szCs w:val="16"/>
        </w:rPr>
        <w:t xml:space="preserve"> Wissenschaftsverlag, München 2006, </w:t>
      </w:r>
      <w:hyperlink r:id="rId11" w:history="1">
        <w:r w:rsidR="00064F51" w:rsidRPr="004240D9">
          <w:rPr>
            <w:rStyle w:val="Hyperlink"/>
            <w:rFonts w:ascii="Arial" w:hAnsi="Arial" w:cs="Arial"/>
            <w:sz w:val="16"/>
            <w:szCs w:val="16"/>
            <w:u w:val="none"/>
          </w:rPr>
          <w:t>ISBN 978-3-486-57853-9</w:t>
        </w:r>
      </w:hyperlink>
      <w:r w:rsidR="00064F51" w:rsidRPr="004240D9">
        <w:rPr>
          <w:rStyle w:val="reference-text"/>
          <w:rFonts w:ascii="Arial" w:hAnsi="Arial" w:cs="Arial"/>
          <w:sz w:val="16"/>
          <w:szCs w:val="16"/>
        </w:rPr>
        <w:t xml:space="preserve">, S. 331. Siehe auch </w:t>
      </w:r>
      <w:r w:rsidR="00064F51" w:rsidRPr="004240D9">
        <w:rPr>
          <w:rStyle w:val="reference-text"/>
          <w:rFonts w:ascii="Arial" w:hAnsi="Arial" w:cs="Arial"/>
          <w:i/>
          <w:iCs/>
          <w:sz w:val="16"/>
          <w:szCs w:val="16"/>
        </w:rPr>
        <w:t>Pfälzer Zeitung</w:t>
      </w:r>
      <w:r w:rsidR="00064F51" w:rsidRPr="004240D9">
        <w:rPr>
          <w:rStyle w:val="reference-text"/>
          <w:rFonts w:ascii="Arial" w:hAnsi="Arial" w:cs="Arial"/>
          <w:sz w:val="16"/>
          <w:szCs w:val="16"/>
        </w:rPr>
        <w:t xml:space="preserve"> 6. </w:t>
      </w:r>
      <w:proofErr w:type="spellStart"/>
      <w:r w:rsidR="00064F51" w:rsidRPr="004240D9">
        <w:rPr>
          <w:rStyle w:val="reference-text"/>
          <w:rFonts w:ascii="Arial" w:hAnsi="Arial" w:cs="Arial"/>
          <w:sz w:val="16"/>
          <w:szCs w:val="16"/>
        </w:rPr>
        <w:t>October</w:t>
      </w:r>
      <w:proofErr w:type="spellEnd"/>
      <w:r w:rsidR="00064F51" w:rsidRPr="004240D9">
        <w:rPr>
          <w:rStyle w:val="reference-text"/>
          <w:rFonts w:ascii="Arial" w:hAnsi="Arial" w:cs="Arial"/>
          <w:sz w:val="16"/>
          <w:szCs w:val="16"/>
        </w:rPr>
        <w:t xml:space="preserve"> </w:t>
      </w:r>
      <w:proofErr w:type="gramStart"/>
      <w:r w:rsidR="00064F51" w:rsidRPr="004240D9">
        <w:rPr>
          <w:rStyle w:val="reference-text"/>
          <w:rFonts w:ascii="Arial" w:hAnsi="Arial" w:cs="Arial"/>
          <w:sz w:val="16"/>
          <w:szCs w:val="16"/>
        </w:rPr>
        <w:t>1862</w:t>
      </w:r>
      <w:proofErr w:type="gramEnd"/>
      <w:r w:rsidR="00064F51" w:rsidRPr="004240D9">
        <w:rPr>
          <w:rStyle w:val="reference-text"/>
          <w:rFonts w:ascii="Arial" w:hAnsi="Arial" w:cs="Arial"/>
          <w:sz w:val="16"/>
          <w:szCs w:val="16"/>
        </w:rPr>
        <w:t xml:space="preserve"> S. 1 rechte Spalte </w:t>
      </w:r>
      <w:hyperlink r:id="rId12" w:history="1">
        <w:proofErr w:type="spellStart"/>
        <w:r w:rsidR="00064F51" w:rsidRPr="004240D9">
          <w:rPr>
            <w:rStyle w:val="Hyperlink"/>
            <w:rFonts w:ascii="Arial" w:hAnsi="Arial" w:cs="Arial"/>
            <w:sz w:val="16"/>
            <w:szCs w:val="16"/>
            <w:u w:val="none"/>
          </w:rPr>
          <w:t>books.google</w:t>
        </w:r>
        <w:proofErr w:type="spellEnd"/>
      </w:hyperlink>
      <w:r w:rsidR="00064F51" w:rsidRPr="004240D9">
        <w:rPr>
          <w:rStyle w:val="reference-text"/>
          <w:rFonts w:ascii="Arial" w:hAnsi="Arial" w:cs="Arial"/>
          <w:sz w:val="16"/>
          <w:szCs w:val="16"/>
        </w:rPr>
        <w:t xml:space="preserve"> sowie </w:t>
      </w:r>
      <w:r w:rsidR="00064F51" w:rsidRPr="004240D9">
        <w:rPr>
          <w:rStyle w:val="reference-text"/>
          <w:rFonts w:ascii="Arial" w:hAnsi="Arial" w:cs="Arial"/>
          <w:i/>
          <w:iCs/>
          <w:sz w:val="16"/>
          <w:szCs w:val="16"/>
        </w:rPr>
        <w:t>Fürst Bismarck als Redner</w:t>
      </w:r>
      <w:r w:rsidR="00064F51" w:rsidRPr="004240D9">
        <w:rPr>
          <w:rStyle w:val="reference-text"/>
          <w:rFonts w:ascii="Arial" w:hAnsi="Arial" w:cs="Arial"/>
          <w:sz w:val="16"/>
          <w:szCs w:val="16"/>
        </w:rPr>
        <w:t xml:space="preserve"> (Hrsg. Wilhelm Böhm). Zweiter Band. Collection Spemann Berlin und Stuttgart </w:t>
      </w:r>
      <w:proofErr w:type="spellStart"/>
      <w:r w:rsidR="00064F51" w:rsidRPr="004240D9">
        <w:rPr>
          <w:rStyle w:val="reference-text"/>
          <w:rFonts w:ascii="Arial" w:hAnsi="Arial" w:cs="Arial"/>
          <w:sz w:val="16"/>
          <w:szCs w:val="16"/>
        </w:rPr>
        <w:t>oJ</w:t>
      </w:r>
      <w:proofErr w:type="spellEnd"/>
      <w:r w:rsidR="00064F51" w:rsidRPr="004240D9">
        <w:rPr>
          <w:rStyle w:val="reference-text"/>
          <w:rFonts w:ascii="Arial" w:hAnsi="Arial" w:cs="Arial"/>
          <w:sz w:val="16"/>
          <w:szCs w:val="16"/>
        </w:rPr>
        <w:t xml:space="preserve"> (nach 1881). </w:t>
      </w:r>
      <w:hyperlink r:id="rId13" w:history="1">
        <w:r w:rsidR="00064F51" w:rsidRPr="004240D9">
          <w:rPr>
            <w:rStyle w:val="Hyperlink"/>
            <w:rFonts w:ascii="Arial" w:hAnsi="Arial" w:cs="Arial"/>
            <w:sz w:val="16"/>
            <w:szCs w:val="16"/>
            <w:u w:val="none"/>
          </w:rPr>
          <w:t xml:space="preserve">S. 12 </w:t>
        </w:r>
        <w:proofErr w:type="spellStart"/>
        <w:r w:rsidR="00064F51" w:rsidRPr="004240D9">
          <w:rPr>
            <w:rStyle w:val="Hyperlink"/>
            <w:rFonts w:ascii="Arial" w:hAnsi="Arial" w:cs="Arial"/>
            <w:sz w:val="16"/>
            <w:szCs w:val="16"/>
            <w:u w:val="none"/>
          </w:rPr>
          <w:t>books.google</w:t>
        </w:r>
        <w:proofErr w:type="spellEnd"/>
      </w:hyperlink>
      <w:r w:rsidR="004240D9" w:rsidRPr="004240D9">
        <w:rPr>
          <w:rStyle w:val="Hyperlink"/>
          <w:rFonts w:ascii="Arial" w:hAnsi="Arial" w:cs="Arial"/>
          <w:sz w:val="16"/>
          <w:szCs w:val="16"/>
          <w:u w:val="none"/>
        </w:rPr>
        <w:t xml:space="preserve">, </w:t>
      </w:r>
      <w:r w:rsidR="004240D9" w:rsidRPr="004240D9">
        <w:rPr>
          <w:rStyle w:val="Hyperlink"/>
          <w:rFonts w:ascii="Arial" w:hAnsi="Arial" w:cs="Arial"/>
          <w:sz w:val="16"/>
          <w:szCs w:val="16"/>
          <w:u w:val="none"/>
        </w:rPr>
        <w:t>https://germanhistorydocs.ghi-dc.org/sub_document.cfm?document_id=250&amp;language=german</w:t>
      </w:r>
      <w:r w:rsidR="004240D9" w:rsidRPr="004240D9">
        <w:rPr>
          <w:rStyle w:val="Hyperlink"/>
          <w:rFonts w:ascii="Arial" w:hAnsi="Arial" w:cs="Arial"/>
          <w:sz w:val="16"/>
          <w:szCs w:val="16"/>
          <w:u w:val="none"/>
        </w:rPr>
        <w:t>)</w:t>
      </w:r>
    </w:p>
    <w:p w14:paraId="764E45EB" w14:textId="1524F4D1" w:rsidR="00064F51" w:rsidRDefault="00064F51" w:rsidP="00064F5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5D0ABE0" w14:textId="77777777" w:rsidR="001A7250" w:rsidRDefault="001A7250" w:rsidP="00064F5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1A74023" w14:textId="56CBE456" w:rsidR="001A7250" w:rsidRDefault="001A1555" w:rsidP="00064F5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M-E-Niveau </w:t>
      </w:r>
      <w:r w:rsidR="00064F51" w:rsidRPr="00B51A5E">
        <w:rPr>
          <w:rFonts w:ascii="Arial" w:hAnsi="Arial" w:cs="Arial"/>
          <w:b/>
          <w:sz w:val="24"/>
          <w:szCs w:val="24"/>
        </w:rPr>
        <w:t>Arbeitsauftrag:</w:t>
      </w:r>
      <w:r w:rsidR="00064F51">
        <w:rPr>
          <w:rFonts w:ascii="Arial" w:hAnsi="Arial" w:cs="Arial"/>
          <w:b/>
          <w:sz w:val="24"/>
          <w:szCs w:val="24"/>
        </w:rPr>
        <w:t xml:space="preserve"> </w:t>
      </w:r>
    </w:p>
    <w:p w14:paraId="33DD51DE" w14:textId="715E81D2" w:rsidR="00064F51" w:rsidRDefault="00064F51" w:rsidP="00064F51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7C3E31">
        <w:rPr>
          <w:rFonts w:ascii="Arial" w:hAnsi="Arial" w:cs="Arial"/>
          <w:bCs/>
          <w:sz w:val="24"/>
          <w:szCs w:val="24"/>
        </w:rPr>
        <w:t>Beschreiben Sie die Entstehung des Deutschen Kaiserreiches mit „Blut und Eisen“</w:t>
      </w:r>
      <w:r>
        <w:rPr>
          <w:rStyle w:val="Funotenzeichen"/>
          <w:rFonts w:ascii="Arial" w:hAnsi="Arial" w:cs="Arial"/>
          <w:bCs/>
          <w:sz w:val="24"/>
          <w:szCs w:val="24"/>
        </w:rPr>
        <w:footnoteReference w:id="2"/>
      </w:r>
      <w:r w:rsidRPr="007C3E31">
        <w:rPr>
          <w:rFonts w:ascii="Arial" w:hAnsi="Arial" w:cs="Arial"/>
          <w:bCs/>
          <w:sz w:val="24"/>
          <w:szCs w:val="24"/>
        </w:rPr>
        <w:t>.</w:t>
      </w:r>
    </w:p>
    <w:p w14:paraId="4C9A711D" w14:textId="5C1850BA" w:rsidR="00064F51" w:rsidRDefault="00064F51" w:rsidP="00064F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8A634D" w14:textId="6EEC539C" w:rsidR="001A1555" w:rsidRPr="0066319E" w:rsidRDefault="0066319E" w:rsidP="001A1555">
      <w:pPr>
        <w:spacing w:after="0" w:line="240" w:lineRule="auto"/>
        <w:rPr>
          <w:rFonts w:ascii="Arial" w:hAnsi="Arial" w:cs="Arial"/>
          <w:b/>
          <w:i/>
          <w:iCs/>
          <w:sz w:val="24"/>
          <w:szCs w:val="24"/>
        </w:rPr>
      </w:pPr>
      <w:r w:rsidRPr="0066319E">
        <w:rPr>
          <w:rFonts w:ascii="Arial" w:hAnsi="Arial" w:cs="Arial"/>
          <w:b/>
          <w:i/>
          <w:iCs/>
          <w:sz w:val="24"/>
          <w:szCs w:val="24"/>
        </w:rPr>
        <w:t xml:space="preserve">Alternativmöglichkeit - </w:t>
      </w:r>
      <w:r w:rsidR="001A1555" w:rsidRPr="0066319E">
        <w:rPr>
          <w:rFonts w:ascii="Arial" w:hAnsi="Arial" w:cs="Arial"/>
          <w:b/>
          <w:i/>
          <w:iCs/>
          <w:sz w:val="24"/>
          <w:szCs w:val="24"/>
        </w:rPr>
        <w:t>M-E-Niveau</w:t>
      </w:r>
      <w:r w:rsidR="001A7250" w:rsidRPr="0066319E">
        <w:rPr>
          <w:rFonts w:ascii="Arial" w:hAnsi="Arial" w:cs="Arial"/>
          <w:b/>
          <w:i/>
          <w:iCs/>
          <w:sz w:val="24"/>
          <w:szCs w:val="24"/>
        </w:rPr>
        <w:t xml:space="preserve"> Arbeitsauftrag</w:t>
      </w:r>
      <w:r w:rsidR="001A1555" w:rsidRPr="0066319E">
        <w:rPr>
          <w:rFonts w:ascii="Arial" w:hAnsi="Arial" w:cs="Arial"/>
          <w:b/>
          <w:i/>
          <w:iCs/>
          <w:sz w:val="24"/>
          <w:szCs w:val="24"/>
        </w:rPr>
        <w:t>:</w:t>
      </w:r>
    </w:p>
    <w:p w14:paraId="5D4455AB" w14:textId="5BA97E48" w:rsidR="00064F51" w:rsidRPr="0066319E" w:rsidRDefault="001A1555" w:rsidP="001A7250">
      <w:pPr>
        <w:pStyle w:val="Listenabsatz"/>
        <w:numPr>
          <w:ilvl w:val="0"/>
          <w:numId w:val="4"/>
        </w:numPr>
        <w:spacing w:after="0" w:line="240" w:lineRule="auto"/>
        <w:rPr>
          <w:rFonts w:ascii="Arial" w:hAnsi="Arial" w:cs="Arial"/>
          <w:bCs/>
          <w:i/>
          <w:iCs/>
          <w:sz w:val="24"/>
          <w:szCs w:val="24"/>
        </w:rPr>
      </w:pPr>
      <w:r w:rsidRPr="0066319E">
        <w:rPr>
          <w:rFonts w:ascii="Arial" w:hAnsi="Arial" w:cs="Arial"/>
          <w:bCs/>
          <w:i/>
          <w:iCs/>
          <w:sz w:val="24"/>
          <w:szCs w:val="24"/>
        </w:rPr>
        <w:t>Recherchieren Sie folgende</w:t>
      </w:r>
      <w:r w:rsidR="00064F51" w:rsidRPr="0066319E">
        <w:rPr>
          <w:rFonts w:ascii="Arial" w:hAnsi="Arial" w:cs="Arial"/>
          <w:bCs/>
          <w:i/>
          <w:iCs/>
          <w:sz w:val="24"/>
          <w:szCs w:val="24"/>
        </w:rPr>
        <w:t xml:space="preserve"> Karikatur:</w:t>
      </w:r>
      <w:r w:rsidRPr="0066319E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r w:rsidR="00064F51" w:rsidRPr="0066319E">
        <w:rPr>
          <w:rFonts w:ascii="Arial" w:hAnsi="Arial" w:cs="Arial"/>
          <w:bCs/>
          <w:i/>
          <w:iCs/>
          <w:sz w:val="24"/>
          <w:szCs w:val="24"/>
        </w:rPr>
        <w:t xml:space="preserve">„Ein Zivilist, ein Zivilist“ von </w:t>
      </w:r>
      <w:proofErr w:type="spellStart"/>
      <w:r w:rsidR="00064F51" w:rsidRPr="0066319E">
        <w:rPr>
          <w:rFonts w:ascii="Arial" w:hAnsi="Arial" w:cs="Arial"/>
          <w:bCs/>
          <w:i/>
          <w:iCs/>
          <w:sz w:val="24"/>
          <w:szCs w:val="24"/>
        </w:rPr>
        <w:t>Lyonel</w:t>
      </w:r>
      <w:proofErr w:type="spellEnd"/>
      <w:r w:rsidR="00064F51" w:rsidRPr="0066319E">
        <w:rPr>
          <w:rFonts w:ascii="Arial" w:hAnsi="Arial" w:cs="Arial"/>
          <w:bCs/>
          <w:i/>
          <w:iCs/>
          <w:sz w:val="24"/>
          <w:szCs w:val="24"/>
        </w:rPr>
        <w:t xml:space="preserve"> Feininger von 1859</w:t>
      </w:r>
    </w:p>
    <w:p w14:paraId="219758DD" w14:textId="514E5795" w:rsidR="00064F51" w:rsidRPr="0066319E" w:rsidRDefault="001A1555" w:rsidP="001A7250">
      <w:pPr>
        <w:spacing w:after="0" w:line="240" w:lineRule="auto"/>
        <w:rPr>
          <w:rFonts w:ascii="Arial" w:hAnsi="Arial" w:cs="Arial"/>
          <w:bCs/>
          <w:i/>
          <w:iCs/>
          <w:sz w:val="24"/>
          <w:szCs w:val="24"/>
        </w:rPr>
      </w:pPr>
      <w:r w:rsidRPr="0066319E">
        <w:rPr>
          <w:rFonts w:ascii="Arial" w:hAnsi="Arial" w:cs="Arial"/>
          <w:b/>
          <w:i/>
          <w:iCs/>
          <w:sz w:val="24"/>
          <w:szCs w:val="24"/>
        </w:rPr>
        <w:t>Hilfestellung für M-Niveau:</w:t>
      </w:r>
      <w:r w:rsidRPr="0066319E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r w:rsidR="00064F51" w:rsidRPr="0066319E">
        <w:rPr>
          <w:rFonts w:ascii="Arial" w:hAnsi="Arial" w:cs="Arial"/>
          <w:bCs/>
          <w:i/>
          <w:iCs/>
          <w:sz w:val="24"/>
          <w:szCs w:val="24"/>
        </w:rPr>
        <w:t>Quelle: Georg Piltz; Geschichte der europäischen Karikatur, Berlin (Ost) 1976, S.221</w:t>
      </w:r>
    </w:p>
    <w:p w14:paraId="1ACA2C06" w14:textId="0AF8C763" w:rsidR="00E822BD" w:rsidRPr="0066319E" w:rsidRDefault="00064F51" w:rsidP="001A7250">
      <w:pPr>
        <w:pStyle w:val="Listenabsatz"/>
        <w:numPr>
          <w:ilvl w:val="0"/>
          <w:numId w:val="4"/>
        </w:numPr>
        <w:spacing w:after="0" w:line="240" w:lineRule="auto"/>
        <w:rPr>
          <w:rFonts w:ascii="Arial" w:hAnsi="Arial" w:cs="Arial"/>
          <w:bCs/>
          <w:i/>
          <w:iCs/>
          <w:sz w:val="24"/>
          <w:szCs w:val="24"/>
        </w:rPr>
      </w:pPr>
      <w:r w:rsidRPr="0066319E">
        <w:rPr>
          <w:rFonts w:ascii="Arial" w:hAnsi="Arial" w:cs="Arial"/>
          <w:bCs/>
          <w:i/>
          <w:iCs/>
          <w:sz w:val="24"/>
          <w:szCs w:val="24"/>
        </w:rPr>
        <w:t>Beschreiben und interpretieren Sie die Karikatur.</w:t>
      </w:r>
    </w:p>
    <w:sectPr w:rsidR="00E822BD" w:rsidRPr="0066319E" w:rsidSect="00064F51">
      <w:headerReference w:type="default" r:id="rId14"/>
      <w:foot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FB69F" w14:textId="77777777" w:rsidR="0081492E" w:rsidRDefault="0081492E" w:rsidP="00606295">
      <w:pPr>
        <w:spacing w:after="0" w:line="240" w:lineRule="auto"/>
      </w:pPr>
      <w:r>
        <w:separator/>
      </w:r>
    </w:p>
  </w:endnote>
  <w:endnote w:type="continuationSeparator" w:id="0">
    <w:p w14:paraId="2D0D6133" w14:textId="77777777" w:rsidR="0081492E" w:rsidRDefault="0081492E" w:rsidP="00606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960C9" w14:textId="77777777" w:rsidR="00177722" w:rsidRPr="002A3A93" w:rsidRDefault="00177722" w:rsidP="00177722">
    <w:pPr>
      <w:pStyle w:val="Fuzeile"/>
      <w:jc w:val="center"/>
      <w:rPr>
        <w:rFonts w:ascii="Arial" w:hAnsi="Arial" w:cs="Arial"/>
        <w:sz w:val="20"/>
      </w:rPr>
    </w:pPr>
    <w:r w:rsidRPr="002A3A93">
      <w:rPr>
        <w:rFonts w:ascii="Arial" w:hAnsi="Arial" w:cs="Arial"/>
        <w:sz w:val="20"/>
      </w:rPr>
      <w:t>Arbeitskreis für Landeskunde/Landesgeschichte, ZSL-Regionalstelle Freiburg</w:t>
    </w:r>
  </w:p>
  <w:p w14:paraId="1C6C3C00" w14:textId="0D2EEE6D" w:rsidR="00606295" w:rsidRPr="00177722" w:rsidRDefault="00177722" w:rsidP="00177722">
    <w:pPr>
      <w:pStyle w:val="Fuzeile"/>
      <w:jc w:val="center"/>
      <w:rPr>
        <w:sz w:val="20"/>
      </w:rPr>
    </w:pPr>
    <w:r w:rsidRPr="002A3A93">
      <w:rPr>
        <w:rFonts w:ascii="Arial" w:hAnsi="Arial" w:cs="Arial"/>
        <w:sz w:val="20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612B2" w14:textId="77777777" w:rsidR="0081492E" w:rsidRDefault="0081492E" w:rsidP="00606295">
      <w:pPr>
        <w:spacing w:after="0" w:line="240" w:lineRule="auto"/>
      </w:pPr>
      <w:r>
        <w:separator/>
      </w:r>
    </w:p>
  </w:footnote>
  <w:footnote w:type="continuationSeparator" w:id="0">
    <w:p w14:paraId="6E8A74ED" w14:textId="77777777" w:rsidR="0081492E" w:rsidRDefault="0081492E" w:rsidP="00606295">
      <w:pPr>
        <w:spacing w:after="0" w:line="240" w:lineRule="auto"/>
      </w:pPr>
      <w:r>
        <w:continuationSeparator/>
      </w:r>
    </w:p>
  </w:footnote>
  <w:footnote w:id="1">
    <w:p w14:paraId="619B6CBA" w14:textId="77777777" w:rsidR="00064F51" w:rsidRPr="002E37DC" w:rsidRDefault="00064F51" w:rsidP="00064F51">
      <w:pPr>
        <w:pStyle w:val="Funotentext"/>
        <w:rPr>
          <w:rFonts w:ascii="Arial" w:hAnsi="Arial" w:cs="Arial"/>
          <w:sz w:val="16"/>
          <w:szCs w:val="16"/>
        </w:rPr>
      </w:pPr>
      <w:r w:rsidRPr="002E37DC">
        <w:rPr>
          <w:rStyle w:val="Funotenzeichen"/>
          <w:rFonts w:ascii="Arial" w:hAnsi="Arial" w:cs="Arial"/>
          <w:sz w:val="16"/>
          <w:szCs w:val="16"/>
        </w:rPr>
        <w:footnoteRef/>
      </w:r>
      <w:r w:rsidRPr="002E37DC">
        <w:rPr>
          <w:rFonts w:ascii="Arial" w:hAnsi="Arial" w:cs="Arial"/>
          <w:sz w:val="16"/>
          <w:szCs w:val="16"/>
        </w:rPr>
        <w:t xml:space="preserve"> Auch als stilles Schreibgespräch einsetzbar.</w:t>
      </w:r>
    </w:p>
  </w:footnote>
  <w:footnote w:id="2">
    <w:p w14:paraId="22A6FD34" w14:textId="77777777" w:rsidR="00064F51" w:rsidRPr="002E37DC" w:rsidRDefault="00064F51" w:rsidP="00064F51">
      <w:pPr>
        <w:pStyle w:val="Funotentext"/>
        <w:rPr>
          <w:rFonts w:ascii="Arial" w:hAnsi="Arial" w:cs="Arial"/>
          <w:sz w:val="16"/>
          <w:szCs w:val="16"/>
        </w:rPr>
      </w:pPr>
      <w:r w:rsidRPr="002E37DC">
        <w:rPr>
          <w:rStyle w:val="Funotenzeichen"/>
          <w:rFonts w:ascii="Arial" w:hAnsi="Arial" w:cs="Arial"/>
          <w:sz w:val="16"/>
          <w:szCs w:val="16"/>
        </w:rPr>
        <w:footnoteRef/>
      </w:r>
      <w:r w:rsidRPr="002E37DC">
        <w:rPr>
          <w:rFonts w:ascii="Arial" w:hAnsi="Arial" w:cs="Arial"/>
          <w:sz w:val="16"/>
          <w:szCs w:val="16"/>
        </w:rPr>
        <w:t xml:space="preserve"> </w:t>
      </w:r>
      <w:r w:rsidRPr="002E37DC">
        <w:rPr>
          <w:rFonts w:ascii="Arial" w:hAnsi="Arial" w:cs="Arial"/>
          <w:bCs/>
          <w:sz w:val="16"/>
          <w:szCs w:val="16"/>
        </w:rPr>
        <w:t xml:space="preserve">Gehen Sie dabei auch auf die Einigungskriege ein. Rufen Sie Ihr vorhandenes Wissen ab oder recherchieren Sie mithilfe Ihrer Handys. Z.B. kann folgender Link Ihnen helfen: </w:t>
      </w:r>
      <w:hyperlink r:id="rId1" w:history="1">
        <w:r w:rsidRPr="00B2725D">
          <w:rPr>
            <w:rStyle w:val="Hyperlink"/>
            <w:rFonts w:ascii="Arial" w:hAnsi="Arial" w:cs="Arial"/>
            <w:bCs/>
            <w:sz w:val="16"/>
            <w:szCs w:val="16"/>
          </w:rPr>
          <w:t>https://www.bpb.de/izpb/224729/das-kaiserreich-als-nationalstaat</w:t>
        </w:r>
      </w:hyperlink>
      <w:r>
        <w:rPr>
          <w:rFonts w:ascii="Arial" w:hAnsi="Arial" w:cs="Arial"/>
          <w:bCs/>
          <w:sz w:val="16"/>
          <w:szCs w:val="16"/>
        </w:rPr>
        <w:t xml:space="preserve"> und nutzen Sie die Karte unter: </w:t>
      </w:r>
      <w:r w:rsidRPr="002E37DC">
        <w:rPr>
          <w:rFonts w:ascii="Arial" w:hAnsi="Arial" w:cs="Arial"/>
          <w:bCs/>
          <w:sz w:val="16"/>
          <w:szCs w:val="16"/>
        </w:rPr>
        <w:t>http://www.hdbg.de/ludwig/pdf/lehrerinfos_unterichtsmaterial_Einigungskriege.pdf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22457" w14:textId="6CFA0CF5" w:rsidR="00606295" w:rsidRPr="00177722" w:rsidRDefault="00177722" w:rsidP="00177722">
    <w:pPr>
      <w:spacing w:after="0" w:line="240" w:lineRule="auto"/>
      <w:jc w:val="center"/>
      <w:rPr>
        <w:rFonts w:ascii="Arial" w:hAnsi="Arial" w:cs="Arial"/>
        <w:b/>
        <w:color w:val="FF0000"/>
        <w:sz w:val="20"/>
        <w:szCs w:val="20"/>
      </w:rPr>
    </w:pPr>
    <w:bookmarkStart w:id="0" w:name="_Hlk56760734"/>
    <w:bookmarkStart w:id="1" w:name="_Hlk56760735"/>
    <w:bookmarkStart w:id="2" w:name="_Hlk56760762"/>
    <w:bookmarkStart w:id="3" w:name="_Hlk56760763"/>
    <w:bookmarkStart w:id="4" w:name="_Hlk56760855"/>
    <w:bookmarkStart w:id="5" w:name="_Hlk56760856"/>
    <w:bookmarkStart w:id="6" w:name="_Hlk56760879"/>
    <w:bookmarkStart w:id="7" w:name="_Hlk56760880"/>
    <w:r>
      <w:rPr>
        <w:rFonts w:ascii="Arial" w:hAnsi="Arial" w:cs="Arial"/>
        <w:b/>
        <w:color w:val="FF0000"/>
        <w:sz w:val="20"/>
        <w:szCs w:val="20"/>
      </w:rPr>
      <w:t>Doppelstunde 1 – Einstieg</w:t>
    </w:r>
    <w:r w:rsidRPr="001620E9">
      <w:rPr>
        <w:rFonts w:ascii="Arial" w:hAnsi="Arial" w:cs="Arial"/>
        <w:b/>
        <w:color w:val="FF0000"/>
        <w:sz w:val="20"/>
        <w:szCs w:val="20"/>
      </w:rPr>
      <w:t xml:space="preserve"> - Basis</w:t>
    </w:r>
    <w:r>
      <w:rPr>
        <w:rFonts w:ascii="Arial" w:hAnsi="Arial" w:cs="Arial"/>
        <w:b/>
        <w:color w:val="FF0000"/>
        <w:sz w:val="20"/>
        <w:szCs w:val="20"/>
      </w:rPr>
      <w:t>material</w:t>
    </w:r>
    <w:r w:rsidRPr="001620E9">
      <w:rPr>
        <w:rFonts w:ascii="Arial" w:hAnsi="Arial" w:cs="Arial"/>
        <w:b/>
        <w:color w:val="FF0000"/>
        <w:sz w:val="20"/>
        <w:szCs w:val="20"/>
      </w:rPr>
      <w:t xml:space="preserve"> – G-M-E-Niveau</w:t>
    </w:r>
    <w:r>
      <w:rPr>
        <w:rFonts w:ascii="Arial" w:hAnsi="Arial" w:cs="Arial"/>
        <w:b/>
        <w:color w:val="FF0000"/>
        <w:sz w:val="20"/>
        <w:szCs w:val="20"/>
      </w:rPr>
      <w:t xml:space="preserve"> – Alltäglicher Militarismus</w:t>
    </w:r>
    <w:bookmarkEnd w:id="0"/>
    <w:bookmarkEnd w:id="1"/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4AAD"/>
    <w:multiLevelType w:val="hybridMultilevel"/>
    <w:tmpl w:val="2F0C6C8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405D44"/>
    <w:multiLevelType w:val="hybridMultilevel"/>
    <w:tmpl w:val="96804C3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E23E14"/>
    <w:multiLevelType w:val="hybridMultilevel"/>
    <w:tmpl w:val="69B8301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6C9304A"/>
    <w:multiLevelType w:val="hybridMultilevel"/>
    <w:tmpl w:val="72EA1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7C5"/>
    <w:rsid w:val="00064F51"/>
    <w:rsid w:val="000B4AFF"/>
    <w:rsid w:val="001637C5"/>
    <w:rsid w:val="00177722"/>
    <w:rsid w:val="001A1555"/>
    <w:rsid w:val="001A7250"/>
    <w:rsid w:val="001D2212"/>
    <w:rsid w:val="001D3B9A"/>
    <w:rsid w:val="002E37DC"/>
    <w:rsid w:val="00311B82"/>
    <w:rsid w:val="00406B8E"/>
    <w:rsid w:val="004240D9"/>
    <w:rsid w:val="00453C8F"/>
    <w:rsid w:val="00456A71"/>
    <w:rsid w:val="004D1EBE"/>
    <w:rsid w:val="004D6751"/>
    <w:rsid w:val="005245DE"/>
    <w:rsid w:val="00606295"/>
    <w:rsid w:val="006132E4"/>
    <w:rsid w:val="0066319E"/>
    <w:rsid w:val="0068181C"/>
    <w:rsid w:val="007A10FE"/>
    <w:rsid w:val="007C3E31"/>
    <w:rsid w:val="0081492E"/>
    <w:rsid w:val="00AA1691"/>
    <w:rsid w:val="00AA6C29"/>
    <w:rsid w:val="00B51A5E"/>
    <w:rsid w:val="00B85F1D"/>
    <w:rsid w:val="00C429A1"/>
    <w:rsid w:val="00CB7CCF"/>
    <w:rsid w:val="00E34384"/>
    <w:rsid w:val="00E822BD"/>
    <w:rsid w:val="00F92A7D"/>
    <w:rsid w:val="00FB7B9E"/>
    <w:rsid w:val="00FC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FE49B"/>
  <w15:docId w15:val="{FFBBC2C6-334D-494F-9191-92077C9A0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6C2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2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22B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06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6295"/>
  </w:style>
  <w:style w:type="paragraph" w:styleId="Fuzeile">
    <w:name w:val="footer"/>
    <w:basedOn w:val="Standard"/>
    <w:link w:val="FuzeileZchn"/>
    <w:uiPriority w:val="99"/>
    <w:unhideWhenUsed/>
    <w:rsid w:val="00606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6295"/>
  </w:style>
  <w:style w:type="paragraph" w:styleId="Listenabsatz">
    <w:name w:val="List Paragraph"/>
    <w:basedOn w:val="Standard"/>
    <w:uiPriority w:val="34"/>
    <w:qFormat/>
    <w:rsid w:val="00B51A5E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E37D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E37D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E37DC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E37DC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37DC"/>
    <w:rPr>
      <w:color w:val="605E5C"/>
      <w:shd w:val="clear" w:color="auto" w:fill="E1DFDD"/>
    </w:rPr>
  </w:style>
  <w:style w:type="character" w:customStyle="1" w:styleId="reference-text">
    <w:name w:val="reference-text"/>
    <w:basedOn w:val="Absatz-Standardschriftart"/>
    <w:rsid w:val="00064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1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Deutsche_Revolution_1848/49" TargetMode="External"/><Relationship Id="rId13" Type="http://schemas.openxmlformats.org/officeDocument/2006/relationships/hyperlink" Target="http://books.google.de/books?id=3WsIAAAAQAAJ&amp;pg=PA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ooks.google.de/books?id=F_BDAAAAcAAJ&amp;pg=PR2-IA19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.wikipedia.org/wiki/Spezial:ISBN-Suche/978348657853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de.wikipedia.org/wiki/Wikipedia:Lizenzbestimmungen_Commons_Attribution-ShareAlike_3.0_Unporte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.wikipedia.org/wiki/Blut_und_Eisen" TargetMode="Externa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pb.de/izpb/224729/das-kaiserreich-als-nationalsta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0E1E2-4A9E-49C3-8092-0E5CC6553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</dc:creator>
  <cp:keywords/>
  <dc:description/>
  <cp:lastModifiedBy>Dirk  Boemicke</cp:lastModifiedBy>
  <cp:revision>2</cp:revision>
  <cp:lastPrinted>2020-11-17T07:04:00Z</cp:lastPrinted>
  <dcterms:created xsi:type="dcterms:W3CDTF">2021-08-16T15:01:00Z</dcterms:created>
  <dcterms:modified xsi:type="dcterms:W3CDTF">2021-08-16T15:01:00Z</dcterms:modified>
</cp:coreProperties>
</file>