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5B0449" w14:textId="77777777" w:rsidR="00A70282" w:rsidRPr="00A70282" w:rsidRDefault="00A70282" w:rsidP="00A70282">
      <w:pPr>
        <w:ind w:left="4248" w:firstLine="708"/>
        <w:rPr>
          <w:rFonts w:ascii="Comic Sans MS" w:hAnsi="Comic Sans MS"/>
          <w:sz w:val="28"/>
          <w:szCs w:val="28"/>
        </w:rPr>
      </w:pPr>
      <w:r w:rsidRPr="00A70282">
        <w:rPr>
          <w:rFonts w:ascii="Comic Sans MS" w:hAnsi="Comic Sans MS"/>
          <w:sz w:val="28"/>
          <w:szCs w:val="28"/>
        </w:rPr>
        <w:t>Quellenfälscherwerkstatt</w:t>
      </w:r>
    </w:p>
    <w:p w14:paraId="2CC0513E" w14:textId="57AAEB25" w:rsidR="00F53134" w:rsidRDefault="009246C9" w:rsidP="00F53134">
      <w:pPr>
        <w:rPr>
          <w:rFonts w:cstheme="minorHAnsi"/>
        </w:rPr>
      </w:pPr>
      <w:r>
        <w:rPr>
          <w:noProof/>
        </w:rPr>
        <mc:AlternateContent>
          <mc:Choice Requires="wps">
            <w:drawing>
              <wp:anchor distT="0" distB="0" distL="114300" distR="114300" simplePos="0" relativeHeight="251660288" behindDoc="1" locked="0" layoutInCell="1" allowOverlap="1" wp14:anchorId="2661E7A7" wp14:editId="4D69309D">
                <wp:simplePos x="0" y="0"/>
                <wp:positionH relativeFrom="page">
                  <wp:align>left</wp:align>
                </wp:positionH>
                <wp:positionV relativeFrom="paragraph">
                  <wp:posOffset>740107</wp:posOffset>
                </wp:positionV>
                <wp:extent cx="5421630" cy="5420900"/>
                <wp:effectExtent l="0" t="0" r="26670" b="27940"/>
                <wp:wrapNone/>
                <wp:docPr id="2" name="Scrollen: vertikal 2"/>
                <wp:cNvGraphicFramePr/>
                <a:graphic xmlns:a="http://schemas.openxmlformats.org/drawingml/2006/main">
                  <a:graphicData uri="http://schemas.microsoft.com/office/word/2010/wordprocessingShape">
                    <wps:wsp>
                      <wps:cNvSpPr/>
                      <wps:spPr>
                        <a:xfrm>
                          <a:off x="0" y="0"/>
                          <a:ext cx="5421630" cy="5420900"/>
                        </a:xfrm>
                        <a:prstGeom prst="verticalScroll">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659038"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Scrollen: vertikal 2" o:spid="_x0000_s1026" type="#_x0000_t97" style="position:absolute;margin-left:0;margin-top:58.3pt;width:426.9pt;height:426.85pt;z-index:-25165619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" fillcolor="#f2f2f2 [3052]" strokecolor="#1f3763 [1604]" strokeweight="1pt">
                <v:stroke joinstyle="miter"/>
                <w10:wrap anchorx="page"/>
              </v:shape>
            </w:pict>
          </mc:Fallback>
        </mc:AlternateContent>
      </w:r>
      <w:r w:rsidR="00F53134" w:rsidRPr="00323066">
        <w:rPr>
          <w:noProof/>
        </w:rPr>
        <w:drawing>
          <wp:anchor distT="0" distB="0" distL="114300" distR="114300" simplePos="0" relativeHeight="251659264" behindDoc="0" locked="0" layoutInCell="1" allowOverlap="1" wp14:anchorId="7C531C99" wp14:editId="1B7D0628">
            <wp:simplePos x="0" y="0"/>
            <wp:positionH relativeFrom="page">
              <wp:posOffset>6562168</wp:posOffset>
            </wp:positionH>
            <wp:positionV relativeFrom="paragraph">
              <wp:posOffset>705541</wp:posOffset>
            </wp:positionV>
            <wp:extent cx="3850516" cy="2512389"/>
            <wp:effectExtent l="0" t="0" r="0" b="2540"/>
            <wp:wrapNone/>
            <wp:docPr id="1" name="Grafik 1" descr="https://zeitreise-bb.de/wp-content/uploads/2018/06/2-Bauernkrieg-Karte-b-1030x6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eitreise-bb.de/wp-content/uploads/2018/06/2-Bauernkrieg-Karte-b-1030x672.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850516" cy="25123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134" w:rsidRPr="00BA4924">
        <w:rPr>
          <w:rFonts w:cstheme="minorHAnsi"/>
        </w:rPr>
        <w:t>Da die wenigsten Bauern lesen und schreiben konnten, haben wir leider nur wenige Quellen, die uns die Sicht der Bauern zeigen. Du weißt jetzt</w:t>
      </w:r>
      <w:r w:rsidR="00F53134">
        <w:rPr>
          <w:rFonts w:cstheme="minorHAnsi"/>
        </w:rPr>
        <w:t xml:space="preserve"> aber</w:t>
      </w:r>
      <w:r w:rsidR="00F53134" w:rsidRPr="00BA4924">
        <w:rPr>
          <w:rFonts w:cstheme="minorHAnsi"/>
        </w:rPr>
        <w:t xml:space="preserve"> genug über die Situation der Bauern, dass du eine solche Quelle fälschen kannst. Versetze dich dazu in die Lage eines Bauern aus Böblingen, der glücklicherweise die Schlacht überlebt hat und fälsche eine Quelle. </w:t>
      </w:r>
      <w:r w:rsidR="00F53134">
        <w:rPr>
          <w:rFonts w:cstheme="minorHAnsi"/>
        </w:rPr>
        <w:t>Tipp: Orientiere dich an den Überschriften, die du in de</w:t>
      </w:r>
      <w:r w:rsidR="00672786">
        <w:rPr>
          <w:rFonts w:cstheme="minorHAnsi"/>
        </w:rPr>
        <w:t>n</w:t>
      </w:r>
      <w:r w:rsidR="00F53134">
        <w:rPr>
          <w:rFonts w:cstheme="minorHAnsi"/>
        </w:rPr>
        <w:t xml:space="preserve"> Text M1 eingefügt hast. Beziehe auch die Karte M2 und die Infobox</w:t>
      </w:r>
      <w:r w:rsidR="00BF1A94">
        <w:rPr>
          <w:rFonts w:cstheme="minorHAnsi"/>
        </w:rPr>
        <w:t xml:space="preserve"> M3</w:t>
      </w:r>
      <w:r w:rsidR="00F53134">
        <w:rPr>
          <w:rFonts w:cstheme="minorHAnsi"/>
        </w:rPr>
        <w:t xml:space="preserve"> in deinen Text mit ein. </w:t>
      </w:r>
      <w:r w:rsidR="00BF1A94">
        <w:rPr>
          <w:rFonts w:cstheme="minorHAnsi"/>
        </w:rPr>
        <w:tab/>
      </w:r>
      <w:r w:rsidR="00BF1A94">
        <w:rPr>
          <w:rFonts w:cstheme="minorHAnsi"/>
        </w:rPr>
        <w:tab/>
      </w:r>
      <w:r w:rsidR="00BF1A94">
        <w:rPr>
          <w:rFonts w:cstheme="minorHAnsi"/>
        </w:rPr>
        <w:tab/>
      </w:r>
      <w:r w:rsidR="00BF1A94">
        <w:rPr>
          <w:rFonts w:cstheme="minorHAnsi"/>
        </w:rPr>
        <w:tab/>
      </w:r>
      <w:r w:rsidR="00BF1A94">
        <w:rPr>
          <w:rFonts w:cstheme="minorHAnsi"/>
        </w:rPr>
        <w:tab/>
      </w:r>
      <w:r w:rsidR="00BF1A94">
        <w:rPr>
          <w:rFonts w:cstheme="minorHAnsi"/>
        </w:rPr>
        <w:tab/>
      </w:r>
      <w:r w:rsidR="00BF1A94">
        <w:rPr>
          <w:rFonts w:cstheme="minorHAnsi"/>
        </w:rPr>
        <w:tab/>
      </w:r>
      <w:r w:rsidR="00BF1A94">
        <w:rPr>
          <w:rFonts w:cstheme="minorHAnsi"/>
        </w:rPr>
        <w:tab/>
        <w:t xml:space="preserve">    </w:t>
      </w:r>
      <w:r w:rsidR="00BF1A94" w:rsidRPr="00BF1A94">
        <w:rPr>
          <w:rFonts w:cstheme="minorHAnsi"/>
          <w:b/>
          <w:bCs/>
        </w:rPr>
        <w:t>M2</w:t>
      </w:r>
      <w:r w:rsidR="00BF1A94">
        <w:rPr>
          <w:rFonts w:cstheme="minorHAnsi"/>
        </w:rPr>
        <w:t>:</w:t>
      </w:r>
    </w:p>
    <w:p w14:paraId="402F93F2" w14:textId="7CCDB0E7" w:rsidR="009246C9" w:rsidRDefault="009246C9" w:rsidP="00F53134">
      <w:pPr>
        <w:rPr>
          <w:rFonts w:cstheme="minorHAnsi"/>
        </w:rPr>
      </w:pPr>
    </w:p>
    <w:p w14:paraId="7972A34C" w14:textId="43B306FD" w:rsidR="009246C9" w:rsidRPr="009246C9" w:rsidRDefault="009246C9" w:rsidP="00F53134">
      <w:pPr>
        <w:rPr>
          <w:rFonts w:ascii="Comic Sans MS" w:hAnsi="Comic Sans MS" w:cstheme="minorHAnsi"/>
        </w:rPr>
      </w:pPr>
      <w:r>
        <w:rPr>
          <w:rFonts w:cstheme="minorHAnsi"/>
        </w:rPr>
        <w:tab/>
      </w:r>
      <w:r>
        <w:rPr>
          <w:rFonts w:cstheme="minorHAnsi"/>
        </w:rPr>
        <w:tab/>
      </w:r>
      <w:r w:rsidRPr="009246C9">
        <w:rPr>
          <w:rFonts w:ascii="Comic Sans MS" w:hAnsi="Comic Sans MS" w:cstheme="minorHAnsi"/>
        </w:rPr>
        <w:t>Ein Bauer aus Böblingen berichtet…</w:t>
      </w:r>
    </w:p>
    <w:p w14:paraId="1C58C24F" w14:textId="77777777" w:rsidR="009246C9" w:rsidRDefault="009246C9" w:rsidP="00F53134">
      <w:pPr>
        <w:rPr>
          <w:rFonts w:cstheme="minorHAnsi"/>
        </w:rPr>
      </w:pPr>
    </w:p>
    <w:p w14:paraId="2BD971E6" w14:textId="4B0AB577" w:rsidR="009246C9" w:rsidRDefault="009246C9" w:rsidP="00F53134">
      <w:pPr>
        <w:rPr>
          <w:rFonts w:cstheme="minorHAnsi"/>
        </w:rPr>
      </w:pPr>
      <w:r>
        <w:rPr>
          <w:rFonts w:cstheme="minorHAnsi"/>
        </w:rPr>
        <w:t>________________________________________________________</w:t>
      </w:r>
    </w:p>
    <w:p w14:paraId="23C8F05E" w14:textId="45D9A2B5" w:rsidR="009246C9" w:rsidRDefault="009246C9" w:rsidP="00F53134">
      <w:pPr>
        <w:rPr>
          <w:rFonts w:cstheme="minorHAnsi"/>
        </w:rPr>
      </w:pPr>
      <w:r>
        <w:rPr>
          <w:rFonts w:cstheme="minorHAnsi"/>
        </w:rPr>
        <w:t>________________________________________________________</w:t>
      </w:r>
    </w:p>
    <w:p w14:paraId="68F98080" w14:textId="6E51A050" w:rsidR="00A70282" w:rsidRDefault="009246C9">
      <w:r>
        <w:t>________________________________________________________</w:t>
      </w:r>
    </w:p>
    <w:p w14:paraId="46C3AB8E" w14:textId="11E0EE63" w:rsidR="00A70282" w:rsidRDefault="009246C9" w:rsidP="009246C9">
      <w:r>
        <w:t>________________________________________________________</w:t>
      </w:r>
    </w:p>
    <w:p w14:paraId="5B99467E" w14:textId="3A75719A" w:rsidR="00A70282" w:rsidRDefault="009246C9">
      <w:r>
        <w:t>________________________________________________________</w:t>
      </w:r>
    </w:p>
    <w:p w14:paraId="22323CCC" w14:textId="3DA86A71" w:rsidR="00A70282" w:rsidRDefault="009246C9">
      <w:r>
        <w:rPr>
          <w:noProof/>
        </w:rPr>
        <mc:AlternateContent>
          <mc:Choice Requires="wps">
            <w:drawing>
              <wp:anchor distT="45720" distB="45720" distL="114300" distR="114300" simplePos="0" relativeHeight="251664384" behindDoc="0" locked="0" layoutInCell="1" allowOverlap="1" wp14:anchorId="569B194A" wp14:editId="172F2051">
                <wp:simplePos x="0" y="0"/>
                <wp:positionH relativeFrom="column">
                  <wp:posOffset>5826125</wp:posOffset>
                </wp:positionH>
                <wp:positionV relativeFrom="paragraph">
                  <wp:posOffset>76835</wp:posOffset>
                </wp:positionV>
                <wp:extent cx="3903345" cy="468630"/>
                <wp:effectExtent l="0" t="0" r="20955" b="2667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3345" cy="468630"/>
                        </a:xfrm>
                        <a:prstGeom prst="rect">
                          <a:avLst/>
                        </a:prstGeom>
                        <a:solidFill>
                          <a:srgbClr val="FFFFFF"/>
                        </a:solidFill>
                        <a:ln w="9525">
                          <a:solidFill>
                            <a:srgbClr val="000000"/>
                          </a:solidFill>
                          <a:miter lim="800000"/>
                          <a:headEnd/>
                          <a:tailEnd/>
                        </a:ln>
                      </wps:spPr>
                      <wps:txbx>
                        <w:txbxContent>
                          <w:p w14:paraId="74B21831" w14:textId="4E638F6E" w:rsidR="00672786" w:rsidRPr="004D6E74" w:rsidRDefault="004D6E74">
                            <w:pPr>
                              <w:rPr>
                                <w:rFonts w:cstheme="minorHAnsi"/>
                                <w:sz w:val="16"/>
                                <w:szCs w:val="16"/>
                              </w:rPr>
                            </w:pPr>
                            <w:r w:rsidRPr="004D6E74">
                              <w:rPr>
                                <w:rFonts w:cstheme="minorHAnsi"/>
                                <w:sz w:val="16"/>
                                <w:szCs w:val="16"/>
                              </w:rPr>
                              <w:t>Landeskunde und Landesgeschichte im Landkreis Böblingen, Teil I, Folie 3; hrsg. vom Arbeitskreis Landeskunde u. Landesgeschichte in Zusammenarbeit mit der Kreismedienstelle des Landkreises Böblingen, 1997.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9B194A" id="_x0000_t202" coordsize="21600,21600" o:spt="202" path="m,l,21600r21600,l21600,xe">
                <v:stroke joinstyle="miter"/>
                <v:path gradientshapeok="t" o:connecttype="rect"/>
              </v:shapetype>
              <v:shape id="Textfeld 2" o:spid="_x0000_s1026" type="#_x0000_t202" style="position:absolute;margin-left:458.75pt;margin-top:6.05pt;width:307.35pt;height:36.9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">
                <v:textbox>
                  <w:txbxContent>
                    <w:p w14:paraId="74B21831" w14:textId="4E638F6E" w:rsidR="00672786" w:rsidRPr="004D6E74" w:rsidRDefault="004D6E74">
                      <w:pPr>
                        <w:rPr>
                          <w:rFonts w:cstheme="minorHAnsi"/>
                          <w:sz w:val="16"/>
                          <w:szCs w:val="16"/>
                        </w:rPr>
                      </w:pPr>
                      <w:r w:rsidRPr="004D6E74">
                        <w:rPr>
                          <w:rFonts w:cstheme="minorHAnsi"/>
                          <w:sz w:val="16"/>
                          <w:szCs w:val="16"/>
                        </w:rPr>
                        <w:t>Landeskunde und Landesgeschichte im Landkreis Böblingen, Teil I, Folie 3; hrsg. vom Arbeitskreis Landeskunde u. Landesgeschichte in Zusammenarbeit mit der Kreismedienstelle des Landkreises Böblingen, 1997.</w:t>
                      </w:r>
                    </w:p>
                  </w:txbxContent>
                </v:textbox>
                <w10:wrap type="square"/>
              </v:shape>
            </w:pict>
          </mc:Fallback>
        </mc:AlternateContent>
      </w:r>
      <w:r>
        <w:t>________________________________________________________</w:t>
      </w:r>
    </w:p>
    <w:p w14:paraId="19A1E9C2" w14:textId="74A5FA78" w:rsidR="009246C9" w:rsidRDefault="009246C9">
      <w:r>
        <w:t>________________________________________________________</w:t>
      </w:r>
      <w:r w:rsidR="00BF1A94">
        <w:t xml:space="preserve">                 </w:t>
      </w:r>
      <w:r w:rsidR="00BF1A94" w:rsidRPr="00BF1A94">
        <w:rPr>
          <w:b/>
          <w:bCs/>
        </w:rPr>
        <w:t>M3:</w:t>
      </w:r>
    </w:p>
    <w:p w14:paraId="43A08D24" w14:textId="3FC846E5" w:rsidR="009246C9" w:rsidRDefault="009246C9">
      <w:r w:rsidRPr="005C1950">
        <w:rPr>
          <w:rFonts w:cstheme="minorHAnsi"/>
          <w:noProof/>
        </w:rPr>
        <mc:AlternateContent>
          <mc:Choice Requires="wps">
            <w:drawing>
              <wp:anchor distT="45720" distB="45720" distL="114300" distR="114300" simplePos="0" relativeHeight="251662336" behindDoc="1" locked="0" layoutInCell="1" allowOverlap="1" wp14:anchorId="2CB2CDF8" wp14:editId="4F7805F2">
                <wp:simplePos x="0" y="0"/>
                <wp:positionH relativeFrom="margin">
                  <wp:posOffset>4389477</wp:posOffset>
                </wp:positionH>
                <wp:positionV relativeFrom="paragraph">
                  <wp:posOffset>74172</wp:posOffset>
                </wp:positionV>
                <wp:extent cx="4741049" cy="2314323"/>
                <wp:effectExtent l="0" t="0" r="21590" b="1016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1049" cy="2314323"/>
                        </a:xfrm>
                        <a:prstGeom prst="rect">
                          <a:avLst/>
                        </a:prstGeom>
                        <a:solidFill>
                          <a:srgbClr val="FFFFFF"/>
                        </a:solidFill>
                        <a:ln w="9525">
                          <a:solidFill>
                            <a:srgbClr val="000000"/>
                          </a:solidFill>
                          <a:miter lim="800000"/>
                          <a:headEnd/>
                          <a:tailEnd/>
                        </a:ln>
                      </wps:spPr>
                      <wps:txbx>
                        <w:txbxContent>
                          <w:p w14:paraId="7A4FE535" w14:textId="083B6330" w:rsidR="00A70282" w:rsidRPr="00A70282" w:rsidRDefault="00A70282" w:rsidP="00A70282">
                            <w:pPr>
                              <w:rPr>
                                <w:rFonts w:cstheme="minorHAnsi"/>
                                <w:sz w:val="20"/>
                                <w:szCs w:val="20"/>
                              </w:rPr>
                            </w:pPr>
                            <w:r w:rsidRPr="00A70282">
                              <w:rPr>
                                <w:rFonts w:cstheme="minorHAnsi"/>
                                <w:b/>
                                <w:bCs/>
                                <w:sz w:val="20"/>
                                <w:szCs w:val="20"/>
                              </w:rPr>
                              <w:t>Infobox</w:t>
                            </w:r>
                            <w:r w:rsidR="00563E91">
                              <w:rPr>
                                <w:rFonts w:cstheme="minorHAnsi"/>
                                <w:b/>
                                <w:bCs/>
                                <w:sz w:val="20"/>
                                <w:szCs w:val="20"/>
                              </w:rPr>
                              <w:t>:</w:t>
                            </w:r>
                            <w:r w:rsidRPr="00A70282">
                              <w:rPr>
                                <w:rFonts w:cstheme="minorHAnsi"/>
                                <w:sz w:val="20"/>
                                <w:szCs w:val="20"/>
                              </w:rPr>
                              <w:t xml:space="preserve"> Was geschieht danach?</w:t>
                            </w:r>
                          </w:p>
                          <w:p w14:paraId="66191DF5" w14:textId="2B569EA9" w:rsidR="00A70282" w:rsidRPr="00A70282" w:rsidRDefault="00A70282" w:rsidP="00A70282">
                            <w:pPr>
                              <w:rPr>
                                <w:rFonts w:cstheme="minorHAnsi"/>
                                <w:sz w:val="20"/>
                                <w:szCs w:val="20"/>
                              </w:rPr>
                            </w:pPr>
                            <w:r w:rsidRPr="00A70282">
                              <w:rPr>
                                <w:rFonts w:cstheme="minorHAnsi"/>
                                <w:sz w:val="20"/>
                                <w:szCs w:val="20"/>
                              </w:rPr>
                              <w:t xml:space="preserve">Nachdem die Bauern </w:t>
                            </w:r>
                            <w:r w:rsidR="00644A3C">
                              <w:rPr>
                                <w:rFonts w:cstheme="minorHAnsi"/>
                                <w:sz w:val="20"/>
                                <w:szCs w:val="20"/>
                              </w:rPr>
                              <w:t>die Schlacht verloren hatten</w:t>
                            </w:r>
                            <w:bookmarkStart w:id="0" w:name="_GoBack"/>
                            <w:bookmarkEnd w:id="0"/>
                            <w:r w:rsidRPr="00A70282">
                              <w:rPr>
                                <w:rFonts w:cstheme="minorHAnsi"/>
                                <w:sz w:val="20"/>
                                <w:szCs w:val="20"/>
                              </w:rPr>
                              <w:t xml:space="preserve">, versuchten sie zu fliehen. Vielen gelang </w:t>
                            </w:r>
                            <w:r w:rsidR="00F53134">
                              <w:rPr>
                                <w:rFonts w:cstheme="minorHAnsi"/>
                                <w:sz w:val="20"/>
                                <w:szCs w:val="20"/>
                              </w:rPr>
                              <w:t xml:space="preserve">zunächst </w:t>
                            </w:r>
                            <w:r w:rsidRPr="00A70282">
                              <w:rPr>
                                <w:rFonts w:cstheme="minorHAnsi"/>
                                <w:sz w:val="20"/>
                                <w:szCs w:val="20"/>
                              </w:rPr>
                              <w:t>die Flucht in den Wald Richtung Vaihingen. Insgesamt verloren aber ca. 3000 Bauern ihr Leben, da die adligen Truppen jeden grausam umbrachten, den sie zu fassen bekamen. Wer nicht getötet wurde, musste sich sein Leben erkaufen oder wurde des Landes verwiesen.</w:t>
                            </w:r>
                          </w:p>
                          <w:p w14:paraId="6C9F3C02" w14:textId="3395BF2E" w:rsidR="00A70282" w:rsidRPr="00A70282" w:rsidRDefault="00A70282" w:rsidP="00A70282">
                            <w:pPr>
                              <w:rPr>
                                <w:rFonts w:cstheme="minorHAnsi"/>
                                <w:sz w:val="20"/>
                                <w:szCs w:val="20"/>
                              </w:rPr>
                            </w:pPr>
                            <w:r w:rsidRPr="00A70282">
                              <w:rPr>
                                <w:rFonts w:cstheme="minorHAnsi"/>
                                <w:sz w:val="20"/>
                                <w:szCs w:val="20"/>
                              </w:rPr>
                              <w:t xml:space="preserve">War damit alles umsonst? Die Forderungen der Bauern wurden zunächst nicht umgesetzt. So </w:t>
                            </w:r>
                            <w:r w:rsidR="004D6E74">
                              <w:rPr>
                                <w:rFonts w:cstheme="minorHAnsi"/>
                                <w:sz w:val="20"/>
                                <w:szCs w:val="20"/>
                              </w:rPr>
                              <w:t>wurden</w:t>
                            </w:r>
                            <w:r w:rsidRPr="00A70282">
                              <w:rPr>
                                <w:rFonts w:cstheme="minorHAnsi"/>
                                <w:sz w:val="20"/>
                                <w:szCs w:val="20"/>
                              </w:rPr>
                              <w:t xml:space="preserve"> sowohl die </w:t>
                            </w:r>
                            <w:r w:rsidRPr="009246C9">
                              <w:rPr>
                                <w:rFonts w:cstheme="minorHAnsi"/>
                                <w:b/>
                                <w:bCs/>
                                <w:sz w:val="20"/>
                                <w:szCs w:val="20"/>
                              </w:rPr>
                              <w:t>Leibeigenschaft</w:t>
                            </w:r>
                            <w:r w:rsidR="009246C9">
                              <w:rPr>
                                <w:rFonts w:cstheme="minorHAnsi"/>
                                <w:sz w:val="20"/>
                                <w:szCs w:val="20"/>
                              </w:rPr>
                              <w:t xml:space="preserve">     </w:t>
                            </w:r>
                            <w:r w:rsidRPr="00A70282">
                              <w:rPr>
                                <w:rFonts w:cstheme="minorHAnsi"/>
                                <w:sz w:val="20"/>
                                <w:szCs w:val="20"/>
                              </w:rPr>
                              <w:t xml:space="preserve"> </w:t>
                            </w:r>
                            <w:r w:rsidR="004D6E74">
                              <w:rPr>
                                <w:rFonts w:cstheme="minorHAnsi"/>
                                <w:sz w:val="20"/>
                                <w:szCs w:val="20"/>
                              </w:rPr>
                              <w:t xml:space="preserve">  </w:t>
                            </w:r>
                            <w:r w:rsidRPr="00A70282">
                              <w:rPr>
                                <w:rFonts w:cstheme="minorHAnsi"/>
                                <w:sz w:val="20"/>
                                <w:szCs w:val="20"/>
                              </w:rPr>
                              <w:t xml:space="preserve">als auch die Abgaben und Frondienste erstmal </w:t>
                            </w:r>
                            <w:r w:rsidR="004D6E74">
                              <w:rPr>
                                <w:rFonts w:cstheme="minorHAnsi"/>
                                <w:sz w:val="20"/>
                                <w:szCs w:val="20"/>
                              </w:rPr>
                              <w:t>beibehalten</w:t>
                            </w:r>
                            <w:r w:rsidRPr="00A70282">
                              <w:rPr>
                                <w:rFonts w:cstheme="minorHAnsi"/>
                                <w:sz w:val="20"/>
                                <w:szCs w:val="20"/>
                              </w:rPr>
                              <w:t>. Allerdings wurden die harten Bestimmungen in manchen Gegenden etwas abgeschwächt</w:t>
                            </w:r>
                            <w:r w:rsidR="004D6E74">
                              <w:rPr>
                                <w:rFonts w:cstheme="minorHAnsi"/>
                                <w:sz w:val="20"/>
                                <w:szCs w:val="20"/>
                              </w:rPr>
                              <w:t xml:space="preserve"> und die Ideen von Freiheit und Gerechtigkeit blieben in vielen Köpfen bestehen</w:t>
                            </w:r>
                            <w:r w:rsidR="00F53134">
                              <w:rPr>
                                <w:rFonts w:cstheme="minorHAnsi"/>
                                <w:sz w:val="20"/>
                                <w:szCs w:val="20"/>
                              </w:rPr>
                              <w:t>.</w:t>
                            </w:r>
                            <w:r w:rsidR="00563E91">
                              <w:rPr>
                                <w:rFonts w:cstheme="minorHAnsi"/>
                                <w:sz w:val="20"/>
                                <w:szCs w:val="20"/>
                              </w:rPr>
                              <w:t xml:space="preserve"> Auch wenn es noch eine Weile dauerte, war der Kampf der Bauern eine wichtige Etappe auf dem Weg zu unserer heutigen Demokratie.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B2CDF8" id="_x0000_t202" coordsize="21600,21600" o:spt="202" path="m,l,21600r21600,l21600,xe">
                <v:stroke joinstyle="miter"/>
                <v:path gradientshapeok="t" o:connecttype="rect"/>
              </v:shapetype>
              <v:shape id="_x0000_s1027" type="#_x0000_t202" style="position:absolute;margin-left:345.65pt;margin-top:5.85pt;width:373.3pt;height:182.2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">
                <v:textbox>
                  <w:txbxContent>
                    <w:p w14:paraId="7A4FE535" w14:textId="083B6330" w:rsidR="00A70282" w:rsidRPr="00A70282" w:rsidRDefault="00A70282" w:rsidP="00A70282">
                      <w:pPr>
                        <w:rPr>
                          <w:rFonts w:cstheme="minorHAnsi"/>
                          <w:sz w:val="20"/>
                          <w:szCs w:val="20"/>
                        </w:rPr>
                      </w:pPr>
                      <w:r w:rsidRPr="00A70282">
                        <w:rPr>
                          <w:rFonts w:cstheme="minorHAnsi"/>
                          <w:b/>
                          <w:bCs/>
                          <w:sz w:val="20"/>
                          <w:szCs w:val="20"/>
                        </w:rPr>
                        <w:t>Infobox</w:t>
                      </w:r>
                      <w:r w:rsidR="00563E91">
                        <w:rPr>
                          <w:rFonts w:cstheme="minorHAnsi"/>
                          <w:b/>
                          <w:bCs/>
                          <w:sz w:val="20"/>
                          <w:szCs w:val="20"/>
                        </w:rPr>
                        <w:t>:</w:t>
                      </w:r>
                      <w:r w:rsidRPr="00A70282">
                        <w:rPr>
                          <w:rFonts w:cstheme="minorHAnsi"/>
                          <w:sz w:val="20"/>
                          <w:szCs w:val="20"/>
                        </w:rPr>
                        <w:t xml:space="preserve"> Was geschieht danach?</w:t>
                      </w:r>
                    </w:p>
                    <w:p w14:paraId="66191DF5" w14:textId="2B569EA9" w:rsidR="00A70282" w:rsidRPr="00A70282" w:rsidRDefault="00A70282" w:rsidP="00A70282">
                      <w:pPr>
                        <w:rPr>
                          <w:rFonts w:cstheme="minorHAnsi"/>
                          <w:sz w:val="20"/>
                          <w:szCs w:val="20"/>
                        </w:rPr>
                      </w:pPr>
                      <w:r w:rsidRPr="00A70282">
                        <w:rPr>
                          <w:rFonts w:cstheme="minorHAnsi"/>
                          <w:sz w:val="20"/>
                          <w:szCs w:val="20"/>
                        </w:rPr>
                        <w:t xml:space="preserve">Nachdem die Bauern </w:t>
                      </w:r>
                      <w:r w:rsidR="00644A3C">
                        <w:rPr>
                          <w:rFonts w:cstheme="minorHAnsi"/>
                          <w:sz w:val="20"/>
                          <w:szCs w:val="20"/>
                        </w:rPr>
                        <w:t>die Schlacht verloren hatten</w:t>
                      </w:r>
                      <w:bookmarkStart w:id="1" w:name="_GoBack"/>
                      <w:bookmarkEnd w:id="1"/>
                      <w:r w:rsidRPr="00A70282">
                        <w:rPr>
                          <w:rFonts w:cstheme="minorHAnsi"/>
                          <w:sz w:val="20"/>
                          <w:szCs w:val="20"/>
                        </w:rPr>
                        <w:t xml:space="preserve">, versuchten sie zu fliehen. Vielen gelang </w:t>
                      </w:r>
                      <w:r w:rsidR="00F53134">
                        <w:rPr>
                          <w:rFonts w:cstheme="minorHAnsi"/>
                          <w:sz w:val="20"/>
                          <w:szCs w:val="20"/>
                        </w:rPr>
                        <w:t xml:space="preserve">zunächst </w:t>
                      </w:r>
                      <w:r w:rsidRPr="00A70282">
                        <w:rPr>
                          <w:rFonts w:cstheme="minorHAnsi"/>
                          <w:sz w:val="20"/>
                          <w:szCs w:val="20"/>
                        </w:rPr>
                        <w:t>die Flucht in den Wald Richtung Vaihingen. Insgesamt verloren aber ca. 3000 Bauern ihr Leben, da die adligen Truppen jeden grausam umbrachten, den sie zu fassen bekamen. Wer nicht getötet wurde, musste sich sein Leben erkaufen oder wurde des Landes verwiesen.</w:t>
                      </w:r>
                    </w:p>
                    <w:p w14:paraId="6C9F3C02" w14:textId="3395BF2E" w:rsidR="00A70282" w:rsidRPr="00A70282" w:rsidRDefault="00A70282" w:rsidP="00A70282">
                      <w:pPr>
                        <w:rPr>
                          <w:rFonts w:cstheme="minorHAnsi"/>
                          <w:sz w:val="20"/>
                          <w:szCs w:val="20"/>
                        </w:rPr>
                      </w:pPr>
                      <w:r w:rsidRPr="00A70282">
                        <w:rPr>
                          <w:rFonts w:cstheme="minorHAnsi"/>
                          <w:sz w:val="20"/>
                          <w:szCs w:val="20"/>
                        </w:rPr>
                        <w:t xml:space="preserve">War damit alles umsonst? Die Forderungen der Bauern wurden zunächst nicht umgesetzt. So </w:t>
                      </w:r>
                      <w:r w:rsidR="004D6E74">
                        <w:rPr>
                          <w:rFonts w:cstheme="minorHAnsi"/>
                          <w:sz w:val="20"/>
                          <w:szCs w:val="20"/>
                        </w:rPr>
                        <w:t>wurden</w:t>
                      </w:r>
                      <w:r w:rsidRPr="00A70282">
                        <w:rPr>
                          <w:rFonts w:cstheme="minorHAnsi"/>
                          <w:sz w:val="20"/>
                          <w:szCs w:val="20"/>
                        </w:rPr>
                        <w:t xml:space="preserve"> sowohl die </w:t>
                      </w:r>
                      <w:r w:rsidRPr="009246C9">
                        <w:rPr>
                          <w:rFonts w:cstheme="minorHAnsi"/>
                          <w:b/>
                          <w:bCs/>
                          <w:sz w:val="20"/>
                          <w:szCs w:val="20"/>
                        </w:rPr>
                        <w:t>Leibeigenschaft</w:t>
                      </w:r>
                      <w:r w:rsidR="009246C9">
                        <w:rPr>
                          <w:rFonts w:cstheme="minorHAnsi"/>
                          <w:sz w:val="20"/>
                          <w:szCs w:val="20"/>
                        </w:rPr>
                        <w:t xml:space="preserve">     </w:t>
                      </w:r>
                      <w:r w:rsidRPr="00A70282">
                        <w:rPr>
                          <w:rFonts w:cstheme="minorHAnsi"/>
                          <w:sz w:val="20"/>
                          <w:szCs w:val="20"/>
                        </w:rPr>
                        <w:t xml:space="preserve"> </w:t>
                      </w:r>
                      <w:r w:rsidR="004D6E74">
                        <w:rPr>
                          <w:rFonts w:cstheme="minorHAnsi"/>
                          <w:sz w:val="20"/>
                          <w:szCs w:val="20"/>
                        </w:rPr>
                        <w:t xml:space="preserve">  </w:t>
                      </w:r>
                      <w:r w:rsidRPr="00A70282">
                        <w:rPr>
                          <w:rFonts w:cstheme="minorHAnsi"/>
                          <w:sz w:val="20"/>
                          <w:szCs w:val="20"/>
                        </w:rPr>
                        <w:t xml:space="preserve">als auch die Abgaben und Frondienste erstmal </w:t>
                      </w:r>
                      <w:r w:rsidR="004D6E74">
                        <w:rPr>
                          <w:rFonts w:cstheme="minorHAnsi"/>
                          <w:sz w:val="20"/>
                          <w:szCs w:val="20"/>
                        </w:rPr>
                        <w:t>beibehalten</w:t>
                      </w:r>
                      <w:r w:rsidRPr="00A70282">
                        <w:rPr>
                          <w:rFonts w:cstheme="minorHAnsi"/>
                          <w:sz w:val="20"/>
                          <w:szCs w:val="20"/>
                        </w:rPr>
                        <w:t>. Allerdings wurden die harten Bestimmungen in manchen Gegenden etwas abgeschwächt</w:t>
                      </w:r>
                      <w:r w:rsidR="004D6E74">
                        <w:rPr>
                          <w:rFonts w:cstheme="minorHAnsi"/>
                          <w:sz w:val="20"/>
                          <w:szCs w:val="20"/>
                        </w:rPr>
                        <w:t xml:space="preserve"> und die Ideen von Freiheit und Gerechtigkeit blieben in vielen Köpfen bestehen</w:t>
                      </w:r>
                      <w:r w:rsidR="00F53134">
                        <w:rPr>
                          <w:rFonts w:cstheme="minorHAnsi"/>
                          <w:sz w:val="20"/>
                          <w:szCs w:val="20"/>
                        </w:rPr>
                        <w:t>.</w:t>
                      </w:r>
                      <w:r w:rsidR="00563E91">
                        <w:rPr>
                          <w:rFonts w:cstheme="minorHAnsi"/>
                          <w:sz w:val="20"/>
                          <w:szCs w:val="20"/>
                        </w:rPr>
                        <w:t xml:space="preserve"> Auch wenn es noch eine Weile dauerte, war der Kampf der Bauern eine wichtige Etappe auf dem Weg zu unserer heutigen Demokratie.</w:t>
                      </w:r>
                    </w:p>
                  </w:txbxContent>
                </v:textbox>
                <w10:wrap anchorx="margin"/>
              </v:shape>
            </w:pict>
          </mc:Fallback>
        </mc:AlternateContent>
      </w:r>
      <w:r>
        <w:t>________________________________________________________</w:t>
      </w:r>
    </w:p>
    <w:p w14:paraId="37BC4E86" w14:textId="51597332" w:rsidR="009246C9" w:rsidRDefault="009246C9">
      <w:r>
        <w:t>________________________________________________________</w:t>
      </w:r>
    </w:p>
    <w:p w14:paraId="1519E34B" w14:textId="47C9BAB4" w:rsidR="009246C9" w:rsidRDefault="009246C9">
      <w:r>
        <w:t>________________________________________________________</w:t>
      </w:r>
    </w:p>
    <w:p w14:paraId="210C703F" w14:textId="715F1D43" w:rsidR="009246C9" w:rsidRDefault="009246C9">
      <w:r>
        <w:t>________________________________________________________</w:t>
      </w:r>
    </w:p>
    <w:p w14:paraId="78300EBE" w14:textId="51B18CE5" w:rsidR="009246C9" w:rsidRDefault="009246C9">
      <w:r>
        <w:t>________________________________________________________</w:t>
      </w:r>
    </w:p>
    <w:p w14:paraId="7AA3F142" w14:textId="2377072F" w:rsidR="009246C9" w:rsidRDefault="00563E91">
      <w:r>
        <w:rPr>
          <w:noProof/>
        </w:rPr>
        <w:drawing>
          <wp:anchor distT="0" distB="0" distL="114300" distR="114300" simplePos="0" relativeHeight="251666432" behindDoc="0" locked="0" layoutInCell="1" allowOverlap="1" wp14:anchorId="61B4334A" wp14:editId="27159C86">
            <wp:simplePos x="0" y="0"/>
            <wp:positionH relativeFrom="column">
              <wp:posOffset>7068628</wp:posOffset>
            </wp:positionH>
            <wp:positionV relativeFrom="paragraph">
              <wp:posOffset>19242</wp:posOffset>
            </wp:positionV>
            <wp:extent cx="226577" cy="226577"/>
            <wp:effectExtent l="0" t="0" r="2540" b="2540"/>
            <wp:wrapNone/>
            <wp:docPr id="4" name="Grafik 4" descr="Bü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oks.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26577" cy="226577"/>
                    </a:xfrm>
                    <a:prstGeom prst="rect">
                      <a:avLst/>
                    </a:prstGeom>
                  </pic:spPr>
                </pic:pic>
              </a:graphicData>
            </a:graphic>
            <wp14:sizeRelH relativeFrom="margin">
              <wp14:pctWidth>0</wp14:pctWidth>
            </wp14:sizeRelH>
            <wp14:sizeRelV relativeFrom="margin">
              <wp14:pctHeight>0</wp14:pctHeight>
            </wp14:sizeRelV>
          </wp:anchor>
        </w:drawing>
      </w:r>
      <w:r w:rsidR="009246C9">
        <w:t>________________________________________________________</w:t>
      </w:r>
    </w:p>
    <w:sectPr w:rsidR="009246C9" w:rsidSect="00A70282">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282"/>
    <w:rsid w:val="004408A2"/>
    <w:rsid w:val="004D6E74"/>
    <w:rsid w:val="00563E91"/>
    <w:rsid w:val="00644A3C"/>
    <w:rsid w:val="00672786"/>
    <w:rsid w:val="009246C9"/>
    <w:rsid w:val="00A70282"/>
    <w:rsid w:val="00BF1A94"/>
    <w:rsid w:val="00F2557A"/>
    <w:rsid w:val="00F53134"/>
    <w:rsid w:val="00FD44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AC416"/>
  <w15:chartTrackingRefBased/>
  <w15:docId w15:val="{C8E751F3-CA78-4F19-9F1A-843BA35F8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sv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1171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Starigk</dc:creator>
  <cp:keywords/>
  <dc:description/>
  <cp:lastModifiedBy>Annika Starigk</cp:lastModifiedBy>
  <cp:revision>9</cp:revision>
  <dcterms:created xsi:type="dcterms:W3CDTF">2019-08-27T12:12:00Z</dcterms:created>
  <dcterms:modified xsi:type="dcterms:W3CDTF">2019-09-24T12:09:00Z</dcterms:modified>
</cp:coreProperties>
</file>