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1BD06" w14:textId="77777777" w:rsidR="00F54D91" w:rsidRPr="002D31C2" w:rsidRDefault="00F54D91" w:rsidP="00F54D91">
      <w:pPr>
        <w:pStyle w:val="KeinLeerraum"/>
        <w:spacing w:line="360" w:lineRule="auto"/>
        <w:rPr>
          <w:rFonts w:ascii="Arial" w:hAnsi="Arial" w:cs="Arial"/>
          <w:smallCaps/>
        </w:rPr>
      </w:pPr>
      <w:r w:rsidRPr="002D31C2">
        <w:rPr>
          <w:rFonts w:ascii="Arial" w:hAnsi="Arial" w:cs="Arial"/>
          <w:smallCaps/>
        </w:rPr>
        <w:t>Quellenarbeit</w:t>
      </w:r>
    </w:p>
    <w:p w14:paraId="1B8D6340" w14:textId="77777777" w:rsidR="00F54D91" w:rsidRPr="002D31C2" w:rsidRDefault="00F54D91" w:rsidP="00F54D91">
      <w:pPr>
        <w:pStyle w:val="KeinLeerraum"/>
        <w:spacing w:line="360" w:lineRule="auto"/>
        <w:rPr>
          <w:rFonts w:ascii="Arial" w:hAnsi="Arial" w:cs="Arial"/>
          <w:b/>
        </w:rPr>
      </w:pPr>
      <w:r w:rsidRPr="002D31C2">
        <w:rPr>
          <w:rFonts w:ascii="Arial" w:hAnsi="Arial" w:cs="Arial"/>
          <w:b/>
        </w:rPr>
        <w:t>Auszug aus der Kirchenordnung – Bestimmungen für das Schulwesen (1531)</w:t>
      </w:r>
    </w:p>
    <w:p w14:paraId="1A256073" w14:textId="77777777" w:rsidR="00F54D91" w:rsidRDefault="00F54D91" w:rsidP="00F54D91">
      <w:pPr>
        <w:pStyle w:val="KeinLeerraum"/>
        <w:spacing w:line="360" w:lineRule="auto"/>
        <w:rPr>
          <w:rFonts w:ascii="Arial" w:hAnsi="Arial" w:cs="Arial"/>
        </w:rPr>
      </w:pPr>
    </w:p>
    <w:p w14:paraId="26F1D938" w14:textId="77777777" w:rsidR="00F54D91" w:rsidRDefault="00F54D91" w:rsidP="00F54D91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Aufgaben</w:t>
      </w:r>
    </w:p>
    <w:p w14:paraId="27271116" w14:textId="77777777" w:rsidR="00F54D91" w:rsidRDefault="00F54D91" w:rsidP="00F54D91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Überlege, warum die drei Schulpfleger aus drei verschiedenen Sparten kommen sollen.</w:t>
      </w:r>
    </w:p>
    <w:p w14:paraId="20C7475F" w14:textId="77777777" w:rsidR="00F54D91" w:rsidRDefault="00F54D91" w:rsidP="00F54D91">
      <w:pPr>
        <w:pStyle w:val="KeinLeerraum"/>
        <w:spacing w:line="360" w:lineRule="auto"/>
        <w:ind w:left="1416"/>
        <w:rPr>
          <w:rFonts w:ascii="Arial" w:hAnsi="Arial" w:cs="Arial"/>
          <w:i/>
        </w:rPr>
      </w:pPr>
      <w:r w:rsidRPr="00F54D91">
        <w:rPr>
          <w:rFonts w:ascii="Arial" w:hAnsi="Arial" w:cs="Arial"/>
          <w:i/>
        </w:rPr>
        <w:t>Die drei Schulpfleger kommen aus dem Rat, Pfarrerkollegium und aus der Wissenschaft</w:t>
      </w:r>
      <w:r>
        <w:rPr>
          <w:rFonts w:ascii="Arial" w:hAnsi="Arial" w:cs="Arial"/>
          <w:i/>
        </w:rPr>
        <w:t>. Jeder dieser drei Personen</w:t>
      </w:r>
      <w:r w:rsidRPr="00F54D91">
        <w:rPr>
          <w:rFonts w:ascii="Arial" w:hAnsi="Arial" w:cs="Arial"/>
          <w:i/>
        </w:rPr>
        <w:t xml:space="preserve"> hat eine andere Sichtweise auf das Schulwesen und von daher ander</w:t>
      </w:r>
      <w:r>
        <w:rPr>
          <w:rFonts w:ascii="Arial" w:hAnsi="Arial" w:cs="Arial"/>
          <w:i/>
        </w:rPr>
        <w:t>e Interessen und Forderungen. Durch diese Mischung ist eine ausgewogene Schulentwicklung zu erwarten.</w:t>
      </w:r>
    </w:p>
    <w:p w14:paraId="1809BAD7" w14:textId="77777777" w:rsidR="00F54D91" w:rsidRPr="00F54D91" w:rsidRDefault="00F54D91" w:rsidP="00F54D91">
      <w:pPr>
        <w:pStyle w:val="KeinLeerraum"/>
        <w:spacing w:line="360" w:lineRule="auto"/>
        <w:ind w:left="1416"/>
        <w:rPr>
          <w:rFonts w:ascii="Arial" w:hAnsi="Arial" w:cs="Arial"/>
          <w:i/>
        </w:rPr>
      </w:pPr>
    </w:p>
    <w:p w14:paraId="48518DD7" w14:textId="77777777" w:rsidR="00F54D91" w:rsidRDefault="00F54D91" w:rsidP="00F54D91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Nenne die Anforderungen, die ein Lehrer (Schulmeister) erfüllen muss.</w:t>
      </w:r>
    </w:p>
    <w:p w14:paraId="7BBB52BC" w14:textId="77777777" w:rsidR="00F54D91" w:rsidRPr="00F54D91" w:rsidRDefault="00F54D91" w:rsidP="00F54D91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  <w:i/>
        </w:rPr>
      </w:pPr>
      <w:r w:rsidRPr="00F54D91">
        <w:rPr>
          <w:rFonts w:ascii="Arial" w:hAnsi="Arial" w:cs="Arial"/>
          <w:i/>
        </w:rPr>
        <w:t>tadelloser Lebenswandel</w:t>
      </w:r>
    </w:p>
    <w:p w14:paraId="5C61EA22" w14:textId="77777777" w:rsidR="00F54D91" w:rsidRPr="00F54D91" w:rsidRDefault="00F54D91" w:rsidP="00F54D91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  <w:i/>
        </w:rPr>
      </w:pPr>
      <w:r w:rsidRPr="00F54D91">
        <w:rPr>
          <w:rFonts w:ascii="Arial" w:hAnsi="Arial" w:cs="Arial"/>
          <w:i/>
        </w:rPr>
        <w:t>frommer Protestant</w:t>
      </w:r>
    </w:p>
    <w:p w14:paraId="336013A9" w14:textId="77777777" w:rsidR="00F54D91" w:rsidRPr="00F54D91" w:rsidRDefault="00F54D91" w:rsidP="00F54D91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  <w:i/>
        </w:rPr>
      </w:pPr>
      <w:r w:rsidRPr="00F54D91">
        <w:rPr>
          <w:rFonts w:ascii="Arial" w:hAnsi="Arial" w:cs="Arial"/>
          <w:i/>
        </w:rPr>
        <w:t>pädagogisches Talent</w:t>
      </w:r>
    </w:p>
    <w:p w14:paraId="07DF1729" w14:textId="77777777" w:rsidR="00F54D91" w:rsidRDefault="00F54D91" w:rsidP="00F54D91">
      <w:pPr>
        <w:pStyle w:val="KeinLeerraum"/>
        <w:spacing w:line="360" w:lineRule="auto"/>
        <w:ind w:left="720"/>
        <w:rPr>
          <w:rFonts w:ascii="Arial" w:hAnsi="Arial" w:cs="Arial"/>
        </w:rPr>
      </w:pPr>
    </w:p>
    <w:p w14:paraId="14882E6E" w14:textId="77777777" w:rsidR="00F54D91" w:rsidRDefault="00F54D91" w:rsidP="00F54D91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Vergleiche das Lehrerbild von damals mit dem heutigen.</w:t>
      </w:r>
    </w:p>
    <w:p w14:paraId="4769DDB8" w14:textId="77777777" w:rsidR="00F54D91" w:rsidRDefault="00F54D91" w:rsidP="00F54D91">
      <w:pPr>
        <w:pStyle w:val="KeinLeerraum"/>
        <w:spacing w:line="360" w:lineRule="auto"/>
        <w:ind w:left="1416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Auch heute noch wird eine gewisse Vorbildfunktion von einem Lehrer erwar</w:t>
      </w:r>
      <w:r>
        <w:rPr>
          <w:rFonts w:ascii="Arial" w:hAnsi="Arial" w:cs="Arial"/>
          <w:i/>
        </w:rPr>
        <w:softHyphen/>
      </w:r>
      <w:r w:rsidRPr="00C9271D">
        <w:rPr>
          <w:rFonts w:ascii="Arial" w:hAnsi="Arial" w:cs="Arial"/>
          <w:i/>
        </w:rPr>
        <w:t xml:space="preserve">tet. Dies äußert sich </w:t>
      </w:r>
      <w:r>
        <w:rPr>
          <w:rFonts w:ascii="Arial" w:hAnsi="Arial" w:cs="Arial"/>
          <w:i/>
        </w:rPr>
        <w:t xml:space="preserve">z. B. </w:t>
      </w:r>
      <w:r w:rsidRPr="00C9271D">
        <w:rPr>
          <w:rFonts w:ascii="Arial" w:hAnsi="Arial" w:cs="Arial"/>
          <w:i/>
        </w:rPr>
        <w:t xml:space="preserve">darin, dass ein Lehramtsanwärter neben einem Gesundheitszeugnis ein </w:t>
      </w:r>
      <w:r>
        <w:rPr>
          <w:rFonts w:ascii="Arial" w:hAnsi="Arial" w:cs="Arial"/>
          <w:i/>
        </w:rPr>
        <w:t xml:space="preserve">einwandfreies </w:t>
      </w:r>
      <w:r w:rsidRPr="00C9271D">
        <w:rPr>
          <w:rFonts w:ascii="Arial" w:hAnsi="Arial" w:cs="Arial"/>
          <w:i/>
        </w:rPr>
        <w:t>polizeiliches Führungszeugnis vor</w:t>
      </w:r>
      <w:r>
        <w:rPr>
          <w:rFonts w:ascii="Arial" w:hAnsi="Arial" w:cs="Arial"/>
          <w:i/>
        </w:rPr>
        <w:softHyphen/>
      </w:r>
      <w:r w:rsidRPr="00C9271D">
        <w:rPr>
          <w:rFonts w:ascii="Arial" w:hAnsi="Arial" w:cs="Arial"/>
          <w:i/>
        </w:rPr>
        <w:t xml:space="preserve">legen muss. </w:t>
      </w:r>
      <w:r>
        <w:rPr>
          <w:rFonts w:ascii="Arial" w:hAnsi="Arial" w:cs="Arial"/>
          <w:i/>
        </w:rPr>
        <w:t>Vor der Verbeamtung muss jeder Lehrer einen Diensteid ablegen, in dem er verspricht</w:t>
      </w:r>
      <w:r w:rsidR="00370172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getreulich seinen Dienstpflichten nachzukom</w:t>
      </w:r>
      <w:r>
        <w:rPr>
          <w:rFonts w:ascii="Arial" w:hAnsi="Arial" w:cs="Arial"/>
          <w:i/>
        </w:rPr>
        <w:softHyphen/>
        <w:t>men. Deshalb muss eine Lehrkraft bei einem ernsten Vergehen nicht nur mit einem strafrechtliche</w:t>
      </w:r>
      <w:r w:rsidR="00370172">
        <w:rPr>
          <w:rFonts w:ascii="Arial" w:hAnsi="Arial" w:cs="Arial"/>
          <w:i/>
        </w:rPr>
        <w:t>n</w:t>
      </w:r>
      <w:bookmarkStart w:id="0" w:name="_GoBack"/>
      <w:bookmarkEnd w:id="0"/>
      <w:r>
        <w:rPr>
          <w:rFonts w:ascii="Arial" w:hAnsi="Arial" w:cs="Arial"/>
          <w:i/>
        </w:rPr>
        <w:t xml:space="preserve"> Verfahren rechnen, sondern auch mit einem Disziplinar</w:t>
      </w:r>
      <w:r>
        <w:rPr>
          <w:rFonts w:ascii="Arial" w:hAnsi="Arial" w:cs="Arial"/>
          <w:i/>
        </w:rPr>
        <w:softHyphen/>
        <w:t>verfahren.</w:t>
      </w:r>
    </w:p>
    <w:p w14:paraId="436BB8AE" w14:textId="77777777" w:rsidR="00F54D91" w:rsidRDefault="00F54D91" w:rsidP="00F54D91">
      <w:pPr>
        <w:pStyle w:val="KeinLeerraum"/>
        <w:spacing w:line="360" w:lineRule="auto"/>
        <w:ind w:left="1416"/>
        <w:rPr>
          <w:rFonts w:ascii="Arial" w:hAnsi="Arial" w:cs="Arial"/>
          <w:i/>
        </w:rPr>
      </w:pPr>
      <w:r>
        <w:rPr>
          <w:rFonts w:ascii="Arial" w:hAnsi="Arial" w:cs="Arial"/>
          <w:i/>
        </w:rPr>
        <w:t>Da an den meisten Schulen Religion nur Nebenfach ist, spielt die Konfessionszugehörigkeit eines Lehrers nur eine untergeordnete Rolle.</w:t>
      </w:r>
    </w:p>
    <w:p w14:paraId="1698C713" w14:textId="77777777" w:rsidR="00F54D91" w:rsidRDefault="00F54D91" w:rsidP="00F54D91">
      <w:pPr>
        <w:pStyle w:val="KeinLeerraum"/>
        <w:spacing w:line="360" w:lineRule="auto"/>
        <w:ind w:left="720"/>
        <w:rPr>
          <w:rFonts w:ascii="Arial" w:hAnsi="Arial" w:cs="Arial"/>
        </w:rPr>
      </w:pPr>
    </w:p>
    <w:p w14:paraId="7E19F1E6" w14:textId="77777777" w:rsidR="00F54D91" w:rsidRDefault="00F54D91" w:rsidP="00F54D91">
      <w:pPr>
        <w:pStyle w:val="KeinLeerraum"/>
        <w:spacing w:line="360" w:lineRule="auto"/>
        <w:ind w:left="720"/>
        <w:rPr>
          <w:rFonts w:ascii="Arial" w:hAnsi="Arial" w:cs="Arial"/>
        </w:rPr>
      </w:pPr>
    </w:p>
    <w:p w14:paraId="44620821" w14:textId="77777777" w:rsidR="00F54D91" w:rsidRPr="00530E33" w:rsidRDefault="00F54D91" w:rsidP="00F54D91">
      <w:pPr>
        <w:pStyle w:val="KeinLeerraum"/>
        <w:spacing w:line="360" w:lineRule="auto"/>
        <w:ind w:left="720"/>
        <w:rPr>
          <w:rFonts w:ascii="Arial" w:hAnsi="Arial" w:cs="Arial"/>
        </w:rPr>
      </w:pPr>
    </w:p>
    <w:p w14:paraId="7FDEB253" w14:textId="77777777" w:rsidR="00F54D91" w:rsidRDefault="00F54D91" w:rsidP="00F54D91"/>
    <w:p w14:paraId="1D6C2047" w14:textId="77777777" w:rsidR="00D17D75" w:rsidRDefault="00D17D75"/>
    <w:sectPr w:rsidR="00D17D75" w:rsidSect="00B904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05C21" w14:textId="77777777" w:rsidR="00D40201" w:rsidRDefault="00D40201">
      <w:pPr>
        <w:spacing w:after="0" w:line="240" w:lineRule="auto"/>
      </w:pPr>
      <w:r>
        <w:separator/>
      </w:r>
    </w:p>
  </w:endnote>
  <w:endnote w:type="continuationSeparator" w:id="0">
    <w:p w14:paraId="417C05BC" w14:textId="77777777" w:rsidR="00D40201" w:rsidRDefault="00D40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A69FB" w14:textId="77777777" w:rsidR="00F52F9B" w:rsidRDefault="00D4020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7F7F8" w14:textId="77777777" w:rsidR="00E73BB0" w:rsidRPr="00E73BB0" w:rsidRDefault="00E73BB0" w:rsidP="00E73BB0">
    <w:pPr>
      <w:pStyle w:val="Fuzeile"/>
      <w:jc w:val="center"/>
      <w:rPr>
        <w:rFonts w:ascii="Arial" w:hAnsi="Arial" w:cs="Arial"/>
        <w:sz w:val="21"/>
        <w:szCs w:val="21"/>
      </w:rPr>
    </w:pPr>
    <w:r w:rsidRPr="00E73BB0">
      <w:rPr>
        <w:rFonts w:ascii="Arial" w:hAnsi="Arial" w:cs="Arial"/>
        <w:sz w:val="21"/>
        <w:szCs w:val="21"/>
      </w:rPr>
      <w:t>Arbeitskreis für Landeskunde – RP Tübingen</w:t>
    </w:r>
  </w:p>
  <w:p w14:paraId="3DA0C9A6" w14:textId="77777777" w:rsidR="00F52F9B" w:rsidRPr="00E73BB0" w:rsidRDefault="00F54D91" w:rsidP="00F52F9B">
    <w:pPr>
      <w:pStyle w:val="Fuzeile"/>
      <w:jc w:val="center"/>
      <w:rPr>
        <w:rFonts w:ascii="Arial" w:hAnsi="Arial" w:cs="Arial"/>
        <w:sz w:val="21"/>
        <w:szCs w:val="21"/>
      </w:rPr>
    </w:pPr>
    <w:r w:rsidRPr="00E73BB0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AA697" w14:textId="77777777" w:rsidR="00F52F9B" w:rsidRDefault="00D4020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4880C" w14:textId="77777777" w:rsidR="00D40201" w:rsidRDefault="00D40201">
      <w:pPr>
        <w:spacing w:after="0" w:line="240" w:lineRule="auto"/>
      </w:pPr>
      <w:r>
        <w:separator/>
      </w:r>
    </w:p>
  </w:footnote>
  <w:footnote w:type="continuationSeparator" w:id="0">
    <w:p w14:paraId="7474F0C9" w14:textId="77777777" w:rsidR="00D40201" w:rsidRDefault="00D40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69737" w14:textId="77777777" w:rsidR="00F52F9B" w:rsidRDefault="00D4020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75B38" w14:textId="77777777" w:rsidR="00F52F9B" w:rsidRPr="000321CA" w:rsidRDefault="00F54D91">
    <w:pPr>
      <w:pStyle w:val="Kopfzeile"/>
      <w:rPr>
        <w:rFonts w:ascii="Arial" w:hAnsi="Arial" w:cs="Arial"/>
      </w:rPr>
    </w:pPr>
    <w:r w:rsidRPr="000321CA">
      <w:rPr>
        <w:rFonts w:ascii="Arial" w:hAnsi="Arial" w:cs="Arial"/>
      </w:rPr>
      <w:t>AB 6b</w:t>
    </w:r>
    <w:r w:rsidR="0094440F">
      <w:rPr>
        <w:rFonts w:ascii="Arial" w:hAnsi="Arial" w:cs="Arial"/>
      </w:rPr>
      <w:t xml:space="preserve"> - Lösungsvorschlag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70FE5" w14:textId="77777777" w:rsidR="00F52F9B" w:rsidRDefault="00D40201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E5F8B"/>
    <w:multiLevelType w:val="hybridMultilevel"/>
    <w:tmpl w:val="E54AC3FC"/>
    <w:lvl w:ilvl="0" w:tplc="36ACC42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87210D"/>
    <w:multiLevelType w:val="hybridMultilevel"/>
    <w:tmpl w:val="F91071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92DEC"/>
    <w:multiLevelType w:val="hybridMultilevel"/>
    <w:tmpl w:val="F3604984"/>
    <w:lvl w:ilvl="0" w:tplc="3F1EC75E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D91"/>
    <w:rsid w:val="003622F4"/>
    <w:rsid w:val="00370172"/>
    <w:rsid w:val="0094440F"/>
    <w:rsid w:val="00D17D75"/>
    <w:rsid w:val="00D40201"/>
    <w:rsid w:val="00E102A0"/>
    <w:rsid w:val="00E73BB0"/>
    <w:rsid w:val="00F5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7DDD3"/>
  <w15:chartTrackingRefBased/>
  <w15:docId w15:val="{A78E2FF9-B0D7-490A-8CCB-DA8326E4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F54D9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54D91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F54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4D91"/>
  </w:style>
  <w:style w:type="paragraph" w:styleId="Fuzeile">
    <w:name w:val="footer"/>
    <w:basedOn w:val="Standard"/>
    <w:link w:val="FuzeileZchn"/>
    <w:uiPriority w:val="99"/>
    <w:unhideWhenUsed/>
    <w:rsid w:val="00F54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4D91"/>
  </w:style>
  <w:style w:type="character" w:styleId="Zeilennummer">
    <w:name w:val="line number"/>
    <w:basedOn w:val="Absatz-Standardschriftart"/>
    <w:uiPriority w:val="99"/>
    <w:semiHidden/>
    <w:unhideWhenUsed/>
    <w:rsid w:val="00F54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Moritz Widmaier</cp:lastModifiedBy>
  <cp:revision>4</cp:revision>
  <dcterms:created xsi:type="dcterms:W3CDTF">2018-08-22T12:52:00Z</dcterms:created>
  <dcterms:modified xsi:type="dcterms:W3CDTF">2019-01-22T13:26:00Z</dcterms:modified>
</cp:coreProperties>
</file>