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02CDC" w14:textId="77777777" w:rsidR="001418F1" w:rsidRPr="008E1947" w:rsidRDefault="001418F1" w:rsidP="001418F1">
      <w:pPr>
        <w:pStyle w:val="KeinLeerraum"/>
        <w:spacing w:line="360" w:lineRule="auto"/>
        <w:rPr>
          <w:rFonts w:ascii="Arial" w:hAnsi="Arial" w:cs="Arial"/>
          <w:smallCaps/>
        </w:rPr>
      </w:pPr>
      <w:r w:rsidRPr="008E1947">
        <w:rPr>
          <w:rFonts w:ascii="Arial" w:hAnsi="Arial" w:cs="Arial"/>
          <w:smallCaps/>
        </w:rPr>
        <w:t xml:space="preserve">Soll Ulm evangelisch werden? </w:t>
      </w:r>
    </w:p>
    <w:p w14:paraId="7B05CD28" w14:textId="77777777" w:rsidR="001418F1" w:rsidRPr="008E1947" w:rsidRDefault="00C828DB" w:rsidP="001418F1">
      <w:pPr>
        <w:pStyle w:val="KeinLeerraum"/>
        <w:spacing w:line="360" w:lineRule="auto"/>
        <w:rPr>
          <w:rFonts w:ascii="Arial" w:hAnsi="Arial" w:cs="Arial"/>
          <w:b/>
        </w:rPr>
      </w:pPr>
      <w:r w:rsidRPr="008E1947">
        <w:rPr>
          <w:rFonts w:ascii="Arial" w:hAnsi="Arial" w:cs="Arial"/>
          <w:b/>
        </w:rPr>
        <w:t>Diskussion in der Bürgerschaft</w:t>
      </w:r>
    </w:p>
    <w:p w14:paraId="289C848C" w14:textId="77777777" w:rsidR="00756D6F" w:rsidRDefault="00756D6F" w:rsidP="00756D6F">
      <w:pPr>
        <w:pStyle w:val="KeinLeerraum"/>
        <w:spacing w:line="360" w:lineRule="auto"/>
        <w:rPr>
          <w:rFonts w:ascii="Arial" w:hAnsi="Arial" w:cs="Arial"/>
        </w:rPr>
      </w:pPr>
    </w:p>
    <w:p w14:paraId="1795C302" w14:textId="77777777" w:rsidR="002C5ECA" w:rsidRDefault="002C5ECA" w:rsidP="001418F1">
      <w:pPr>
        <w:pStyle w:val="KeinLeerraum"/>
        <w:spacing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79"/>
        <w:gridCol w:w="3591"/>
        <w:gridCol w:w="3592"/>
      </w:tblGrid>
      <w:tr w:rsidR="001418F1" w14:paraId="657D3DCA" w14:textId="77777777" w:rsidTr="00CC0437">
        <w:tc>
          <w:tcPr>
            <w:tcW w:w="1879" w:type="dxa"/>
          </w:tcPr>
          <w:p w14:paraId="6766D687" w14:textId="77777777" w:rsidR="001418F1" w:rsidRPr="002C5ECA" w:rsidRDefault="001418F1" w:rsidP="00CC0437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91" w:type="dxa"/>
          </w:tcPr>
          <w:p w14:paraId="6F40D8B9" w14:textId="77777777" w:rsidR="001418F1" w:rsidRPr="002C5ECA" w:rsidRDefault="001418F1" w:rsidP="00CC0437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  <w:r w:rsidRPr="002C5ECA">
              <w:rPr>
                <w:rFonts w:ascii="Arial" w:hAnsi="Arial" w:cs="Arial"/>
                <w:sz w:val="20"/>
              </w:rPr>
              <w:t>Einführung der Reformation</w:t>
            </w:r>
          </w:p>
        </w:tc>
        <w:tc>
          <w:tcPr>
            <w:tcW w:w="3592" w:type="dxa"/>
          </w:tcPr>
          <w:p w14:paraId="25C72FB0" w14:textId="77777777" w:rsidR="001418F1" w:rsidRPr="002C5ECA" w:rsidRDefault="001418F1" w:rsidP="00CC0437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  <w:r w:rsidRPr="002C5ECA">
              <w:rPr>
                <w:rFonts w:ascii="Arial" w:hAnsi="Arial" w:cs="Arial"/>
                <w:sz w:val="20"/>
              </w:rPr>
              <w:t>Verbleib beim katholischen Glauben</w:t>
            </w:r>
          </w:p>
        </w:tc>
      </w:tr>
      <w:tr w:rsidR="001418F1" w14:paraId="329E18CA" w14:textId="77777777" w:rsidTr="002C5ECA">
        <w:trPr>
          <w:trHeight w:val="2817"/>
        </w:trPr>
        <w:tc>
          <w:tcPr>
            <w:tcW w:w="1879" w:type="dxa"/>
          </w:tcPr>
          <w:p w14:paraId="10B859D5" w14:textId="77777777" w:rsidR="001418F1" w:rsidRPr="002C5ECA" w:rsidRDefault="0012431C" w:rsidP="00CC0437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  <w:r w:rsidR="001418F1" w:rsidRPr="002C5ECA">
              <w:rPr>
                <w:rFonts w:ascii="Arial" w:hAnsi="Arial" w:cs="Arial"/>
                <w:sz w:val="20"/>
              </w:rPr>
              <w:t>eligiöse Gründe</w:t>
            </w:r>
          </w:p>
        </w:tc>
        <w:tc>
          <w:tcPr>
            <w:tcW w:w="3591" w:type="dxa"/>
          </w:tcPr>
          <w:p w14:paraId="0B5B05FE" w14:textId="77777777" w:rsidR="001418F1" w:rsidRPr="002C5ECA" w:rsidRDefault="002C5ECA" w:rsidP="002C5ECA">
            <w:pPr>
              <w:pStyle w:val="KeinLeerraum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2C5ECA">
              <w:rPr>
                <w:rFonts w:ascii="Arial" w:hAnsi="Arial" w:cs="Arial"/>
                <w:sz w:val="20"/>
              </w:rPr>
              <w:t>Missstände in der katholi</w:t>
            </w:r>
            <w:r>
              <w:rPr>
                <w:rFonts w:ascii="Arial" w:hAnsi="Arial" w:cs="Arial"/>
                <w:sz w:val="20"/>
              </w:rPr>
              <w:softHyphen/>
            </w:r>
            <w:r w:rsidRPr="002C5ECA">
              <w:rPr>
                <w:rFonts w:ascii="Arial" w:hAnsi="Arial" w:cs="Arial"/>
                <w:sz w:val="20"/>
              </w:rPr>
              <w:t>schen Kirche (fehlende Moral und Bildung bei den Geist</w:t>
            </w:r>
            <w:r>
              <w:rPr>
                <w:rFonts w:ascii="Arial" w:hAnsi="Arial" w:cs="Arial"/>
                <w:sz w:val="20"/>
              </w:rPr>
              <w:softHyphen/>
            </w:r>
            <w:r w:rsidRPr="002C5ECA">
              <w:rPr>
                <w:rFonts w:ascii="Arial" w:hAnsi="Arial" w:cs="Arial"/>
                <w:sz w:val="20"/>
              </w:rPr>
              <w:t>lichen, Ämterkauf, Ablass</w:t>
            </w:r>
            <w:r>
              <w:rPr>
                <w:rFonts w:ascii="Arial" w:hAnsi="Arial" w:cs="Arial"/>
                <w:sz w:val="20"/>
              </w:rPr>
              <w:softHyphen/>
            </w:r>
            <w:r w:rsidRPr="002C5ECA">
              <w:rPr>
                <w:rFonts w:ascii="Arial" w:hAnsi="Arial" w:cs="Arial"/>
                <w:sz w:val="20"/>
              </w:rPr>
              <w:t>han</w:t>
            </w:r>
            <w:r>
              <w:rPr>
                <w:rFonts w:ascii="Arial" w:hAnsi="Arial" w:cs="Arial"/>
                <w:sz w:val="20"/>
              </w:rPr>
              <w:softHyphen/>
            </w:r>
            <w:r w:rsidRPr="002C5ECA">
              <w:rPr>
                <w:rFonts w:ascii="Arial" w:hAnsi="Arial" w:cs="Arial"/>
                <w:sz w:val="20"/>
              </w:rPr>
              <w:t>del, Machthunger der Kirchenfürsten)</w:t>
            </w:r>
          </w:p>
          <w:p w14:paraId="3E018AEF" w14:textId="77777777" w:rsidR="001418F1" w:rsidRPr="002C5ECA" w:rsidRDefault="002C5ECA" w:rsidP="00CC0437">
            <w:pPr>
              <w:pStyle w:val="KeinLeerraum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2C5ECA">
              <w:rPr>
                <w:rFonts w:ascii="Arial" w:hAnsi="Arial" w:cs="Arial"/>
                <w:sz w:val="20"/>
              </w:rPr>
              <w:t>Rückbesinnung nur auf das Wort Gottes</w:t>
            </w:r>
          </w:p>
        </w:tc>
        <w:tc>
          <w:tcPr>
            <w:tcW w:w="3592" w:type="dxa"/>
          </w:tcPr>
          <w:p w14:paraId="5C3BCC5D" w14:textId="77777777" w:rsidR="001418F1" w:rsidRPr="002C5ECA" w:rsidRDefault="002C5ECA" w:rsidP="002C5ECA">
            <w:pPr>
              <w:pStyle w:val="KeinLeerraum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ü</w:t>
            </w:r>
            <w:r w:rsidRPr="002C5ECA">
              <w:rPr>
                <w:rFonts w:ascii="Arial" w:hAnsi="Arial" w:cs="Arial"/>
                <w:sz w:val="20"/>
              </w:rPr>
              <w:t>ber 1000jährige Tradition</w:t>
            </w:r>
          </w:p>
          <w:p w14:paraId="7D1BE7F2" w14:textId="77777777" w:rsidR="002C5ECA" w:rsidRPr="002C5ECA" w:rsidRDefault="002C5ECA" w:rsidP="002C5ECA">
            <w:pPr>
              <w:pStyle w:val="KeinLeerraum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2C5ECA">
              <w:rPr>
                <w:rFonts w:ascii="Arial" w:hAnsi="Arial" w:cs="Arial"/>
                <w:sz w:val="20"/>
              </w:rPr>
              <w:t>Wurzel des Christentums</w:t>
            </w:r>
          </w:p>
        </w:tc>
      </w:tr>
      <w:tr w:rsidR="001418F1" w14:paraId="0862970F" w14:textId="77777777" w:rsidTr="002C5ECA">
        <w:trPr>
          <w:trHeight w:val="1300"/>
        </w:trPr>
        <w:tc>
          <w:tcPr>
            <w:tcW w:w="1879" w:type="dxa"/>
          </w:tcPr>
          <w:p w14:paraId="7629CA2E" w14:textId="77777777" w:rsidR="001418F1" w:rsidRPr="002C5ECA" w:rsidRDefault="0012431C" w:rsidP="00CC0437">
            <w:pPr>
              <w:pStyle w:val="KeinLeerraum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(Macht)P</w:t>
            </w:r>
            <w:r w:rsidR="001418F1" w:rsidRPr="002C5ECA">
              <w:rPr>
                <w:rFonts w:ascii="Arial" w:hAnsi="Arial" w:cs="Arial"/>
                <w:sz w:val="20"/>
              </w:rPr>
              <w:t>olitische Gründe</w:t>
            </w:r>
          </w:p>
        </w:tc>
        <w:tc>
          <w:tcPr>
            <w:tcW w:w="3591" w:type="dxa"/>
          </w:tcPr>
          <w:p w14:paraId="3C3E4DE2" w14:textId="77777777" w:rsidR="001418F1" w:rsidRPr="002C5ECA" w:rsidRDefault="002C5ECA" w:rsidP="002C5ECA">
            <w:pPr>
              <w:pStyle w:val="KeinLeerraum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2C5ECA">
              <w:rPr>
                <w:rFonts w:ascii="Arial" w:hAnsi="Arial" w:cs="Arial"/>
                <w:sz w:val="20"/>
              </w:rPr>
              <w:t>Stärkung des Ulmer Rates</w:t>
            </w:r>
          </w:p>
          <w:p w14:paraId="3D3EA4A7" w14:textId="77777777" w:rsidR="001418F1" w:rsidRDefault="002C5ECA" w:rsidP="00CC0437">
            <w:pPr>
              <w:pStyle w:val="KeinLeerraum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2C5ECA">
              <w:rPr>
                <w:rFonts w:ascii="Arial" w:hAnsi="Arial" w:cs="Arial"/>
                <w:sz w:val="20"/>
              </w:rPr>
              <w:t>Zugriff auf das Kircheneigentum</w:t>
            </w:r>
            <w:r>
              <w:rPr>
                <w:rFonts w:ascii="Arial" w:hAnsi="Arial" w:cs="Arial"/>
                <w:sz w:val="20"/>
              </w:rPr>
              <w:t>/-vermögen</w:t>
            </w:r>
          </w:p>
          <w:p w14:paraId="273F746F" w14:textId="77777777" w:rsidR="002C5ECA" w:rsidRPr="002C5ECA" w:rsidRDefault="002C5ECA" w:rsidP="00CC0437">
            <w:pPr>
              <w:pStyle w:val="KeinLeerraum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Reformatorische Gedanken sind europaweit im Kommen und prägen die Zeit; als handeltreibende Stadt will man nicht in die Isolation geraten</w:t>
            </w:r>
          </w:p>
        </w:tc>
        <w:tc>
          <w:tcPr>
            <w:tcW w:w="3592" w:type="dxa"/>
          </w:tcPr>
          <w:p w14:paraId="48629107" w14:textId="77777777" w:rsidR="001418F1" w:rsidRPr="002C5ECA" w:rsidRDefault="002C5ECA" w:rsidP="002C5ECA">
            <w:pPr>
              <w:pStyle w:val="KeinLeerraum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</w:rPr>
            </w:pPr>
            <w:r w:rsidRPr="002C5ECA">
              <w:rPr>
                <w:rFonts w:ascii="Arial" w:hAnsi="Arial" w:cs="Arial"/>
                <w:sz w:val="20"/>
              </w:rPr>
              <w:t xml:space="preserve">Zorn des Kaisers </w:t>
            </w:r>
            <w:r w:rsidRPr="002C5ECA">
              <w:rPr>
                <w:rFonts w:ascii="Arial" w:hAnsi="Arial" w:cs="Arial"/>
                <w:sz w:val="20"/>
              </w:rPr>
              <w:sym w:font="Wingdings" w:char="F0E0"/>
            </w:r>
            <w:r w:rsidRPr="002C5ECA">
              <w:rPr>
                <w:rFonts w:ascii="Arial" w:hAnsi="Arial" w:cs="Arial"/>
                <w:sz w:val="20"/>
              </w:rPr>
              <w:t xml:space="preserve"> drohender Einmarsch kaiser</w:t>
            </w:r>
            <w:r>
              <w:rPr>
                <w:rFonts w:ascii="Arial" w:hAnsi="Arial" w:cs="Arial"/>
                <w:sz w:val="20"/>
              </w:rPr>
              <w:softHyphen/>
            </w:r>
            <w:r w:rsidRPr="002C5ECA">
              <w:rPr>
                <w:rFonts w:ascii="Arial" w:hAnsi="Arial" w:cs="Arial"/>
                <w:sz w:val="20"/>
              </w:rPr>
              <w:t>licher Truppen in Ulm</w:t>
            </w:r>
          </w:p>
        </w:tc>
      </w:tr>
    </w:tbl>
    <w:p w14:paraId="4949C1F0" w14:textId="77777777" w:rsidR="001418F1" w:rsidRDefault="001418F1" w:rsidP="001418F1">
      <w:pPr>
        <w:pStyle w:val="KeinLeerraum"/>
        <w:spacing w:line="360" w:lineRule="auto"/>
        <w:rPr>
          <w:rFonts w:ascii="Arial" w:hAnsi="Arial" w:cs="Arial"/>
        </w:rPr>
      </w:pPr>
    </w:p>
    <w:p w14:paraId="2DA1E377" w14:textId="77777777" w:rsidR="001418F1" w:rsidRPr="007660BA" w:rsidRDefault="0012431C" w:rsidP="001418F1">
      <w:pPr>
        <w:pStyle w:val="KeinLeerraum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Letztendlich stimmten</w:t>
      </w:r>
      <w:r w:rsidR="001418F1">
        <w:rPr>
          <w:rFonts w:ascii="Arial" w:hAnsi="Arial" w:cs="Arial"/>
        </w:rPr>
        <w:t xml:space="preserve"> von 1865 </w:t>
      </w:r>
      <w:proofErr w:type="spellStart"/>
      <w:r w:rsidR="001418F1">
        <w:rPr>
          <w:rFonts w:ascii="Arial" w:hAnsi="Arial" w:cs="Arial"/>
        </w:rPr>
        <w:t>abstimmungsberechtigten</w:t>
      </w:r>
      <w:proofErr w:type="spellEnd"/>
      <w:r w:rsidR="001418F1">
        <w:rPr>
          <w:rFonts w:ascii="Arial" w:hAnsi="Arial" w:cs="Arial"/>
        </w:rPr>
        <w:t xml:space="preserve"> Personen</w:t>
      </w:r>
      <w:bookmarkStart w:id="0" w:name="_GoBack"/>
      <w:bookmarkEnd w:id="0"/>
      <w:r w:rsidR="001418F1">
        <w:rPr>
          <w:rFonts w:ascii="Arial" w:hAnsi="Arial" w:cs="Arial"/>
        </w:rPr>
        <w:t xml:space="preserve"> 1621 für die Einführung der Reformation in Ulm.</w:t>
      </w:r>
      <w:r w:rsidR="00BD79F8">
        <w:rPr>
          <w:rFonts w:ascii="Arial" w:hAnsi="Arial" w:cs="Arial"/>
        </w:rPr>
        <w:t xml:space="preserve"> Das entspricht fast 87%.</w:t>
      </w:r>
    </w:p>
    <w:p w14:paraId="36A00673" w14:textId="77777777" w:rsidR="000B4B0A" w:rsidRDefault="000B4B0A"/>
    <w:sectPr w:rsidR="000B4B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1B916" w14:textId="77777777" w:rsidR="00D145EF" w:rsidRDefault="00D145EF" w:rsidP="008E1947">
      <w:pPr>
        <w:spacing w:after="0" w:line="240" w:lineRule="auto"/>
      </w:pPr>
      <w:r>
        <w:separator/>
      </w:r>
    </w:p>
  </w:endnote>
  <w:endnote w:type="continuationSeparator" w:id="0">
    <w:p w14:paraId="17768B1A" w14:textId="77777777" w:rsidR="00D145EF" w:rsidRDefault="00D145EF" w:rsidP="008E1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99546" w14:textId="77777777" w:rsidR="008E1947" w:rsidRDefault="008E1947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5FDC7" w14:textId="77777777" w:rsidR="001609EC" w:rsidRPr="001609EC" w:rsidRDefault="001609EC" w:rsidP="001609EC">
    <w:pPr>
      <w:pStyle w:val="Fuzeile"/>
      <w:jc w:val="center"/>
      <w:rPr>
        <w:rFonts w:ascii="Arial" w:hAnsi="Arial" w:cs="Arial"/>
        <w:sz w:val="21"/>
        <w:szCs w:val="21"/>
      </w:rPr>
    </w:pPr>
    <w:r w:rsidRPr="001609EC">
      <w:rPr>
        <w:rFonts w:ascii="Arial" w:hAnsi="Arial" w:cs="Arial"/>
        <w:sz w:val="21"/>
        <w:szCs w:val="21"/>
      </w:rPr>
      <w:t>Arbeitskreis für Landeskunde – RP Tübingen</w:t>
    </w:r>
  </w:p>
  <w:p w14:paraId="6FD5AFA7" w14:textId="77777777" w:rsidR="008E1947" w:rsidRPr="001609EC" w:rsidRDefault="008E1947" w:rsidP="008E1947">
    <w:pPr>
      <w:pStyle w:val="Fuzeile"/>
      <w:jc w:val="center"/>
      <w:rPr>
        <w:rFonts w:ascii="Arial" w:hAnsi="Arial" w:cs="Arial"/>
        <w:sz w:val="21"/>
        <w:szCs w:val="21"/>
      </w:rPr>
    </w:pPr>
    <w:r w:rsidRPr="001609EC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06DF3" w14:textId="77777777" w:rsidR="008E1947" w:rsidRDefault="008E1947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E2FDF" w14:textId="77777777" w:rsidR="00D145EF" w:rsidRDefault="00D145EF" w:rsidP="008E1947">
      <w:pPr>
        <w:spacing w:after="0" w:line="240" w:lineRule="auto"/>
      </w:pPr>
      <w:r>
        <w:separator/>
      </w:r>
    </w:p>
  </w:footnote>
  <w:footnote w:type="continuationSeparator" w:id="0">
    <w:p w14:paraId="46D9F282" w14:textId="77777777" w:rsidR="00D145EF" w:rsidRDefault="00D145EF" w:rsidP="008E1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DA5CF" w14:textId="77777777" w:rsidR="008E1947" w:rsidRDefault="008E1947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DB9E1" w14:textId="77777777" w:rsidR="008E1947" w:rsidRPr="006D6667" w:rsidRDefault="008E1947">
    <w:pPr>
      <w:pStyle w:val="Kopfzeile"/>
      <w:rPr>
        <w:rFonts w:ascii="Arial" w:hAnsi="Arial" w:cs="Arial"/>
      </w:rPr>
    </w:pPr>
    <w:r w:rsidRPr="006D6667">
      <w:rPr>
        <w:rFonts w:ascii="Arial" w:hAnsi="Arial" w:cs="Arial"/>
      </w:rPr>
      <w:t>AB 4a/b</w:t>
    </w:r>
    <w:r w:rsidR="00FB0A6B">
      <w:rPr>
        <w:rFonts w:ascii="Arial" w:hAnsi="Arial" w:cs="Arial"/>
      </w:rPr>
      <w:t xml:space="preserve"> - Lösungsvorschlag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D2BDD" w14:textId="77777777" w:rsidR="008E1947" w:rsidRDefault="008E1947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17C80"/>
    <w:multiLevelType w:val="hybridMultilevel"/>
    <w:tmpl w:val="1BD41ACA"/>
    <w:lvl w:ilvl="0" w:tplc="0EB224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8F1"/>
    <w:rsid w:val="000B4B0A"/>
    <w:rsid w:val="0012431C"/>
    <w:rsid w:val="001418F1"/>
    <w:rsid w:val="001609EC"/>
    <w:rsid w:val="0018789A"/>
    <w:rsid w:val="001F1766"/>
    <w:rsid w:val="002A7A8E"/>
    <w:rsid w:val="002C5ECA"/>
    <w:rsid w:val="00380703"/>
    <w:rsid w:val="003A75AD"/>
    <w:rsid w:val="006D6667"/>
    <w:rsid w:val="00756D6F"/>
    <w:rsid w:val="008E1947"/>
    <w:rsid w:val="009013EF"/>
    <w:rsid w:val="00B2334C"/>
    <w:rsid w:val="00BD79F8"/>
    <w:rsid w:val="00C828DB"/>
    <w:rsid w:val="00D145EF"/>
    <w:rsid w:val="00F550D5"/>
    <w:rsid w:val="00FB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F5071"/>
  <w15:chartTrackingRefBased/>
  <w15:docId w15:val="{2F68E9EF-4BA9-4946-B500-FADF4802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1418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418F1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141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8E1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1947"/>
  </w:style>
  <w:style w:type="paragraph" w:styleId="Fuzeile">
    <w:name w:val="footer"/>
    <w:basedOn w:val="Standard"/>
    <w:link w:val="FuzeileZchn"/>
    <w:uiPriority w:val="99"/>
    <w:unhideWhenUsed/>
    <w:rsid w:val="008E1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1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2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Moritz Widmaier</cp:lastModifiedBy>
  <cp:revision>12</cp:revision>
  <dcterms:created xsi:type="dcterms:W3CDTF">2018-08-15T17:39:00Z</dcterms:created>
  <dcterms:modified xsi:type="dcterms:W3CDTF">2019-01-22T12:19:00Z</dcterms:modified>
</cp:coreProperties>
</file>