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A66FA" w14:textId="77777777" w:rsidR="00C7797F" w:rsidRPr="00C01C6C" w:rsidRDefault="00C01C6C" w:rsidP="00C7797F">
      <w:pPr>
        <w:pStyle w:val="KeinLeerraum"/>
        <w:spacing w:line="360" w:lineRule="auto"/>
        <w:rPr>
          <w:rFonts w:ascii="Arial" w:hAnsi="Arial" w:cs="Arial"/>
          <w:smallCaps/>
        </w:rPr>
      </w:pPr>
      <w:r w:rsidRPr="00C01C6C">
        <w:rPr>
          <w:rFonts w:ascii="Arial" w:hAnsi="Arial" w:cs="Arial"/>
          <w:smallCaps/>
        </w:rPr>
        <w:t>Quellenkunde</w:t>
      </w:r>
    </w:p>
    <w:p w14:paraId="2C2D7045" w14:textId="77777777" w:rsidR="00C7797F" w:rsidRPr="00C7797F" w:rsidRDefault="00C7797F" w:rsidP="00C7797F">
      <w:pPr>
        <w:pStyle w:val="KeinLeerraum"/>
        <w:spacing w:line="360" w:lineRule="auto"/>
        <w:rPr>
          <w:rFonts w:ascii="Arial" w:hAnsi="Arial" w:cs="Arial"/>
          <w:b/>
        </w:rPr>
      </w:pPr>
      <w:r w:rsidRPr="00C7797F">
        <w:rPr>
          <w:rFonts w:ascii="Arial" w:hAnsi="Arial" w:cs="Arial"/>
          <w:b/>
        </w:rPr>
        <w:t>Probleme beim Umgang mit schriftlichen Quellen</w:t>
      </w:r>
    </w:p>
    <w:p w14:paraId="6638CCAC" w14:textId="77777777" w:rsidR="00C7797F" w:rsidRDefault="00C7797F" w:rsidP="00C7797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unleserliche Handschrift (schlampige oder verblasste Handschrift)</w:t>
      </w:r>
    </w:p>
    <w:p w14:paraId="2C10D8DF" w14:textId="77777777" w:rsidR="00C7797F" w:rsidRDefault="00C7797F" w:rsidP="00C7797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Beschädigungen</w:t>
      </w:r>
      <w:r w:rsidR="003803A1">
        <w:rPr>
          <w:rFonts w:ascii="Arial" w:hAnsi="Arial" w:cs="Arial"/>
        </w:rPr>
        <w:t xml:space="preserve"> (z.</w:t>
      </w:r>
      <w:r w:rsidR="009B2C51">
        <w:rPr>
          <w:rFonts w:ascii="Arial" w:hAnsi="Arial" w:cs="Arial"/>
        </w:rPr>
        <w:t>B. Wasserschäden</w:t>
      </w:r>
      <w:r>
        <w:rPr>
          <w:rFonts w:ascii="Arial" w:hAnsi="Arial" w:cs="Arial"/>
        </w:rPr>
        <w:t>, Schimmel</w:t>
      </w:r>
      <w:r w:rsidR="00A71F77">
        <w:rPr>
          <w:rFonts w:ascii="Arial" w:hAnsi="Arial" w:cs="Arial"/>
        </w:rPr>
        <w:t>, Brandflecken</w:t>
      </w:r>
      <w:r>
        <w:rPr>
          <w:rFonts w:ascii="Arial" w:hAnsi="Arial" w:cs="Arial"/>
        </w:rPr>
        <w:t>)</w:t>
      </w:r>
    </w:p>
    <w:p w14:paraId="1D5CBC8E" w14:textId="77777777" w:rsidR="00C7797F" w:rsidRDefault="00A71F77" w:rsidP="00C7797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3803A1">
        <w:rPr>
          <w:rFonts w:ascii="Arial" w:hAnsi="Arial" w:cs="Arial"/>
        </w:rPr>
        <w:t>nbekanntes Zeichensystem (z.</w:t>
      </w:r>
      <w:bookmarkStart w:id="0" w:name="_GoBack"/>
      <w:bookmarkEnd w:id="0"/>
      <w:r w:rsidR="00C7797F">
        <w:rPr>
          <w:rFonts w:ascii="Arial" w:hAnsi="Arial" w:cs="Arial"/>
        </w:rPr>
        <w:t>B. Hieroglyphen, Keilschrift, chinesische Schriftzeichen)</w:t>
      </w:r>
    </w:p>
    <w:p w14:paraId="09BA4963" w14:textId="77777777" w:rsidR="00C01C6C" w:rsidRDefault="00C7797F" w:rsidP="00C7797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C01C6C">
        <w:rPr>
          <w:rFonts w:ascii="Arial" w:hAnsi="Arial" w:cs="Arial"/>
        </w:rPr>
        <w:t>remdsprache</w:t>
      </w:r>
    </w:p>
    <w:p w14:paraId="4A9E1E7A" w14:textId="77777777" w:rsidR="00C7797F" w:rsidRDefault="00A71F77" w:rsidP="00C7797F">
      <w:pPr>
        <w:pStyle w:val="KeinLeerraum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Vorläufer der modernen deutschen Hochsprache</w:t>
      </w:r>
    </w:p>
    <w:p w14:paraId="2F03FB0C" w14:textId="77777777" w:rsidR="00C7797F" w:rsidRDefault="00C7797F" w:rsidP="00C01C6C">
      <w:pPr>
        <w:pStyle w:val="KeinLeerraum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„altertümliche“ Ausdrucksweise, fremde Begrifflichkeiten</w:t>
      </w:r>
    </w:p>
    <w:p w14:paraId="46C2D533" w14:textId="77777777" w:rsidR="00C7797F" w:rsidRDefault="00A71F77" w:rsidP="00C01C6C">
      <w:pPr>
        <w:pStyle w:val="KeinLeerraum"/>
        <w:numPr>
          <w:ilvl w:val="1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C7797F">
        <w:rPr>
          <w:rFonts w:ascii="Arial" w:hAnsi="Arial" w:cs="Arial"/>
        </w:rPr>
        <w:t>ngewohnte Grammatik, andere Rechtschreibung</w:t>
      </w:r>
    </w:p>
    <w:p w14:paraId="3B79D733" w14:textId="77777777" w:rsidR="00A71F77" w:rsidRDefault="00A71F77" w:rsidP="00A71F77">
      <w:pPr>
        <w:pStyle w:val="KeinLeerraum"/>
        <w:spacing w:line="360" w:lineRule="auto"/>
        <w:rPr>
          <w:rFonts w:ascii="Arial" w:hAnsi="Arial" w:cs="Arial"/>
        </w:rPr>
      </w:pPr>
    </w:p>
    <w:p w14:paraId="4C4198EB" w14:textId="77777777" w:rsidR="00A71F77" w:rsidRPr="00C7797F" w:rsidRDefault="00A71F77" w:rsidP="00A71F77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Der Zugang zu originalen Quellentexten ist oft erheblich erschwert. Das macht eine Überarbeitung des Originals (insbesondere für Schulbüch</w:t>
      </w:r>
      <w:r w:rsidR="003803A1">
        <w:rPr>
          <w:rFonts w:ascii="Arial" w:hAnsi="Arial" w:cs="Arial"/>
        </w:rPr>
        <w:t>er) notwendig, auch wenn</w:t>
      </w:r>
      <w:r>
        <w:rPr>
          <w:rFonts w:ascii="Arial" w:hAnsi="Arial" w:cs="Arial"/>
        </w:rPr>
        <w:t xml:space="preserve"> der Text dadurch streng genommen verfälscht wird.</w:t>
      </w:r>
    </w:p>
    <w:sectPr w:rsidR="00A71F77" w:rsidRPr="00C779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5E7EC" w14:textId="77777777" w:rsidR="00DD5095" w:rsidRDefault="00DD5095" w:rsidP="008A783E">
      <w:pPr>
        <w:spacing w:after="0" w:line="240" w:lineRule="auto"/>
      </w:pPr>
      <w:r>
        <w:separator/>
      </w:r>
    </w:p>
  </w:endnote>
  <w:endnote w:type="continuationSeparator" w:id="0">
    <w:p w14:paraId="6ADF61BE" w14:textId="77777777" w:rsidR="00DD5095" w:rsidRDefault="00DD5095" w:rsidP="008A7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924B1" w14:textId="77777777" w:rsidR="008A783E" w:rsidRDefault="008A783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DFE80" w14:textId="77777777" w:rsidR="00A02D4A" w:rsidRPr="00A02D4A" w:rsidRDefault="00A02D4A" w:rsidP="00A02D4A">
    <w:pPr>
      <w:pStyle w:val="Fuzeile"/>
      <w:jc w:val="center"/>
      <w:rPr>
        <w:rFonts w:ascii="Arial" w:hAnsi="Arial" w:cs="Arial"/>
        <w:sz w:val="21"/>
        <w:szCs w:val="21"/>
      </w:rPr>
    </w:pPr>
    <w:r w:rsidRPr="00A02D4A">
      <w:rPr>
        <w:rFonts w:ascii="Arial" w:hAnsi="Arial" w:cs="Arial"/>
        <w:sz w:val="21"/>
        <w:szCs w:val="21"/>
      </w:rPr>
      <w:t>Arbeitskreis für Landeskunde – RP Tübingen</w:t>
    </w:r>
  </w:p>
  <w:p w14:paraId="4089524F" w14:textId="77777777" w:rsidR="008A783E" w:rsidRPr="00A02D4A" w:rsidRDefault="008A783E" w:rsidP="008A783E">
    <w:pPr>
      <w:pStyle w:val="Fuzeile"/>
      <w:jc w:val="center"/>
      <w:rPr>
        <w:rFonts w:ascii="Arial" w:hAnsi="Arial" w:cs="Arial"/>
        <w:sz w:val="21"/>
        <w:szCs w:val="21"/>
      </w:rPr>
    </w:pPr>
    <w:r w:rsidRPr="00A02D4A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49B07" w14:textId="77777777" w:rsidR="008A783E" w:rsidRDefault="008A783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26089" w14:textId="77777777" w:rsidR="00DD5095" w:rsidRDefault="00DD5095" w:rsidP="008A783E">
      <w:pPr>
        <w:spacing w:after="0" w:line="240" w:lineRule="auto"/>
      </w:pPr>
      <w:r>
        <w:separator/>
      </w:r>
    </w:p>
  </w:footnote>
  <w:footnote w:type="continuationSeparator" w:id="0">
    <w:p w14:paraId="4B3DCB26" w14:textId="77777777" w:rsidR="00DD5095" w:rsidRDefault="00DD5095" w:rsidP="008A7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B565B" w14:textId="77777777" w:rsidR="008A783E" w:rsidRDefault="008A783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A0DFB" w14:textId="77777777" w:rsidR="008A783E" w:rsidRPr="008A783E" w:rsidRDefault="008A783E">
    <w:pPr>
      <w:pStyle w:val="Kopfzeile"/>
      <w:rPr>
        <w:rFonts w:ascii="Arial" w:hAnsi="Arial" w:cs="Arial"/>
      </w:rPr>
    </w:pPr>
    <w:r>
      <w:rPr>
        <w:rFonts w:ascii="Arial" w:hAnsi="Arial" w:cs="Arial"/>
      </w:rPr>
      <w:t>Tafelanschrieb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63663" w14:textId="77777777" w:rsidR="008A783E" w:rsidRDefault="008A783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80DD7"/>
    <w:multiLevelType w:val="hybridMultilevel"/>
    <w:tmpl w:val="CD1AD3CC"/>
    <w:lvl w:ilvl="0" w:tplc="E99A6D9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77FE9"/>
    <w:multiLevelType w:val="hybridMultilevel"/>
    <w:tmpl w:val="EC4804E0"/>
    <w:lvl w:ilvl="0" w:tplc="64046AF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7F"/>
    <w:rsid w:val="00005CE3"/>
    <w:rsid w:val="000C5F47"/>
    <w:rsid w:val="003803A1"/>
    <w:rsid w:val="008A783E"/>
    <w:rsid w:val="009926A8"/>
    <w:rsid w:val="009B2C51"/>
    <w:rsid w:val="00A02D4A"/>
    <w:rsid w:val="00A71F77"/>
    <w:rsid w:val="00C01C6C"/>
    <w:rsid w:val="00C7797F"/>
    <w:rsid w:val="00D4524D"/>
    <w:rsid w:val="00DA2B4E"/>
    <w:rsid w:val="00DD5095"/>
    <w:rsid w:val="00FB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58A3D"/>
  <w15:chartTrackingRefBased/>
  <w15:docId w15:val="{1B96D5DF-C27B-4206-A1A5-3F615C1C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7797F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8A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783E"/>
  </w:style>
  <w:style w:type="paragraph" w:styleId="Fuzeile">
    <w:name w:val="footer"/>
    <w:basedOn w:val="Standard"/>
    <w:link w:val="FuzeileZchn"/>
    <w:uiPriority w:val="99"/>
    <w:unhideWhenUsed/>
    <w:rsid w:val="008A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7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8</cp:revision>
  <dcterms:created xsi:type="dcterms:W3CDTF">2018-08-15T13:04:00Z</dcterms:created>
  <dcterms:modified xsi:type="dcterms:W3CDTF">2019-01-22T11:26:00Z</dcterms:modified>
</cp:coreProperties>
</file>