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7B5" w:rsidRPr="002F2F0A" w:rsidRDefault="00047274" w:rsidP="00374823">
      <w:pPr>
        <w:spacing w:after="120"/>
        <w:rPr>
          <w:b/>
        </w:rPr>
      </w:pPr>
      <w:bookmarkStart w:id="0" w:name="_GoBack"/>
      <w:bookmarkEnd w:id="0"/>
      <w:r w:rsidRPr="002F2F0A">
        <w:rPr>
          <w:b/>
        </w:rPr>
        <w:t xml:space="preserve">Fracking: </w:t>
      </w:r>
      <w:r w:rsidR="00BA47B5" w:rsidRPr="002F2F0A">
        <w:rPr>
          <w:b/>
        </w:rPr>
        <w:t>reading comprehension test</w:t>
      </w:r>
    </w:p>
    <w:p w:rsidR="00373E8B" w:rsidRPr="002F2F0A" w:rsidRDefault="00373E8B" w:rsidP="00374823">
      <w:pPr>
        <w:pStyle w:val="Listenabsatz"/>
        <w:numPr>
          <w:ilvl w:val="0"/>
          <w:numId w:val="1"/>
        </w:numPr>
        <w:spacing w:after="80"/>
        <w:rPr>
          <w:b/>
        </w:rPr>
      </w:pPr>
      <w:r w:rsidRPr="002F2F0A">
        <w:rPr>
          <w:b/>
        </w:rPr>
        <w:t>True or false. Correct the wr</w:t>
      </w:r>
      <w:r w:rsidR="003E1340">
        <w:rPr>
          <w:b/>
        </w:rPr>
        <w:t>ong sentences in your own words and give the lines.</w:t>
      </w:r>
    </w:p>
    <w:tbl>
      <w:tblPr>
        <w:tblStyle w:val="Tabellenraster"/>
        <w:tblW w:w="9952" w:type="dxa"/>
        <w:tblInd w:w="108" w:type="dxa"/>
        <w:tblLook w:val="04A0" w:firstRow="1" w:lastRow="0" w:firstColumn="1" w:lastColumn="0" w:noHBand="0" w:noVBand="1"/>
      </w:tblPr>
      <w:tblGrid>
        <w:gridCol w:w="5216"/>
        <w:gridCol w:w="2155"/>
        <w:gridCol w:w="2581"/>
      </w:tblGrid>
      <w:tr w:rsidR="002A5F44" w:rsidRPr="002F2F0A" w:rsidTr="00D36C32">
        <w:tc>
          <w:tcPr>
            <w:tcW w:w="5216" w:type="dxa"/>
            <w:vAlign w:val="center"/>
          </w:tcPr>
          <w:p w:rsidR="00373E8B" w:rsidRPr="002F2F0A" w:rsidRDefault="00373E8B" w:rsidP="00247E17">
            <w:pPr>
              <w:pStyle w:val="Listenabsatz"/>
              <w:spacing w:before="60" w:after="60"/>
              <w:contextualSpacing w:val="0"/>
            </w:pPr>
          </w:p>
        </w:tc>
        <w:tc>
          <w:tcPr>
            <w:tcW w:w="2155" w:type="dxa"/>
            <w:vAlign w:val="center"/>
          </w:tcPr>
          <w:p w:rsidR="00373E8B" w:rsidRPr="00762F09" w:rsidRDefault="00373E8B" w:rsidP="00D36C32">
            <w:pPr>
              <w:pStyle w:val="Listenabsatz"/>
              <w:spacing w:before="60" w:after="60"/>
              <w:ind w:left="0"/>
              <w:contextualSpacing w:val="0"/>
              <w:jc w:val="center"/>
              <w:rPr>
                <w:b/>
              </w:rPr>
            </w:pPr>
            <w:r w:rsidRPr="00762F09">
              <w:rPr>
                <w:b/>
              </w:rPr>
              <w:t>true</w:t>
            </w:r>
          </w:p>
        </w:tc>
        <w:tc>
          <w:tcPr>
            <w:tcW w:w="2581" w:type="dxa"/>
            <w:vAlign w:val="center"/>
          </w:tcPr>
          <w:p w:rsidR="00373E8B" w:rsidRPr="00762F09" w:rsidRDefault="00373E8B" w:rsidP="00D36C32">
            <w:pPr>
              <w:pStyle w:val="Listenabsatz"/>
              <w:spacing w:before="60" w:after="60"/>
              <w:ind w:left="0"/>
              <w:contextualSpacing w:val="0"/>
              <w:jc w:val="center"/>
              <w:rPr>
                <w:b/>
              </w:rPr>
            </w:pPr>
            <w:r w:rsidRPr="00762F09">
              <w:rPr>
                <w:b/>
              </w:rPr>
              <w:t>false</w:t>
            </w: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373E8B" w:rsidRPr="002F2F0A" w:rsidRDefault="0004727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Jill Wiener is running for office because she has always wanted to be in politics.</w:t>
            </w:r>
          </w:p>
        </w:tc>
        <w:tc>
          <w:tcPr>
            <w:tcW w:w="2155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373E8B" w:rsidRPr="002F2F0A" w:rsidRDefault="0004727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She moved to Catskill to achieve this aim.</w:t>
            </w:r>
          </w:p>
        </w:tc>
        <w:tc>
          <w:tcPr>
            <w:tcW w:w="2155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373E8B" w:rsidRPr="002F2F0A" w:rsidRDefault="0004727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 xml:space="preserve">Fracking has become </w:t>
            </w:r>
            <w:r w:rsidR="00F64F9C" w:rsidRPr="002F2F0A">
              <w:t xml:space="preserve">an </w:t>
            </w:r>
            <w:r w:rsidRPr="002F2F0A">
              <w:t>important source of energy in the US.</w:t>
            </w:r>
          </w:p>
        </w:tc>
        <w:tc>
          <w:tcPr>
            <w:tcW w:w="2155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373E8B" w:rsidRPr="002F2F0A" w:rsidRDefault="00F64F9C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It is a safe and clean fuel.</w:t>
            </w:r>
          </w:p>
        </w:tc>
        <w:tc>
          <w:tcPr>
            <w:tcW w:w="2155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843B10" w:rsidRPr="002F2F0A" w:rsidRDefault="002A5F4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New technologies have helped companies to increase the production of natural gas.</w:t>
            </w:r>
          </w:p>
        </w:tc>
        <w:tc>
          <w:tcPr>
            <w:tcW w:w="2155" w:type="dxa"/>
            <w:vAlign w:val="center"/>
          </w:tcPr>
          <w:p w:rsidR="00843B10" w:rsidRPr="002F2F0A" w:rsidRDefault="00843B10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843B10" w:rsidRPr="002F2F0A" w:rsidRDefault="00843B10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843B10" w:rsidRPr="002F2F0A" w:rsidRDefault="002A5F4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Fracking requires the injection of large amounts of sand and water into the rock.</w:t>
            </w:r>
          </w:p>
        </w:tc>
        <w:tc>
          <w:tcPr>
            <w:tcW w:w="2155" w:type="dxa"/>
            <w:vAlign w:val="center"/>
          </w:tcPr>
          <w:p w:rsidR="00843B10" w:rsidRPr="002F2F0A" w:rsidRDefault="00843B10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D36C32">
        <w:trPr>
          <w:trHeight w:val="454"/>
        </w:trPr>
        <w:tc>
          <w:tcPr>
            <w:tcW w:w="5216" w:type="dxa"/>
            <w:vAlign w:val="center"/>
          </w:tcPr>
          <w:p w:rsidR="006D7696" w:rsidRPr="002F2F0A" w:rsidRDefault="002A5F44" w:rsidP="00762F09">
            <w:pPr>
              <w:pStyle w:val="Listenabsatz"/>
              <w:numPr>
                <w:ilvl w:val="0"/>
                <w:numId w:val="3"/>
              </w:numPr>
              <w:spacing w:before="40" w:after="40"/>
              <w:ind w:left="572" w:hanging="283"/>
              <w:contextualSpacing w:val="0"/>
            </w:pPr>
            <w:r w:rsidRPr="002F2F0A">
              <w:t>People who oppose the method worry about the</w:t>
            </w:r>
            <w:r w:rsidR="002B457B" w:rsidRPr="002F2F0A">
              <w:t xml:space="preserve"> poisoning of drinking water.</w:t>
            </w:r>
          </w:p>
        </w:tc>
        <w:tc>
          <w:tcPr>
            <w:tcW w:w="2155" w:type="dxa"/>
            <w:vAlign w:val="center"/>
          </w:tcPr>
          <w:p w:rsidR="006D7696" w:rsidRPr="002F2F0A" w:rsidRDefault="006D7696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2581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</w:tbl>
    <w:p w:rsidR="00373E8B" w:rsidRPr="002F2F0A" w:rsidRDefault="006D7696" w:rsidP="00247E17">
      <w:pPr>
        <w:pStyle w:val="Listenabsatz"/>
        <w:numPr>
          <w:ilvl w:val="0"/>
          <w:numId w:val="1"/>
        </w:numPr>
        <w:spacing w:before="240" w:after="80"/>
        <w:rPr>
          <w:b/>
        </w:rPr>
      </w:pPr>
      <w:r w:rsidRPr="002F2F0A">
        <w:rPr>
          <w:b/>
        </w:rPr>
        <w:t>Mu</w:t>
      </w:r>
      <w:r w:rsidR="0019081F" w:rsidRPr="002F2F0A">
        <w:rPr>
          <w:b/>
        </w:rPr>
        <w:t>ltiple c</w:t>
      </w:r>
      <w:r w:rsidR="003E1340">
        <w:rPr>
          <w:b/>
        </w:rPr>
        <w:t>hoice</w:t>
      </w:r>
      <w:r w:rsidR="00D36C32">
        <w:rPr>
          <w:b/>
        </w:rPr>
        <w:t xml:space="preserve">: </w:t>
      </w:r>
      <w:r w:rsidR="003E1340">
        <w:rPr>
          <w:b/>
        </w:rPr>
        <w:t>Tick the correct box and give the lines.</w:t>
      </w:r>
    </w:p>
    <w:tbl>
      <w:tblPr>
        <w:tblStyle w:val="Tabellenraster"/>
        <w:tblW w:w="10060" w:type="dxa"/>
        <w:tblLook w:val="04A0" w:firstRow="1" w:lastRow="0" w:firstColumn="1" w:lastColumn="0" w:noHBand="0" w:noVBand="1"/>
      </w:tblPr>
      <w:tblGrid>
        <w:gridCol w:w="4361"/>
        <w:gridCol w:w="5699"/>
      </w:tblGrid>
      <w:tr w:rsidR="00061E9D" w:rsidRPr="002F2F0A" w:rsidTr="00762F09">
        <w:trPr>
          <w:trHeight w:val="506"/>
        </w:trPr>
        <w:tc>
          <w:tcPr>
            <w:tcW w:w="4361" w:type="dxa"/>
            <w:vMerge w:val="restart"/>
            <w:vAlign w:val="center"/>
          </w:tcPr>
          <w:p w:rsidR="00061E9D" w:rsidRPr="002F2F0A" w:rsidRDefault="00061E9D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As fracking increases</w:t>
            </w: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energy</w:t>
            </w:r>
            <w:proofErr w:type="gramEnd"/>
            <w:r w:rsidRPr="00061E9D">
              <w:t xml:space="preserve"> will become cheaper.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  <w:rPr>
                <w:b/>
              </w:rPr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rPr>
                <w:color w:val="FF0000"/>
              </w:rPr>
              <w:t xml:space="preserve"> </w:t>
            </w:r>
            <w:proofErr w:type="gramStart"/>
            <w:r w:rsidRPr="00061E9D">
              <w:t>renewables</w:t>
            </w:r>
            <w:proofErr w:type="gramEnd"/>
            <w:r w:rsidRPr="00061E9D">
              <w:t xml:space="preserve"> may lose out. 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  <w:rPr>
                <w:b/>
              </w:rPr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more</w:t>
            </w:r>
            <w:proofErr w:type="gramEnd"/>
            <w:r w:rsidRPr="00061E9D">
              <w:t xml:space="preserve"> people will die from contaminated water.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 w:val="restart"/>
            <w:vAlign w:val="center"/>
          </w:tcPr>
          <w:p w:rsidR="00061E9D" w:rsidRPr="002F2F0A" w:rsidRDefault="00061E9D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Opposition groups have been founded because</w:t>
            </w: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too</w:t>
            </w:r>
            <w:proofErr w:type="gramEnd"/>
            <w:r w:rsidRPr="00061E9D">
              <w:t xml:space="preserve"> much water is used in the process of fracking.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  <w:rPr>
                <w:b/>
              </w:rPr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the</w:t>
            </w:r>
            <w:proofErr w:type="gramEnd"/>
            <w:r w:rsidRPr="00061E9D">
              <w:t xml:space="preserve"> industry has acknowledged contamination.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  <w:rPr>
                <w:b/>
              </w:rPr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r w:rsidRPr="00061E9D">
              <w:rPr>
                <w:color w:val="FF0000"/>
              </w:rPr>
              <w:t xml:space="preserve"> </w:t>
            </w:r>
            <w:proofErr w:type="gramStart"/>
            <w:r w:rsidRPr="00061E9D">
              <w:t>people</w:t>
            </w:r>
            <w:proofErr w:type="gramEnd"/>
            <w:r w:rsidRPr="00061E9D">
              <w:t xml:space="preserve"> are afraid of the impact on their health.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 w:val="restart"/>
            <w:vAlign w:val="center"/>
          </w:tcPr>
          <w:p w:rsidR="00061E9D" w:rsidRPr="002F2F0A" w:rsidRDefault="00061E9D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 xml:space="preserve">According to Wiener, proponents of fracking </w:t>
            </w: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take</w:t>
            </w:r>
            <w:proofErr w:type="gramEnd"/>
            <w:r w:rsidRPr="00061E9D">
              <w:t xml:space="preserve"> up a prominent stance. 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know little about the dangerous consequences.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in the majority.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 w:val="restart"/>
            <w:vAlign w:val="center"/>
          </w:tcPr>
          <w:p w:rsidR="00061E9D" w:rsidRPr="002F2F0A" w:rsidRDefault="00061E9D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Many people are for drilling because they</w:t>
            </w: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rPr>
                <w:color w:val="FF0000"/>
              </w:rPr>
              <w:t xml:space="preserve"> </w:t>
            </w:r>
            <w:proofErr w:type="gramStart"/>
            <w:r w:rsidRPr="00061E9D">
              <w:t>hope</w:t>
            </w:r>
            <w:proofErr w:type="gramEnd"/>
            <w:r w:rsidRPr="00061E9D">
              <w:t xml:space="preserve"> for jobs and tax revenues.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not afraid of environmental damages.</w:t>
            </w:r>
          </w:p>
        </w:tc>
      </w:tr>
      <w:tr w:rsidR="00061E9D" w:rsidRPr="002F2F0A" w:rsidTr="00762F09">
        <w:trPr>
          <w:trHeight w:val="506"/>
        </w:trPr>
        <w:tc>
          <w:tcPr>
            <w:tcW w:w="4361" w:type="dxa"/>
            <w:vMerge/>
            <w:vAlign w:val="center"/>
          </w:tcPr>
          <w:p w:rsidR="00061E9D" w:rsidRPr="002F2F0A" w:rsidRDefault="00061E9D" w:rsidP="00247E17">
            <w:pPr>
              <w:pStyle w:val="Listenabsatz"/>
              <w:spacing w:before="60" w:after="60"/>
              <w:ind w:left="572" w:hanging="283"/>
              <w:contextualSpacing w:val="0"/>
            </w:pPr>
          </w:p>
        </w:tc>
        <w:tc>
          <w:tcPr>
            <w:tcW w:w="5699" w:type="dxa"/>
            <w:vAlign w:val="center"/>
          </w:tcPr>
          <w:p w:rsidR="00061E9D" w:rsidRPr="00061E9D" w:rsidRDefault="00061E9D" w:rsidP="00247E17">
            <w:pPr>
              <w:pStyle w:val="Listenabsatz"/>
              <w:spacing w:before="60" w:after="6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not affected.</w:t>
            </w:r>
          </w:p>
        </w:tc>
      </w:tr>
    </w:tbl>
    <w:p w:rsidR="00A51819" w:rsidRPr="002F2F0A" w:rsidRDefault="00D71E27" w:rsidP="00247E17">
      <w:pPr>
        <w:pStyle w:val="Listenabsatz"/>
        <w:numPr>
          <w:ilvl w:val="0"/>
          <w:numId w:val="1"/>
        </w:numPr>
        <w:spacing w:before="240" w:after="80"/>
        <w:rPr>
          <w:b/>
        </w:rPr>
      </w:pPr>
      <w:r w:rsidRPr="002F2F0A">
        <w:rPr>
          <w:b/>
        </w:rPr>
        <w:t>Finish the sentences in your own</w:t>
      </w:r>
      <w:r w:rsidR="003E1340">
        <w:rPr>
          <w:b/>
        </w:rPr>
        <w:t xml:space="preserve"> words and give the lines.</w:t>
      </w:r>
    </w:p>
    <w:tbl>
      <w:tblPr>
        <w:tblStyle w:val="Tabellenraster"/>
        <w:tblW w:w="10065" w:type="dxa"/>
        <w:tblInd w:w="-5" w:type="dxa"/>
        <w:tblLook w:val="04A0" w:firstRow="1" w:lastRow="0" w:firstColumn="1" w:lastColumn="0" w:noHBand="0" w:noVBand="1"/>
      </w:tblPr>
      <w:tblGrid>
        <w:gridCol w:w="4366"/>
        <w:gridCol w:w="5699"/>
      </w:tblGrid>
      <w:tr w:rsidR="0052610E" w:rsidRPr="002F2F0A" w:rsidTr="00FC12AF">
        <w:trPr>
          <w:trHeight w:val="794"/>
        </w:trPr>
        <w:tc>
          <w:tcPr>
            <w:tcW w:w="4366" w:type="dxa"/>
            <w:vAlign w:val="center"/>
          </w:tcPr>
          <w:p w:rsidR="00A51819" w:rsidRPr="002F2F0A" w:rsidRDefault="0052610E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Wiener can understand landowners and dairy farmers because</w:t>
            </w:r>
          </w:p>
        </w:tc>
        <w:tc>
          <w:tcPr>
            <w:tcW w:w="5699" w:type="dxa"/>
            <w:vAlign w:val="center"/>
          </w:tcPr>
          <w:p w:rsidR="00A51819" w:rsidRPr="002F2F0A" w:rsidRDefault="00A51819" w:rsidP="00247E17">
            <w:pPr>
              <w:spacing w:before="60" w:after="60"/>
              <w:ind w:left="360"/>
            </w:pPr>
          </w:p>
        </w:tc>
      </w:tr>
      <w:tr w:rsidR="0052610E" w:rsidRPr="002F2F0A" w:rsidTr="00FC12AF">
        <w:trPr>
          <w:trHeight w:val="794"/>
        </w:trPr>
        <w:tc>
          <w:tcPr>
            <w:tcW w:w="4366" w:type="dxa"/>
            <w:vAlign w:val="center"/>
          </w:tcPr>
          <w:p w:rsidR="00A51819" w:rsidRPr="002F2F0A" w:rsidRDefault="0052610E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Fracking is a social issue because</w:t>
            </w:r>
          </w:p>
        </w:tc>
        <w:tc>
          <w:tcPr>
            <w:tcW w:w="5699" w:type="dxa"/>
            <w:vAlign w:val="center"/>
          </w:tcPr>
          <w:p w:rsidR="00A51819" w:rsidRPr="002F2F0A" w:rsidRDefault="00A51819" w:rsidP="00247E17">
            <w:pPr>
              <w:spacing w:before="60" w:after="60"/>
              <w:ind w:left="360"/>
            </w:pPr>
          </w:p>
        </w:tc>
      </w:tr>
      <w:tr w:rsidR="0052610E" w:rsidRPr="002F2F0A" w:rsidTr="00FC12AF">
        <w:trPr>
          <w:trHeight w:val="794"/>
        </w:trPr>
        <w:tc>
          <w:tcPr>
            <w:tcW w:w="4366" w:type="dxa"/>
            <w:vAlign w:val="center"/>
          </w:tcPr>
          <w:p w:rsidR="00A51819" w:rsidRPr="002F2F0A" w:rsidRDefault="00D71E27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 xml:space="preserve">Although </w:t>
            </w:r>
            <w:r w:rsidR="0052610E" w:rsidRPr="002F2F0A">
              <w:t xml:space="preserve">the new technology might bring </w:t>
            </w:r>
            <w:r w:rsidRPr="002F2F0A">
              <w:t xml:space="preserve">economic </w:t>
            </w:r>
            <w:r w:rsidR="0052610E" w:rsidRPr="002F2F0A">
              <w:t xml:space="preserve">advantages </w:t>
            </w:r>
          </w:p>
        </w:tc>
        <w:tc>
          <w:tcPr>
            <w:tcW w:w="5699" w:type="dxa"/>
            <w:vAlign w:val="center"/>
          </w:tcPr>
          <w:p w:rsidR="00A51819" w:rsidRPr="002F2F0A" w:rsidRDefault="00A51819" w:rsidP="00247E17">
            <w:pPr>
              <w:spacing w:before="60" w:after="60"/>
              <w:ind w:left="360"/>
            </w:pPr>
          </w:p>
        </w:tc>
      </w:tr>
      <w:tr w:rsidR="0052610E" w:rsidRPr="002F2F0A" w:rsidTr="00FC12AF">
        <w:trPr>
          <w:trHeight w:val="794"/>
        </w:trPr>
        <w:tc>
          <w:tcPr>
            <w:tcW w:w="4366" w:type="dxa"/>
            <w:vAlign w:val="center"/>
          </w:tcPr>
          <w:p w:rsidR="00A51819" w:rsidRPr="002F2F0A" w:rsidRDefault="00D71E27" w:rsidP="00247E17">
            <w:pPr>
              <w:pStyle w:val="Listenabsatz"/>
              <w:numPr>
                <w:ilvl w:val="0"/>
                <w:numId w:val="3"/>
              </w:numPr>
              <w:spacing w:before="60" w:after="60"/>
              <w:ind w:left="572" w:hanging="283"/>
              <w:contextualSpacing w:val="0"/>
            </w:pPr>
            <w:r w:rsidRPr="002F2F0A">
              <w:t>Industry promotes the view</w:t>
            </w:r>
          </w:p>
        </w:tc>
        <w:tc>
          <w:tcPr>
            <w:tcW w:w="5699" w:type="dxa"/>
            <w:vAlign w:val="center"/>
          </w:tcPr>
          <w:p w:rsidR="00A51819" w:rsidRPr="002F2F0A" w:rsidRDefault="00A51819" w:rsidP="00247E17">
            <w:pPr>
              <w:spacing w:before="60" w:after="60"/>
              <w:ind w:left="360"/>
            </w:pPr>
          </w:p>
        </w:tc>
      </w:tr>
    </w:tbl>
    <w:p w:rsidR="00CC4BC4" w:rsidRPr="00374823" w:rsidRDefault="00CC4BC4" w:rsidP="00374823">
      <w:pPr>
        <w:pStyle w:val="Listenabsatz"/>
        <w:spacing w:after="0"/>
        <w:rPr>
          <w:sz w:val="10"/>
        </w:rPr>
      </w:pPr>
    </w:p>
    <w:sectPr w:rsidR="00CC4BC4" w:rsidRPr="00374823" w:rsidSect="00061E9D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977AF"/>
    <w:multiLevelType w:val="hybridMultilevel"/>
    <w:tmpl w:val="C6EE3880"/>
    <w:lvl w:ilvl="0" w:tplc="7B1C40E4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55A4A"/>
    <w:multiLevelType w:val="hybridMultilevel"/>
    <w:tmpl w:val="751C2E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21247"/>
    <w:multiLevelType w:val="hybridMultilevel"/>
    <w:tmpl w:val="8A5EBBE0"/>
    <w:lvl w:ilvl="0" w:tplc="EC0E81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591D89"/>
    <w:multiLevelType w:val="hybridMultilevel"/>
    <w:tmpl w:val="33C6995A"/>
    <w:lvl w:ilvl="0" w:tplc="FE1AD6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404367A"/>
    <w:multiLevelType w:val="hybridMultilevel"/>
    <w:tmpl w:val="8D2E82F2"/>
    <w:lvl w:ilvl="0" w:tplc="D96E0066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75FC2"/>
    <w:multiLevelType w:val="hybridMultilevel"/>
    <w:tmpl w:val="28B285A8"/>
    <w:lvl w:ilvl="0" w:tplc="B0043CC8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FB7F80"/>
    <w:multiLevelType w:val="hybridMultilevel"/>
    <w:tmpl w:val="737CD8CA"/>
    <w:lvl w:ilvl="0" w:tplc="5100B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E8B"/>
    <w:rsid w:val="000465C8"/>
    <w:rsid w:val="00047274"/>
    <w:rsid w:val="00047CD0"/>
    <w:rsid w:val="00061E9D"/>
    <w:rsid w:val="000775CF"/>
    <w:rsid w:val="0019081F"/>
    <w:rsid w:val="001A2237"/>
    <w:rsid w:val="002061D4"/>
    <w:rsid w:val="00212384"/>
    <w:rsid w:val="00247E17"/>
    <w:rsid w:val="00277692"/>
    <w:rsid w:val="002A5F44"/>
    <w:rsid w:val="002B457B"/>
    <w:rsid w:val="002F2F0A"/>
    <w:rsid w:val="00371C9D"/>
    <w:rsid w:val="00373E8B"/>
    <w:rsid w:val="00374823"/>
    <w:rsid w:val="003C6A69"/>
    <w:rsid w:val="003E1340"/>
    <w:rsid w:val="0052610E"/>
    <w:rsid w:val="005750A2"/>
    <w:rsid w:val="0059106F"/>
    <w:rsid w:val="005F19FF"/>
    <w:rsid w:val="00697FE3"/>
    <w:rsid w:val="006D7696"/>
    <w:rsid w:val="006E2CCA"/>
    <w:rsid w:val="00762F09"/>
    <w:rsid w:val="00774CBB"/>
    <w:rsid w:val="007B3F84"/>
    <w:rsid w:val="00843B10"/>
    <w:rsid w:val="00897D73"/>
    <w:rsid w:val="00A51819"/>
    <w:rsid w:val="00B431A4"/>
    <w:rsid w:val="00BA2132"/>
    <w:rsid w:val="00BA4793"/>
    <w:rsid w:val="00BA47B5"/>
    <w:rsid w:val="00CC4BC4"/>
    <w:rsid w:val="00D36C32"/>
    <w:rsid w:val="00D57283"/>
    <w:rsid w:val="00D66B28"/>
    <w:rsid w:val="00D71E27"/>
    <w:rsid w:val="00DC4074"/>
    <w:rsid w:val="00DD6FB4"/>
    <w:rsid w:val="00DF215C"/>
    <w:rsid w:val="00E021A1"/>
    <w:rsid w:val="00E043FA"/>
    <w:rsid w:val="00E4633B"/>
    <w:rsid w:val="00E76B81"/>
    <w:rsid w:val="00F64F9C"/>
    <w:rsid w:val="00F836E0"/>
    <w:rsid w:val="00FC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83D6DB-562F-4185-9261-E458D6D9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66B2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73E8B"/>
    <w:pPr>
      <w:ind w:left="720"/>
      <w:contextualSpacing/>
    </w:pPr>
  </w:style>
  <w:style w:type="table" w:styleId="Tabellenraster">
    <w:name w:val="Table Grid"/>
    <w:basedOn w:val="NormaleTabelle"/>
    <w:uiPriority w:val="59"/>
    <w:rsid w:val="00373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21B1A-24EF-453C-B8D2-FCFE62D14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kk15</dc:creator>
  <cp:lastModifiedBy>Gudrun</cp:lastModifiedBy>
  <cp:revision>2</cp:revision>
  <dcterms:created xsi:type="dcterms:W3CDTF">2015-09-16T17:40:00Z</dcterms:created>
  <dcterms:modified xsi:type="dcterms:W3CDTF">2015-09-16T17:40:00Z</dcterms:modified>
</cp:coreProperties>
</file>