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BE8" w:rsidRPr="00851A80" w:rsidRDefault="0020320E" w:rsidP="00033A48">
      <w:pPr>
        <w:spacing w:after="40"/>
        <w:jc w:val="center"/>
        <w:rPr>
          <w:b/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t xml:space="preserve">Proofreading: </w:t>
      </w:r>
      <w:r w:rsidR="0022244A" w:rsidRPr="00851A80">
        <w:rPr>
          <w:b/>
          <w:sz w:val="19"/>
          <w:szCs w:val="19"/>
          <w:lang w:val="en-GB"/>
        </w:rPr>
        <w:t>Talking Stats</w:t>
      </w:r>
      <w:r w:rsidR="00EE3AF2" w:rsidRPr="00851A80">
        <w:rPr>
          <w:b/>
          <w:sz w:val="19"/>
          <w:szCs w:val="19"/>
          <w:lang w:val="en-GB"/>
        </w:rPr>
        <w:t xml:space="preserve"> </w:t>
      </w:r>
    </w:p>
    <w:p w:rsidR="001078B0" w:rsidRPr="00851A80" w:rsidRDefault="006B14B8" w:rsidP="00033A48">
      <w:pPr>
        <w:spacing w:after="4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Pass your pieces of homework round clockwise and focus each on just one or two aspects. Use different colours in your annotations. If som</w:t>
      </w:r>
      <w:r w:rsidRPr="00851A80">
        <w:rPr>
          <w:sz w:val="19"/>
          <w:szCs w:val="19"/>
          <w:lang w:val="en-GB"/>
        </w:rPr>
        <w:t>e</w:t>
      </w:r>
      <w:r w:rsidRPr="00851A80">
        <w:rPr>
          <w:sz w:val="19"/>
          <w:szCs w:val="19"/>
          <w:lang w:val="en-GB"/>
        </w:rPr>
        <w:t>thing strikes you as unclear, misleading or inco</w:t>
      </w:r>
      <w:r w:rsidRPr="00851A80">
        <w:rPr>
          <w:sz w:val="19"/>
          <w:szCs w:val="19"/>
          <w:lang w:val="en-GB"/>
        </w:rPr>
        <w:t>r</w:t>
      </w:r>
      <w:r w:rsidRPr="00851A80">
        <w:rPr>
          <w:sz w:val="19"/>
          <w:szCs w:val="19"/>
          <w:lang w:val="en-GB"/>
        </w:rPr>
        <w:t xml:space="preserve">rect, politely </w:t>
      </w:r>
      <w:r w:rsidRPr="00851A80">
        <w:rPr>
          <w:sz w:val="19"/>
          <w:szCs w:val="19"/>
          <w:u w:val="single"/>
          <w:lang w:val="en-GB"/>
        </w:rPr>
        <w:t>pencil</w:t>
      </w:r>
      <w:r w:rsidRPr="00851A80">
        <w:rPr>
          <w:sz w:val="19"/>
          <w:szCs w:val="19"/>
          <w:lang w:val="en-GB"/>
        </w:rPr>
        <w:t xml:space="preserve"> in</w:t>
      </w:r>
      <w:r w:rsidR="004F5BC0" w:rsidRPr="00851A80">
        <w:rPr>
          <w:sz w:val="19"/>
          <w:szCs w:val="19"/>
          <w:lang w:val="en-GB"/>
        </w:rPr>
        <w:t xml:space="preserve"> </w:t>
      </w:r>
      <w:r w:rsidRPr="00851A80">
        <w:rPr>
          <w:sz w:val="19"/>
          <w:szCs w:val="19"/>
          <w:lang w:val="en-GB"/>
        </w:rPr>
        <w:t>changes.</w:t>
      </w:r>
    </w:p>
    <w:p w:rsidR="00F26AAA" w:rsidRPr="00851A80" w:rsidRDefault="001078B0" w:rsidP="00033A48">
      <w:pPr>
        <w:pStyle w:val="Listenabsatz"/>
        <w:numPr>
          <w:ilvl w:val="0"/>
          <w:numId w:val="7"/>
        </w:numPr>
        <w:spacing w:after="40"/>
        <w:ind w:left="425" w:hanging="425"/>
        <w:contextualSpacing w:val="0"/>
        <w:rPr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t>Grammatical correctness A</w:t>
      </w:r>
      <w:r w:rsidRPr="00851A80">
        <w:rPr>
          <w:sz w:val="19"/>
          <w:szCs w:val="19"/>
          <w:lang w:val="en-GB"/>
        </w:rPr>
        <w:t xml:space="preserve"> </w:t>
      </w:r>
      <w:r w:rsidR="00BD2D7A" w:rsidRPr="00851A80">
        <w:rPr>
          <w:i/>
          <w:sz w:val="19"/>
          <w:szCs w:val="19"/>
          <w:lang w:val="en-GB"/>
        </w:rPr>
        <w:t>(Use our sheet</w:t>
      </w:r>
      <w:r w:rsidR="00452AF9" w:rsidRPr="00851A80">
        <w:rPr>
          <w:i/>
          <w:sz w:val="19"/>
          <w:szCs w:val="19"/>
          <w:lang w:val="en-GB"/>
        </w:rPr>
        <w:t xml:space="preserve"> and </w:t>
      </w:r>
      <w:r w:rsidR="00171BFA" w:rsidRPr="00851A80">
        <w:rPr>
          <w:i/>
          <w:sz w:val="19"/>
          <w:szCs w:val="19"/>
          <w:lang w:val="en-GB"/>
        </w:rPr>
        <w:t xml:space="preserve">mark in </w:t>
      </w:r>
      <w:r w:rsidR="002229F8" w:rsidRPr="00851A80">
        <w:rPr>
          <w:i/>
          <w:sz w:val="19"/>
          <w:szCs w:val="19"/>
          <w:lang w:val="en-GB"/>
        </w:rPr>
        <w:t>violet</w:t>
      </w:r>
      <w:r w:rsidR="00BD2D7A" w:rsidRPr="00851A80">
        <w:rPr>
          <w:sz w:val="19"/>
          <w:szCs w:val="19"/>
          <w:lang w:val="en-GB"/>
        </w:rPr>
        <w:t>)</w:t>
      </w:r>
      <w:r w:rsidR="002229F8" w:rsidRPr="00851A80">
        <w:rPr>
          <w:sz w:val="19"/>
          <w:szCs w:val="19"/>
          <w:lang w:val="en-GB"/>
        </w:rPr>
        <w:t xml:space="preserve"> </w:t>
      </w:r>
    </w:p>
    <w:p w:rsidR="00F26AAA" w:rsidRPr="00851A80" w:rsidRDefault="004E2EF4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definite and indefinite </w:t>
      </w:r>
      <w:r w:rsidRPr="00851A80">
        <w:rPr>
          <w:sz w:val="19"/>
          <w:szCs w:val="19"/>
          <w:u w:val="single"/>
          <w:lang w:val="en-GB"/>
        </w:rPr>
        <w:t>articles</w:t>
      </w:r>
      <w:r w:rsidRPr="00851A80">
        <w:rPr>
          <w:sz w:val="19"/>
          <w:szCs w:val="19"/>
          <w:lang w:val="en-GB"/>
        </w:rPr>
        <w:t xml:space="preserve"> put co</w:t>
      </w:r>
      <w:r w:rsidRPr="00851A80">
        <w:rPr>
          <w:sz w:val="19"/>
          <w:szCs w:val="19"/>
          <w:lang w:val="en-GB"/>
        </w:rPr>
        <w:t>r</w:t>
      </w:r>
      <w:r w:rsidRPr="00851A80">
        <w:rPr>
          <w:sz w:val="19"/>
          <w:szCs w:val="19"/>
          <w:lang w:val="en-GB"/>
        </w:rPr>
        <w:t xml:space="preserve">rectly? </w:t>
      </w:r>
      <w:r w:rsidR="006C54B6" w:rsidRPr="00851A80">
        <w:rPr>
          <w:i/>
          <w:sz w:val="19"/>
          <w:szCs w:val="19"/>
          <w:lang w:val="en-GB"/>
        </w:rPr>
        <w:t xml:space="preserve">(school = lessons, </w:t>
      </w:r>
      <w:r w:rsidR="006C54B6" w:rsidRPr="00851A80">
        <w:rPr>
          <w:i/>
          <w:sz w:val="19"/>
          <w:szCs w:val="19"/>
          <w:u w:val="single"/>
          <w:lang w:val="en-GB"/>
        </w:rPr>
        <w:t>the</w:t>
      </w:r>
      <w:r w:rsidR="006C54B6" w:rsidRPr="00851A80">
        <w:rPr>
          <w:i/>
          <w:sz w:val="19"/>
          <w:szCs w:val="19"/>
          <w:lang w:val="en-GB"/>
        </w:rPr>
        <w:t xml:space="preserve"> school = the building)</w:t>
      </w:r>
    </w:p>
    <w:p w:rsidR="001078B0" w:rsidRPr="00851A80" w:rsidRDefault="004E2EF4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</w:t>
      </w:r>
      <w:r w:rsidR="001078B0" w:rsidRPr="00851A80">
        <w:rPr>
          <w:sz w:val="19"/>
          <w:szCs w:val="19"/>
          <w:u w:val="single"/>
          <w:lang w:val="en-GB"/>
        </w:rPr>
        <w:t>quantifiers</w:t>
      </w:r>
      <w:r w:rsidR="00F26AAA" w:rsidRPr="00851A80">
        <w:rPr>
          <w:sz w:val="19"/>
          <w:szCs w:val="19"/>
          <w:lang w:val="en-GB"/>
        </w:rPr>
        <w:t xml:space="preserve"> </w:t>
      </w:r>
      <w:r w:rsidR="00F61E62" w:rsidRPr="00851A80">
        <w:rPr>
          <w:sz w:val="19"/>
          <w:szCs w:val="19"/>
          <w:lang w:val="en-GB"/>
        </w:rPr>
        <w:t>for countable and uncoun</w:t>
      </w:r>
      <w:r w:rsidR="00F61E62" w:rsidRPr="00851A80">
        <w:rPr>
          <w:sz w:val="19"/>
          <w:szCs w:val="19"/>
          <w:lang w:val="en-GB"/>
        </w:rPr>
        <w:t>t</w:t>
      </w:r>
      <w:r w:rsidR="00F61E62" w:rsidRPr="00851A80">
        <w:rPr>
          <w:sz w:val="19"/>
          <w:szCs w:val="19"/>
          <w:lang w:val="en-GB"/>
        </w:rPr>
        <w:t xml:space="preserve">able nouns </w:t>
      </w:r>
      <w:r w:rsidR="00F26AAA" w:rsidRPr="00851A80">
        <w:rPr>
          <w:sz w:val="19"/>
          <w:szCs w:val="19"/>
          <w:lang w:val="en-GB"/>
        </w:rPr>
        <w:t xml:space="preserve">used </w:t>
      </w:r>
      <w:r w:rsidR="00F61E62" w:rsidRPr="00851A80">
        <w:rPr>
          <w:sz w:val="19"/>
          <w:szCs w:val="19"/>
          <w:lang w:val="en-GB"/>
        </w:rPr>
        <w:t>properly</w:t>
      </w:r>
      <w:r w:rsidR="00F26AAA" w:rsidRPr="00851A80">
        <w:rPr>
          <w:sz w:val="19"/>
          <w:szCs w:val="19"/>
          <w:lang w:val="en-GB"/>
        </w:rPr>
        <w:t>?</w:t>
      </w:r>
      <w:r w:rsidR="001078B0" w:rsidRPr="00851A80">
        <w:rPr>
          <w:sz w:val="19"/>
          <w:szCs w:val="19"/>
          <w:lang w:val="en-GB"/>
        </w:rPr>
        <w:t xml:space="preserve"> </w:t>
      </w:r>
    </w:p>
    <w:p w:rsidR="00F26AAA" w:rsidRPr="00851A80" w:rsidRDefault="00B74598" w:rsidP="00033A48">
      <w:pPr>
        <w:pStyle w:val="Listenabsatz"/>
        <w:numPr>
          <w:ilvl w:val="0"/>
          <w:numId w:val="7"/>
        </w:numPr>
        <w:spacing w:after="40"/>
        <w:ind w:left="425" w:hanging="425"/>
        <w:contextualSpacing w:val="0"/>
        <w:rPr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t>Grammatical correctness B</w:t>
      </w:r>
      <w:r w:rsidRPr="00851A80">
        <w:rPr>
          <w:sz w:val="19"/>
          <w:szCs w:val="19"/>
          <w:lang w:val="en-GB"/>
        </w:rPr>
        <w:t xml:space="preserve"> </w:t>
      </w:r>
      <w:r w:rsidR="00BD2D7A" w:rsidRPr="00851A80">
        <w:rPr>
          <w:i/>
          <w:sz w:val="19"/>
          <w:szCs w:val="19"/>
          <w:lang w:val="en-GB"/>
        </w:rPr>
        <w:t>(Use our sheet</w:t>
      </w:r>
      <w:r w:rsidR="00452AF9" w:rsidRPr="00851A80">
        <w:rPr>
          <w:i/>
          <w:sz w:val="19"/>
          <w:szCs w:val="19"/>
          <w:lang w:val="en-GB"/>
        </w:rPr>
        <w:t xml:space="preserve"> and </w:t>
      </w:r>
      <w:r w:rsidR="00171BFA" w:rsidRPr="00851A80">
        <w:rPr>
          <w:i/>
          <w:sz w:val="19"/>
          <w:szCs w:val="19"/>
          <w:lang w:val="en-GB"/>
        </w:rPr>
        <w:t xml:space="preserve">mark in </w:t>
      </w:r>
      <w:r w:rsidR="002229F8" w:rsidRPr="00851A80">
        <w:rPr>
          <w:i/>
          <w:sz w:val="19"/>
          <w:szCs w:val="19"/>
          <w:lang w:val="en-GB"/>
        </w:rPr>
        <w:t>orange)</w:t>
      </w:r>
      <w:r w:rsidR="002229F8" w:rsidRPr="00851A80">
        <w:rPr>
          <w:sz w:val="19"/>
          <w:szCs w:val="19"/>
          <w:lang w:val="en-GB"/>
        </w:rPr>
        <w:t xml:space="preserve"> </w:t>
      </w:r>
    </w:p>
    <w:p w:rsidR="00F26AAA" w:rsidRPr="00851A80" w:rsidRDefault="004E2EF4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</w:t>
      </w:r>
      <w:r w:rsidR="00573106" w:rsidRPr="00851A80">
        <w:rPr>
          <w:sz w:val="19"/>
          <w:szCs w:val="19"/>
          <w:lang w:val="en-GB"/>
        </w:rPr>
        <w:t xml:space="preserve">the </w:t>
      </w:r>
      <w:r w:rsidRPr="00851A80">
        <w:rPr>
          <w:sz w:val="19"/>
          <w:szCs w:val="19"/>
          <w:u w:val="single"/>
          <w:lang w:val="en-GB"/>
        </w:rPr>
        <w:t>tenses</w:t>
      </w:r>
      <w:r w:rsidRPr="00851A80">
        <w:rPr>
          <w:sz w:val="19"/>
          <w:szCs w:val="19"/>
          <w:lang w:val="en-GB"/>
        </w:rPr>
        <w:t xml:space="preserve"> correct? </w:t>
      </w:r>
      <w:r w:rsidR="00573106" w:rsidRPr="00851A80">
        <w:rPr>
          <w:i/>
          <w:sz w:val="19"/>
          <w:szCs w:val="19"/>
          <w:lang w:val="en-GB"/>
        </w:rPr>
        <w:t>(</w:t>
      </w:r>
      <w:r w:rsidR="0022244A" w:rsidRPr="00851A80">
        <w:rPr>
          <w:i/>
          <w:sz w:val="19"/>
          <w:szCs w:val="19"/>
          <w:lang w:val="en-GB"/>
        </w:rPr>
        <w:t>Between 1960 and 1970</w:t>
      </w:r>
      <w:r w:rsidR="00CC5038" w:rsidRPr="00851A80">
        <w:rPr>
          <w:i/>
          <w:sz w:val="19"/>
          <w:szCs w:val="19"/>
          <w:lang w:val="en-GB"/>
        </w:rPr>
        <w:t xml:space="preserve"> </w:t>
      </w:r>
      <w:r w:rsidR="00CC5038" w:rsidRPr="00851A80">
        <w:rPr>
          <w:i/>
          <w:sz w:val="19"/>
          <w:szCs w:val="19"/>
          <w:lang w:val="en-GB"/>
        </w:rPr>
        <w:sym w:font="Wingdings" w:char="F0F0"/>
      </w:r>
      <w:r w:rsidR="0022244A" w:rsidRPr="00851A80">
        <w:rPr>
          <w:i/>
          <w:sz w:val="19"/>
          <w:szCs w:val="19"/>
          <w:lang w:val="en-GB"/>
        </w:rPr>
        <w:t xml:space="preserve"> past tense; since </w:t>
      </w:r>
      <w:r w:rsidR="00147DC0" w:rsidRPr="00851A80">
        <w:rPr>
          <w:i/>
          <w:sz w:val="19"/>
          <w:szCs w:val="19"/>
          <w:lang w:val="en-GB"/>
        </w:rPr>
        <w:t>1960/for the last 45 years</w:t>
      </w:r>
      <w:r w:rsidR="00CC5038" w:rsidRPr="00851A80">
        <w:rPr>
          <w:i/>
          <w:sz w:val="19"/>
          <w:szCs w:val="19"/>
          <w:lang w:val="en-GB"/>
        </w:rPr>
        <w:t xml:space="preserve"> </w:t>
      </w:r>
      <w:r w:rsidR="00CC5038" w:rsidRPr="00851A80">
        <w:rPr>
          <w:i/>
          <w:sz w:val="19"/>
          <w:szCs w:val="19"/>
          <w:lang w:val="en-GB"/>
        </w:rPr>
        <w:sym w:font="Wingdings" w:char="F0F0"/>
      </w:r>
      <w:r w:rsidR="00CC5038" w:rsidRPr="00851A80">
        <w:rPr>
          <w:i/>
          <w:sz w:val="19"/>
          <w:szCs w:val="19"/>
          <w:lang w:val="en-GB"/>
        </w:rPr>
        <w:t xml:space="preserve"> </w:t>
      </w:r>
      <w:r w:rsidR="00147DC0" w:rsidRPr="00851A80">
        <w:rPr>
          <w:i/>
          <w:sz w:val="19"/>
          <w:szCs w:val="19"/>
          <w:lang w:val="en-GB"/>
        </w:rPr>
        <w:t>present perfect;</w:t>
      </w:r>
      <w:r w:rsidR="00CC5038" w:rsidRPr="00851A80">
        <w:rPr>
          <w:i/>
          <w:sz w:val="19"/>
          <w:szCs w:val="19"/>
          <w:lang w:val="en-GB"/>
        </w:rPr>
        <w:t xml:space="preserve"> </w:t>
      </w:r>
      <w:r w:rsidR="00147DC0" w:rsidRPr="00851A80">
        <w:rPr>
          <w:i/>
          <w:sz w:val="19"/>
          <w:szCs w:val="19"/>
          <w:lang w:val="en-GB"/>
        </w:rPr>
        <w:t>for forecasts</w:t>
      </w:r>
      <w:r w:rsidR="00CC5038" w:rsidRPr="00851A80">
        <w:rPr>
          <w:i/>
          <w:sz w:val="19"/>
          <w:szCs w:val="19"/>
          <w:lang w:val="en-GB"/>
        </w:rPr>
        <w:t xml:space="preserve"> </w:t>
      </w:r>
      <w:r w:rsidR="00CC5038" w:rsidRPr="00851A80">
        <w:rPr>
          <w:i/>
          <w:sz w:val="19"/>
          <w:szCs w:val="19"/>
          <w:lang w:val="en-GB"/>
        </w:rPr>
        <w:sym w:font="Wingdings" w:char="F0F0"/>
      </w:r>
      <w:r w:rsidR="00CC5038" w:rsidRPr="00851A80">
        <w:rPr>
          <w:i/>
          <w:sz w:val="19"/>
          <w:szCs w:val="19"/>
          <w:lang w:val="en-GB"/>
        </w:rPr>
        <w:t xml:space="preserve"> </w:t>
      </w:r>
      <w:r w:rsidR="00147DC0" w:rsidRPr="00851A80">
        <w:rPr>
          <w:i/>
          <w:sz w:val="19"/>
          <w:szCs w:val="19"/>
          <w:lang w:val="en-GB"/>
        </w:rPr>
        <w:t>the will-future</w:t>
      </w:r>
      <w:r w:rsidR="00573106" w:rsidRPr="00851A80">
        <w:rPr>
          <w:i/>
          <w:sz w:val="19"/>
          <w:szCs w:val="19"/>
          <w:lang w:val="en-GB"/>
        </w:rPr>
        <w:t>)</w:t>
      </w:r>
    </w:p>
    <w:p w:rsidR="00B74598" w:rsidRPr="00851A80" w:rsidRDefault="004E2EF4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</w:t>
      </w:r>
      <w:r w:rsidR="00B74598" w:rsidRPr="00851A80">
        <w:rPr>
          <w:sz w:val="19"/>
          <w:szCs w:val="19"/>
          <w:u w:val="single"/>
          <w:lang w:val="en-GB"/>
        </w:rPr>
        <w:t>adverbs</w:t>
      </w:r>
      <w:r w:rsidRPr="00851A80">
        <w:rPr>
          <w:sz w:val="19"/>
          <w:szCs w:val="19"/>
          <w:lang w:val="en-GB"/>
        </w:rPr>
        <w:t xml:space="preserve"> used where needed and are they in their right </w:t>
      </w:r>
      <w:r w:rsidR="00F61E62" w:rsidRPr="00851A80">
        <w:rPr>
          <w:sz w:val="19"/>
          <w:szCs w:val="19"/>
          <w:lang w:val="en-GB"/>
        </w:rPr>
        <w:t>positions?</w:t>
      </w:r>
    </w:p>
    <w:p w:rsidR="00F26AAA" w:rsidRPr="00851A80" w:rsidRDefault="00B74598" w:rsidP="00033A48">
      <w:pPr>
        <w:pStyle w:val="Listenabsatz"/>
        <w:numPr>
          <w:ilvl w:val="0"/>
          <w:numId w:val="7"/>
        </w:numPr>
        <w:spacing w:after="40"/>
        <w:ind w:left="425" w:hanging="425"/>
        <w:contextualSpacing w:val="0"/>
        <w:rPr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t>Content</w:t>
      </w:r>
      <w:r w:rsidRPr="00851A80">
        <w:rPr>
          <w:sz w:val="19"/>
          <w:szCs w:val="19"/>
          <w:lang w:val="en-GB"/>
        </w:rPr>
        <w:t xml:space="preserve"> </w:t>
      </w:r>
      <w:r w:rsidR="002229F8" w:rsidRPr="00851A80">
        <w:rPr>
          <w:sz w:val="19"/>
          <w:szCs w:val="19"/>
          <w:lang w:val="en-GB"/>
        </w:rPr>
        <w:t>(</w:t>
      </w:r>
      <w:r w:rsidR="00171BFA" w:rsidRPr="00851A80">
        <w:rPr>
          <w:sz w:val="19"/>
          <w:szCs w:val="19"/>
          <w:lang w:val="en-GB"/>
        </w:rPr>
        <w:t xml:space="preserve">mark in </w:t>
      </w:r>
      <w:r w:rsidR="002229F8" w:rsidRPr="00851A80">
        <w:rPr>
          <w:sz w:val="19"/>
          <w:szCs w:val="19"/>
          <w:lang w:val="en-GB"/>
        </w:rPr>
        <w:t>red)</w:t>
      </w:r>
    </w:p>
    <w:p w:rsidR="00851A80" w:rsidRPr="00851A80" w:rsidRDefault="00851A80" w:rsidP="00851A8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Is there a heading and does it refer to this specific chart? </w:t>
      </w:r>
    </w:p>
    <w:p w:rsidR="00851A80" w:rsidRPr="00851A80" w:rsidRDefault="00851A80" w:rsidP="00851A8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Do you mention the source, the title and the year of its publication?</w:t>
      </w:r>
    </w:p>
    <w:p w:rsidR="00FC469E" w:rsidRPr="00851A80" w:rsidRDefault="00D959AA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Does the text start with </w:t>
      </w:r>
      <w:r w:rsidR="00882D8D" w:rsidRPr="00851A80">
        <w:rPr>
          <w:sz w:val="19"/>
          <w:szCs w:val="19"/>
          <w:lang w:val="en-GB"/>
        </w:rPr>
        <w:t>what the chart roughly looks</w:t>
      </w:r>
      <w:r w:rsidR="00AE182A" w:rsidRPr="00851A80">
        <w:rPr>
          <w:sz w:val="19"/>
          <w:szCs w:val="19"/>
          <w:lang w:val="en-GB"/>
        </w:rPr>
        <w:t xml:space="preserve"> like</w:t>
      </w:r>
      <w:r w:rsidR="00882D8D" w:rsidRPr="00851A80">
        <w:rPr>
          <w:sz w:val="19"/>
          <w:szCs w:val="19"/>
          <w:lang w:val="en-GB"/>
        </w:rPr>
        <w:t xml:space="preserve">, </w:t>
      </w:r>
      <w:r w:rsidR="006F1C90" w:rsidRPr="00851A80">
        <w:rPr>
          <w:sz w:val="19"/>
          <w:szCs w:val="19"/>
          <w:lang w:val="en-GB"/>
        </w:rPr>
        <w:t xml:space="preserve">what </w:t>
      </w:r>
      <w:r w:rsidR="00882D8D" w:rsidRPr="00851A80">
        <w:rPr>
          <w:sz w:val="19"/>
          <w:szCs w:val="19"/>
          <w:lang w:val="en-GB"/>
        </w:rPr>
        <w:t xml:space="preserve">it </w:t>
      </w:r>
      <w:r w:rsidR="006F1C90" w:rsidRPr="00851A80">
        <w:rPr>
          <w:sz w:val="19"/>
          <w:szCs w:val="19"/>
          <w:lang w:val="en-GB"/>
        </w:rPr>
        <w:t xml:space="preserve">is about, </w:t>
      </w:r>
      <w:r w:rsidR="00882D8D" w:rsidRPr="00851A80">
        <w:rPr>
          <w:sz w:val="19"/>
          <w:szCs w:val="19"/>
          <w:lang w:val="en-GB"/>
        </w:rPr>
        <w:t>what type of chart it is</w:t>
      </w:r>
      <w:r w:rsidR="00D479CE" w:rsidRPr="00851A80">
        <w:rPr>
          <w:sz w:val="19"/>
          <w:szCs w:val="19"/>
          <w:lang w:val="en-GB"/>
        </w:rPr>
        <w:t xml:space="preserve">? </w:t>
      </w:r>
    </w:p>
    <w:p w:rsidR="0031190D" w:rsidRPr="00851A80" w:rsidRDefault="00882D8D" w:rsidP="0031190D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</w:t>
      </w:r>
      <w:r w:rsidR="006F1C90" w:rsidRPr="00851A80">
        <w:rPr>
          <w:sz w:val="19"/>
          <w:szCs w:val="19"/>
          <w:lang w:val="en-GB"/>
        </w:rPr>
        <w:t>the measurements</w:t>
      </w:r>
      <w:r w:rsidR="00C37F37" w:rsidRPr="00851A80">
        <w:rPr>
          <w:sz w:val="19"/>
          <w:szCs w:val="19"/>
          <w:lang w:val="en-GB"/>
        </w:rPr>
        <w:t xml:space="preserve"> </w:t>
      </w:r>
      <w:r w:rsidRPr="00851A80">
        <w:rPr>
          <w:sz w:val="19"/>
          <w:szCs w:val="19"/>
          <w:lang w:val="en-GB"/>
        </w:rPr>
        <w:t xml:space="preserve">specified </w:t>
      </w:r>
      <w:r w:rsidR="00C37F37" w:rsidRPr="00851A80">
        <w:rPr>
          <w:sz w:val="19"/>
          <w:szCs w:val="19"/>
          <w:lang w:val="en-GB"/>
        </w:rPr>
        <w:t>and what they measure</w:t>
      </w:r>
      <w:r w:rsidR="0031190D" w:rsidRPr="00851A80">
        <w:rPr>
          <w:sz w:val="19"/>
          <w:szCs w:val="19"/>
          <w:lang w:val="en-GB"/>
        </w:rPr>
        <w:t>?</w:t>
      </w:r>
      <w:r w:rsidR="00C37F37" w:rsidRPr="00851A80">
        <w:rPr>
          <w:sz w:val="19"/>
          <w:szCs w:val="19"/>
          <w:lang w:val="en-GB"/>
        </w:rPr>
        <w:t xml:space="preserve"> </w:t>
      </w:r>
    </w:p>
    <w:p w:rsidR="00ED3660" w:rsidRPr="00851A80" w:rsidRDefault="00ED3660" w:rsidP="0031190D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Is </w:t>
      </w:r>
      <w:r w:rsidR="0005579C" w:rsidRPr="00851A80">
        <w:rPr>
          <w:sz w:val="19"/>
          <w:szCs w:val="19"/>
          <w:lang w:val="en-GB"/>
        </w:rPr>
        <w:t xml:space="preserve">the </w:t>
      </w:r>
      <w:r w:rsidRPr="00851A80">
        <w:rPr>
          <w:sz w:val="19"/>
          <w:szCs w:val="19"/>
          <w:lang w:val="en-GB"/>
        </w:rPr>
        <w:t xml:space="preserve">description </w:t>
      </w:r>
      <w:r w:rsidR="00406CAE" w:rsidRPr="00851A80">
        <w:rPr>
          <w:sz w:val="19"/>
          <w:szCs w:val="19"/>
          <w:lang w:val="en-GB"/>
        </w:rPr>
        <w:t xml:space="preserve">(what you see) </w:t>
      </w:r>
      <w:r w:rsidRPr="00851A80">
        <w:rPr>
          <w:sz w:val="19"/>
          <w:szCs w:val="19"/>
          <w:lang w:val="en-GB"/>
        </w:rPr>
        <w:t xml:space="preserve">brief and is </w:t>
      </w:r>
      <w:r w:rsidR="0005579C" w:rsidRPr="00851A80">
        <w:rPr>
          <w:sz w:val="19"/>
          <w:szCs w:val="19"/>
          <w:lang w:val="en-GB"/>
        </w:rPr>
        <w:t xml:space="preserve">the </w:t>
      </w:r>
      <w:r w:rsidR="00406CAE" w:rsidRPr="00851A80">
        <w:rPr>
          <w:sz w:val="19"/>
          <w:szCs w:val="19"/>
          <w:lang w:val="en-GB"/>
        </w:rPr>
        <w:t xml:space="preserve">analysis </w:t>
      </w:r>
      <w:r w:rsidR="0005579C" w:rsidRPr="00851A80">
        <w:rPr>
          <w:sz w:val="19"/>
          <w:szCs w:val="19"/>
          <w:lang w:val="en-GB"/>
        </w:rPr>
        <w:t xml:space="preserve">(what it means) </w:t>
      </w:r>
      <w:r w:rsidRPr="00851A80">
        <w:rPr>
          <w:sz w:val="19"/>
          <w:szCs w:val="19"/>
          <w:lang w:val="en-GB"/>
        </w:rPr>
        <w:t xml:space="preserve">to the point? </w:t>
      </w:r>
    </w:p>
    <w:p w:rsidR="00BD64DC" w:rsidRPr="00851A80" w:rsidRDefault="0005579C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</w:t>
      </w:r>
      <w:r w:rsidR="0031190D" w:rsidRPr="00851A80">
        <w:rPr>
          <w:sz w:val="19"/>
          <w:szCs w:val="19"/>
          <w:lang w:val="en-GB"/>
        </w:rPr>
        <w:t xml:space="preserve">the usual </w:t>
      </w:r>
      <w:r w:rsidR="00CC5038" w:rsidRPr="00851A80">
        <w:rPr>
          <w:sz w:val="19"/>
          <w:szCs w:val="19"/>
          <w:lang w:val="en-GB"/>
        </w:rPr>
        <w:t>~</w:t>
      </w:r>
      <w:r w:rsidR="00BD64DC" w:rsidRPr="00851A80">
        <w:rPr>
          <w:sz w:val="19"/>
          <w:szCs w:val="19"/>
          <w:lang w:val="en-GB"/>
        </w:rPr>
        <w:t>2</w:t>
      </w:r>
      <w:r w:rsidR="00CC5038" w:rsidRPr="00851A80">
        <w:rPr>
          <w:sz w:val="19"/>
          <w:szCs w:val="19"/>
          <w:lang w:val="en-GB"/>
        </w:rPr>
        <w:t xml:space="preserve">50 </w:t>
      </w:r>
      <w:r w:rsidR="0031190D" w:rsidRPr="00851A80">
        <w:rPr>
          <w:sz w:val="19"/>
          <w:szCs w:val="19"/>
          <w:lang w:val="en-GB"/>
        </w:rPr>
        <w:t>words</w:t>
      </w:r>
      <w:r w:rsidRPr="00851A80">
        <w:rPr>
          <w:sz w:val="19"/>
          <w:szCs w:val="19"/>
          <w:lang w:val="en-GB"/>
        </w:rPr>
        <w:t xml:space="preserve"> kept to</w:t>
      </w:r>
      <w:r w:rsidR="00BD64DC" w:rsidRPr="00851A80">
        <w:rPr>
          <w:sz w:val="19"/>
          <w:szCs w:val="19"/>
          <w:lang w:val="en-GB"/>
        </w:rPr>
        <w:t>?</w:t>
      </w:r>
    </w:p>
    <w:p w:rsidR="00F26AAA" w:rsidRPr="00851A80" w:rsidRDefault="00A24DA4" w:rsidP="00033A48">
      <w:pPr>
        <w:pStyle w:val="Listenabsatz"/>
        <w:numPr>
          <w:ilvl w:val="0"/>
          <w:numId w:val="7"/>
        </w:numPr>
        <w:spacing w:after="40"/>
        <w:ind w:left="425" w:hanging="425"/>
        <w:contextualSpacing w:val="0"/>
        <w:rPr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t>Powers of expression</w:t>
      </w:r>
      <w:r w:rsidRPr="00851A80">
        <w:rPr>
          <w:sz w:val="19"/>
          <w:szCs w:val="19"/>
          <w:lang w:val="en-GB"/>
        </w:rPr>
        <w:t xml:space="preserve"> </w:t>
      </w:r>
      <w:r w:rsidR="002229F8" w:rsidRPr="00851A80">
        <w:rPr>
          <w:sz w:val="19"/>
          <w:szCs w:val="19"/>
          <w:lang w:val="en-GB"/>
        </w:rPr>
        <w:t>(</w:t>
      </w:r>
      <w:r w:rsidR="00171BFA" w:rsidRPr="00851A80">
        <w:rPr>
          <w:sz w:val="19"/>
          <w:szCs w:val="19"/>
          <w:lang w:val="en-GB"/>
        </w:rPr>
        <w:t xml:space="preserve">mark in </w:t>
      </w:r>
      <w:r w:rsidR="002229F8" w:rsidRPr="00851A80">
        <w:rPr>
          <w:sz w:val="19"/>
          <w:szCs w:val="19"/>
          <w:lang w:val="en-GB"/>
        </w:rPr>
        <w:t>green)</w:t>
      </w:r>
    </w:p>
    <w:p w:rsidR="0081539D" w:rsidRPr="00851A80" w:rsidRDefault="009B1E75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Are formal aspects kept to</w:t>
      </w:r>
      <w:r w:rsidR="00ED3660" w:rsidRPr="00851A80">
        <w:rPr>
          <w:sz w:val="19"/>
          <w:szCs w:val="19"/>
          <w:lang w:val="en-GB"/>
        </w:rPr>
        <w:t xml:space="preserve"> </w:t>
      </w:r>
      <w:r w:rsidR="0081539D" w:rsidRPr="00851A80">
        <w:rPr>
          <w:i/>
          <w:sz w:val="19"/>
          <w:szCs w:val="19"/>
          <w:lang w:val="en-GB"/>
        </w:rPr>
        <w:t>(</w:t>
      </w:r>
      <w:r w:rsidR="00ED3660" w:rsidRPr="00851A80">
        <w:rPr>
          <w:i/>
          <w:sz w:val="19"/>
          <w:szCs w:val="19"/>
          <w:lang w:val="en-GB"/>
        </w:rPr>
        <w:t>at least</w:t>
      </w:r>
      <w:r w:rsidR="000B6D57" w:rsidRPr="00851A80">
        <w:rPr>
          <w:i/>
          <w:sz w:val="19"/>
          <w:szCs w:val="19"/>
          <w:lang w:val="en-GB"/>
        </w:rPr>
        <w:t xml:space="preserve"> three </w:t>
      </w:r>
      <w:r w:rsidR="00ED3660" w:rsidRPr="00851A80">
        <w:rPr>
          <w:i/>
          <w:sz w:val="19"/>
          <w:szCs w:val="19"/>
          <w:lang w:val="en-GB"/>
        </w:rPr>
        <w:t>paragraphs</w:t>
      </w:r>
      <w:r w:rsidR="009C5436" w:rsidRPr="00851A80">
        <w:rPr>
          <w:i/>
          <w:sz w:val="19"/>
          <w:szCs w:val="19"/>
          <w:lang w:val="en-GB"/>
        </w:rPr>
        <w:t>)</w:t>
      </w:r>
      <w:r w:rsidR="0081539D" w:rsidRPr="00851A80">
        <w:rPr>
          <w:sz w:val="19"/>
          <w:szCs w:val="19"/>
          <w:lang w:val="en-GB"/>
        </w:rPr>
        <w:t xml:space="preserve">? </w:t>
      </w:r>
    </w:p>
    <w:p w:rsidR="001C599D" w:rsidRPr="00851A80" w:rsidRDefault="009C5436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Do adjectives or adverbs help</w:t>
      </w:r>
      <w:r w:rsidR="000B6D57" w:rsidRPr="00851A80">
        <w:rPr>
          <w:sz w:val="19"/>
          <w:szCs w:val="19"/>
          <w:lang w:val="en-GB"/>
        </w:rPr>
        <w:t xml:space="preserve"> to get the me</w:t>
      </w:r>
      <w:r w:rsidR="000B6D57" w:rsidRPr="00851A80">
        <w:rPr>
          <w:sz w:val="19"/>
          <w:szCs w:val="19"/>
          <w:lang w:val="en-GB"/>
        </w:rPr>
        <w:t>s</w:t>
      </w:r>
      <w:r w:rsidR="000B6D57" w:rsidRPr="00851A80">
        <w:rPr>
          <w:sz w:val="19"/>
          <w:szCs w:val="19"/>
          <w:lang w:val="en-GB"/>
        </w:rPr>
        <w:t>sage across</w:t>
      </w:r>
      <w:r w:rsidRPr="00851A80">
        <w:rPr>
          <w:sz w:val="19"/>
          <w:szCs w:val="19"/>
          <w:lang w:val="en-GB"/>
        </w:rPr>
        <w:t xml:space="preserve">? </w:t>
      </w:r>
    </w:p>
    <w:p w:rsidR="0052616C" w:rsidRPr="00851A80" w:rsidRDefault="002343C1" w:rsidP="00033A48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Do </w:t>
      </w:r>
      <w:r w:rsidR="009F5552" w:rsidRPr="00851A80">
        <w:rPr>
          <w:sz w:val="19"/>
          <w:szCs w:val="19"/>
          <w:lang w:val="en-GB"/>
        </w:rPr>
        <w:t>linking phrases</w:t>
      </w:r>
      <w:r w:rsidR="003D3F0A" w:rsidRPr="00851A80">
        <w:rPr>
          <w:sz w:val="19"/>
          <w:szCs w:val="19"/>
          <w:lang w:val="en-GB"/>
        </w:rPr>
        <w:t xml:space="preserve"> </w:t>
      </w:r>
      <w:r w:rsidR="00651963" w:rsidRPr="00851A80">
        <w:rPr>
          <w:sz w:val="19"/>
          <w:szCs w:val="19"/>
          <w:lang w:val="en-GB"/>
        </w:rPr>
        <w:t xml:space="preserve">make </w:t>
      </w:r>
      <w:r w:rsidR="00D85472" w:rsidRPr="00851A80">
        <w:rPr>
          <w:sz w:val="19"/>
          <w:szCs w:val="19"/>
          <w:lang w:val="en-GB"/>
        </w:rPr>
        <w:t xml:space="preserve">developments, their causes and effects </w:t>
      </w:r>
      <w:r w:rsidR="00651963" w:rsidRPr="00851A80">
        <w:rPr>
          <w:sz w:val="19"/>
          <w:szCs w:val="19"/>
          <w:lang w:val="en-GB"/>
        </w:rPr>
        <w:t>clear</w:t>
      </w:r>
      <w:r w:rsidR="00D85472" w:rsidRPr="00851A80">
        <w:rPr>
          <w:sz w:val="19"/>
          <w:szCs w:val="19"/>
          <w:lang w:val="en-GB"/>
        </w:rPr>
        <w:t xml:space="preserve">? </w:t>
      </w:r>
      <w:r w:rsidR="007A426C" w:rsidRPr="00851A80">
        <w:rPr>
          <w:i/>
          <w:sz w:val="19"/>
          <w:szCs w:val="19"/>
          <w:lang w:val="en-GB"/>
        </w:rPr>
        <w:t>(</w:t>
      </w:r>
      <w:r w:rsidR="007B12D7" w:rsidRPr="00851A80">
        <w:rPr>
          <w:i/>
          <w:sz w:val="19"/>
          <w:szCs w:val="19"/>
          <w:lang w:val="en-GB"/>
        </w:rPr>
        <w:t xml:space="preserve">Underline </w:t>
      </w:r>
      <w:r w:rsidR="00851A80" w:rsidRPr="00851A80">
        <w:rPr>
          <w:i/>
          <w:sz w:val="19"/>
          <w:szCs w:val="19"/>
          <w:lang w:val="en-GB"/>
        </w:rPr>
        <w:t xml:space="preserve">useful </w:t>
      </w:r>
      <w:r w:rsidR="002C524B" w:rsidRPr="00851A80">
        <w:rPr>
          <w:i/>
          <w:sz w:val="19"/>
          <w:szCs w:val="19"/>
          <w:lang w:val="en-GB"/>
        </w:rPr>
        <w:t>phrases</w:t>
      </w:r>
      <w:r w:rsidR="00D85472" w:rsidRPr="00851A80">
        <w:rPr>
          <w:i/>
          <w:sz w:val="19"/>
          <w:szCs w:val="19"/>
          <w:lang w:val="en-GB"/>
        </w:rPr>
        <w:t>.</w:t>
      </w:r>
      <w:r w:rsidR="005317EF" w:rsidRPr="00851A80">
        <w:rPr>
          <w:i/>
          <w:sz w:val="19"/>
          <w:szCs w:val="19"/>
          <w:lang w:val="en-GB"/>
        </w:rPr>
        <w:t>)</w:t>
      </w:r>
      <w:r w:rsidR="007A426C" w:rsidRPr="00851A80">
        <w:rPr>
          <w:sz w:val="19"/>
          <w:szCs w:val="19"/>
          <w:lang w:val="en-GB"/>
        </w:rPr>
        <w:t xml:space="preserve"> </w:t>
      </w:r>
    </w:p>
    <w:p w:rsidR="00833AF7" w:rsidRPr="00851A80" w:rsidRDefault="00CC1F16" w:rsidP="00833AF7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Does the last sentence give </w:t>
      </w:r>
      <w:r w:rsidR="00D85472" w:rsidRPr="00851A80">
        <w:rPr>
          <w:sz w:val="19"/>
          <w:szCs w:val="19"/>
          <w:lang w:val="en-GB"/>
        </w:rPr>
        <w:t>the gist?</w:t>
      </w:r>
      <w:r w:rsidR="00833AF7" w:rsidRPr="00851A80">
        <w:rPr>
          <w:sz w:val="19"/>
          <w:szCs w:val="19"/>
          <w:lang w:val="en-GB"/>
        </w:rPr>
        <w:t xml:space="preserve"> </w:t>
      </w:r>
    </w:p>
    <w:p w:rsidR="00445CA8" w:rsidRPr="00851A80" w:rsidRDefault="00424675" w:rsidP="00833AF7">
      <w:pPr>
        <w:spacing w:after="4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While working, </w:t>
      </w:r>
      <w:r w:rsidR="002343C1" w:rsidRPr="00851A80">
        <w:rPr>
          <w:sz w:val="19"/>
          <w:szCs w:val="19"/>
          <w:lang w:val="en-GB"/>
        </w:rPr>
        <w:t xml:space="preserve">do </w:t>
      </w:r>
      <w:r w:rsidRPr="00851A80">
        <w:rPr>
          <w:sz w:val="19"/>
          <w:szCs w:val="19"/>
          <w:lang w:val="en-GB"/>
        </w:rPr>
        <w:t>observe silence. If anything needs to be said at all, whisper.</w:t>
      </w:r>
      <w:r w:rsidR="00445CA8" w:rsidRPr="00851A80">
        <w:rPr>
          <w:sz w:val="19"/>
          <w:szCs w:val="19"/>
          <w:lang w:val="en-GB"/>
        </w:rPr>
        <w:t xml:space="preserve"> </w:t>
      </w:r>
    </w:p>
    <w:p w:rsidR="007B36C0" w:rsidRPr="00851A80" w:rsidRDefault="006B14B8" w:rsidP="007B36C0">
      <w:pPr>
        <w:spacing w:after="40"/>
        <w:jc w:val="center"/>
        <w:rPr>
          <w:b/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br w:type="column"/>
      </w:r>
      <w:r w:rsidR="007B36C0" w:rsidRPr="00851A80">
        <w:rPr>
          <w:b/>
          <w:sz w:val="19"/>
          <w:szCs w:val="19"/>
          <w:lang w:val="en-GB"/>
        </w:rPr>
        <w:lastRenderedPageBreak/>
        <w:t xml:space="preserve">Proofreading: Talking Stats </w:t>
      </w:r>
    </w:p>
    <w:p w:rsidR="007B36C0" w:rsidRPr="00851A80" w:rsidRDefault="007B36C0" w:rsidP="007B36C0">
      <w:pPr>
        <w:spacing w:after="4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Pass your pieces of homework round clockwise and focus each on just one or two aspects. Use different colours in your annotations. If som</w:t>
      </w:r>
      <w:r w:rsidRPr="00851A80">
        <w:rPr>
          <w:sz w:val="19"/>
          <w:szCs w:val="19"/>
          <w:lang w:val="en-GB"/>
        </w:rPr>
        <w:t>e</w:t>
      </w:r>
      <w:r w:rsidRPr="00851A80">
        <w:rPr>
          <w:sz w:val="19"/>
          <w:szCs w:val="19"/>
          <w:lang w:val="en-GB"/>
        </w:rPr>
        <w:t>thing strikes you as unclear, misleading or inco</w:t>
      </w:r>
      <w:r w:rsidRPr="00851A80">
        <w:rPr>
          <w:sz w:val="19"/>
          <w:szCs w:val="19"/>
          <w:lang w:val="en-GB"/>
        </w:rPr>
        <w:t>r</w:t>
      </w:r>
      <w:r w:rsidRPr="00851A80">
        <w:rPr>
          <w:sz w:val="19"/>
          <w:szCs w:val="19"/>
          <w:lang w:val="en-GB"/>
        </w:rPr>
        <w:t xml:space="preserve">rect, politely </w:t>
      </w:r>
      <w:r w:rsidRPr="00851A80">
        <w:rPr>
          <w:sz w:val="19"/>
          <w:szCs w:val="19"/>
          <w:u w:val="single"/>
          <w:lang w:val="en-GB"/>
        </w:rPr>
        <w:t>pencil</w:t>
      </w:r>
      <w:r w:rsidRPr="00851A80">
        <w:rPr>
          <w:sz w:val="19"/>
          <w:szCs w:val="19"/>
          <w:lang w:val="en-GB"/>
        </w:rPr>
        <w:t xml:space="preserve"> in changes.</w:t>
      </w:r>
    </w:p>
    <w:p w:rsidR="007B36C0" w:rsidRPr="00851A80" w:rsidRDefault="007B36C0" w:rsidP="007B36C0">
      <w:pPr>
        <w:pStyle w:val="Listenabsatz"/>
        <w:numPr>
          <w:ilvl w:val="0"/>
          <w:numId w:val="30"/>
        </w:numPr>
        <w:spacing w:after="40"/>
        <w:ind w:left="426" w:hanging="426"/>
        <w:contextualSpacing w:val="0"/>
        <w:rPr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t>Grammatical correctness A</w:t>
      </w:r>
      <w:r w:rsidRPr="00851A80">
        <w:rPr>
          <w:sz w:val="19"/>
          <w:szCs w:val="19"/>
          <w:lang w:val="en-GB"/>
        </w:rPr>
        <w:t xml:space="preserve"> </w:t>
      </w:r>
      <w:r w:rsidRPr="00851A80">
        <w:rPr>
          <w:i/>
          <w:sz w:val="19"/>
          <w:szCs w:val="19"/>
          <w:lang w:val="en-GB"/>
        </w:rPr>
        <w:t>(Use our sheet and mark in violet</w:t>
      </w:r>
      <w:r w:rsidRPr="00851A80">
        <w:rPr>
          <w:sz w:val="19"/>
          <w:szCs w:val="19"/>
          <w:lang w:val="en-GB"/>
        </w:rPr>
        <w:t xml:space="preserve">) 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definite and indefinite </w:t>
      </w:r>
      <w:r w:rsidRPr="00851A80">
        <w:rPr>
          <w:sz w:val="19"/>
          <w:szCs w:val="19"/>
          <w:u w:val="single"/>
          <w:lang w:val="en-GB"/>
        </w:rPr>
        <w:t>articles</w:t>
      </w:r>
      <w:r w:rsidRPr="00851A80">
        <w:rPr>
          <w:sz w:val="19"/>
          <w:szCs w:val="19"/>
          <w:lang w:val="en-GB"/>
        </w:rPr>
        <w:t xml:space="preserve"> put co</w:t>
      </w:r>
      <w:r w:rsidRPr="00851A80">
        <w:rPr>
          <w:sz w:val="19"/>
          <w:szCs w:val="19"/>
          <w:lang w:val="en-GB"/>
        </w:rPr>
        <w:t>r</w:t>
      </w:r>
      <w:r w:rsidRPr="00851A80">
        <w:rPr>
          <w:sz w:val="19"/>
          <w:szCs w:val="19"/>
          <w:lang w:val="en-GB"/>
        </w:rPr>
        <w:t xml:space="preserve">rectly? </w:t>
      </w:r>
      <w:r w:rsidRPr="00851A80">
        <w:rPr>
          <w:i/>
          <w:sz w:val="19"/>
          <w:szCs w:val="19"/>
          <w:lang w:val="en-GB"/>
        </w:rPr>
        <w:t xml:space="preserve">(school = lessons, </w:t>
      </w:r>
      <w:r w:rsidRPr="00851A80">
        <w:rPr>
          <w:i/>
          <w:sz w:val="19"/>
          <w:szCs w:val="19"/>
          <w:u w:val="single"/>
          <w:lang w:val="en-GB"/>
        </w:rPr>
        <w:t>the</w:t>
      </w:r>
      <w:r w:rsidRPr="00851A80">
        <w:rPr>
          <w:i/>
          <w:sz w:val="19"/>
          <w:szCs w:val="19"/>
          <w:lang w:val="en-GB"/>
        </w:rPr>
        <w:t xml:space="preserve"> school = the building)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</w:t>
      </w:r>
      <w:r w:rsidRPr="00851A80">
        <w:rPr>
          <w:sz w:val="19"/>
          <w:szCs w:val="19"/>
          <w:u w:val="single"/>
          <w:lang w:val="en-GB"/>
        </w:rPr>
        <w:t>quantifiers</w:t>
      </w:r>
      <w:r w:rsidRPr="00851A80">
        <w:rPr>
          <w:sz w:val="19"/>
          <w:szCs w:val="19"/>
          <w:lang w:val="en-GB"/>
        </w:rPr>
        <w:t xml:space="preserve"> for countable and uncoun</w:t>
      </w:r>
      <w:r w:rsidRPr="00851A80">
        <w:rPr>
          <w:sz w:val="19"/>
          <w:szCs w:val="19"/>
          <w:lang w:val="en-GB"/>
        </w:rPr>
        <w:t>t</w:t>
      </w:r>
      <w:r w:rsidRPr="00851A80">
        <w:rPr>
          <w:sz w:val="19"/>
          <w:szCs w:val="19"/>
          <w:lang w:val="en-GB"/>
        </w:rPr>
        <w:t xml:space="preserve">able nouns used properly? </w:t>
      </w:r>
    </w:p>
    <w:p w:rsidR="007B36C0" w:rsidRPr="00851A80" w:rsidRDefault="007B36C0" w:rsidP="007B36C0">
      <w:pPr>
        <w:pStyle w:val="Listenabsatz"/>
        <w:numPr>
          <w:ilvl w:val="0"/>
          <w:numId w:val="30"/>
        </w:numPr>
        <w:spacing w:after="40"/>
        <w:ind w:left="425" w:hanging="425"/>
        <w:contextualSpacing w:val="0"/>
        <w:rPr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t>Grammatical correctness B</w:t>
      </w:r>
      <w:r w:rsidRPr="00851A80">
        <w:rPr>
          <w:sz w:val="19"/>
          <w:szCs w:val="19"/>
          <w:lang w:val="en-GB"/>
        </w:rPr>
        <w:t xml:space="preserve"> </w:t>
      </w:r>
      <w:r w:rsidRPr="00851A80">
        <w:rPr>
          <w:i/>
          <w:sz w:val="19"/>
          <w:szCs w:val="19"/>
          <w:lang w:val="en-GB"/>
        </w:rPr>
        <w:t>(Use our sheet and mark in orange)</w:t>
      </w:r>
      <w:r w:rsidRPr="00851A80">
        <w:rPr>
          <w:sz w:val="19"/>
          <w:szCs w:val="19"/>
          <w:lang w:val="en-GB"/>
        </w:rPr>
        <w:t xml:space="preserve"> 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the </w:t>
      </w:r>
      <w:r w:rsidRPr="00851A80">
        <w:rPr>
          <w:sz w:val="19"/>
          <w:szCs w:val="19"/>
          <w:u w:val="single"/>
          <w:lang w:val="en-GB"/>
        </w:rPr>
        <w:t>tenses</w:t>
      </w:r>
      <w:r w:rsidRPr="00851A80">
        <w:rPr>
          <w:sz w:val="19"/>
          <w:szCs w:val="19"/>
          <w:lang w:val="en-GB"/>
        </w:rPr>
        <w:t xml:space="preserve"> correct? </w:t>
      </w:r>
      <w:r w:rsidRPr="00851A80">
        <w:rPr>
          <w:i/>
          <w:sz w:val="19"/>
          <w:szCs w:val="19"/>
          <w:lang w:val="en-GB"/>
        </w:rPr>
        <w:t xml:space="preserve">(Between 1960 and 1970 </w:t>
      </w:r>
      <w:r w:rsidRPr="00851A80">
        <w:rPr>
          <w:i/>
          <w:sz w:val="19"/>
          <w:szCs w:val="19"/>
          <w:lang w:val="en-GB"/>
        </w:rPr>
        <w:sym w:font="Wingdings" w:char="F0F0"/>
      </w:r>
      <w:r w:rsidRPr="00851A80">
        <w:rPr>
          <w:i/>
          <w:sz w:val="19"/>
          <w:szCs w:val="19"/>
          <w:lang w:val="en-GB"/>
        </w:rPr>
        <w:t xml:space="preserve"> past tense; since 1960/for the last 45 years </w:t>
      </w:r>
      <w:r w:rsidRPr="00851A80">
        <w:rPr>
          <w:i/>
          <w:sz w:val="19"/>
          <w:szCs w:val="19"/>
          <w:lang w:val="en-GB"/>
        </w:rPr>
        <w:sym w:font="Wingdings" w:char="F0F0"/>
      </w:r>
      <w:r w:rsidRPr="00851A80">
        <w:rPr>
          <w:i/>
          <w:sz w:val="19"/>
          <w:szCs w:val="19"/>
          <w:lang w:val="en-GB"/>
        </w:rPr>
        <w:t xml:space="preserve"> present perfect; for forecasts </w:t>
      </w:r>
      <w:r w:rsidRPr="00851A80">
        <w:rPr>
          <w:i/>
          <w:sz w:val="19"/>
          <w:szCs w:val="19"/>
          <w:lang w:val="en-GB"/>
        </w:rPr>
        <w:sym w:font="Wingdings" w:char="F0F0"/>
      </w:r>
      <w:r w:rsidRPr="00851A80">
        <w:rPr>
          <w:i/>
          <w:sz w:val="19"/>
          <w:szCs w:val="19"/>
          <w:lang w:val="en-GB"/>
        </w:rPr>
        <w:t xml:space="preserve"> the will-future)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</w:t>
      </w:r>
      <w:r w:rsidRPr="00851A80">
        <w:rPr>
          <w:sz w:val="19"/>
          <w:szCs w:val="19"/>
          <w:u w:val="single"/>
          <w:lang w:val="en-GB"/>
        </w:rPr>
        <w:t>adverbs</w:t>
      </w:r>
      <w:r w:rsidRPr="00851A80">
        <w:rPr>
          <w:sz w:val="19"/>
          <w:szCs w:val="19"/>
          <w:lang w:val="en-GB"/>
        </w:rPr>
        <w:t xml:space="preserve"> used where needed and are they in their right positions?</w:t>
      </w:r>
    </w:p>
    <w:p w:rsidR="007B36C0" w:rsidRPr="00851A80" w:rsidRDefault="007B36C0" w:rsidP="007B36C0">
      <w:pPr>
        <w:pStyle w:val="Listenabsatz"/>
        <w:numPr>
          <w:ilvl w:val="0"/>
          <w:numId w:val="30"/>
        </w:numPr>
        <w:spacing w:after="40"/>
        <w:ind w:left="425" w:hanging="425"/>
        <w:contextualSpacing w:val="0"/>
        <w:rPr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t>Content</w:t>
      </w:r>
      <w:r w:rsidRPr="00851A80">
        <w:rPr>
          <w:sz w:val="19"/>
          <w:szCs w:val="19"/>
          <w:lang w:val="en-GB"/>
        </w:rPr>
        <w:t xml:space="preserve"> (mark in red)</w:t>
      </w:r>
    </w:p>
    <w:p w:rsidR="00B61DA1" w:rsidRPr="00851A80" w:rsidRDefault="00B61DA1" w:rsidP="00B61DA1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Is there a heading and does it refer to this specific chart? </w:t>
      </w:r>
    </w:p>
    <w:p w:rsidR="00B61DA1" w:rsidRPr="00851A80" w:rsidRDefault="00B61DA1" w:rsidP="00B61DA1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Do you mention the source, the title and the year of its publication?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Does the text start with what the chart roughly looks</w:t>
      </w:r>
      <w:r w:rsidR="00AE182A" w:rsidRPr="00851A80">
        <w:rPr>
          <w:sz w:val="19"/>
          <w:szCs w:val="19"/>
          <w:lang w:val="en-GB"/>
        </w:rPr>
        <w:t xml:space="preserve"> like</w:t>
      </w:r>
      <w:r w:rsidRPr="00851A80">
        <w:rPr>
          <w:sz w:val="19"/>
          <w:szCs w:val="19"/>
          <w:lang w:val="en-GB"/>
        </w:rPr>
        <w:t xml:space="preserve">, what it is about, what type of chart it is? 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the measurements specified and what they measure? 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Is the description (what you see) brief and is the analysis (what it means) to the point? 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Are the usual ~250 words kept to?</w:t>
      </w:r>
    </w:p>
    <w:p w:rsidR="007B36C0" w:rsidRPr="00851A80" w:rsidRDefault="007B36C0" w:rsidP="007B36C0">
      <w:pPr>
        <w:pStyle w:val="Listenabsatz"/>
        <w:numPr>
          <w:ilvl w:val="0"/>
          <w:numId w:val="30"/>
        </w:numPr>
        <w:spacing w:after="40"/>
        <w:ind w:left="425" w:hanging="425"/>
        <w:contextualSpacing w:val="0"/>
        <w:rPr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t>Powers of expression</w:t>
      </w:r>
      <w:r w:rsidRPr="00851A80">
        <w:rPr>
          <w:sz w:val="19"/>
          <w:szCs w:val="19"/>
          <w:lang w:val="en-GB"/>
        </w:rPr>
        <w:t xml:space="preserve"> (mark in green)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formal aspects kept to </w:t>
      </w:r>
      <w:r w:rsidRPr="00851A80">
        <w:rPr>
          <w:i/>
          <w:sz w:val="19"/>
          <w:szCs w:val="19"/>
          <w:lang w:val="en-GB"/>
        </w:rPr>
        <w:t>(at least three paragraphs)</w:t>
      </w:r>
      <w:r w:rsidRPr="00851A80">
        <w:rPr>
          <w:sz w:val="19"/>
          <w:szCs w:val="19"/>
          <w:lang w:val="en-GB"/>
        </w:rPr>
        <w:t xml:space="preserve">? 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Do adjectives or adverbs help to get the me</w:t>
      </w:r>
      <w:r w:rsidRPr="00851A80">
        <w:rPr>
          <w:sz w:val="19"/>
          <w:szCs w:val="19"/>
          <w:lang w:val="en-GB"/>
        </w:rPr>
        <w:t>s</w:t>
      </w:r>
      <w:r w:rsidRPr="00851A80">
        <w:rPr>
          <w:sz w:val="19"/>
          <w:szCs w:val="19"/>
          <w:lang w:val="en-GB"/>
        </w:rPr>
        <w:t xml:space="preserve">sage across? </w:t>
      </w:r>
    </w:p>
    <w:p w:rsidR="007B36C0" w:rsidRPr="00851A80" w:rsidRDefault="00B61DA1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Do linking phrases make developments, their causes and effects clear? </w:t>
      </w:r>
      <w:r w:rsidRPr="00851A80">
        <w:rPr>
          <w:i/>
          <w:sz w:val="19"/>
          <w:szCs w:val="19"/>
          <w:lang w:val="en-GB"/>
        </w:rPr>
        <w:t>(Underline useful phrases.)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Does the last sentence give the gist? </w:t>
      </w:r>
    </w:p>
    <w:p w:rsidR="007B36C0" w:rsidRPr="00851A80" w:rsidRDefault="007B36C0" w:rsidP="007B36C0">
      <w:pPr>
        <w:spacing w:after="4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While working, do observe silence. If anything needs to be said at all, whisper. </w:t>
      </w:r>
    </w:p>
    <w:p w:rsidR="007B36C0" w:rsidRPr="00851A80" w:rsidRDefault="007B36C0" w:rsidP="007B36C0">
      <w:pPr>
        <w:spacing w:after="40"/>
        <w:jc w:val="center"/>
        <w:rPr>
          <w:b/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br w:type="column"/>
      </w:r>
      <w:r w:rsidRPr="00851A80">
        <w:rPr>
          <w:b/>
          <w:sz w:val="19"/>
          <w:szCs w:val="19"/>
          <w:lang w:val="en-GB"/>
        </w:rPr>
        <w:lastRenderedPageBreak/>
        <w:t xml:space="preserve">Proofreading: Talking Stats </w:t>
      </w:r>
    </w:p>
    <w:p w:rsidR="007B36C0" w:rsidRPr="00851A80" w:rsidRDefault="007B36C0" w:rsidP="007B36C0">
      <w:pPr>
        <w:spacing w:after="4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Pass your pieces of homework round clockwise and focus each on just one or two aspects. Use different colours in your annotations. If som</w:t>
      </w:r>
      <w:r w:rsidRPr="00851A80">
        <w:rPr>
          <w:sz w:val="19"/>
          <w:szCs w:val="19"/>
          <w:lang w:val="en-GB"/>
        </w:rPr>
        <w:t>e</w:t>
      </w:r>
      <w:r w:rsidRPr="00851A80">
        <w:rPr>
          <w:sz w:val="19"/>
          <w:szCs w:val="19"/>
          <w:lang w:val="en-GB"/>
        </w:rPr>
        <w:t>thing strikes you as unclear, misleading or inco</w:t>
      </w:r>
      <w:r w:rsidRPr="00851A80">
        <w:rPr>
          <w:sz w:val="19"/>
          <w:szCs w:val="19"/>
          <w:lang w:val="en-GB"/>
        </w:rPr>
        <w:t>r</w:t>
      </w:r>
      <w:r w:rsidRPr="00851A80">
        <w:rPr>
          <w:sz w:val="19"/>
          <w:szCs w:val="19"/>
          <w:lang w:val="en-GB"/>
        </w:rPr>
        <w:t xml:space="preserve">rect, politely </w:t>
      </w:r>
      <w:r w:rsidRPr="00851A80">
        <w:rPr>
          <w:sz w:val="19"/>
          <w:szCs w:val="19"/>
          <w:u w:val="single"/>
          <w:lang w:val="en-GB"/>
        </w:rPr>
        <w:t>pencil</w:t>
      </w:r>
      <w:r w:rsidRPr="00851A80">
        <w:rPr>
          <w:sz w:val="19"/>
          <w:szCs w:val="19"/>
          <w:lang w:val="en-GB"/>
        </w:rPr>
        <w:t xml:space="preserve"> in changes.</w:t>
      </w:r>
    </w:p>
    <w:p w:rsidR="007B36C0" w:rsidRPr="00851A80" w:rsidRDefault="007B36C0" w:rsidP="007B36C0">
      <w:pPr>
        <w:pStyle w:val="Listenabsatz"/>
        <w:numPr>
          <w:ilvl w:val="0"/>
          <w:numId w:val="29"/>
        </w:numPr>
        <w:spacing w:after="40"/>
        <w:ind w:left="426" w:hanging="426"/>
        <w:contextualSpacing w:val="0"/>
        <w:rPr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t>Grammatical correctness A</w:t>
      </w:r>
      <w:r w:rsidRPr="00851A80">
        <w:rPr>
          <w:sz w:val="19"/>
          <w:szCs w:val="19"/>
          <w:lang w:val="en-GB"/>
        </w:rPr>
        <w:t xml:space="preserve"> </w:t>
      </w:r>
      <w:r w:rsidRPr="00851A80">
        <w:rPr>
          <w:i/>
          <w:sz w:val="19"/>
          <w:szCs w:val="19"/>
          <w:lang w:val="en-GB"/>
        </w:rPr>
        <w:t>(Use our sheet and mark in violet</w:t>
      </w:r>
      <w:r w:rsidRPr="00851A80">
        <w:rPr>
          <w:sz w:val="19"/>
          <w:szCs w:val="19"/>
          <w:lang w:val="en-GB"/>
        </w:rPr>
        <w:t xml:space="preserve">) 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definite and indefinite </w:t>
      </w:r>
      <w:r w:rsidRPr="00851A80">
        <w:rPr>
          <w:sz w:val="19"/>
          <w:szCs w:val="19"/>
          <w:u w:val="single"/>
          <w:lang w:val="en-GB"/>
        </w:rPr>
        <w:t>articles</w:t>
      </w:r>
      <w:r w:rsidRPr="00851A80">
        <w:rPr>
          <w:sz w:val="19"/>
          <w:szCs w:val="19"/>
          <w:lang w:val="en-GB"/>
        </w:rPr>
        <w:t xml:space="preserve"> put co</w:t>
      </w:r>
      <w:r w:rsidRPr="00851A80">
        <w:rPr>
          <w:sz w:val="19"/>
          <w:szCs w:val="19"/>
          <w:lang w:val="en-GB"/>
        </w:rPr>
        <w:t>r</w:t>
      </w:r>
      <w:r w:rsidRPr="00851A80">
        <w:rPr>
          <w:sz w:val="19"/>
          <w:szCs w:val="19"/>
          <w:lang w:val="en-GB"/>
        </w:rPr>
        <w:t xml:space="preserve">rectly? </w:t>
      </w:r>
      <w:r w:rsidRPr="00851A80">
        <w:rPr>
          <w:i/>
          <w:sz w:val="19"/>
          <w:szCs w:val="19"/>
          <w:lang w:val="en-GB"/>
        </w:rPr>
        <w:t xml:space="preserve">(school = lessons, </w:t>
      </w:r>
      <w:r w:rsidRPr="00851A80">
        <w:rPr>
          <w:i/>
          <w:sz w:val="19"/>
          <w:szCs w:val="19"/>
          <w:u w:val="single"/>
          <w:lang w:val="en-GB"/>
        </w:rPr>
        <w:t>the</w:t>
      </w:r>
      <w:r w:rsidRPr="00851A80">
        <w:rPr>
          <w:i/>
          <w:sz w:val="19"/>
          <w:szCs w:val="19"/>
          <w:lang w:val="en-GB"/>
        </w:rPr>
        <w:t xml:space="preserve"> school = the building)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</w:t>
      </w:r>
      <w:r w:rsidRPr="00851A80">
        <w:rPr>
          <w:sz w:val="19"/>
          <w:szCs w:val="19"/>
          <w:u w:val="single"/>
          <w:lang w:val="en-GB"/>
        </w:rPr>
        <w:t>quantifiers</w:t>
      </w:r>
      <w:r w:rsidRPr="00851A80">
        <w:rPr>
          <w:sz w:val="19"/>
          <w:szCs w:val="19"/>
          <w:lang w:val="en-GB"/>
        </w:rPr>
        <w:t xml:space="preserve"> for countable and uncoun</w:t>
      </w:r>
      <w:r w:rsidRPr="00851A80">
        <w:rPr>
          <w:sz w:val="19"/>
          <w:szCs w:val="19"/>
          <w:lang w:val="en-GB"/>
        </w:rPr>
        <w:t>t</w:t>
      </w:r>
      <w:r w:rsidRPr="00851A80">
        <w:rPr>
          <w:sz w:val="19"/>
          <w:szCs w:val="19"/>
          <w:lang w:val="en-GB"/>
        </w:rPr>
        <w:t xml:space="preserve">able nouns used properly? </w:t>
      </w:r>
    </w:p>
    <w:p w:rsidR="007B36C0" w:rsidRPr="00851A80" w:rsidRDefault="007B36C0" w:rsidP="007B36C0">
      <w:pPr>
        <w:pStyle w:val="Listenabsatz"/>
        <w:numPr>
          <w:ilvl w:val="0"/>
          <w:numId w:val="29"/>
        </w:numPr>
        <w:spacing w:after="40"/>
        <w:ind w:left="425" w:hanging="425"/>
        <w:contextualSpacing w:val="0"/>
        <w:rPr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t>Grammatical correctness B</w:t>
      </w:r>
      <w:r w:rsidRPr="00851A80">
        <w:rPr>
          <w:sz w:val="19"/>
          <w:szCs w:val="19"/>
          <w:lang w:val="en-GB"/>
        </w:rPr>
        <w:t xml:space="preserve"> </w:t>
      </w:r>
      <w:r w:rsidRPr="00851A80">
        <w:rPr>
          <w:i/>
          <w:sz w:val="19"/>
          <w:szCs w:val="19"/>
          <w:lang w:val="en-GB"/>
        </w:rPr>
        <w:t>(Use our sheet and mark in orange)</w:t>
      </w:r>
      <w:r w:rsidRPr="00851A80">
        <w:rPr>
          <w:sz w:val="19"/>
          <w:szCs w:val="19"/>
          <w:lang w:val="en-GB"/>
        </w:rPr>
        <w:t xml:space="preserve"> 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the </w:t>
      </w:r>
      <w:r w:rsidRPr="00851A80">
        <w:rPr>
          <w:sz w:val="19"/>
          <w:szCs w:val="19"/>
          <w:u w:val="single"/>
          <w:lang w:val="en-GB"/>
        </w:rPr>
        <w:t>tenses</w:t>
      </w:r>
      <w:r w:rsidRPr="00851A80">
        <w:rPr>
          <w:sz w:val="19"/>
          <w:szCs w:val="19"/>
          <w:lang w:val="en-GB"/>
        </w:rPr>
        <w:t xml:space="preserve"> correct? </w:t>
      </w:r>
      <w:r w:rsidRPr="00851A80">
        <w:rPr>
          <w:i/>
          <w:sz w:val="19"/>
          <w:szCs w:val="19"/>
          <w:lang w:val="en-GB"/>
        </w:rPr>
        <w:t xml:space="preserve">(Between 1960 and 1970 </w:t>
      </w:r>
      <w:r w:rsidRPr="00851A80">
        <w:rPr>
          <w:i/>
          <w:sz w:val="19"/>
          <w:szCs w:val="19"/>
          <w:lang w:val="en-GB"/>
        </w:rPr>
        <w:sym w:font="Wingdings" w:char="F0F0"/>
      </w:r>
      <w:r w:rsidRPr="00851A80">
        <w:rPr>
          <w:i/>
          <w:sz w:val="19"/>
          <w:szCs w:val="19"/>
          <w:lang w:val="en-GB"/>
        </w:rPr>
        <w:t xml:space="preserve"> past tense; since 1960/for the last 45 years </w:t>
      </w:r>
      <w:r w:rsidRPr="00851A80">
        <w:rPr>
          <w:i/>
          <w:sz w:val="19"/>
          <w:szCs w:val="19"/>
          <w:lang w:val="en-GB"/>
        </w:rPr>
        <w:sym w:font="Wingdings" w:char="F0F0"/>
      </w:r>
      <w:r w:rsidRPr="00851A80">
        <w:rPr>
          <w:i/>
          <w:sz w:val="19"/>
          <w:szCs w:val="19"/>
          <w:lang w:val="en-GB"/>
        </w:rPr>
        <w:t xml:space="preserve"> present perfect; for forecasts </w:t>
      </w:r>
      <w:r w:rsidRPr="00851A80">
        <w:rPr>
          <w:i/>
          <w:sz w:val="19"/>
          <w:szCs w:val="19"/>
          <w:lang w:val="en-GB"/>
        </w:rPr>
        <w:sym w:font="Wingdings" w:char="F0F0"/>
      </w:r>
      <w:r w:rsidRPr="00851A80">
        <w:rPr>
          <w:i/>
          <w:sz w:val="19"/>
          <w:szCs w:val="19"/>
          <w:lang w:val="en-GB"/>
        </w:rPr>
        <w:t xml:space="preserve"> the will-future)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</w:t>
      </w:r>
      <w:r w:rsidRPr="00851A80">
        <w:rPr>
          <w:sz w:val="19"/>
          <w:szCs w:val="19"/>
          <w:u w:val="single"/>
          <w:lang w:val="en-GB"/>
        </w:rPr>
        <w:t>adverbs</w:t>
      </w:r>
      <w:r w:rsidRPr="00851A80">
        <w:rPr>
          <w:sz w:val="19"/>
          <w:szCs w:val="19"/>
          <w:lang w:val="en-GB"/>
        </w:rPr>
        <w:t xml:space="preserve"> used where needed and are they in their right positions?</w:t>
      </w:r>
    </w:p>
    <w:p w:rsidR="007B36C0" w:rsidRPr="00851A80" w:rsidRDefault="007B36C0" w:rsidP="007B36C0">
      <w:pPr>
        <w:pStyle w:val="Listenabsatz"/>
        <w:numPr>
          <w:ilvl w:val="0"/>
          <w:numId w:val="29"/>
        </w:numPr>
        <w:spacing w:after="40"/>
        <w:ind w:left="425" w:hanging="425"/>
        <w:contextualSpacing w:val="0"/>
        <w:rPr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t>Content</w:t>
      </w:r>
      <w:r w:rsidRPr="00851A80">
        <w:rPr>
          <w:sz w:val="19"/>
          <w:szCs w:val="19"/>
          <w:lang w:val="en-GB"/>
        </w:rPr>
        <w:t xml:space="preserve"> (mark in red)</w:t>
      </w:r>
    </w:p>
    <w:p w:rsidR="00B61DA1" w:rsidRPr="00851A80" w:rsidRDefault="00B61DA1" w:rsidP="00B61DA1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Is there a heading and does it refer to this specific chart? </w:t>
      </w:r>
    </w:p>
    <w:p w:rsidR="00B61DA1" w:rsidRPr="00851A80" w:rsidRDefault="00B61DA1" w:rsidP="00B61DA1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Do you mention the source, the title and the year of its publication?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Does the text start with what the chart roughly looks</w:t>
      </w:r>
      <w:r w:rsidR="00AE182A" w:rsidRPr="00851A80">
        <w:rPr>
          <w:sz w:val="19"/>
          <w:szCs w:val="19"/>
          <w:lang w:val="en-GB"/>
        </w:rPr>
        <w:t xml:space="preserve"> like</w:t>
      </w:r>
      <w:r w:rsidRPr="00851A80">
        <w:rPr>
          <w:sz w:val="19"/>
          <w:szCs w:val="19"/>
          <w:lang w:val="en-GB"/>
        </w:rPr>
        <w:t xml:space="preserve">, what it is about, what type of chart it is? 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the measurements specified and what they measure? 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Is the description (what you see) brief and is the analysis (what it means) to the point? 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Are the usual ~250 words kept to?</w:t>
      </w:r>
    </w:p>
    <w:p w:rsidR="007B36C0" w:rsidRPr="00851A80" w:rsidRDefault="007B36C0" w:rsidP="007B36C0">
      <w:pPr>
        <w:pStyle w:val="Listenabsatz"/>
        <w:numPr>
          <w:ilvl w:val="0"/>
          <w:numId w:val="29"/>
        </w:numPr>
        <w:spacing w:after="40"/>
        <w:ind w:left="425" w:hanging="425"/>
        <w:contextualSpacing w:val="0"/>
        <w:rPr>
          <w:sz w:val="19"/>
          <w:szCs w:val="19"/>
          <w:lang w:val="en-GB"/>
        </w:rPr>
      </w:pPr>
      <w:r w:rsidRPr="00851A80">
        <w:rPr>
          <w:b/>
          <w:sz w:val="19"/>
          <w:szCs w:val="19"/>
          <w:lang w:val="en-GB"/>
        </w:rPr>
        <w:t>Powers of expression</w:t>
      </w:r>
      <w:r w:rsidRPr="00851A80">
        <w:rPr>
          <w:sz w:val="19"/>
          <w:szCs w:val="19"/>
          <w:lang w:val="en-GB"/>
        </w:rPr>
        <w:t xml:space="preserve"> (mark in green)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Are formal aspects kept to </w:t>
      </w:r>
      <w:r w:rsidRPr="00851A80">
        <w:rPr>
          <w:i/>
          <w:sz w:val="19"/>
          <w:szCs w:val="19"/>
          <w:lang w:val="en-GB"/>
        </w:rPr>
        <w:t>(at least three paragraphs)</w:t>
      </w:r>
      <w:r w:rsidRPr="00851A80">
        <w:rPr>
          <w:sz w:val="19"/>
          <w:szCs w:val="19"/>
          <w:lang w:val="en-GB"/>
        </w:rPr>
        <w:t xml:space="preserve">? 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>Do adjectives or adverbs help to get the me</w:t>
      </w:r>
      <w:r w:rsidRPr="00851A80">
        <w:rPr>
          <w:sz w:val="19"/>
          <w:szCs w:val="19"/>
          <w:lang w:val="en-GB"/>
        </w:rPr>
        <w:t>s</w:t>
      </w:r>
      <w:r w:rsidRPr="00851A80">
        <w:rPr>
          <w:sz w:val="19"/>
          <w:szCs w:val="19"/>
          <w:lang w:val="en-GB"/>
        </w:rPr>
        <w:t xml:space="preserve">sage across? </w:t>
      </w:r>
    </w:p>
    <w:p w:rsidR="007B36C0" w:rsidRPr="00851A80" w:rsidRDefault="00B61DA1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Do linking phrases make developments, their causes and effects clear? </w:t>
      </w:r>
      <w:r w:rsidRPr="00851A80">
        <w:rPr>
          <w:i/>
          <w:sz w:val="19"/>
          <w:szCs w:val="19"/>
          <w:lang w:val="en-GB"/>
        </w:rPr>
        <w:t>(Underline useful phrases.)</w:t>
      </w:r>
    </w:p>
    <w:p w:rsidR="007B36C0" w:rsidRPr="00851A80" w:rsidRDefault="007B36C0" w:rsidP="007B36C0">
      <w:pPr>
        <w:pStyle w:val="Listenabsatz"/>
        <w:numPr>
          <w:ilvl w:val="0"/>
          <w:numId w:val="8"/>
        </w:numPr>
        <w:spacing w:after="40"/>
        <w:ind w:left="567" w:hanging="141"/>
        <w:contextualSpacing w:val="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Does the last sentence give the gist? </w:t>
      </w:r>
    </w:p>
    <w:p w:rsidR="00833AF7" w:rsidRPr="00851A80" w:rsidRDefault="007B36C0" w:rsidP="007B36C0">
      <w:pPr>
        <w:spacing w:after="40"/>
        <w:rPr>
          <w:sz w:val="19"/>
          <w:szCs w:val="19"/>
          <w:lang w:val="en-GB"/>
        </w:rPr>
      </w:pPr>
      <w:r w:rsidRPr="00851A80">
        <w:rPr>
          <w:sz w:val="19"/>
          <w:szCs w:val="19"/>
          <w:lang w:val="en-GB"/>
        </w:rPr>
        <w:t xml:space="preserve">While working, do observe silence. If anything needs to be said at all, whisper. </w:t>
      </w:r>
    </w:p>
    <w:sectPr w:rsidR="00833AF7" w:rsidRPr="00851A80" w:rsidSect="00B61DA1">
      <w:pgSz w:w="16838" w:h="11906" w:orient="landscape" w:code="9"/>
      <w:pgMar w:top="510" w:right="567" w:bottom="510" w:left="907" w:header="567" w:footer="567" w:gutter="0"/>
      <w:cols w:num="3" w:space="907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C4DBF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A55BF6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AA5C0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795EB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49759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84499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41F9A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DB62E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7644E0"/>
    <w:multiLevelType w:val="hybridMultilevel"/>
    <w:tmpl w:val="F30E0B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6A2BE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120322"/>
    <w:multiLevelType w:val="hybridMultilevel"/>
    <w:tmpl w:val="DF6002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B65D1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0A0672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FD18B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F5632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AF4C8C"/>
    <w:multiLevelType w:val="hybridMultilevel"/>
    <w:tmpl w:val="3054931C"/>
    <w:lvl w:ilvl="0" w:tplc="E3A026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35603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997A62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6830E0"/>
    <w:multiLevelType w:val="hybridMultilevel"/>
    <w:tmpl w:val="65725B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CE3097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0AE426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A52D29"/>
    <w:multiLevelType w:val="hybridMultilevel"/>
    <w:tmpl w:val="83F60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9F7E8E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6D235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6B6FBA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3"/>
  </w:num>
  <w:num w:numId="3">
    <w:abstractNumId w:val="13"/>
  </w:num>
  <w:num w:numId="4">
    <w:abstractNumId w:val="13"/>
  </w:num>
  <w:num w:numId="5">
    <w:abstractNumId w:val="13"/>
  </w:num>
  <w:num w:numId="6">
    <w:abstractNumId w:val="16"/>
  </w:num>
  <w:num w:numId="7">
    <w:abstractNumId w:val="24"/>
  </w:num>
  <w:num w:numId="8">
    <w:abstractNumId w:val="8"/>
  </w:num>
  <w:num w:numId="9">
    <w:abstractNumId w:val="19"/>
  </w:num>
  <w:num w:numId="10">
    <w:abstractNumId w:val="10"/>
  </w:num>
  <w:num w:numId="11">
    <w:abstractNumId w:val="22"/>
  </w:num>
  <w:num w:numId="12">
    <w:abstractNumId w:val="5"/>
  </w:num>
  <w:num w:numId="13">
    <w:abstractNumId w:val="17"/>
  </w:num>
  <w:num w:numId="14">
    <w:abstractNumId w:val="3"/>
  </w:num>
  <w:num w:numId="15">
    <w:abstractNumId w:val="12"/>
  </w:num>
  <w:num w:numId="16">
    <w:abstractNumId w:val="0"/>
  </w:num>
  <w:num w:numId="17">
    <w:abstractNumId w:val="15"/>
  </w:num>
  <w:num w:numId="18">
    <w:abstractNumId w:val="4"/>
  </w:num>
  <w:num w:numId="19">
    <w:abstractNumId w:val="18"/>
  </w:num>
  <w:num w:numId="20">
    <w:abstractNumId w:val="20"/>
  </w:num>
  <w:num w:numId="21">
    <w:abstractNumId w:val="14"/>
  </w:num>
  <w:num w:numId="22">
    <w:abstractNumId w:val="23"/>
  </w:num>
  <w:num w:numId="23">
    <w:abstractNumId w:val="6"/>
  </w:num>
  <w:num w:numId="24">
    <w:abstractNumId w:val="25"/>
  </w:num>
  <w:num w:numId="25">
    <w:abstractNumId w:val="7"/>
  </w:num>
  <w:num w:numId="26">
    <w:abstractNumId w:val="1"/>
  </w:num>
  <w:num w:numId="27">
    <w:abstractNumId w:val="11"/>
  </w:num>
  <w:num w:numId="28">
    <w:abstractNumId w:val="21"/>
  </w:num>
  <w:num w:numId="29">
    <w:abstractNumId w:val="9"/>
  </w:num>
  <w:num w:numId="3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intPostScriptOverText/>
  <w:proofState w:spelling="clean"/>
  <w:stylePaneFormatFilter w:val="5704"/>
  <w:defaultTabStop w:val="708"/>
  <w:autoHyphenation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74134D"/>
    <w:rsid w:val="00021BE8"/>
    <w:rsid w:val="000238ED"/>
    <w:rsid w:val="00033A48"/>
    <w:rsid w:val="00052E9D"/>
    <w:rsid w:val="0005579C"/>
    <w:rsid w:val="0005735E"/>
    <w:rsid w:val="00061587"/>
    <w:rsid w:val="000709DA"/>
    <w:rsid w:val="000B6D57"/>
    <w:rsid w:val="000C5206"/>
    <w:rsid w:val="000E6863"/>
    <w:rsid w:val="001078B0"/>
    <w:rsid w:val="00122928"/>
    <w:rsid w:val="00144485"/>
    <w:rsid w:val="00147DC0"/>
    <w:rsid w:val="00171BFA"/>
    <w:rsid w:val="001754B0"/>
    <w:rsid w:val="00187F62"/>
    <w:rsid w:val="0019461E"/>
    <w:rsid w:val="001A3079"/>
    <w:rsid w:val="001A4ABA"/>
    <w:rsid w:val="001C599D"/>
    <w:rsid w:val="001E735D"/>
    <w:rsid w:val="001F010B"/>
    <w:rsid w:val="0020320E"/>
    <w:rsid w:val="00214920"/>
    <w:rsid w:val="0022244A"/>
    <w:rsid w:val="002229F8"/>
    <w:rsid w:val="002343C1"/>
    <w:rsid w:val="002640C6"/>
    <w:rsid w:val="00270352"/>
    <w:rsid w:val="002A0E8B"/>
    <w:rsid w:val="002A3F1E"/>
    <w:rsid w:val="002C524B"/>
    <w:rsid w:val="002E3A79"/>
    <w:rsid w:val="002F0CF7"/>
    <w:rsid w:val="002F15A3"/>
    <w:rsid w:val="002F47BA"/>
    <w:rsid w:val="0030084F"/>
    <w:rsid w:val="0031190D"/>
    <w:rsid w:val="00342067"/>
    <w:rsid w:val="00353673"/>
    <w:rsid w:val="0037234B"/>
    <w:rsid w:val="00373E12"/>
    <w:rsid w:val="00384166"/>
    <w:rsid w:val="003D3F0A"/>
    <w:rsid w:val="003D6A75"/>
    <w:rsid w:val="00404526"/>
    <w:rsid w:val="00406CAE"/>
    <w:rsid w:val="00424675"/>
    <w:rsid w:val="004423D5"/>
    <w:rsid w:val="00445CA8"/>
    <w:rsid w:val="00452AF9"/>
    <w:rsid w:val="004C3046"/>
    <w:rsid w:val="004E2EF4"/>
    <w:rsid w:val="004F1E78"/>
    <w:rsid w:val="004F5BC0"/>
    <w:rsid w:val="004F6127"/>
    <w:rsid w:val="005051D3"/>
    <w:rsid w:val="0051541C"/>
    <w:rsid w:val="00515CAA"/>
    <w:rsid w:val="00525A39"/>
    <w:rsid w:val="0052616C"/>
    <w:rsid w:val="005317EF"/>
    <w:rsid w:val="00540277"/>
    <w:rsid w:val="00573106"/>
    <w:rsid w:val="00582351"/>
    <w:rsid w:val="005842AE"/>
    <w:rsid w:val="005877CC"/>
    <w:rsid w:val="00597502"/>
    <w:rsid w:val="005B13D2"/>
    <w:rsid w:val="005E5A59"/>
    <w:rsid w:val="005F73BC"/>
    <w:rsid w:val="00651963"/>
    <w:rsid w:val="00692F06"/>
    <w:rsid w:val="006A4024"/>
    <w:rsid w:val="006B00BB"/>
    <w:rsid w:val="006B0F65"/>
    <w:rsid w:val="006B14B8"/>
    <w:rsid w:val="006C54B6"/>
    <w:rsid w:val="006E1841"/>
    <w:rsid w:val="006F1C90"/>
    <w:rsid w:val="006F2408"/>
    <w:rsid w:val="00705D70"/>
    <w:rsid w:val="007220A0"/>
    <w:rsid w:val="00726DB2"/>
    <w:rsid w:val="0074134D"/>
    <w:rsid w:val="0075689A"/>
    <w:rsid w:val="00797BCA"/>
    <w:rsid w:val="007A426C"/>
    <w:rsid w:val="007B12D7"/>
    <w:rsid w:val="007B36C0"/>
    <w:rsid w:val="007F3CD0"/>
    <w:rsid w:val="0081539D"/>
    <w:rsid w:val="00833AF7"/>
    <w:rsid w:val="00851A80"/>
    <w:rsid w:val="00872703"/>
    <w:rsid w:val="00882D8D"/>
    <w:rsid w:val="00894E7C"/>
    <w:rsid w:val="008D76AE"/>
    <w:rsid w:val="008E3415"/>
    <w:rsid w:val="00904C36"/>
    <w:rsid w:val="0092651F"/>
    <w:rsid w:val="0093655D"/>
    <w:rsid w:val="00962519"/>
    <w:rsid w:val="00970E2D"/>
    <w:rsid w:val="00994538"/>
    <w:rsid w:val="009B1E75"/>
    <w:rsid w:val="009C5436"/>
    <w:rsid w:val="009D3AA3"/>
    <w:rsid w:val="009E094D"/>
    <w:rsid w:val="009E6171"/>
    <w:rsid w:val="009F5552"/>
    <w:rsid w:val="00A24DA4"/>
    <w:rsid w:val="00A35F51"/>
    <w:rsid w:val="00A71063"/>
    <w:rsid w:val="00A96999"/>
    <w:rsid w:val="00AB0B79"/>
    <w:rsid w:val="00AC4A27"/>
    <w:rsid w:val="00AE182A"/>
    <w:rsid w:val="00AF4CB6"/>
    <w:rsid w:val="00B23455"/>
    <w:rsid w:val="00B32073"/>
    <w:rsid w:val="00B502A5"/>
    <w:rsid w:val="00B5788B"/>
    <w:rsid w:val="00B61DA1"/>
    <w:rsid w:val="00B74598"/>
    <w:rsid w:val="00B92D4F"/>
    <w:rsid w:val="00BD2D7A"/>
    <w:rsid w:val="00BD64DC"/>
    <w:rsid w:val="00BF40F7"/>
    <w:rsid w:val="00C37F37"/>
    <w:rsid w:val="00C7627E"/>
    <w:rsid w:val="00CA66FC"/>
    <w:rsid w:val="00CB2B4E"/>
    <w:rsid w:val="00CB2E61"/>
    <w:rsid w:val="00CB6839"/>
    <w:rsid w:val="00CC1F16"/>
    <w:rsid w:val="00CC5038"/>
    <w:rsid w:val="00CE54CC"/>
    <w:rsid w:val="00D04853"/>
    <w:rsid w:val="00D23F06"/>
    <w:rsid w:val="00D33A56"/>
    <w:rsid w:val="00D479CE"/>
    <w:rsid w:val="00D55436"/>
    <w:rsid w:val="00D822C3"/>
    <w:rsid w:val="00D85472"/>
    <w:rsid w:val="00D959AA"/>
    <w:rsid w:val="00DB3DAB"/>
    <w:rsid w:val="00DC1C76"/>
    <w:rsid w:val="00DD075F"/>
    <w:rsid w:val="00E319B8"/>
    <w:rsid w:val="00E5080C"/>
    <w:rsid w:val="00E90394"/>
    <w:rsid w:val="00E91719"/>
    <w:rsid w:val="00ED1CDD"/>
    <w:rsid w:val="00ED3660"/>
    <w:rsid w:val="00EE3AF2"/>
    <w:rsid w:val="00F04789"/>
    <w:rsid w:val="00F26AAA"/>
    <w:rsid w:val="00F32745"/>
    <w:rsid w:val="00F35CA7"/>
    <w:rsid w:val="00F57406"/>
    <w:rsid w:val="00F61E62"/>
    <w:rsid w:val="00F665AB"/>
    <w:rsid w:val="00FA33CD"/>
    <w:rsid w:val="00FB0847"/>
    <w:rsid w:val="00FC04F6"/>
    <w:rsid w:val="00FC4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3A79"/>
    <w:pPr>
      <w:spacing w:after="60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2E3A79"/>
  </w:style>
  <w:style w:type="paragraph" w:styleId="Listenabsatz">
    <w:name w:val="List Paragraph"/>
    <w:basedOn w:val="Standard"/>
    <w:uiPriority w:val="34"/>
    <w:qFormat/>
    <w:rsid w:val="001078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643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Kbu11</dc:creator>
  <cp:lastModifiedBy>Kbu13</cp:lastModifiedBy>
  <cp:revision>4</cp:revision>
  <cp:lastPrinted>2013-10-20T15:22:00Z</cp:lastPrinted>
  <dcterms:created xsi:type="dcterms:W3CDTF">2013-10-22T04:44:00Z</dcterms:created>
  <dcterms:modified xsi:type="dcterms:W3CDTF">2013-11-21T21:49:00Z</dcterms:modified>
</cp:coreProperties>
</file>