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E2F" w:rsidRPr="0011164F" w:rsidRDefault="003437BC" w:rsidP="0011164F">
      <w:pPr>
        <w:jc w:val="center"/>
        <w:rPr>
          <w:b/>
          <w:sz w:val="32"/>
          <w:szCs w:val="32"/>
          <w:lang w:val="fr-FR"/>
        </w:rPr>
      </w:pPr>
      <w:r w:rsidRPr="0011164F">
        <w:rPr>
          <w:b/>
          <w:sz w:val="32"/>
          <w:szCs w:val="32"/>
          <w:lang w:val="fr-FR"/>
        </w:rPr>
        <w:t>Le conte de fées – Genre littéraire</w:t>
      </w:r>
    </w:p>
    <w:p w:rsidR="003437BC" w:rsidRDefault="003437BC" w:rsidP="0011164F">
      <w:pPr>
        <w:jc w:val="both"/>
        <w:rPr>
          <w:lang w:val="fr-FR"/>
        </w:rPr>
      </w:pPr>
    </w:p>
    <w:p w:rsidR="003437BC" w:rsidRPr="00547F33" w:rsidRDefault="003437BC" w:rsidP="0011164F">
      <w:pPr>
        <w:pStyle w:val="Listenabsatz"/>
        <w:numPr>
          <w:ilvl w:val="0"/>
          <w:numId w:val="1"/>
        </w:numPr>
        <w:jc w:val="both"/>
        <w:rPr>
          <w:b/>
          <w:sz w:val="24"/>
          <w:szCs w:val="24"/>
          <w:lang w:val="fr-FR"/>
        </w:rPr>
      </w:pPr>
      <w:r w:rsidRPr="00547F33">
        <w:rPr>
          <w:b/>
          <w:sz w:val="24"/>
          <w:szCs w:val="24"/>
          <w:lang w:val="fr-FR"/>
        </w:rPr>
        <w:t>Définition</w:t>
      </w:r>
    </w:p>
    <w:p w:rsidR="003437BC" w:rsidRDefault="003437BC" w:rsidP="0011164F">
      <w:pPr>
        <w:pStyle w:val="Listenabsatz"/>
        <w:jc w:val="both"/>
        <w:rPr>
          <w:lang w:val="fr-FR"/>
        </w:rPr>
      </w:pPr>
      <w:r>
        <w:rPr>
          <w:lang w:val="fr-FR"/>
        </w:rPr>
        <w:t>Le conte de fées est un récit court (en prose ou en vers)</w:t>
      </w:r>
      <w:r w:rsidR="00CD5E94">
        <w:rPr>
          <w:lang w:val="fr-FR"/>
        </w:rPr>
        <w:t xml:space="preserve"> d’aventures, ancré</w:t>
      </w:r>
      <w:r w:rsidR="00666461">
        <w:rPr>
          <w:vertAlign w:val="superscript"/>
          <w:lang w:val="fr-FR"/>
        </w:rPr>
        <w:t>1</w:t>
      </w:r>
      <w:r w:rsidR="00CD5E94">
        <w:rPr>
          <w:lang w:val="fr-FR"/>
        </w:rPr>
        <w:t xml:space="preserve"> dans le folklore et les traditions, qui </w:t>
      </w:r>
      <w:proofErr w:type="gramStart"/>
      <w:r w:rsidR="00CD5E94">
        <w:rPr>
          <w:lang w:val="fr-FR"/>
        </w:rPr>
        <w:t>met</w:t>
      </w:r>
      <w:proofErr w:type="gramEnd"/>
      <w:r w:rsidR="00CD5E94">
        <w:rPr>
          <w:lang w:val="fr-FR"/>
        </w:rPr>
        <w:t xml:space="preserve"> en scène des personnages merveilleux. Les personnages sont symboliques et l’objectif du conte est didactique, c’est-à-dire qu’il contient un enseignement moral. Le conte instruit en amusant. Il y a donc toujours deux niveaux de lecture</w:t>
      </w:r>
      <w:r w:rsidR="001419FA">
        <w:rPr>
          <w:lang w:val="fr-FR"/>
        </w:rPr>
        <w:t> : au premier niveau un</w:t>
      </w:r>
      <w:r w:rsidR="00666461">
        <w:rPr>
          <w:lang w:val="fr-FR"/>
        </w:rPr>
        <w:t>e histoire captivante</w:t>
      </w:r>
      <w:r w:rsidR="00666461">
        <w:rPr>
          <w:vertAlign w:val="superscript"/>
          <w:lang w:val="fr-FR"/>
        </w:rPr>
        <w:t>2</w:t>
      </w:r>
      <w:r w:rsidR="001419FA">
        <w:rPr>
          <w:lang w:val="fr-FR"/>
        </w:rPr>
        <w:t xml:space="preserve"> et au second niveau une interrogation sur la valeur symbolique et la leçon qui peut en être tirée.</w:t>
      </w:r>
    </w:p>
    <w:p w:rsidR="00CD5E94" w:rsidRDefault="00CD5E94" w:rsidP="0011164F">
      <w:pPr>
        <w:pStyle w:val="Listenabsatz"/>
        <w:jc w:val="both"/>
        <w:rPr>
          <w:lang w:val="fr-FR"/>
        </w:rPr>
      </w:pPr>
    </w:p>
    <w:p w:rsidR="003437BC" w:rsidRPr="00547F33" w:rsidRDefault="00DF1FF0" w:rsidP="0011164F">
      <w:pPr>
        <w:pStyle w:val="Listenabsatz"/>
        <w:numPr>
          <w:ilvl w:val="0"/>
          <w:numId w:val="1"/>
        </w:numPr>
        <w:jc w:val="both"/>
        <w:rPr>
          <w:b/>
          <w:sz w:val="24"/>
          <w:szCs w:val="24"/>
          <w:lang w:val="fr-FR"/>
        </w:rPr>
      </w:pPr>
      <w:r w:rsidRPr="00547F33">
        <w:rPr>
          <w:b/>
          <w:sz w:val="24"/>
          <w:szCs w:val="24"/>
          <w:lang w:val="fr-FR"/>
        </w:rPr>
        <w:t>Histoire</w:t>
      </w:r>
    </w:p>
    <w:p w:rsidR="003437BC" w:rsidRDefault="001419FA" w:rsidP="0011164F">
      <w:pPr>
        <w:pStyle w:val="Listenabsatz"/>
        <w:jc w:val="both"/>
        <w:rPr>
          <w:lang w:val="fr-FR"/>
        </w:rPr>
      </w:pPr>
      <w:r>
        <w:rPr>
          <w:lang w:val="fr-FR"/>
        </w:rPr>
        <w:t xml:space="preserve">Le conte est un genre littéraire très ancien. À l’origine oral, le conte est passé peu à peu de la tradition populaire à la tradition littéraire. Le plus ancien recueil de contes connu </w:t>
      </w:r>
      <w:r w:rsidR="00DF1FF0">
        <w:rPr>
          <w:lang w:val="fr-FR"/>
        </w:rPr>
        <w:t>est</w:t>
      </w:r>
      <w:r>
        <w:rPr>
          <w:lang w:val="fr-FR"/>
        </w:rPr>
        <w:t xml:space="preserve"> </w:t>
      </w:r>
      <w:r w:rsidRPr="00DF1FF0">
        <w:rPr>
          <w:i/>
          <w:lang w:val="fr-FR"/>
        </w:rPr>
        <w:t>Les Mille et une nuits</w:t>
      </w:r>
      <w:r>
        <w:rPr>
          <w:lang w:val="fr-FR"/>
        </w:rPr>
        <w:t xml:space="preserve"> qui </w:t>
      </w:r>
      <w:proofErr w:type="gramStart"/>
      <w:r>
        <w:rPr>
          <w:lang w:val="fr-FR"/>
        </w:rPr>
        <w:t>date</w:t>
      </w:r>
      <w:proofErr w:type="gramEnd"/>
      <w:r>
        <w:rPr>
          <w:lang w:val="fr-FR"/>
        </w:rPr>
        <w:t xml:space="preserve"> du 9</w:t>
      </w:r>
      <w:r w:rsidRPr="001419FA">
        <w:rPr>
          <w:vertAlign w:val="superscript"/>
          <w:lang w:val="fr-FR"/>
        </w:rPr>
        <w:t>e</w:t>
      </w:r>
      <w:r w:rsidR="008B6418">
        <w:rPr>
          <w:lang w:val="fr-FR"/>
        </w:rPr>
        <w:t xml:space="preserve"> siècle, mais il existait déjà des contes </w:t>
      </w:r>
      <w:r w:rsidR="00B104BF">
        <w:rPr>
          <w:lang w:val="fr-FR"/>
        </w:rPr>
        <w:t xml:space="preserve">écrits </w:t>
      </w:r>
      <w:r w:rsidR="008B6418">
        <w:rPr>
          <w:lang w:val="fr-FR"/>
        </w:rPr>
        <w:t>dans l’Égypte ancienne.</w:t>
      </w:r>
      <w:r w:rsidR="005E5DF7">
        <w:rPr>
          <w:lang w:val="fr-FR"/>
        </w:rPr>
        <w:t xml:space="preserve"> En raison de cette tradition orale, il existe de nombreuses versions de chaque conte, selon les régions, les époques etc.</w:t>
      </w:r>
    </w:p>
    <w:p w:rsidR="00DF1FF0" w:rsidRDefault="00DF1FF0" w:rsidP="0011164F">
      <w:pPr>
        <w:pStyle w:val="Listenabsatz"/>
        <w:jc w:val="both"/>
        <w:rPr>
          <w:lang w:val="fr-FR"/>
        </w:rPr>
      </w:pPr>
      <w:r>
        <w:rPr>
          <w:lang w:val="fr-FR"/>
        </w:rPr>
        <w:t xml:space="preserve">En France, c’est Charles Perrault qui rend les contes de fées célèbres au XVIIe siècle </w:t>
      </w:r>
      <w:r w:rsidR="00171F89">
        <w:rPr>
          <w:lang w:val="fr-FR"/>
        </w:rPr>
        <w:t>grâce à son recueil paru en 1697</w:t>
      </w:r>
      <w:r>
        <w:rPr>
          <w:lang w:val="fr-FR"/>
        </w:rPr>
        <w:t xml:space="preserve"> : </w:t>
      </w:r>
      <w:r w:rsidR="008B6418" w:rsidRPr="008B6418">
        <w:rPr>
          <w:i/>
          <w:lang w:val="fr-FR"/>
        </w:rPr>
        <w:t>Histoires ou Contes du temps passé</w:t>
      </w:r>
      <w:r w:rsidR="008B6418">
        <w:rPr>
          <w:lang w:val="fr-FR"/>
        </w:rPr>
        <w:t xml:space="preserve">, aussi appelé </w:t>
      </w:r>
      <w:r w:rsidRPr="00DF1FF0">
        <w:rPr>
          <w:i/>
          <w:lang w:val="fr-FR"/>
        </w:rPr>
        <w:t>Les contes</w:t>
      </w:r>
      <w:r w:rsidR="00171F89">
        <w:rPr>
          <w:i/>
          <w:lang w:val="fr-FR"/>
        </w:rPr>
        <w:t xml:space="preserve"> </w:t>
      </w:r>
      <w:r w:rsidR="008B6418">
        <w:rPr>
          <w:i/>
          <w:lang w:val="fr-FR"/>
        </w:rPr>
        <w:t>de ma mère l’O</w:t>
      </w:r>
      <w:r w:rsidRPr="00DF1FF0">
        <w:rPr>
          <w:i/>
          <w:lang w:val="fr-FR"/>
        </w:rPr>
        <w:t>ye</w:t>
      </w:r>
      <w:r>
        <w:rPr>
          <w:lang w:val="fr-FR"/>
        </w:rPr>
        <w:t xml:space="preserve">. À cette époque les contes ne sont pas destinés </w:t>
      </w:r>
      <w:r w:rsidR="00F8073F">
        <w:rPr>
          <w:lang w:val="fr-FR"/>
        </w:rPr>
        <w:t xml:space="preserve">en priorité </w:t>
      </w:r>
      <w:r>
        <w:rPr>
          <w:lang w:val="fr-FR"/>
        </w:rPr>
        <w:t xml:space="preserve">aux enfants, mais aux adultes, ce qui explique que certains </w:t>
      </w:r>
      <w:r w:rsidR="00C82ADA">
        <w:rPr>
          <w:lang w:val="fr-FR"/>
        </w:rPr>
        <w:t xml:space="preserve">d’entre eux </w:t>
      </w:r>
      <w:r>
        <w:rPr>
          <w:lang w:val="fr-FR"/>
        </w:rPr>
        <w:t>soient très cruels</w:t>
      </w:r>
      <w:r w:rsidR="00666461">
        <w:rPr>
          <w:vertAlign w:val="superscript"/>
          <w:lang w:val="fr-FR"/>
        </w:rPr>
        <w:t>3</w:t>
      </w:r>
      <w:r>
        <w:rPr>
          <w:lang w:val="fr-FR"/>
        </w:rPr>
        <w:t xml:space="preserve"> et sanglants</w:t>
      </w:r>
      <w:r w:rsidR="00666461">
        <w:rPr>
          <w:vertAlign w:val="superscript"/>
          <w:lang w:val="fr-FR"/>
        </w:rPr>
        <w:t>4</w:t>
      </w:r>
      <w:r>
        <w:rPr>
          <w:lang w:val="fr-FR"/>
        </w:rPr>
        <w:t>.</w:t>
      </w:r>
      <w:r w:rsidR="00171F89">
        <w:rPr>
          <w:lang w:val="fr-FR"/>
        </w:rPr>
        <w:t xml:space="preserve"> Avec le succès des contes de Perrault, la forme littéraire du conte prend le dessus sur</w:t>
      </w:r>
      <w:r w:rsidR="00666461">
        <w:rPr>
          <w:vertAlign w:val="superscript"/>
          <w:lang w:val="fr-FR"/>
        </w:rPr>
        <w:t>5</w:t>
      </w:r>
      <w:r w:rsidR="00171F89">
        <w:rPr>
          <w:lang w:val="fr-FR"/>
        </w:rPr>
        <w:t xml:space="preserve"> la tradition orale.</w:t>
      </w:r>
    </w:p>
    <w:p w:rsidR="00DF1FF0" w:rsidRDefault="00DF1FF0" w:rsidP="0011164F">
      <w:pPr>
        <w:pStyle w:val="Listenabsatz"/>
        <w:jc w:val="both"/>
        <w:rPr>
          <w:lang w:val="fr-FR"/>
        </w:rPr>
      </w:pPr>
      <w:r>
        <w:rPr>
          <w:lang w:val="fr-FR"/>
        </w:rPr>
        <w:t xml:space="preserve">Au XIXe siècle, en Allemagne, les frères Grimm reprennent une partie de ces contes et </w:t>
      </w:r>
      <w:r w:rsidR="00B104BF">
        <w:rPr>
          <w:lang w:val="fr-FR"/>
        </w:rPr>
        <w:t xml:space="preserve">en collectent d’autres qu’ils publient </w:t>
      </w:r>
      <w:r w:rsidR="007447FB">
        <w:rPr>
          <w:lang w:val="fr-FR"/>
        </w:rPr>
        <w:t xml:space="preserve">en 1812 </w:t>
      </w:r>
      <w:r w:rsidR="00B104BF">
        <w:rPr>
          <w:lang w:val="fr-FR"/>
        </w:rPr>
        <w:t xml:space="preserve">dans le recueil </w:t>
      </w:r>
      <w:proofErr w:type="spellStart"/>
      <w:r w:rsidR="00B104BF" w:rsidRPr="00B104BF">
        <w:rPr>
          <w:i/>
          <w:lang w:val="fr-FR"/>
        </w:rPr>
        <w:t>Kinder</w:t>
      </w:r>
      <w:proofErr w:type="spellEnd"/>
      <w:r w:rsidR="00B104BF" w:rsidRPr="00B104BF">
        <w:rPr>
          <w:i/>
          <w:lang w:val="fr-FR"/>
        </w:rPr>
        <w:t xml:space="preserve">- </w:t>
      </w:r>
      <w:proofErr w:type="spellStart"/>
      <w:r w:rsidR="00B104BF" w:rsidRPr="00B104BF">
        <w:rPr>
          <w:i/>
          <w:lang w:val="fr-FR"/>
        </w:rPr>
        <w:t>und</w:t>
      </w:r>
      <w:proofErr w:type="spellEnd"/>
      <w:r w:rsidR="00B104BF" w:rsidRPr="00B104BF">
        <w:rPr>
          <w:i/>
          <w:lang w:val="fr-FR"/>
        </w:rPr>
        <w:t xml:space="preserve"> </w:t>
      </w:r>
      <w:proofErr w:type="spellStart"/>
      <w:r w:rsidR="00B104BF" w:rsidRPr="00B104BF">
        <w:rPr>
          <w:i/>
          <w:lang w:val="fr-FR"/>
        </w:rPr>
        <w:t>Hausmärchen</w:t>
      </w:r>
      <w:proofErr w:type="spellEnd"/>
      <w:r w:rsidR="00B104BF">
        <w:rPr>
          <w:lang w:val="fr-FR"/>
        </w:rPr>
        <w:t>.</w:t>
      </w:r>
      <w:r>
        <w:rPr>
          <w:lang w:val="fr-FR"/>
        </w:rPr>
        <w:t xml:space="preserve"> C’est à partir de cette époque que les contes de fées deviennent une lecture </w:t>
      </w:r>
      <w:r w:rsidR="00F8073F">
        <w:rPr>
          <w:lang w:val="fr-FR"/>
        </w:rPr>
        <w:t>presque exclusivement</w:t>
      </w:r>
      <w:r>
        <w:rPr>
          <w:lang w:val="fr-FR"/>
        </w:rPr>
        <w:t xml:space="preserve"> pour les enfants.</w:t>
      </w:r>
    </w:p>
    <w:p w:rsidR="00B104BF" w:rsidRDefault="00B104BF" w:rsidP="0011164F">
      <w:pPr>
        <w:pStyle w:val="Listenabsatz"/>
        <w:jc w:val="both"/>
        <w:rPr>
          <w:lang w:val="fr-FR"/>
        </w:rPr>
      </w:pPr>
      <w:r>
        <w:rPr>
          <w:lang w:val="fr-FR"/>
        </w:rPr>
        <w:t>De son côté, l’auteur danois Andersen modernise le genre littérair</w:t>
      </w:r>
      <w:r w:rsidR="00FC5A21">
        <w:rPr>
          <w:lang w:val="fr-FR"/>
        </w:rPr>
        <w:t xml:space="preserve">e avec ses </w:t>
      </w:r>
      <w:r w:rsidR="00FC5A21" w:rsidRPr="00FC5A21">
        <w:rPr>
          <w:i/>
          <w:lang w:val="fr-FR"/>
        </w:rPr>
        <w:t>Contes Danois</w:t>
      </w:r>
      <w:r w:rsidR="00FC5A21">
        <w:rPr>
          <w:lang w:val="fr-FR"/>
        </w:rPr>
        <w:t xml:space="preserve"> de 1834 en plaçant ses histoires dans la société contemporaine au lieu d’un ailleurs irréel et en osant</w:t>
      </w:r>
      <w:r w:rsidR="00F50F9E">
        <w:rPr>
          <w:vertAlign w:val="superscript"/>
          <w:lang w:val="fr-FR"/>
        </w:rPr>
        <w:t>6</w:t>
      </w:r>
      <w:r w:rsidR="00FC5A21">
        <w:rPr>
          <w:lang w:val="fr-FR"/>
        </w:rPr>
        <w:t xml:space="preserve"> des fins tragiques comme dans </w:t>
      </w:r>
      <w:r w:rsidR="00FC5A21" w:rsidRPr="00FC5A21">
        <w:rPr>
          <w:i/>
          <w:lang w:val="fr-FR"/>
        </w:rPr>
        <w:t xml:space="preserve">La petite </w:t>
      </w:r>
      <w:r w:rsidR="00FC5A21">
        <w:rPr>
          <w:i/>
          <w:lang w:val="fr-FR"/>
        </w:rPr>
        <w:t>Marchande</w:t>
      </w:r>
      <w:r w:rsidR="00FC5A21" w:rsidRPr="00FC5A21">
        <w:rPr>
          <w:i/>
          <w:lang w:val="fr-FR"/>
        </w:rPr>
        <w:t xml:space="preserve"> </w:t>
      </w:r>
      <w:r w:rsidR="00FC5A21">
        <w:rPr>
          <w:i/>
          <w:lang w:val="fr-FR"/>
        </w:rPr>
        <w:t>d’</w:t>
      </w:r>
      <w:r w:rsidR="00FC5A21" w:rsidRPr="00FC5A21">
        <w:rPr>
          <w:i/>
          <w:lang w:val="fr-FR"/>
        </w:rPr>
        <w:t>allumettes</w:t>
      </w:r>
      <w:r w:rsidR="00FC5A21">
        <w:rPr>
          <w:lang w:val="fr-FR"/>
        </w:rPr>
        <w:t>.</w:t>
      </w:r>
    </w:p>
    <w:p w:rsidR="00B35166" w:rsidRPr="003437BC" w:rsidRDefault="00B35166" w:rsidP="0011164F">
      <w:pPr>
        <w:pStyle w:val="Listenabsatz"/>
        <w:jc w:val="both"/>
        <w:rPr>
          <w:lang w:val="fr-FR"/>
        </w:rPr>
      </w:pPr>
      <w:r>
        <w:rPr>
          <w:lang w:val="fr-FR"/>
        </w:rPr>
        <w:t xml:space="preserve">Aujourd’hui il existe encore des contes, mais qui sont souvent liés à un univers de science fiction, comme </w:t>
      </w:r>
      <w:r w:rsidRPr="00B35166">
        <w:rPr>
          <w:i/>
          <w:lang w:val="fr-FR"/>
        </w:rPr>
        <w:t>La guerre des étoiles</w:t>
      </w:r>
      <w:r>
        <w:rPr>
          <w:lang w:val="fr-FR"/>
        </w:rPr>
        <w:t>.</w:t>
      </w:r>
    </w:p>
    <w:p w:rsidR="003437BC" w:rsidRDefault="003437BC" w:rsidP="0011164F">
      <w:pPr>
        <w:pStyle w:val="Listenabsatz"/>
        <w:jc w:val="both"/>
        <w:rPr>
          <w:lang w:val="fr-FR"/>
        </w:rPr>
      </w:pPr>
    </w:p>
    <w:p w:rsidR="003437BC" w:rsidRPr="00547F33" w:rsidRDefault="003437BC" w:rsidP="0011164F">
      <w:pPr>
        <w:pStyle w:val="Listenabsatz"/>
        <w:numPr>
          <w:ilvl w:val="0"/>
          <w:numId w:val="1"/>
        </w:numPr>
        <w:jc w:val="both"/>
        <w:rPr>
          <w:b/>
          <w:sz w:val="24"/>
          <w:szCs w:val="24"/>
          <w:lang w:val="fr-FR"/>
        </w:rPr>
      </w:pPr>
      <w:r w:rsidRPr="00547F33">
        <w:rPr>
          <w:b/>
          <w:sz w:val="24"/>
          <w:szCs w:val="24"/>
          <w:lang w:val="fr-FR"/>
        </w:rPr>
        <w:t>Structure</w:t>
      </w:r>
    </w:p>
    <w:p w:rsidR="003437BC" w:rsidRDefault="00C82ADA" w:rsidP="0011164F">
      <w:pPr>
        <w:pStyle w:val="Listenabsatz"/>
        <w:jc w:val="both"/>
        <w:rPr>
          <w:lang w:val="fr-FR"/>
        </w:rPr>
      </w:pPr>
      <w:r>
        <w:rPr>
          <w:lang w:val="fr-FR"/>
        </w:rPr>
        <w:t>On retrouve dans les différents contes un schéma narratif similaire :</w:t>
      </w:r>
    </w:p>
    <w:p w:rsidR="00B12BB4" w:rsidRDefault="00B12BB4" w:rsidP="0011164F">
      <w:pPr>
        <w:pStyle w:val="Listenabsatz"/>
        <w:numPr>
          <w:ilvl w:val="0"/>
          <w:numId w:val="2"/>
        </w:numPr>
        <w:jc w:val="both"/>
        <w:rPr>
          <w:lang w:val="fr-FR"/>
        </w:rPr>
      </w:pPr>
      <w:r>
        <w:rPr>
          <w:lang w:val="fr-FR"/>
        </w:rPr>
        <w:t xml:space="preserve">Une </w:t>
      </w:r>
      <w:r w:rsidRPr="00B12BB4">
        <w:rPr>
          <w:b/>
          <w:lang w:val="fr-FR"/>
        </w:rPr>
        <w:t>situation initiale</w:t>
      </w:r>
      <w:r>
        <w:rPr>
          <w:lang w:val="fr-FR"/>
        </w:rPr>
        <w:t xml:space="preserve"> fondée sur un bonheur ou un malheur.</w:t>
      </w:r>
    </w:p>
    <w:p w:rsidR="00B12BB4" w:rsidRDefault="00B12BB4" w:rsidP="0011164F">
      <w:pPr>
        <w:pStyle w:val="Listenabsatz"/>
        <w:numPr>
          <w:ilvl w:val="0"/>
          <w:numId w:val="2"/>
        </w:numPr>
        <w:jc w:val="both"/>
        <w:rPr>
          <w:lang w:val="fr-FR"/>
        </w:rPr>
      </w:pPr>
      <w:r>
        <w:rPr>
          <w:lang w:val="fr-FR"/>
        </w:rPr>
        <w:t xml:space="preserve">Un </w:t>
      </w:r>
      <w:r w:rsidRPr="00B12BB4">
        <w:rPr>
          <w:b/>
          <w:lang w:val="fr-FR"/>
        </w:rPr>
        <w:t>élément perturbateur</w:t>
      </w:r>
      <w:r w:rsidR="00F50F9E">
        <w:rPr>
          <w:b/>
          <w:vertAlign w:val="superscript"/>
          <w:lang w:val="fr-FR"/>
        </w:rPr>
        <w:t>7</w:t>
      </w:r>
      <w:r>
        <w:rPr>
          <w:lang w:val="fr-FR"/>
        </w:rPr>
        <w:t xml:space="preserve"> qui remet en cause la situation initiale du héros.</w:t>
      </w:r>
    </w:p>
    <w:p w:rsidR="00B12BB4" w:rsidRDefault="00B12BB4" w:rsidP="0011164F">
      <w:pPr>
        <w:pStyle w:val="Listenabsatz"/>
        <w:numPr>
          <w:ilvl w:val="0"/>
          <w:numId w:val="2"/>
        </w:numPr>
        <w:jc w:val="both"/>
        <w:rPr>
          <w:lang w:val="fr-FR"/>
        </w:rPr>
      </w:pPr>
      <w:r>
        <w:rPr>
          <w:lang w:val="fr-FR"/>
        </w:rPr>
        <w:t xml:space="preserve">Le </w:t>
      </w:r>
      <w:r w:rsidRPr="00B12BB4">
        <w:rPr>
          <w:b/>
          <w:lang w:val="fr-FR"/>
        </w:rPr>
        <w:t>départ du héros</w:t>
      </w:r>
      <w:r>
        <w:rPr>
          <w:lang w:val="fr-FR"/>
        </w:rPr>
        <w:t xml:space="preserve"> qui sera confronté à des épreuves et atteindra ainsi la maturité.</w:t>
      </w:r>
    </w:p>
    <w:p w:rsidR="00B12BB4" w:rsidRDefault="00B12BB4" w:rsidP="0011164F">
      <w:pPr>
        <w:pStyle w:val="Listenabsatz"/>
        <w:numPr>
          <w:ilvl w:val="0"/>
          <w:numId w:val="2"/>
        </w:numPr>
        <w:jc w:val="both"/>
        <w:rPr>
          <w:lang w:val="fr-FR"/>
        </w:rPr>
      </w:pPr>
      <w:r>
        <w:rPr>
          <w:lang w:val="fr-FR"/>
        </w:rPr>
        <w:t>L’a</w:t>
      </w:r>
      <w:r w:rsidR="00154227">
        <w:rPr>
          <w:lang w:val="fr-FR"/>
        </w:rPr>
        <w:t xml:space="preserve">ide d’un </w:t>
      </w:r>
      <w:r w:rsidR="00666461">
        <w:rPr>
          <w:b/>
          <w:lang w:val="fr-FR"/>
        </w:rPr>
        <w:t>adjuva</w:t>
      </w:r>
      <w:r w:rsidR="00154227" w:rsidRPr="00154227">
        <w:rPr>
          <w:b/>
          <w:lang w:val="fr-FR"/>
        </w:rPr>
        <w:t>nt</w:t>
      </w:r>
      <w:r w:rsidR="00F50F9E">
        <w:rPr>
          <w:b/>
          <w:vertAlign w:val="superscript"/>
          <w:lang w:val="fr-FR"/>
        </w:rPr>
        <w:t>8</w:t>
      </w:r>
      <w:r w:rsidR="00154227">
        <w:rPr>
          <w:lang w:val="fr-FR"/>
        </w:rPr>
        <w:t xml:space="preserve"> (personne ou objet), souvent magique.</w:t>
      </w:r>
    </w:p>
    <w:p w:rsidR="00B12BB4" w:rsidRDefault="00B12BB4" w:rsidP="0011164F">
      <w:pPr>
        <w:pStyle w:val="Listenabsatz"/>
        <w:numPr>
          <w:ilvl w:val="0"/>
          <w:numId w:val="2"/>
        </w:numPr>
        <w:jc w:val="both"/>
        <w:rPr>
          <w:lang w:val="fr-FR"/>
        </w:rPr>
      </w:pPr>
      <w:r w:rsidRPr="00B12BB4">
        <w:rPr>
          <w:b/>
          <w:lang w:val="fr-FR"/>
        </w:rPr>
        <w:t>Le combat victorieux</w:t>
      </w:r>
      <w:r>
        <w:rPr>
          <w:lang w:val="fr-FR"/>
        </w:rPr>
        <w:t xml:space="preserve"> (rarement un échec ou une défaite).</w:t>
      </w:r>
    </w:p>
    <w:p w:rsidR="00B12BB4" w:rsidRDefault="00B12BB4" w:rsidP="0011164F">
      <w:pPr>
        <w:pStyle w:val="Listenabsatz"/>
        <w:numPr>
          <w:ilvl w:val="0"/>
          <w:numId w:val="2"/>
        </w:numPr>
        <w:jc w:val="both"/>
        <w:rPr>
          <w:lang w:val="fr-FR"/>
        </w:rPr>
      </w:pPr>
      <w:r>
        <w:rPr>
          <w:lang w:val="fr-FR"/>
        </w:rPr>
        <w:t xml:space="preserve">Le </w:t>
      </w:r>
      <w:r w:rsidRPr="00B35166">
        <w:rPr>
          <w:b/>
          <w:lang w:val="fr-FR"/>
        </w:rPr>
        <w:t>retour triomphal</w:t>
      </w:r>
      <w:r>
        <w:rPr>
          <w:lang w:val="fr-FR"/>
        </w:rPr>
        <w:t xml:space="preserve"> du héros et un </w:t>
      </w:r>
      <w:r w:rsidRPr="00B12BB4">
        <w:rPr>
          <w:b/>
          <w:lang w:val="fr-FR"/>
        </w:rPr>
        <w:t>nouvel équilibre final</w:t>
      </w:r>
      <w:r>
        <w:rPr>
          <w:lang w:val="fr-FR"/>
        </w:rPr>
        <w:t>.</w:t>
      </w:r>
    </w:p>
    <w:p w:rsidR="00C82ADA" w:rsidRDefault="00C82ADA" w:rsidP="0011164F">
      <w:pPr>
        <w:pStyle w:val="Listenabsatz"/>
        <w:jc w:val="both"/>
        <w:rPr>
          <w:lang w:val="fr-FR"/>
        </w:rPr>
      </w:pPr>
    </w:p>
    <w:p w:rsidR="003437BC" w:rsidRPr="00547F33" w:rsidRDefault="003437BC" w:rsidP="0011164F">
      <w:pPr>
        <w:pStyle w:val="Listenabsatz"/>
        <w:numPr>
          <w:ilvl w:val="0"/>
          <w:numId w:val="1"/>
        </w:numPr>
        <w:jc w:val="both"/>
        <w:rPr>
          <w:b/>
          <w:sz w:val="24"/>
          <w:szCs w:val="24"/>
          <w:lang w:val="fr-FR"/>
        </w:rPr>
      </w:pPr>
      <w:r w:rsidRPr="00547F33">
        <w:rPr>
          <w:b/>
          <w:sz w:val="24"/>
          <w:szCs w:val="24"/>
          <w:lang w:val="fr-FR"/>
        </w:rPr>
        <w:t>Caractéristiques</w:t>
      </w:r>
    </w:p>
    <w:p w:rsidR="003437BC" w:rsidRDefault="006E193E" w:rsidP="0011164F">
      <w:pPr>
        <w:pStyle w:val="Listenabsatz"/>
        <w:numPr>
          <w:ilvl w:val="0"/>
          <w:numId w:val="2"/>
        </w:numPr>
        <w:jc w:val="both"/>
        <w:rPr>
          <w:lang w:val="fr-FR"/>
        </w:rPr>
      </w:pPr>
      <w:r>
        <w:rPr>
          <w:lang w:val="fr-FR"/>
        </w:rPr>
        <w:t>Un conte commence en général par une formule d’ouverture : « Il était une fois… », « Il y a bien longtemps… »</w:t>
      </w:r>
    </w:p>
    <w:p w:rsidR="006E193E" w:rsidRDefault="006E193E" w:rsidP="0011164F">
      <w:pPr>
        <w:pStyle w:val="Listenabsatz"/>
        <w:numPr>
          <w:ilvl w:val="0"/>
          <w:numId w:val="2"/>
        </w:numPr>
        <w:jc w:val="both"/>
        <w:rPr>
          <w:lang w:val="fr-FR"/>
        </w:rPr>
      </w:pPr>
      <w:r>
        <w:rPr>
          <w:lang w:val="fr-FR"/>
        </w:rPr>
        <w:t>et finit par une formule de clôture</w:t>
      </w:r>
      <w:r w:rsidR="00F50F9E">
        <w:rPr>
          <w:vertAlign w:val="superscript"/>
          <w:lang w:val="fr-FR"/>
        </w:rPr>
        <w:t>9</w:t>
      </w:r>
      <w:r>
        <w:rPr>
          <w:lang w:val="fr-FR"/>
        </w:rPr>
        <w:t> : « …et ils vécurent heureux et eurent beaucoup d’enfants. », « …et ils se marièrent et eurent beaucoup d’enfants. »</w:t>
      </w:r>
    </w:p>
    <w:p w:rsidR="006E193E" w:rsidRDefault="006E193E" w:rsidP="0011164F">
      <w:pPr>
        <w:pStyle w:val="Listenabsatz"/>
        <w:numPr>
          <w:ilvl w:val="0"/>
          <w:numId w:val="2"/>
        </w:numPr>
        <w:jc w:val="both"/>
        <w:rPr>
          <w:lang w:val="fr-FR"/>
        </w:rPr>
      </w:pPr>
      <w:r>
        <w:rPr>
          <w:lang w:val="fr-FR"/>
        </w:rPr>
        <w:lastRenderedPageBreak/>
        <w:t>Le conte a généralement une fin heureuse : le héros rentre chez lui après avoir vaincu les forces du mal, les amoureux se marient, les pauvres deviennent riches, le bon est récompensé</w:t>
      </w:r>
      <w:r w:rsidR="00547F33">
        <w:rPr>
          <w:lang w:val="fr-FR"/>
        </w:rPr>
        <w:t xml:space="preserve"> pour sa vertu et le méchant est puni</w:t>
      </w:r>
      <w:r>
        <w:rPr>
          <w:lang w:val="fr-FR"/>
        </w:rPr>
        <w:t>…</w:t>
      </w:r>
    </w:p>
    <w:p w:rsidR="00FC5A21" w:rsidRDefault="00FC5A21" w:rsidP="0011164F">
      <w:pPr>
        <w:pStyle w:val="Listenabsatz"/>
        <w:numPr>
          <w:ilvl w:val="0"/>
          <w:numId w:val="2"/>
        </w:numPr>
        <w:jc w:val="both"/>
        <w:rPr>
          <w:lang w:val="fr-FR"/>
        </w:rPr>
      </w:pPr>
      <w:r>
        <w:rPr>
          <w:lang w:val="fr-FR"/>
        </w:rPr>
        <w:t>Le conte met en scène le passage de l’enfant-adolescent à l’âge adulte.</w:t>
      </w:r>
    </w:p>
    <w:p w:rsidR="006E193E" w:rsidRDefault="006E193E" w:rsidP="0011164F">
      <w:pPr>
        <w:pStyle w:val="Listenabsatz"/>
        <w:numPr>
          <w:ilvl w:val="0"/>
          <w:numId w:val="2"/>
        </w:numPr>
        <w:jc w:val="both"/>
        <w:rPr>
          <w:lang w:val="fr-FR"/>
        </w:rPr>
      </w:pPr>
      <w:r>
        <w:rPr>
          <w:lang w:val="fr-FR"/>
        </w:rPr>
        <w:t>Les personnages ont rarement un nom</w:t>
      </w:r>
      <w:r w:rsidR="00A20743">
        <w:rPr>
          <w:lang w:val="fr-FR"/>
        </w:rPr>
        <w:t>. Ils so</w:t>
      </w:r>
      <w:r w:rsidR="00666461">
        <w:rPr>
          <w:lang w:val="fr-FR"/>
        </w:rPr>
        <w:t>nt généralement désignés par un</w:t>
      </w:r>
      <w:r w:rsidR="00A20743">
        <w:rPr>
          <w:lang w:val="fr-FR"/>
        </w:rPr>
        <w:t xml:space="preserve"> surnom qui rappelle une caractéristique de leur apparence physique (Barbe Bleue, le Petit Poucet), leurs vêtements (Peau d’Âne, Le Petit Chaperon Rouge, Le Chat Botté) ou une habitude (Cendrillon qui s’assoit dans la cendre).</w:t>
      </w:r>
    </w:p>
    <w:p w:rsidR="00900700" w:rsidRDefault="00900700" w:rsidP="0011164F">
      <w:pPr>
        <w:pStyle w:val="Listenabsatz"/>
        <w:numPr>
          <w:ilvl w:val="0"/>
          <w:numId w:val="2"/>
        </w:numPr>
        <w:jc w:val="both"/>
        <w:rPr>
          <w:lang w:val="fr-FR"/>
        </w:rPr>
      </w:pPr>
      <w:r>
        <w:rPr>
          <w:lang w:val="fr-FR"/>
        </w:rPr>
        <w:t>Les personnages sont peu caractérisés pour que le destinataire puisse s’y identifier. Ce sont des archétypes, des modèles.</w:t>
      </w:r>
    </w:p>
    <w:p w:rsidR="00900700" w:rsidRDefault="00900700" w:rsidP="0011164F">
      <w:pPr>
        <w:pStyle w:val="Listenabsatz"/>
        <w:numPr>
          <w:ilvl w:val="0"/>
          <w:numId w:val="2"/>
        </w:numPr>
        <w:jc w:val="both"/>
        <w:rPr>
          <w:lang w:val="fr-FR"/>
        </w:rPr>
      </w:pPr>
      <w:r>
        <w:rPr>
          <w:lang w:val="fr-FR"/>
        </w:rPr>
        <w:t>Les « bons » et les « méchants » sont facilement identifiables.</w:t>
      </w:r>
    </w:p>
    <w:p w:rsidR="00C079B5" w:rsidRPr="00900700" w:rsidRDefault="00C079B5" w:rsidP="0011164F">
      <w:pPr>
        <w:pStyle w:val="Listenabsatz"/>
        <w:numPr>
          <w:ilvl w:val="0"/>
          <w:numId w:val="2"/>
        </w:numPr>
        <w:jc w:val="both"/>
        <w:rPr>
          <w:lang w:val="fr-FR"/>
        </w:rPr>
      </w:pPr>
      <w:r w:rsidRPr="00900700">
        <w:rPr>
          <w:lang w:val="fr-FR"/>
        </w:rPr>
        <w:t>Des personnages merveilleux, qui ont des pouvoirs surnaturels comme des fées, des enchanteurs</w:t>
      </w:r>
      <w:r w:rsidR="00F50F9E">
        <w:rPr>
          <w:vertAlign w:val="superscript"/>
          <w:lang w:val="fr-FR"/>
        </w:rPr>
        <w:t>10</w:t>
      </w:r>
      <w:r w:rsidRPr="00900700">
        <w:rPr>
          <w:lang w:val="fr-FR"/>
        </w:rPr>
        <w:t xml:space="preserve">, </w:t>
      </w:r>
      <w:r w:rsidR="002366F0" w:rsidRPr="00900700">
        <w:rPr>
          <w:lang w:val="fr-FR"/>
        </w:rPr>
        <w:t xml:space="preserve">des sorcières, des ogres, </w:t>
      </w:r>
      <w:r w:rsidR="00547F33">
        <w:rPr>
          <w:lang w:val="fr-FR"/>
        </w:rPr>
        <w:t xml:space="preserve">des nains, </w:t>
      </w:r>
      <w:r w:rsidR="002366F0" w:rsidRPr="00900700">
        <w:rPr>
          <w:lang w:val="fr-FR"/>
        </w:rPr>
        <w:t>des animaux qui parlent …</w:t>
      </w:r>
    </w:p>
    <w:p w:rsidR="002366F0" w:rsidRDefault="002366F0" w:rsidP="0011164F">
      <w:pPr>
        <w:pStyle w:val="Listenabsatz"/>
        <w:numPr>
          <w:ilvl w:val="0"/>
          <w:numId w:val="2"/>
        </w:numPr>
        <w:jc w:val="both"/>
        <w:rPr>
          <w:lang w:val="fr-FR"/>
        </w:rPr>
      </w:pPr>
      <w:r>
        <w:rPr>
          <w:lang w:val="fr-FR"/>
        </w:rPr>
        <w:t>Des objets magiques : miroir, clé, chaussure…</w:t>
      </w:r>
    </w:p>
    <w:p w:rsidR="002366F0" w:rsidRDefault="002366F0" w:rsidP="0011164F">
      <w:pPr>
        <w:pStyle w:val="Listenabsatz"/>
        <w:numPr>
          <w:ilvl w:val="0"/>
          <w:numId w:val="2"/>
        </w:numPr>
        <w:jc w:val="both"/>
        <w:rPr>
          <w:lang w:val="fr-FR"/>
        </w:rPr>
      </w:pPr>
      <w:r>
        <w:rPr>
          <w:lang w:val="fr-FR"/>
        </w:rPr>
        <w:t>Le héros est en général jeune</w:t>
      </w:r>
      <w:r w:rsidR="00900700">
        <w:rPr>
          <w:lang w:val="fr-FR"/>
        </w:rPr>
        <w:t xml:space="preserve">, beau, </w:t>
      </w:r>
      <w:r w:rsidR="00547F33">
        <w:rPr>
          <w:lang w:val="fr-FR"/>
        </w:rPr>
        <w:t>vertueux</w:t>
      </w:r>
      <w:r w:rsidR="004A14A4">
        <w:rPr>
          <w:vertAlign w:val="superscript"/>
          <w:lang w:val="fr-FR"/>
        </w:rPr>
        <w:t>11</w:t>
      </w:r>
      <w:r>
        <w:rPr>
          <w:lang w:val="fr-FR"/>
        </w:rPr>
        <w:t xml:space="preserve"> et souvent d’origine noble</w:t>
      </w:r>
      <w:r w:rsidR="004A14A4">
        <w:rPr>
          <w:vertAlign w:val="superscript"/>
          <w:lang w:val="fr-FR"/>
        </w:rPr>
        <w:t>12</w:t>
      </w:r>
      <w:r>
        <w:rPr>
          <w:lang w:val="fr-FR"/>
        </w:rPr>
        <w:t>.</w:t>
      </w:r>
    </w:p>
    <w:p w:rsidR="002366F0" w:rsidRDefault="002366F0" w:rsidP="0011164F">
      <w:pPr>
        <w:pStyle w:val="Listenabsatz"/>
        <w:numPr>
          <w:ilvl w:val="0"/>
          <w:numId w:val="2"/>
        </w:numPr>
        <w:jc w:val="both"/>
        <w:rPr>
          <w:lang w:val="fr-FR"/>
        </w:rPr>
      </w:pPr>
      <w:r>
        <w:rPr>
          <w:lang w:val="fr-FR"/>
        </w:rPr>
        <w:t xml:space="preserve">Un temps </w:t>
      </w:r>
      <w:r w:rsidR="00547F33">
        <w:rPr>
          <w:lang w:val="fr-FR"/>
        </w:rPr>
        <w:t xml:space="preserve">passé </w:t>
      </w:r>
      <w:r>
        <w:rPr>
          <w:lang w:val="fr-FR"/>
        </w:rPr>
        <w:t>indéfini : « Il y a bien longtemps… »</w:t>
      </w:r>
      <w:r w:rsidR="00547F33">
        <w:rPr>
          <w:lang w:val="fr-FR"/>
        </w:rPr>
        <w:t>, « En ce temps là… »</w:t>
      </w:r>
    </w:p>
    <w:p w:rsidR="002366F0" w:rsidRDefault="002366F0" w:rsidP="0011164F">
      <w:pPr>
        <w:pStyle w:val="Listenabsatz"/>
        <w:numPr>
          <w:ilvl w:val="0"/>
          <w:numId w:val="2"/>
        </w:numPr>
        <w:jc w:val="both"/>
        <w:rPr>
          <w:lang w:val="fr-FR"/>
        </w:rPr>
      </w:pPr>
      <w:r>
        <w:rPr>
          <w:lang w:val="fr-FR"/>
        </w:rPr>
        <w:t xml:space="preserve">Le </w:t>
      </w:r>
      <w:r w:rsidR="00547F33">
        <w:rPr>
          <w:lang w:val="fr-FR"/>
        </w:rPr>
        <w:t>cadre géographique</w:t>
      </w:r>
      <w:r>
        <w:rPr>
          <w:lang w:val="fr-FR"/>
        </w:rPr>
        <w:t xml:space="preserve"> est aussi indéfini</w:t>
      </w:r>
      <w:r w:rsidR="00900700">
        <w:rPr>
          <w:lang w:val="fr-FR"/>
        </w:rPr>
        <w:t> :</w:t>
      </w:r>
      <w:r>
        <w:rPr>
          <w:lang w:val="fr-FR"/>
        </w:rPr>
        <w:t xml:space="preserve"> « dans un royaume </w:t>
      </w:r>
      <w:r w:rsidR="00900700">
        <w:rPr>
          <w:lang w:val="fr-FR"/>
        </w:rPr>
        <w:t xml:space="preserve">très </w:t>
      </w:r>
      <w:r>
        <w:rPr>
          <w:lang w:val="fr-FR"/>
        </w:rPr>
        <w:t>lointain… », mais certains types de lieu</w:t>
      </w:r>
      <w:r w:rsidR="00900700">
        <w:rPr>
          <w:lang w:val="fr-FR"/>
        </w:rPr>
        <w:t>x</w:t>
      </w:r>
      <w:r>
        <w:rPr>
          <w:lang w:val="fr-FR"/>
        </w:rPr>
        <w:t xml:space="preserve"> reviennent souvent : le château, la forêt, la petite maison dans ou près de la forêt…</w:t>
      </w:r>
    </w:p>
    <w:p w:rsidR="003437BC" w:rsidRDefault="003437BC" w:rsidP="0011164F">
      <w:pPr>
        <w:ind w:left="720"/>
        <w:jc w:val="both"/>
        <w:rPr>
          <w:lang w:val="fr-FR"/>
        </w:rPr>
      </w:pPr>
    </w:p>
    <w:p w:rsidR="00666461" w:rsidRPr="004A14A4" w:rsidRDefault="00666461" w:rsidP="004A14A4">
      <w:pPr>
        <w:jc w:val="both"/>
        <w:rPr>
          <w:lang w:val="fr-FR"/>
        </w:rPr>
      </w:pPr>
      <w:r w:rsidRPr="004A14A4">
        <w:rPr>
          <w:b/>
          <w:u w:val="single"/>
          <w:lang w:val="fr-FR"/>
        </w:rPr>
        <w:t>Vocabulaire</w:t>
      </w:r>
      <w:r>
        <w:rPr>
          <w:lang w:val="fr-FR"/>
        </w:rPr>
        <w:t xml:space="preserve"> : </w:t>
      </w:r>
      <w:r w:rsidRPr="004A14A4">
        <w:rPr>
          <w:sz w:val="20"/>
          <w:szCs w:val="20"/>
          <w:lang w:val="fr-FR"/>
        </w:rPr>
        <w:t xml:space="preserve">1. </w:t>
      </w:r>
      <w:r w:rsidRPr="004A14A4">
        <w:rPr>
          <w:b/>
          <w:sz w:val="20"/>
          <w:szCs w:val="20"/>
          <w:lang w:val="fr-FR"/>
        </w:rPr>
        <w:t>ancré/e</w:t>
      </w:r>
      <w:r w:rsidRPr="004A14A4">
        <w:rPr>
          <w:sz w:val="20"/>
          <w:szCs w:val="20"/>
          <w:lang w:val="fr-FR"/>
        </w:rPr>
        <w:t xml:space="preserve"> : </w:t>
      </w:r>
      <w:proofErr w:type="spellStart"/>
      <w:r w:rsidRPr="004A14A4">
        <w:rPr>
          <w:sz w:val="20"/>
          <w:szCs w:val="20"/>
          <w:lang w:val="fr-FR"/>
        </w:rPr>
        <w:t>verankert</w:t>
      </w:r>
      <w:proofErr w:type="spellEnd"/>
      <w:r w:rsidRPr="004A14A4">
        <w:rPr>
          <w:sz w:val="20"/>
          <w:szCs w:val="20"/>
          <w:lang w:val="fr-FR"/>
        </w:rPr>
        <w:t xml:space="preserve"> ; 2. </w:t>
      </w:r>
      <w:r w:rsidRPr="004A14A4">
        <w:rPr>
          <w:b/>
          <w:sz w:val="20"/>
          <w:szCs w:val="20"/>
          <w:lang w:val="fr-FR"/>
        </w:rPr>
        <w:t>captivant/e</w:t>
      </w:r>
      <w:r w:rsidRPr="004A14A4">
        <w:rPr>
          <w:sz w:val="20"/>
          <w:szCs w:val="20"/>
          <w:lang w:val="fr-FR"/>
        </w:rPr>
        <w:t xml:space="preserve"> : </w:t>
      </w:r>
      <w:proofErr w:type="spellStart"/>
      <w:r w:rsidRPr="004A14A4">
        <w:rPr>
          <w:sz w:val="20"/>
          <w:szCs w:val="20"/>
          <w:lang w:val="fr-FR"/>
        </w:rPr>
        <w:t>spannend</w:t>
      </w:r>
      <w:proofErr w:type="spellEnd"/>
      <w:r w:rsidRPr="004A14A4">
        <w:rPr>
          <w:sz w:val="20"/>
          <w:szCs w:val="20"/>
          <w:lang w:val="fr-FR"/>
        </w:rPr>
        <w:t xml:space="preserve"> ; 3. </w:t>
      </w:r>
      <w:r w:rsidRPr="004A14A4">
        <w:rPr>
          <w:b/>
          <w:sz w:val="20"/>
          <w:szCs w:val="20"/>
          <w:lang w:val="fr-FR"/>
        </w:rPr>
        <w:t>cruel/le</w:t>
      </w:r>
      <w:r w:rsidRPr="004A14A4">
        <w:rPr>
          <w:sz w:val="20"/>
          <w:szCs w:val="20"/>
          <w:lang w:val="fr-FR"/>
        </w:rPr>
        <w:t xml:space="preserve"> : </w:t>
      </w:r>
      <w:proofErr w:type="spellStart"/>
      <w:r w:rsidRPr="004A14A4">
        <w:rPr>
          <w:sz w:val="20"/>
          <w:szCs w:val="20"/>
          <w:lang w:val="fr-FR"/>
        </w:rPr>
        <w:t>grausam</w:t>
      </w:r>
      <w:proofErr w:type="spellEnd"/>
      <w:r w:rsidRPr="004A14A4">
        <w:rPr>
          <w:sz w:val="20"/>
          <w:szCs w:val="20"/>
          <w:lang w:val="fr-FR"/>
        </w:rPr>
        <w:t xml:space="preserve"> ; 4. </w:t>
      </w:r>
      <w:r w:rsidRPr="004A14A4">
        <w:rPr>
          <w:b/>
          <w:sz w:val="20"/>
          <w:szCs w:val="20"/>
          <w:lang w:val="fr-FR"/>
        </w:rPr>
        <w:t>sanglant/e</w:t>
      </w:r>
      <w:r w:rsidRPr="004A14A4">
        <w:rPr>
          <w:sz w:val="20"/>
          <w:szCs w:val="20"/>
          <w:lang w:val="fr-FR"/>
        </w:rPr>
        <w:t> : avec beaucoup de sang (</w:t>
      </w:r>
      <w:proofErr w:type="spellStart"/>
      <w:r w:rsidRPr="004A14A4">
        <w:rPr>
          <w:sz w:val="20"/>
          <w:szCs w:val="20"/>
          <w:lang w:val="fr-FR"/>
        </w:rPr>
        <w:t>Blut</w:t>
      </w:r>
      <w:proofErr w:type="spellEnd"/>
      <w:r w:rsidRPr="004A14A4">
        <w:rPr>
          <w:sz w:val="20"/>
          <w:szCs w:val="20"/>
          <w:lang w:val="fr-FR"/>
        </w:rPr>
        <w:t xml:space="preserve">) ; 5. </w:t>
      </w:r>
      <w:proofErr w:type="gramStart"/>
      <w:r w:rsidRPr="004A14A4">
        <w:rPr>
          <w:b/>
          <w:sz w:val="20"/>
          <w:szCs w:val="20"/>
          <w:lang w:val="fr-FR"/>
        </w:rPr>
        <w:t>prendre</w:t>
      </w:r>
      <w:proofErr w:type="gramEnd"/>
      <w:r w:rsidRPr="004A14A4">
        <w:rPr>
          <w:b/>
          <w:sz w:val="20"/>
          <w:szCs w:val="20"/>
          <w:lang w:val="fr-FR"/>
        </w:rPr>
        <w:t xml:space="preserve"> le dessus sur </w:t>
      </w:r>
      <w:proofErr w:type="spellStart"/>
      <w:r w:rsidRPr="004A14A4">
        <w:rPr>
          <w:b/>
          <w:sz w:val="20"/>
          <w:szCs w:val="20"/>
          <w:lang w:val="fr-FR"/>
        </w:rPr>
        <w:t>qc</w:t>
      </w:r>
      <w:proofErr w:type="spellEnd"/>
      <w:r w:rsidRPr="004A14A4">
        <w:rPr>
          <w:b/>
          <w:sz w:val="20"/>
          <w:szCs w:val="20"/>
          <w:lang w:val="fr-FR"/>
        </w:rPr>
        <w:t>/</w:t>
      </w:r>
      <w:proofErr w:type="spellStart"/>
      <w:r w:rsidRPr="004A14A4">
        <w:rPr>
          <w:b/>
          <w:sz w:val="20"/>
          <w:szCs w:val="20"/>
          <w:lang w:val="fr-FR"/>
        </w:rPr>
        <w:t>qn</w:t>
      </w:r>
      <w:proofErr w:type="spellEnd"/>
      <w:r w:rsidRPr="004A14A4">
        <w:rPr>
          <w:sz w:val="20"/>
          <w:szCs w:val="20"/>
          <w:lang w:val="fr-FR"/>
        </w:rPr>
        <w:t xml:space="preserve"> : </w:t>
      </w:r>
      <w:r w:rsidR="00F50F9E" w:rsidRPr="004A14A4">
        <w:rPr>
          <w:sz w:val="20"/>
          <w:szCs w:val="20"/>
          <w:lang w:val="fr-FR"/>
        </w:rPr>
        <w:t xml:space="preserve">die </w:t>
      </w:r>
      <w:proofErr w:type="spellStart"/>
      <w:r w:rsidR="00F50F9E" w:rsidRPr="004A14A4">
        <w:rPr>
          <w:sz w:val="20"/>
          <w:szCs w:val="20"/>
          <w:lang w:val="fr-FR"/>
        </w:rPr>
        <w:t>Oberhand</w:t>
      </w:r>
      <w:proofErr w:type="spellEnd"/>
      <w:r w:rsidR="00F50F9E" w:rsidRPr="004A14A4">
        <w:rPr>
          <w:sz w:val="20"/>
          <w:szCs w:val="20"/>
          <w:lang w:val="fr-FR"/>
        </w:rPr>
        <w:t xml:space="preserve"> </w:t>
      </w:r>
      <w:proofErr w:type="spellStart"/>
      <w:r w:rsidR="00F50F9E" w:rsidRPr="004A14A4">
        <w:rPr>
          <w:sz w:val="20"/>
          <w:szCs w:val="20"/>
          <w:lang w:val="fr-FR"/>
        </w:rPr>
        <w:t>gewinnen</w:t>
      </w:r>
      <w:proofErr w:type="spellEnd"/>
      <w:r w:rsidR="00F50F9E" w:rsidRPr="004A14A4">
        <w:rPr>
          <w:sz w:val="20"/>
          <w:szCs w:val="20"/>
          <w:lang w:val="fr-FR"/>
        </w:rPr>
        <w:t xml:space="preserve"> </w:t>
      </w:r>
      <w:proofErr w:type="spellStart"/>
      <w:r w:rsidR="00F50F9E" w:rsidRPr="004A14A4">
        <w:rPr>
          <w:sz w:val="20"/>
          <w:szCs w:val="20"/>
          <w:lang w:val="fr-FR"/>
        </w:rPr>
        <w:t>über</w:t>
      </w:r>
      <w:proofErr w:type="spellEnd"/>
      <w:r w:rsidR="00F50F9E" w:rsidRPr="004A14A4">
        <w:rPr>
          <w:sz w:val="20"/>
          <w:szCs w:val="20"/>
          <w:lang w:val="fr-FR"/>
        </w:rPr>
        <w:t xml:space="preserve"> ; 6. </w:t>
      </w:r>
      <w:r w:rsidR="00F50F9E" w:rsidRPr="004A14A4">
        <w:rPr>
          <w:b/>
          <w:sz w:val="20"/>
          <w:szCs w:val="20"/>
          <w:lang w:val="fr-FR"/>
        </w:rPr>
        <w:t xml:space="preserve">oser </w:t>
      </w:r>
      <w:proofErr w:type="spellStart"/>
      <w:r w:rsidR="00F50F9E" w:rsidRPr="004A14A4">
        <w:rPr>
          <w:b/>
          <w:sz w:val="20"/>
          <w:szCs w:val="20"/>
          <w:lang w:val="fr-FR"/>
        </w:rPr>
        <w:t>qc</w:t>
      </w:r>
      <w:proofErr w:type="spellEnd"/>
      <w:r w:rsidR="00F50F9E" w:rsidRPr="004A14A4">
        <w:rPr>
          <w:sz w:val="20"/>
          <w:szCs w:val="20"/>
          <w:lang w:val="fr-FR"/>
        </w:rPr>
        <w:t xml:space="preserve"> : </w:t>
      </w:r>
      <w:proofErr w:type="spellStart"/>
      <w:r w:rsidR="00F50F9E" w:rsidRPr="004A14A4">
        <w:rPr>
          <w:sz w:val="20"/>
          <w:szCs w:val="20"/>
          <w:lang w:val="fr-FR"/>
        </w:rPr>
        <w:t>etw</w:t>
      </w:r>
      <w:proofErr w:type="spellEnd"/>
      <w:r w:rsidR="00F50F9E" w:rsidRPr="004A14A4">
        <w:rPr>
          <w:sz w:val="20"/>
          <w:szCs w:val="20"/>
          <w:lang w:val="fr-FR"/>
        </w:rPr>
        <w:t xml:space="preserve">. </w:t>
      </w:r>
      <w:proofErr w:type="spellStart"/>
      <w:proofErr w:type="gramStart"/>
      <w:r w:rsidR="00F50F9E" w:rsidRPr="004A14A4">
        <w:rPr>
          <w:sz w:val="20"/>
          <w:szCs w:val="20"/>
          <w:lang w:val="fr-FR"/>
        </w:rPr>
        <w:t>wagen</w:t>
      </w:r>
      <w:proofErr w:type="spellEnd"/>
      <w:proofErr w:type="gramEnd"/>
      <w:r w:rsidR="00F50F9E" w:rsidRPr="004A14A4">
        <w:rPr>
          <w:sz w:val="20"/>
          <w:szCs w:val="20"/>
          <w:lang w:val="fr-FR"/>
        </w:rPr>
        <w:t xml:space="preserve"> ; 7. </w:t>
      </w:r>
      <w:proofErr w:type="gramStart"/>
      <w:r w:rsidR="00F50F9E" w:rsidRPr="004A14A4">
        <w:rPr>
          <w:b/>
          <w:sz w:val="20"/>
          <w:szCs w:val="20"/>
          <w:lang w:val="fr-FR"/>
        </w:rPr>
        <w:t>perturbateur/</w:t>
      </w:r>
      <w:proofErr w:type="spellStart"/>
      <w:proofErr w:type="gramEnd"/>
      <w:r w:rsidR="00F50F9E" w:rsidRPr="004A14A4">
        <w:rPr>
          <w:b/>
          <w:sz w:val="20"/>
          <w:szCs w:val="20"/>
          <w:lang w:val="fr-FR"/>
        </w:rPr>
        <w:t>trice</w:t>
      </w:r>
      <w:proofErr w:type="spellEnd"/>
      <w:r w:rsidR="00F50F9E" w:rsidRPr="004A14A4">
        <w:rPr>
          <w:sz w:val="20"/>
          <w:szCs w:val="20"/>
          <w:lang w:val="fr-FR"/>
        </w:rPr>
        <w:t xml:space="preserve"> : </w:t>
      </w:r>
      <w:proofErr w:type="spellStart"/>
      <w:r w:rsidR="00F50F9E" w:rsidRPr="004A14A4">
        <w:rPr>
          <w:sz w:val="20"/>
          <w:szCs w:val="20"/>
          <w:lang w:val="fr-FR"/>
        </w:rPr>
        <w:t>störend</w:t>
      </w:r>
      <w:proofErr w:type="spellEnd"/>
      <w:r w:rsidR="00F50F9E" w:rsidRPr="004A14A4">
        <w:rPr>
          <w:sz w:val="20"/>
          <w:szCs w:val="20"/>
          <w:lang w:val="fr-FR"/>
        </w:rPr>
        <w:t xml:space="preserve"> ; 8. </w:t>
      </w:r>
      <w:r w:rsidR="00F50F9E" w:rsidRPr="004A14A4">
        <w:rPr>
          <w:b/>
          <w:sz w:val="20"/>
          <w:szCs w:val="20"/>
          <w:lang w:val="fr-FR"/>
        </w:rPr>
        <w:t>un adjuvant</w:t>
      </w:r>
      <w:r w:rsidR="00F50F9E" w:rsidRPr="004A14A4">
        <w:rPr>
          <w:sz w:val="20"/>
          <w:szCs w:val="20"/>
          <w:lang w:val="fr-FR"/>
        </w:rPr>
        <w:t xml:space="preserve"> ; </w:t>
      </w:r>
      <w:proofErr w:type="spellStart"/>
      <w:r w:rsidR="00F50F9E" w:rsidRPr="004A14A4">
        <w:rPr>
          <w:sz w:val="20"/>
          <w:szCs w:val="20"/>
          <w:lang w:val="fr-FR"/>
        </w:rPr>
        <w:t>Hilfsmittel</w:t>
      </w:r>
      <w:proofErr w:type="spellEnd"/>
      <w:r w:rsidR="00F50F9E" w:rsidRPr="004A14A4">
        <w:rPr>
          <w:sz w:val="20"/>
          <w:szCs w:val="20"/>
          <w:lang w:val="fr-FR"/>
        </w:rPr>
        <w:t xml:space="preserve">, </w:t>
      </w:r>
      <w:proofErr w:type="spellStart"/>
      <w:r w:rsidR="00F50F9E" w:rsidRPr="004A14A4">
        <w:rPr>
          <w:sz w:val="20"/>
          <w:szCs w:val="20"/>
          <w:lang w:val="fr-FR"/>
        </w:rPr>
        <w:t>Unterstützer</w:t>
      </w:r>
      <w:proofErr w:type="spellEnd"/>
      <w:r w:rsidR="00F50F9E" w:rsidRPr="004A14A4">
        <w:rPr>
          <w:sz w:val="20"/>
          <w:szCs w:val="20"/>
          <w:lang w:val="fr-FR"/>
        </w:rPr>
        <w:t xml:space="preserve"> ; 9. </w:t>
      </w:r>
      <w:r w:rsidR="00F50F9E" w:rsidRPr="004A14A4">
        <w:rPr>
          <w:b/>
          <w:sz w:val="20"/>
          <w:szCs w:val="20"/>
          <w:lang w:val="fr-FR"/>
        </w:rPr>
        <w:t>une formule de clôture</w:t>
      </w:r>
      <w:r w:rsidR="00F50F9E" w:rsidRPr="004A14A4">
        <w:rPr>
          <w:sz w:val="20"/>
          <w:szCs w:val="20"/>
          <w:lang w:val="fr-FR"/>
        </w:rPr>
        <w:t xml:space="preserve"> : une phrase qui est à la fin du conte ; 10. </w:t>
      </w:r>
      <w:proofErr w:type="gramStart"/>
      <w:r w:rsidR="00F50F9E" w:rsidRPr="004A14A4">
        <w:rPr>
          <w:b/>
          <w:sz w:val="20"/>
          <w:szCs w:val="20"/>
          <w:lang w:val="fr-FR"/>
        </w:rPr>
        <w:t>un</w:t>
      </w:r>
      <w:proofErr w:type="gramEnd"/>
      <w:r w:rsidR="00F50F9E" w:rsidRPr="004A14A4">
        <w:rPr>
          <w:b/>
          <w:sz w:val="20"/>
          <w:szCs w:val="20"/>
          <w:lang w:val="fr-FR"/>
        </w:rPr>
        <w:t xml:space="preserve"> enchanteur</w:t>
      </w:r>
      <w:r w:rsidR="00F50F9E" w:rsidRPr="004A14A4">
        <w:rPr>
          <w:sz w:val="20"/>
          <w:szCs w:val="20"/>
          <w:lang w:val="fr-FR"/>
        </w:rPr>
        <w:t xml:space="preserve"> : un sorcier, comme </w:t>
      </w:r>
      <w:r w:rsidR="00F50F9E" w:rsidRPr="004A14A4">
        <w:rPr>
          <w:i/>
          <w:sz w:val="20"/>
          <w:szCs w:val="20"/>
          <w:lang w:val="fr-FR"/>
        </w:rPr>
        <w:t>Merlin l’enchanteur</w:t>
      </w:r>
      <w:r w:rsidR="004A14A4" w:rsidRPr="004A14A4">
        <w:rPr>
          <w:i/>
          <w:sz w:val="20"/>
          <w:szCs w:val="20"/>
          <w:lang w:val="fr-FR"/>
        </w:rPr>
        <w:t> </w:t>
      </w:r>
      <w:r w:rsidR="004A14A4" w:rsidRPr="004A14A4">
        <w:rPr>
          <w:sz w:val="20"/>
          <w:szCs w:val="20"/>
          <w:lang w:val="fr-FR"/>
        </w:rPr>
        <w:t xml:space="preserve">; 11. </w:t>
      </w:r>
      <w:proofErr w:type="gramStart"/>
      <w:r w:rsidR="004A14A4" w:rsidRPr="004A14A4">
        <w:rPr>
          <w:b/>
          <w:sz w:val="20"/>
          <w:szCs w:val="20"/>
          <w:lang w:val="fr-FR"/>
        </w:rPr>
        <w:t>vertueux/</w:t>
      </w:r>
      <w:proofErr w:type="gramEnd"/>
      <w:r w:rsidR="004A14A4" w:rsidRPr="004A14A4">
        <w:rPr>
          <w:b/>
          <w:sz w:val="20"/>
          <w:szCs w:val="20"/>
          <w:lang w:val="fr-FR"/>
        </w:rPr>
        <w:t>se</w:t>
      </w:r>
      <w:r w:rsidR="004A14A4" w:rsidRPr="004A14A4">
        <w:rPr>
          <w:sz w:val="20"/>
          <w:szCs w:val="20"/>
          <w:lang w:val="fr-FR"/>
        </w:rPr>
        <w:t xml:space="preserve"> : </w:t>
      </w:r>
      <w:proofErr w:type="spellStart"/>
      <w:r w:rsidR="004A14A4" w:rsidRPr="004A14A4">
        <w:rPr>
          <w:sz w:val="20"/>
          <w:szCs w:val="20"/>
          <w:lang w:val="fr-FR"/>
        </w:rPr>
        <w:t>tugenhaft</w:t>
      </w:r>
      <w:proofErr w:type="spellEnd"/>
      <w:r w:rsidR="004A14A4" w:rsidRPr="004A14A4">
        <w:rPr>
          <w:sz w:val="20"/>
          <w:szCs w:val="20"/>
          <w:lang w:val="fr-FR"/>
        </w:rPr>
        <w:t xml:space="preserve"> ; 12. </w:t>
      </w:r>
      <w:proofErr w:type="gramStart"/>
      <w:r w:rsidR="004A14A4" w:rsidRPr="004A14A4">
        <w:rPr>
          <w:b/>
          <w:sz w:val="20"/>
          <w:szCs w:val="20"/>
          <w:lang w:val="fr-FR"/>
        </w:rPr>
        <w:t>noble</w:t>
      </w:r>
      <w:proofErr w:type="gramEnd"/>
      <w:r w:rsidR="004A14A4" w:rsidRPr="004A14A4">
        <w:rPr>
          <w:sz w:val="20"/>
          <w:szCs w:val="20"/>
          <w:lang w:val="fr-FR"/>
        </w:rPr>
        <w:t xml:space="preserve"> : </w:t>
      </w:r>
      <w:proofErr w:type="spellStart"/>
      <w:r w:rsidR="004A14A4" w:rsidRPr="004A14A4">
        <w:rPr>
          <w:sz w:val="20"/>
          <w:szCs w:val="20"/>
          <w:lang w:val="fr-FR"/>
        </w:rPr>
        <w:t>adelig</w:t>
      </w:r>
      <w:proofErr w:type="spellEnd"/>
    </w:p>
    <w:p w:rsidR="004A14A4" w:rsidRDefault="004A14A4" w:rsidP="0011164F">
      <w:pPr>
        <w:ind w:left="720"/>
        <w:jc w:val="both"/>
        <w:rPr>
          <w:b/>
          <w:lang w:val="fr-FR"/>
        </w:rPr>
      </w:pPr>
    </w:p>
    <w:p w:rsidR="00547F33" w:rsidRPr="00240CDC" w:rsidRDefault="00240CDC" w:rsidP="004A14A4">
      <w:pPr>
        <w:jc w:val="both"/>
        <w:rPr>
          <w:b/>
          <w:lang w:val="fr-FR"/>
        </w:rPr>
      </w:pPr>
      <w:r w:rsidRPr="004A14A4">
        <w:rPr>
          <w:b/>
          <w:u w:val="single"/>
          <w:lang w:val="fr-FR"/>
        </w:rPr>
        <w:t>Devoir</w:t>
      </w:r>
      <w:r w:rsidRPr="00240CDC">
        <w:rPr>
          <w:b/>
          <w:lang w:val="fr-FR"/>
        </w:rPr>
        <w:t> :</w:t>
      </w:r>
    </w:p>
    <w:p w:rsidR="00240CDC" w:rsidRDefault="0048636C" w:rsidP="004A14A4">
      <w:pPr>
        <w:jc w:val="both"/>
        <w:rPr>
          <w:lang w:val="fr-FR"/>
        </w:rPr>
      </w:pPr>
      <w:r>
        <w:rPr>
          <w:lang w:val="fr-FR"/>
        </w:rPr>
        <w:t>D’après le texte ci-dessus et vos connaissances</w:t>
      </w:r>
      <w:r w:rsidR="00462318">
        <w:rPr>
          <w:lang w:val="fr-FR"/>
        </w:rPr>
        <w:t xml:space="preserve"> personnelles</w:t>
      </w:r>
      <w:r>
        <w:rPr>
          <w:lang w:val="fr-FR"/>
        </w:rPr>
        <w:t>, r</w:t>
      </w:r>
      <w:r w:rsidR="00240CDC">
        <w:rPr>
          <w:lang w:val="fr-FR"/>
        </w:rPr>
        <w:t>ésumez les aspects typiques du conte de fées par une carte mentale.</w:t>
      </w:r>
    </w:p>
    <w:p w:rsidR="004A14A4" w:rsidRDefault="004A14A4" w:rsidP="0048636C">
      <w:pPr>
        <w:jc w:val="both"/>
        <w:rPr>
          <w:lang w:val="fr-FR"/>
        </w:rPr>
      </w:pPr>
      <w:r>
        <w:rPr>
          <w:lang w:val="fr-FR"/>
        </w:rPr>
        <w:t>Vous pouvez commencer ainsi :</w:t>
      </w:r>
    </w:p>
    <w:p w:rsidR="004A14A4" w:rsidRPr="00900700" w:rsidRDefault="00FD7817" w:rsidP="0048636C">
      <w:pPr>
        <w:jc w:val="both"/>
        <w:rPr>
          <w:lang w:val="fr-FR"/>
        </w:rPr>
      </w:pPr>
      <w:r>
        <w:rPr>
          <w:noProof/>
          <w:lang w:eastAsia="de-DE"/>
        </w:rPr>
        <w:pict>
          <v:shapetype id="_x0000_t32" coordsize="21600,21600" o:spt="32" o:oned="t" path="m,l21600,21600e" filled="f">
            <v:path arrowok="t" fillok="f" o:connecttype="none"/>
            <o:lock v:ext="edit" shapetype="t"/>
          </v:shapetype>
          <v:shape id="_x0000_s1035" type="#_x0000_t32" style="position:absolute;left:0;text-align:left;margin-left:111.75pt;margin-top:115.9pt;width:55pt;height:42.1pt;flip:x;z-index:251667456" o:connectortype="straight"/>
        </w:pict>
      </w:r>
      <w:r>
        <w:rPr>
          <w:noProof/>
          <w:lang w:eastAsia="de-DE"/>
        </w:rPr>
        <w:pict>
          <v:shape id="_x0000_s1036" type="#_x0000_t32" style="position:absolute;left:0;text-align:left;margin-left:139.6pt;margin-top:62.9pt;width:46.9pt;height:24.45pt;flip:x y;z-index:251668480" o:connectortype="straight"/>
        </w:pict>
      </w:r>
      <w:r>
        <w:rPr>
          <w:noProof/>
          <w:lang w:eastAsia="de-DE"/>
        </w:rPr>
        <w:pict>
          <v:shape id="_x0000_s1034" type="#_x0000_t32" style="position:absolute;left:0;text-align:left;margin-left:220.45pt;margin-top:128.15pt;width:3.4pt;height:37.35pt;flip:x;z-index:251666432" o:connectortype="straight"/>
        </w:pict>
      </w:r>
      <w:r>
        <w:rPr>
          <w:noProof/>
          <w:lang w:eastAsia="de-DE"/>
        </w:rPr>
        <w:pict>
          <v:shape id="_x0000_s1033" type="#_x0000_t32" style="position:absolute;left:0;text-align:left;margin-left:295.15pt;margin-top:109.8pt;width:32.6pt;height:14.25pt;z-index:251665408" o:connectortype="straight"/>
        </w:pict>
      </w:r>
      <w:r>
        <w:rPr>
          <w:noProof/>
          <w:lang w:eastAsia="de-DE"/>
        </w:rPr>
        <w:pict>
          <v:shape id="_x0000_s1032" type="#_x0000_t32" style="position:absolute;left:0;text-align:left;margin-left:275.45pt;margin-top:54.1pt;width:24.45pt;height:33.25pt;flip:y;z-index:251664384" o:connectortype="straight"/>
        </w:pict>
      </w:r>
      <w:r>
        <w:rPr>
          <w:noProof/>
          <w:lang w:eastAsia="de-DE"/>
        </w:rPr>
        <w:pict>
          <v:oval id="_x0000_s1031" style="position:absolute;left:0;text-align:left;margin-left:275.45pt;margin-top:20.15pt;width:86.25pt;height:33.95pt;z-index:251663360">
            <v:textbox style="mso-next-textbox:#_x0000_s1031">
              <w:txbxContent>
                <w:p w:rsidR="004C0F55" w:rsidRDefault="004C0F55">
                  <w:r>
                    <w:t xml:space="preserve">les </w:t>
                  </w:r>
                  <w:proofErr w:type="spellStart"/>
                  <w:r>
                    <w:t>auteurs</w:t>
                  </w:r>
                  <w:proofErr w:type="spellEnd"/>
                </w:p>
              </w:txbxContent>
            </v:textbox>
          </v:oval>
        </w:pict>
      </w:r>
      <w:r>
        <w:rPr>
          <w:noProof/>
          <w:lang w:eastAsia="de-DE"/>
        </w:rPr>
        <w:pict>
          <v:oval id="_x0000_s1027" style="position:absolute;left:0;text-align:left;margin-left:36.3pt;margin-top:31.65pt;width:118.2pt;height:37.35pt;z-index:251659264">
            <v:textbox style="mso-next-textbox:#_x0000_s1027">
              <w:txbxContent>
                <w:p w:rsidR="004A14A4" w:rsidRDefault="004A14A4" w:rsidP="004A14A4">
                  <w:pPr>
                    <w:spacing w:after="0"/>
                  </w:pPr>
                  <w:r>
                    <w:t xml:space="preserve">les </w:t>
                  </w:r>
                  <w:proofErr w:type="spellStart"/>
                  <w:r>
                    <w:t>personnages</w:t>
                  </w:r>
                  <w:proofErr w:type="spellEnd"/>
                </w:p>
              </w:txbxContent>
            </v:textbox>
          </v:oval>
        </w:pict>
      </w:r>
      <w:r>
        <w:rPr>
          <w:noProof/>
          <w:lang w:eastAsia="de-DE"/>
        </w:rPr>
        <w:pict>
          <v:oval id="_x0000_s1030" style="position:absolute;left:0;text-align:left;margin-left:186.5pt;margin-top:165.5pt;width:69.3pt;height:34.65pt;z-index:251662336">
            <v:textbox style="mso-next-textbox:#_x0000_s1030">
              <w:txbxContent>
                <w:p w:rsidR="004C0F55" w:rsidRDefault="004C0F55">
                  <w:r>
                    <w:t xml:space="preserve">le </w:t>
                  </w:r>
                  <w:proofErr w:type="spellStart"/>
                  <w:r>
                    <w:t>lieu</w:t>
                  </w:r>
                  <w:proofErr w:type="spellEnd"/>
                </w:p>
              </w:txbxContent>
            </v:textbox>
          </v:oval>
        </w:pict>
      </w:r>
      <w:r>
        <w:rPr>
          <w:noProof/>
          <w:lang w:eastAsia="de-DE"/>
        </w:rPr>
        <w:pict>
          <v:oval id="_x0000_s1029" style="position:absolute;left:0;text-align:left;margin-left:45.9pt;margin-top:152.55pt;width:75.4pt;height:34.6pt;z-index:251661312">
            <v:textbox style="mso-next-textbox:#_x0000_s1029">
              <w:txbxContent>
                <w:p w:rsidR="004C0F55" w:rsidRDefault="004C0F55">
                  <w:r>
                    <w:t xml:space="preserve">le </w:t>
                  </w:r>
                  <w:proofErr w:type="spellStart"/>
                  <w:r>
                    <w:t>temps</w:t>
                  </w:r>
                  <w:proofErr w:type="spellEnd"/>
                </w:p>
              </w:txbxContent>
            </v:textbox>
          </v:oval>
        </w:pict>
      </w:r>
      <w:r>
        <w:rPr>
          <w:noProof/>
          <w:lang w:eastAsia="de-DE"/>
        </w:rPr>
        <w:pict>
          <v:oval id="_x0000_s1028" style="position:absolute;left:0;text-align:left;margin-left:327.75pt;margin-top:103.65pt;width:110.7pt;height:48.9pt;z-index:251660288">
            <v:textbox style="mso-next-textbox:#_x0000_s1028">
              <w:txbxContent>
                <w:p w:rsidR="004A14A4" w:rsidRDefault="004C0F55" w:rsidP="004C0F55">
                  <w:pPr>
                    <w:jc w:val="center"/>
                  </w:pPr>
                  <w:r>
                    <w:t xml:space="preserve">la </w:t>
                  </w:r>
                  <w:proofErr w:type="spellStart"/>
                  <w:r>
                    <w:t>structure</w:t>
                  </w:r>
                  <w:proofErr w:type="spellEnd"/>
                  <w:r>
                    <w:t xml:space="preserve"> de </w:t>
                  </w:r>
                  <w:proofErr w:type="spellStart"/>
                  <w:r>
                    <w:t>l‘histoire</w:t>
                  </w:r>
                  <w:proofErr w:type="spellEnd"/>
                </w:p>
              </w:txbxContent>
            </v:textbox>
          </v:oval>
        </w:pict>
      </w:r>
      <w:r>
        <w:rPr>
          <w:noProof/>
          <w:lang w:eastAsia="de-DE"/>
        </w:rPr>
        <w:pict>
          <v:oval id="_x0000_s1026" style="position:absolute;left:0;text-align:left;margin-left:158.6pt;margin-top:79.9pt;width:136.55pt;height:48.25pt;z-index:251658240">
            <v:textbox style="mso-next-textbox:#_x0000_s1026">
              <w:txbxContent>
                <w:p w:rsidR="004A14A4" w:rsidRDefault="004A14A4" w:rsidP="004A14A4">
                  <w:pPr>
                    <w:spacing w:before="120" w:after="0"/>
                  </w:pPr>
                  <w:r>
                    <w:t xml:space="preserve">Les </w:t>
                  </w:r>
                  <w:proofErr w:type="spellStart"/>
                  <w:r>
                    <w:t>contes</w:t>
                  </w:r>
                  <w:proofErr w:type="spellEnd"/>
                  <w:r>
                    <w:t xml:space="preserve"> de </w:t>
                  </w:r>
                  <w:proofErr w:type="spellStart"/>
                  <w:r>
                    <w:t>fées</w:t>
                  </w:r>
                  <w:proofErr w:type="spellEnd"/>
                </w:p>
              </w:txbxContent>
            </v:textbox>
          </v:oval>
        </w:pict>
      </w:r>
    </w:p>
    <w:sectPr w:rsidR="004A14A4" w:rsidRPr="00900700" w:rsidSect="00462318">
      <w:headerReference w:type="default" r:id="rId7"/>
      <w:pgSz w:w="11906" w:h="16838"/>
      <w:pgMar w:top="851" w:right="1134" w:bottom="851" w:left="1134" w:header="283"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0142" w:rsidRDefault="00BF0142" w:rsidP="00462318">
      <w:pPr>
        <w:spacing w:after="0" w:line="240" w:lineRule="auto"/>
      </w:pPr>
      <w:r>
        <w:separator/>
      </w:r>
    </w:p>
  </w:endnote>
  <w:endnote w:type="continuationSeparator" w:id="0">
    <w:p w:rsidR="00BF0142" w:rsidRDefault="00BF0142" w:rsidP="004623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0142" w:rsidRDefault="00BF0142" w:rsidP="00462318">
      <w:pPr>
        <w:spacing w:after="0" w:line="240" w:lineRule="auto"/>
      </w:pPr>
      <w:r>
        <w:separator/>
      </w:r>
    </w:p>
  </w:footnote>
  <w:footnote w:type="continuationSeparator" w:id="0">
    <w:p w:rsidR="00BF0142" w:rsidRDefault="00BF0142" w:rsidP="004623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318" w:rsidRDefault="00462318" w:rsidP="00462318">
    <w:pPr>
      <w:pStyle w:val="Kopfzeile"/>
      <w:ind w:left="1416"/>
      <w:jc w:val="center"/>
      <w:rPr>
        <w:b/>
      </w:rPr>
    </w:pPr>
    <w:r>
      <w:rPr>
        <w:b/>
        <w:noProof/>
        <w:lang w:eastAsia="de-DE"/>
      </w:rPr>
      <w:drawing>
        <wp:anchor distT="0" distB="0" distL="114300" distR="114300" simplePos="0" relativeHeight="251659264" behindDoc="0" locked="0" layoutInCell="1" allowOverlap="1">
          <wp:simplePos x="0" y="0"/>
          <wp:positionH relativeFrom="column">
            <wp:posOffset>1252220</wp:posOffset>
          </wp:positionH>
          <wp:positionV relativeFrom="paragraph">
            <wp:posOffset>76835</wp:posOffset>
          </wp:positionV>
          <wp:extent cx="1857375" cy="600075"/>
          <wp:effectExtent l="19050" t="0" r="9525" b="0"/>
          <wp:wrapSquare wrapText="bothSides"/>
          <wp:docPr id="1" name="Grafik 3" descr="lbs-logo-mit-schrift-278x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bs-logo-mit-schrift-278x90.jpg"/>
                  <pic:cNvPicPr/>
                </pic:nvPicPr>
                <pic:blipFill>
                  <a:blip r:embed="rId1"/>
                  <a:stretch>
                    <a:fillRect/>
                  </a:stretch>
                </pic:blipFill>
                <pic:spPr>
                  <a:xfrm>
                    <a:off x="0" y="0"/>
                    <a:ext cx="1857375" cy="600075"/>
                  </a:xfrm>
                  <a:prstGeom prst="rect">
                    <a:avLst/>
                  </a:prstGeom>
                </pic:spPr>
              </pic:pic>
            </a:graphicData>
          </a:graphic>
        </wp:anchor>
      </w:drawing>
    </w:r>
  </w:p>
  <w:p w:rsidR="00462318" w:rsidRPr="00ED4B1D" w:rsidRDefault="00462318" w:rsidP="00462318">
    <w:pPr>
      <w:pStyle w:val="Kopfzeile"/>
      <w:spacing w:before="240"/>
      <w:ind w:left="3540"/>
      <w:jc w:val="center"/>
      <w:rPr>
        <w:b/>
      </w:rPr>
    </w:pPr>
    <w:r>
      <w:rPr>
        <w:b/>
      </w:rPr>
      <w:tab/>
      <w:t xml:space="preserve">  </w:t>
    </w:r>
    <w:hyperlink r:id="rId2" w:history="1">
      <w:r w:rsidRPr="00ED4B1D">
        <w:rPr>
          <w:rStyle w:val="Hyperlink"/>
          <w:b/>
        </w:rPr>
        <w:t>Französisch</w:t>
      </w:r>
    </w:hyperlink>
    <w:r>
      <w:rPr>
        <w:b/>
      </w:rPr>
      <w:t xml:space="preserve"> www.französisch-bw.de </w:t>
    </w:r>
  </w:p>
  <w:p w:rsidR="00462318" w:rsidRDefault="00462318" w:rsidP="00462318">
    <w:pPr>
      <w:pStyle w:val="Kopfzeile"/>
      <w:spacing w:line="276" w:lineRule="au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484405"/>
    <w:multiLevelType w:val="hybridMultilevel"/>
    <w:tmpl w:val="281E72A6"/>
    <w:lvl w:ilvl="0" w:tplc="DF7E6482">
      <w:start w:val="1"/>
      <w:numFmt w:val="bullet"/>
      <w:lvlText w:val="-"/>
      <w:lvlJc w:val="left"/>
      <w:pPr>
        <w:ind w:left="1080" w:hanging="360"/>
      </w:pPr>
      <w:rPr>
        <w:rFonts w:ascii="Calibri" w:eastAsiaTheme="minorHAnsi" w:hAnsi="Calibri"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nsid w:val="69D30ED8"/>
    <w:multiLevelType w:val="hybridMultilevel"/>
    <w:tmpl w:val="C308C41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3437BC"/>
    <w:rsid w:val="00007304"/>
    <w:rsid w:val="000074D9"/>
    <w:rsid w:val="00024C93"/>
    <w:rsid w:val="0011164F"/>
    <w:rsid w:val="00114453"/>
    <w:rsid w:val="001419FA"/>
    <w:rsid w:val="00154227"/>
    <w:rsid w:val="00171F89"/>
    <w:rsid w:val="002103B6"/>
    <w:rsid w:val="002366F0"/>
    <w:rsid w:val="00240CDC"/>
    <w:rsid w:val="003437BC"/>
    <w:rsid w:val="00462318"/>
    <w:rsid w:val="0048636C"/>
    <w:rsid w:val="004A14A4"/>
    <w:rsid w:val="004C0F55"/>
    <w:rsid w:val="00547F33"/>
    <w:rsid w:val="005E5DF7"/>
    <w:rsid w:val="0066471E"/>
    <w:rsid w:val="00666461"/>
    <w:rsid w:val="006E193E"/>
    <w:rsid w:val="007447FB"/>
    <w:rsid w:val="007F05BA"/>
    <w:rsid w:val="008B6418"/>
    <w:rsid w:val="00900700"/>
    <w:rsid w:val="009A472D"/>
    <w:rsid w:val="00A20743"/>
    <w:rsid w:val="00A26DF6"/>
    <w:rsid w:val="00A56770"/>
    <w:rsid w:val="00AB15F3"/>
    <w:rsid w:val="00B104BF"/>
    <w:rsid w:val="00B12BB4"/>
    <w:rsid w:val="00B35166"/>
    <w:rsid w:val="00B40CD8"/>
    <w:rsid w:val="00BF0142"/>
    <w:rsid w:val="00C079B5"/>
    <w:rsid w:val="00C17E57"/>
    <w:rsid w:val="00C46871"/>
    <w:rsid w:val="00C82ADA"/>
    <w:rsid w:val="00CB319F"/>
    <w:rsid w:val="00CD5E94"/>
    <w:rsid w:val="00D477F0"/>
    <w:rsid w:val="00DF1FF0"/>
    <w:rsid w:val="00E56935"/>
    <w:rsid w:val="00EA1846"/>
    <w:rsid w:val="00F50F9E"/>
    <w:rsid w:val="00F52A7A"/>
    <w:rsid w:val="00F54B43"/>
    <w:rsid w:val="00F8073F"/>
    <w:rsid w:val="00FC5A21"/>
    <w:rsid w:val="00FD7817"/>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ules v:ext="edit">
        <o:r id="V:Rule6" type="connector" idref="#_x0000_s1032"/>
        <o:r id="V:Rule7" type="connector" idref="#_x0000_s1034"/>
        <o:r id="V:Rule8" type="connector" idref="#_x0000_s1033"/>
        <o:r id="V:Rule9" type="connector" idref="#_x0000_s1036"/>
        <o:r id="V:Rule10" type="connector" idref="#_x0000_s10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6471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437BC"/>
    <w:pPr>
      <w:ind w:left="720"/>
      <w:contextualSpacing/>
    </w:pPr>
  </w:style>
  <w:style w:type="paragraph" w:styleId="Kopfzeile">
    <w:name w:val="header"/>
    <w:basedOn w:val="Standard"/>
    <w:link w:val="KopfzeileZchn"/>
    <w:uiPriority w:val="99"/>
    <w:unhideWhenUsed/>
    <w:rsid w:val="0046231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62318"/>
  </w:style>
  <w:style w:type="paragraph" w:styleId="Fuzeile">
    <w:name w:val="footer"/>
    <w:basedOn w:val="Standard"/>
    <w:link w:val="FuzeileZchn"/>
    <w:uiPriority w:val="99"/>
    <w:semiHidden/>
    <w:unhideWhenUsed/>
    <w:rsid w:val="00462318"/>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462318"/>
  </w:style>
  <w:style w:type="paragraph" w:styleId="Sprechblasentext">
    <w:name w:val="Balloon Text"/>
    <w:basedOn w:val="Standard"/>
    <w:link w:val="SprechblasentextZchn"/>
    <w:uiPriority w:val="99"/>
    <w:semiHidden/>
    <w:unhideWhenUsed/>
    <w:rsid w:val="0046231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62318"/>
    <w:rPr>
      <w:rFonts w:ascii="Tahoma" w:hAnsi="Tahoma" w:cs="Tahoma"/>
      <w:sz w:val="16"/>
      <w:szCs w:val="16"/>
    </w:rPr>
  </w:style>
  <w:style w:type="character" w:customStyle="1" w:styleId="KopfzeileZchn1">
    <w:name w:val="Kopfzeile Zchn1"/>
    <w:basedOn w:val="Absatz-Standardschriftart"/>
    <w:uiPriority w:val="99"/>
    <w:semiHidden/>
    <w:rsid w:val="00462318"/>
    <w:rPr>
      <w:lang w:val="fr-FR"/>
    </w:rPr>
  </w:style>
  <w:style w:type="character" w:styleId="Hyperlink">
    <w:name w:val="Hyperlink"/>
    <w:basedOn w:val="Absatz-Standardschriftart"/>
    <w:uiPriority w:val="99"/>
    <w:unhideWhenUsed/>
    <w:rsid w:val="0046231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franz&#246;sisch-bw.de" TargetMode="External"/><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670</Words>
  <Characters>4226</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fees-genre-litteraire</dc:title>
  <dc:creator>LBS Französisch</dc:creator>
  <cp:lastModifiedBy>muenchbauche</cp:lastModifiedBy>
  <cp:revision>4</cp:revision>
  <dcterms:created xsi:type="dcterms:W3CDTF">2019-01-03T13:34:00Z</dcterms:created>
  <dcterms:modified xsi:type="dcterms:W3CDTF">2019-02-08T10:08:00Z</dcterms:modified>
</cp:coreProperties>
</file>