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6B" w:rsidRDefault="0018420E" w:rsidP="00CD326B">
      <w:pPr>
        <w:pStyle w:val="berschrift1"/>
      </w:pPr>
      <w:r>
        <w:t xml:space="preserve">Die Deklination der </w:t>
      </w:r>
      <w:bookmarkStart w:id="0" w:name="_GoBack"/>
      <w:bookmarkEnd w:id="0"/>
      <w:r w:rsidR="00CD326B">
        <w:t>Fragepronomina (Interrogativpronomina)</w:t>
      </w:r>
    </w:p>
    <w:p w:rsidR="00CD326B" w:rsidRDefault="00CD326B" w:rsidP="00CD326B">
      <w:pPr>
        <w:pStyle w:val="berschrift2"/>
      </w:pPr>
      <w:proofErr w:type="spellStart"/>
      <w:r>
        <w:t>quis</w:t>
      </w:r>
      <w:proofErr w:type="spellEnd"/>
      <w:r>
        <w:t xml:space="preserve">, </w:t>
      </w:r>
      <w:proofErr w:type="spellStart"/>
      <w:r>
        <w:t>quid</w:t>
      </w:r>
      <w:proofErr w:type="spellEnd"/>
      <w:r>
        <w:t>: wer? was?</w:t>
      </w:r>
    </w:p>
    <w:p w:rsidR="00CD326B" w:rsidRDefault="00CD326B" w:rsidP="00CD326B">
      <w:r>
        <w:t>Das substantivisch verwendete, d.h. ohne Beifügung eines Substantivs stehende Fragepronomen kennt wie im Deutschen nur zwei Genera:</w:t>
      </w:r>
    </w:p>
    <w:tbl>
      <w:tblPr>
        <w:tblStyle w:val="Gitternetztabelle2"/>
        <w:tblW w:w="7620" w:type="dxa"/>
        <w:jc w:val="center"/>
        <w:tblLook w:val="04A0" w:firstRow="1" w:lastRow="0" w:firstColumn="1" w:lastColumn="0" w:noHBand="0" w:noVBand="1"/>
      </w:tblPr>
      <w:tblGrid>
        <w:gridCol w:w="2067"/>
        <w:gridCol w:w="2538"/>
        <w:gridCol w:w="3015"/>
      </w:tblGrid>
      <w:tr w:rsidR="00CD326B" w:rsidTr="00CD3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:rsidR="00CD326B" w:rsidRDefault="00CD326B" w:rsidP="00CD326B">
            <w:r>
              <w:t> </w:t>
            </w:r>
          </w:p>
        </w:tc>
        <w:tc>
          <w:tcPr>
            <w:tcW w:w="2523" w:type="dxa"/>
            <w:hideMark/>
          </w:tcPr>
          <w:p w:rsidR="00CD326B" w:rsidRDefault="00CD326B" w:rsidP="00CD3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</w:p>
        </w:tc>
        <w:tc>
          <w:tcPr>
            <w:tcW w:w="2997" w:type="dxa"/>
            <w:hideMark/>
          </w:tcPr>
          <w:p w:rsidR="00CD326B" w:rsidRDefault="00CD326B" w:rsidP="00CD3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CD326B" w:rsidTr="00CD3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5" w:type="dxa"/>
            <w:gridSpan w:val="3"/>
            <w:hideMark/>
          </w:tcPr>
          <w:p w:rsidR="00CD326B" w:rsidRDefault="00CD326B" w:rsidP="00CD326B">
            <w:pPr>
              <w:jc w:val="center"/>
            </w:pPr>
            <w:r w:rsidRPr="00CD326B">
              <w:rPr>
                <w:rStyle w:val="Fett"/>
                <w:b/>
              </w:rPr>
              <w:t>Singular</w:t>
            </w:r>
          </w:p>
        </w:tc>
      </w:tr>
      <w:tr w:rsidR="00CD326B" w:rsidTr="00CD32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:rsidR="00CD326B" w:rsidRDefault="00CD326B" w:rsidP="00CD326B">
            <w:r>
              <w:t>Nominativ</w:t>
            </w:r>
          </w:p>
        </w:tc>
        <w:tc>
          <w:tcPr>
            <w:tcW w:w="2523" w:type="dxa"/>
            <w:hideMark/>
          </w:tcPr>
          <w:p w:rsidR="00CD326B" w:rsidRDefault="00CD326B" w:rsidP="00CD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quis</w:t>
            </w:r>
            <w:proofErr w:type="spellEnd"/>
            <w:r>
              <w:br/>
              <w:t>(wer?)</w:t>
            </w:r>
          </w:p>
        </w:tc>
        <w:tc>
          <w:tcPr>
            <w:tcW w:w="2997" w:type="dxa"/>
            <w:hideMark/>
          </w:tcPr>
          <w:p w:rsidR="00CD326B" w:rsidRDefault="00CD326B" w:rsidP="00CD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quid</w:t>
            </w:r>
            <w:proofErr w:type="spellEnd"/>
            <w:r>
              <w:br/>
              <w:t>(was?)</w:t>
            </w:r>
          </w:p>
        </w:tc>
      </w:tr>
      <w:tr w:rsidR="00CD326B" w:rsidTr="00CD3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:rsidR="00CD326B" w:rsidRDefault="00CD326B" w:rsidP="00CD326B">
            <w:r>
              <w:t>Genitiv</w:t>
            </w:r>
          </w:p>
        </w:tc>
        <w:tc>
          <w:tcPr>
            <w:tcW w:w="5520" w:type="dxa"/>
            <w:gridSpan w:val="2"/>
            <w:hideMark/>
          </w:tcPr>
          <w:p w:rsidR="00CD326B" w:rsidRDefault="00CD326B" w:rsidP="00CD3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cuīus</w:t>
            </w:r>
            <w:proofErr w:type="spellEnd"/>
            <w:r>
              <w:br/>
              <w:t>(wessen?)</w:t>
            </w:r>
          </w:p>
        </w:tc>
      </w:tr>
      <w:tr w:rsidR="00CD326B" w:rsidTr="00CD32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:rsidR="00CD326B" w:rsidRDefault="00CD326B" w:rsidP="00CD326B">
            <w:r>
              <w:t>Dativ</w:t>
            </w:r>
          </w:p>
        </w:tc>
        <w:tc>
          <w:tcPr>
            <w:tcW w:w="5520" w:type="dxa"/>
            <w:gridSpan w:val="2"/>
            <w:hideMark/>
          </w:tcPr>
          <w:p w:rsidR="00CD326B" w:rsidRDefault="00CD326B" w:rsidP="00CD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cuī</w:t>
            </w:r>
            <w:proofErr w:type="spellEnd"/>
            <w:r>
              <w:br/>
              <w:t>(wem?)</w:t>
            </w:r>
          </w:p>
        </w:tc>
      </w:tr>
      <w:tr w:rsidR="00CD326B" w:rsidTr="00CD3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:rsidR="00CD326B" w:rsidRDefault="00CD326B" w:rsidP="00CD326B">
            <w:r>
              <w:t>Akkusativ</w:t>
            </w:r>
          </w:p>
        </w:tc>
        <w:tc>
          <w:tcPr>
            <w:tcW w:w="2523" w:type="dxa"/>
            <w:hideMark/>
          </w:tcPr>
          <w:p w:rsidR="00CD326B" w:rsidRDefault="00CD326B" w:rsidP="00CD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quem</w:t>
            </w:r>
            <w:proofErr w:type="spellEnd"/>
            <w:r>
              <w:br/>
              <w:t>(wen?)</w:t>
            </w:r>
          </w:p>
        </w:tc>
        <w:tc>
          <w:tcPr>
            <w:tcW w:w="2997" w:type="dxa"/>
            <w:hideMark/>
          </w:tcPr>
          <w:p w:rsidR="00CD326B" w:rsidRDefault="00CD326B" w:rsidP="00CD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quid</w:t>
            </w:r>
            <w:proofErr w:type="spellEnd"/>
            <w:r>
              <w:br/>
              <w:t>(was?)</w:t>
            </w:r>
          </w:p>
        </w:tc>
      </w:tr>
      <w:tr w:rsidR="00CD326B" w:rsidTr="00CD32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:rsidR="00CD326B" w:rsidRDefault="00CD326B" w:rsidP="00CD326B">
            <w:r>
              <w:t>Ablativ</w:t>
            </w:r>
          </w:p>
        </w:tc>
        <w:tc>
          <w:tcPr>
            <w:tcW w:w="2523" w:type="dxa"/>
            <w:hideMark/>
          </w:tcPr>
          <w:p w:rsidR="00CD326B" w:rsidRDefault="00CD326B" w:rsidP="00CD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proofErr w:type="spellStart"/>
            <w:r>
              <w:t>quō</w:t>
            </w:r>
            <w:proofErr w:type="spellEnd"/>
            <w:r>
              <w:t xml:space="preserve"> / </w:t>
            </w:r>
            <w:proofErr w:type="spellStart"/>
            <w:r>
              <w:t>quocum</w:t>
            </w:r>
            <w:proofErr w:type="spellEnd"/>
            <w:r>
              <w:br/>
              <w:t>(von wem? mit wem?)</w:t>
            </w:r>
          </w:p>
        </w:tc>
        <w:tc>
          <w:tcPr>
            <w:tcW w:w="2997" w:type="dxa"/>
            <w:hideMark/>
          </w:tcPr>
          <w:p w:rsidR="00CD326B" w:rsidRDefault="00CD326B" w:rsidP="00CD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quō</w:t>
            </w:r>
            <w:proofErr w:type="spellEnd"/>
            <w:r>
              <w:br/>
              <w:t>(wovon? womit?)</w:t>
            </w:r>
          </w:p>
        </w:tc>
      </w:tr>
    </w:tbl>
    <w:p w:rsidR="00CD326B" w:rsidRDefault="00CD326B" w:rsidP="00CD326B">
      <w:pPr>
        <w:spacing w:before="240"/>
      </w:pPr>
      <w:r>
        <w:t> Beispiel:</w:t>
      </w:r>
    </w:p>
    <w:p w:rsidR="00CD326B" w:rsidRDefault="00CD326B" w:rsidP="00CD326B">
      <w:pPr>
        <w:ind w:left="1418"/>
      </w:pPr>
      <w:proofErr w:type="spellStart"/>
      <w:r>
        <w:t>Quis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iudices</w:t>
      </w:r>
      <w:proofErr w:type="spellEnd"/>
      <w:r>
        <w:t xml:space="preserve">, qui hoc non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laudare</w:t>
      </w:r>
      <w:proofErr w:type="spellEnd"/>
      <w:r>
        <w:t xml:space="preserve"> </w:t>
      </w:r>
      <w:proofErr w:type="spellStart"/>
      <w:r>
        <w:t>possit</w:t>
      </w:r>
      <w:proofErr w:type="spellEnd"/>
      <w:r>
        <w:t>?</w:t>
      </w:r>
    </w:p>
    <w:p w:rsidR="00CD326B" w:rsidRDefault="00CD326B" w:rsidP="00CD326B">
      <w:pPr>
        <w:ind w:left="1418"/>
      </w:pPr>
      <w:r>
        <w:t xml:space="preserve">Wen gibt es, der dies nicht von Herzen loben könnte? (Cicero, Pro </w:t>
      </w:r>
      <w:proofErr w:type="spellStart"/>
      <w:r>
        <w:t>Flacco</w:t>
      </w:r>
      <w:proofErr w:type="spellEnd"/>
      <w:r>
        <w:t xml:space="preserve"> 67)</w:t>
      </w:r>
    </w:p>
    <w:p w:rsidR="00CD326B" w:rsidRDefault="00CD326B" w:rsidP="00CD326B">
      <w:pPr>
        <w:pStyle w:val="berschrift2"/>
      </w:pPr>
      <w:r>
        <w:t xml:space="preserve">qui, </w:t>
      </w:r>
      <w:proofErr w:type="spellStart"/>
      <w:r>
        <w:t>quae</w:t>
      </w:r>
      <w:proofErr w:type="spellEnd"/>
      <w:r>
        <w:t>, quod als adjektivisches Fragepronomen</w:t>
      </w:r>
    </w:p>
    <w:p w:rsidR="00CD326B" w:rsidRDefault="00CD326B" w:rsidP="00CD326B">
      <w:r>
        <w:t xml:space="preserve">Das adjektivische Fragepronomen, das mit welcher/welche/welches übersetzt wird, hat die gleichen Formen wie das Relativpronomen </w:t>
      </w:r>
      <w:r>
        <w:rPr>
          <w:rStyle w:val="Hervorhebung"/>
        </w:rPr>
        <w:t xml:space="preserve">qui, </w:t>
      </w:r>
      <w:proofErr w:type="spellStart"/>
      <w:r>
        <w:rPr>
          <w:rStyle w:val="Hervorhebung"/>
        </w:rPr>
        <w:t>quae</w:t>
      </w:r>
      <w:proofErr w:type="spellEnd"/>
      <w:r>
        <w:rPr>
          <w:rStyle w:val="Hervorhebung"/>
        </w:rPr>
        <w:t>, quod</w:t>
      </w:r>
      <w:r>
        <w:t>. Beispiel:</w:t>
      </w:r>
    </w:p>
    <w:p w:rsidR="00CD326B" w:rsidRDefault="00CD326B" w:rsidP="00CD326B">
      <w:pPr>
        <w:ind w:left="1418"/>
      </w:pPr>
      <w:r>
        <w:t xml:space="preserve">Quas </w:t>
      </w:r>
      <w:proofErr w:type="spellStart"/>
      <w:r>
        <w:t>urbes</w:t>
      </w:r>
      <w:proofErr w:type="spellEnd"/>
      <w:r>
        <w:t xml:space="preserve"> </w:t>
      </w:r>
      <w:proofErr w:type="spellStart"/>
      <w:r>
        <w:t>vidisti</w:t>
      </w:r>
      <w:proofErr w:type="spellEnd"/>
      <w:r>
        <w:t>?</w:t>
      </w:r>
    </w:p>
    <w:p w:rsidR="00CD326B" w:rsidRDefault="00CD326B" w:rsidP="00CD326B">
      <w:pPr>
        <w:ind w:left="1418"/>
      </w:pPr>
      <w:r>
        <w:t>Welche Städte hast du gesehen?</w:t>
      </w:r>
    </w:p>
    <w:p w:rsidR="00CD326B" w:rsidRDefault="00CD326B" w:rsidP="00CD326B">
      <w:r>
        <w:t xml:space="preserve">Die Formen des adjektivischen Fragepronomens findet man in der </w:t>
      </w:r>
      <w:r w:rsidRPr="00CD326B">
        <w:t xml:space="preserve">Formentabelle </w:t>
      </w:r>
      <w:r>
        <w:t xml:space="preserve">des </w:t>
      </w:r>
      <w:proofErr w:type="spellStart"/>
      <w:r>
        <w:t>Relativprononomens</w:t>
      </w:r>
      <w:proofErr w:type="spellEnd"/>
      <w:r>
        <w:t xml:space="preserve"> </w:t>
      </w:r>
      <w:r>
        <w:rPr>
          <w:rStyle w:val="Hervorhebung"/>
        </w:rPr>
        <w:t xml:space="preserve">qui, </w:t>
      </w:r>
      <w:proofErr w:type="spellStart"/>
      <w:r>
        <w:rPr>
          <w:rStyle w:val="Hervorhebung"/>
        </w:rPr>
        <w:t>quae</w:t>
      </w:r>
      <w:proofErr w:type="spellEnd"/>
      <w:r>
        <w:rPr>
          <w:rStyle w:val="Hervorhebung"/>
        </w:rPr>
        <w:t>, quod</w:t>
      </w:r>
      <w:r>
        <w:t>.</w:t>
      </w:r>
    </w:p>
    <w:p w:rsidR="00CD326B" w:rsidRDefault="00CD326B" w:rsidP="00CD326B">
      <w:pPr>
        <w:pStyle w:val="berschrift2"/>
      </w:pPr>
      <w:r>
        <w:t>Die Verwendung der Fragepronomina</w:t>
      </w:r>
    </w:p>
    <w:p w:rsidR="00CD326B" w:rsidRDefault="00CD326B" w:rsidP="00CD326B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Die indirekten Fragesätze werden im Kapitel </w:t>
      </w:r>
      <w:hyperlink r:id="rId8" w:anchor="indirekt" w:tgtFrame="_blank" w:tooltip="indirekte Fragesätze" w:history="1">
        <w:r>
          <w:rPr>
            <w:rStyle w:val="Hyperlink"/>
          </w:rPr>
          <w:t xml:space="preserve">Satzlehre </w:t>
        </w:r>
      </w:hyperlink>
      <w:r>
        <w:t>vorgestellt.</w:t>
      </w:r>
    </w:p>
    <w:p w:rsidR="00CD326B" w:rsidRDefault="00CD326B" w:rsidP="00CD326B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Fragewörter: siehe </w:t>
      </w:r>
      <w:hyperlink r:id="rId9" w:tgtFrame="_blank" w:tooltip="Die Fragewörter im Grundwortschatz" w:history="1">
        <w:r>
          <w:rPr>
            <w:rStyle w:val="Hyperlink"/>
          </w:rPr>
          <w:t>Kapitel 1.6.</w:t>
        </w:r>
      </w:hyperlink>
      <w:r>
        <w:t xml:space="preserve"> des Grundwortschatzes.</w:t>
      </w:r>
    </w:p>
    <w:p w:rsidR="00CD326B" w:rsidRDefault="00CD326B" w:rsidP="00CD326B">
      <w:pPr>
        <w:pStyle w:val="berschrift2"/>
      </w:pPr>
      <w:r>
        <w:t>Bezug zum Bildungsplan</w:t>
      </w:r>
    </w:p>
    <w:p w:rsidR="00CD326B" w:rsidRDefault="00CD326B" w:rsidP="00CD326B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Latein als 1. Fremdsprache: substantivisches Fragepronomen </w:t>
      </w:r>
      <w:hyperlink r:id="rId10" w:anchor="anker3233310" w:tgtFrame="_blank" w:tooltip="Bildungsplan" w:history="1">
        <w:r>
          <w:rPr>
            <w:rStyle w:val="Hyperlink"/>
          </w:rPr>
          <w:t>Klasse 5/6</w:t>
        </w:r>
      </w:hyperlink>
      <w:r>
        <w:t xml:space="preserve"> und adjektivisches Fragepronomen </w:t>
      </w:r>
      <w:hyperlink r:id="rId11" w:tgtFrame="_blank" w:tooltip="Bildungsplan" w:history="1">
        <w:r>
          <w:rPr>
            <w:rStyle w:val="Hyperlink"/>
          </w:rPr>
          <w:t>Klasse 7/8</w:t>
        </w:r>
      </w:hyperlink>
      <w:r>
        <w:t>.</w:t>
      </w:r>
    </w:p>
    <w:p w:rsidR="00CD326B" w:rsidRDefault="00CD326B" w:rsidP="00CD326B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Latein als 2. Fremdsprache: substantivisches Fragepronomen </w:t>
      </w:r>
      <w:hyperlink r:id="rId12" w:anchor="anker3247635" w:tgtFrame="_blank" w:tooltip="Bildungsplan Klasse 6 bis 8 für Latein als 2. Fremdsprache" w:history="1">
        <w:r>
          <w:rPr>
            <w:rStyle w:val="Hyperlink"/>
          </w:rPr>
          <w:t>Klasse 6 bis 8</w:t>
        </w:r>
      </w:hyperlink>
      <w:r>
        <w:t xml:space="preserve"> und adjektivisches Fragepronomen </w:t>
      </w:r>
      <w:hyperlink r:id="rId13" w:tgtFrame="_blank" w:tooltip="Bildungsplan" w:history="1">
        <w:r>
          <w:rPr>
            <w:rStyle w:val="Hyperlink"/>
          </w:rPr>
          <w:t>Klasse 9/10</w:t>
        </w:r>
      </w:hyperlink>
    </w:p>
    <w:p w:rsidR="007706D1" w:rsidRPr="007706D1" w:rsidRDefault="00BA6B9E" w:rsidP="007706D1"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r w:rsidRPr="008D37DC">
        <w:rPr>
          <w:sz w:val="20"/>
          <w:szCs w:val="20"/>
        </w:rPr>
        <w:fldChar w:fldCharType="begin"/>
      </w:r>
      <w:r w:rsidR="00A02C78">
        <w:rPr>
          <w:sz w:val="20"/>
          <w:szCs w:val="20"/>
        </w:rPr>
        <w:instrText>HYPERLINK "http://www.schule-bw.de/faecher-und-schularten/sprachen-und-literatur/latein/sprache/deklinationstabellen/pronomina/interrogativpronomina.html"</w:instrText>
      </w:r>
      <w:r w:rsidR="00A02C78" w:rsidRPr="008D37DC">
        <w:rPr>
          <w:sz w:val="20"/>
          <w:szCs w:val="20"/>
        </w:rPr>
      </w:r>
      <w:r w:rsidRPr="008D37DC">
        <w:rPr>
          <w:sz w:val="20"/>
          <w:szCs w:val="20"/>
        </w:rPr>
        <w:fldChar w:fldCharType="separate"/>
      </w:r>
      <w:r w:rsidR="00A02C78">
        <w:rPr>
          <w:rStyle w:val="Hyperlink"/>
          <w:sz w:val="20"/>
          <w:szCs w:val="20"/>
        </w:rPr>
        <w:t>www.schule-bw.de/faecher-und-schularten/sprachen-und-literatur/latein/sprache/deklinationstabellen/pronomina/interrogativpronomina.html</w:t>
      </w:r>
      <w:r w:rsidRPr="008D37DC">
        <w:rPr>
          <w:sz w:val="20"/>
          <w:szCs w:val="20"/>
        </w:rPr>
        <w:fldChar w:fldCharType="end"/>
      </w:r>
      <w:bookmarkEnd w:id="2"/>
    </w:p>
    <w:sectPr w:rsidR="007706D1" w:rsidRPr="007706D1">
      <w:headerReference w:type="default" r:id="rId14"/>
      <w:footerReference w:type="default" r:id="rId15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275" w:rsidRDefault="00101275">
      <w:r>
        <w:separator/>
      </w:r>
    </w:p>
  </w:endnote>
  <w:endnote w:type="continuationSeparator" w:id="0">
    <w:p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101275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275" w:rsidRDefault="00101275">
      <w:r>
        <w:rPr>
          <w:color w:val="000000"/>
        </w:rPr>
        <w:separator/>
      </w:r>
    </w:p>
  </w:footnote>
  <w:footnote w:type="continuationSeparator" w:id="0">
    <w:p w:rsidR="00101275" w:rsidRDefault="0010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-487045</wp:posOffset>
                </wp:positionV>
                <wp:extent cx="1463040" cy="485140"/>
                <wp:effectExtent l="0" t="0" r="381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101275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101275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DDB"/>
    <w:multiLevelType w:val="multilevel"/>
    <w:tmpl w:val="E5A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04E6"/>
    <w:multiLevelType w:val="multilevel"/>
    <w:tmpl w:val="5BF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360"/>
    <w:multiLevelType w:val="hybridMultilevel"/>
    <w:tmpl w:val="1404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631"/>
    <w:multiLevelType w:val="multilevel"/>
    <w:tmpl w:val="D39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D33B8"/>
    <w:multiLevelType w:val="multilevel"/>
    <w:tmpl w:val="89D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E64631E"/>
    <w:multiLevelType w:val="multilevel"/>
    <w:tmpl w:val="9E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52D3"/>
    <w:multiLevelType w:val="hybridMultilevel"/>
    <w:tmpl w:val="5078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574F3AD1"/>
    <w:multiLevelType w:val="multilevel"/>
    <w:tmpl w:val="37F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4EFA"/>
    <w:multiLevelType w:val="multilevel"/>
    <w:tmpl w:val="2A48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D657A"/>
    <w:multiLevelType w:val="multilevel"/>
    <w:tmpl w:val="89C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F62DF"/>
    <w:multiLevelType w:val="multilevel"/>
    <w:tmpl w:val="8EA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17"/>
  </w:num>
  <w:num w:numId="8">
    <w:abstractNumId w:val="18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9"/>
  </w:num>
  <w:num w:numId="14">
    <w:abstractNumId w:val="2"/>
  </w:num>
  <w:num w:numId="15">
    <w:abstractNumId w:val="5"/>
  </w:num>
  <w:num w:numId="16">
    <w:abstractNumId w:val="13"/>
  </w:num>
  <w:num w:numId="17">
    <w:abstractNumId w:val="0"/>
  </w:num>
  <w:num w:numId="18">
    <w:abstractNumId w:val="16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2"/>
    <w:rsid w:val="000004AA"/>
    <w:rsid w:val="000B1C26"/>
    <w:rsid w:val="000C03F2"/>
    <w:rsid w:val="000C339D"/>
    <w:rsid w:val="000E4A18"/>
    <w:rsid w:val="00101275"/>
    <w:rsid w:val="00106877"/>
    <w:rsid w:val="0011066F"/>
    <w:rsid w:val="00145691"/>
    <w:rsid w:val="0014686D"/>
    <w:rsid w:val="00166926"/>
    <w:rsid w:val="00183C37"/>
    <w:rsid w:val="0018420E"/>
    <w:rsid w:val="001A1D2B"/>
    <w:rsid w:val="00233A5B"/>
    <w:rsid w:val="00235979"/>
    <w:rsid w:val="00244475"/>
    <w:rsid w:val="002F62CB"/>
    <w:rsid w:val="00307B4B"/>
    <w:rsid w:val="00337058"/>
    <w:rsid w:val="003531AB"/>
    <w:rsid w:val="003C11DC"/>
    <w:rsid w:val="003E6A35"/>
    <w:rsid w:val="004548BE"/>
    <w:rsid w:val="004B7822"/>
    <w:rsid w:val="004C7CA7"/>
    <w:rsid w:val="0051645C"/>
    <w:rsid w:val="005363FB"/>
    <w:rsid w:val="005B59AE"/>
    <w:rsid w:val="00643641"/>
    <w:rsid w:val="0064466F"/>
    <w:rsid w:val="006636B4"/>
    <w:rsid w:val="0069322F"/>
    <w:rsid w:val="00703501"/>
    <w:rsid w:val="00713F75"/>
    <w:rsid w:val="00715A15"/>
    <w:rsid w:val="007378B4"/>
    <w:rsid w:val="007405FE"/>
    <w:rsid w:val="007706D1"/>
    <w:rsid w:val="00777322"/>
    <w:rsid w:val="007971CF"/>
    <w:rsid w:val="007A1508"/>
    <w:rsid w:val="007C4648"/>
    <w:rsid w:val="00844928"/>
    <w:rsid w:val="00885D32"/>
    <w:rsid w:val="008C2639"/>
    <w:rsid w:val="008E3D72"/>
    <w:rsid w:val="008F2EA6"/>
    <w:rsid w:val="00913DD3"/>
    <w:rsid w:val="00933128"/>
    <w:rsid w:val="00953050"/>
    <w:rsid w:val="009A75C2"/>
    <w:rsid w:val="009E3034"/>
    <w:rsid w:val="009F456E"/>
    <w:rsid w:val="00A02C78"/>
    <w:rsid w:val="00A12B83"/>
    <w:rsid w:val="00A657C2"/>
    <w:rsid w:val="00A731B3"/>
    <w:rsid w:val="00B14434"/>
    <w:rsid w:val="00B30055"/>
    <w:rsid w:val="00B447D9"/>
    <w:rsid w:val="00B87D12"/>
    <w:rsid w:val="00BA1A03"/>
    <w:rsid w:val="00BA6B9E"/>
    <w:rsid w:val="00BC2212"/>
    <w:rsid w:val="00C15961"/>
    <w:rsid w:val="00CA6166"/>
    <w:rsid w:val="00CB086B"/>
    <w:rsid w:val="00CD326B"/>
    <w:rsid w:val="00CE2A32"/>
    <w:rsid w:val="00D20E5B"/>
    <w:rsid w:val="00D5601F"/>
    <w:rsid w:val="00D965EB"/>
    <w:rsid w:val="00DF3B9F"/>
    <w:rsid w:val="00EB58F4"/>
    <w:rsid w:val="00F103ED"/>
    <w:rsid w:val="00F152EB"/>
    <w:rsid w:val="00F35936"/>
    <w:rsid w:val="00F44721"/>
    <w:rsid w:val="00F50925"/>
    <w:rsid w:val="00F63340"/>
    <w:rsid w:val="00F64624"/>
    <w:rsid w:val="00F770CD"/>
    <w:rsid w:val="00F94659"/>
    <w:rsid w:val="00F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2E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8E3D72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8E3D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2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satzlehre/sartzarten-hauptsatz-nebensatz/index.html" TargetMode="External"/><Relationship Id="rId13" Type="http://schemas.openxmlformats.org/officeDocument/2006/relationships/hyperlink" Target="http://www.bildungsplaene-bw.de/,Lde/LS/BP2016BW/ALLG/GYM/L2/IK/9-10/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ldungsplaene-bw.de/,Lde/LS/BP2016BW/ALLG/GYM/L2/IK/6-7-8/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ungsplaene-bw.de/,Lde/LS/BP2016BW/ALLG/GYM/L1/IK/7-8/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ldungsplaene-bw.de/,Lde/LS/BP2016BW/ALLG/GYM/L1/IK/5-6/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pronomina-und-unveraenderliche-woerter/fragewoerter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A523-AF52-41B3-8E33-5AC82A6C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Deklination der Substantive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der Fragepronomina</dc:title>
  <dc:creator/>
  <cp:lastModifiedBy/>
  <cp:revision>1</cp:revision>
  <dcterms:created xsi:type="dcterms:W3CDTF">2018-05-12T11:49:00Z</dcterms:created>
  <dcterms:modified xsi:type="dcterms:W3CDTF">2018-05-12T11:49:00Z</dcterms:modified>
</cp:coreProperties>
</file>