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9D" w:rsidRDefault="0032109D" w:rsidP="009549C9">
      <w:r>
        <w:t>Grundwortschatz 1.: Pronomina und unveränderliche Wörter</w:t>
      </w:r>
    </w:p>
    <w:p w:rsidR="0032109D" w:rsidRDefault="0032109D" w:rsidP="009549C9">
      <w:pPr>
        <w:pStyle w:val="berschrift1"/>
      </w:pPr>
      <w:r>
        <w:t>1.5.: Präpositionen</w:t>
      </w:r>
    </w:p>
    <w:p w:rsidR="0032109D" w:rsidRDefault="0032109D" w:rsidP="0032109D">
      <w:pPr>
        <w:pStyle w:val="StandardWeb"/>
        <w:jc w:val="right"/>
      </w:pPr>
      <w:r>
        <w:t>20 Vokabeln</w:t>
      </w:r>
    </w:p>
    <w:p w:rsidR="0032109D" w:rsidRDefault="0032109D" w:rsidP="009549C9">
      <w:pPr>
        <w:pStyle w:val="berschrift2"/>
      </w:pPr>
      <w:r>
        <w:t>Präpositionen mit dem Akkusativ</w:t>
      </w:r>
    </w:p>
    <w:p w:rsidR="0032109D" w:rsidRDefault="0032109D" w:rsidP="009549C9">
      <w:r>
        <w:rPr>
          <w:rStyle w:val="Fett"/>
        </w:rPr>
        <w:t>ad</w:t>
      </w:r>
      <w:r>
        <w:t>: zu, an, bei</w:t>
      </w:r>
    </w:p>
    <w:p w:rsidR="0032109D" w:rsidRPr="00020461" w:rsidRDefault="0032109D" w:rsidP="009549C9">
      <w:pPr>
        <w:ind w:left="709"/>
        <w:rPr>
          <w:lang w:val="la-Latn"/>
        </w:rPr>
      </w:pPr>
      <w:r w:rsidRPr="00020461">
        <w:rPr>
          <w:lang w:val="la-Latn"/>
        </w:rPr>
        <w:t>Caesar ad Vesontionem versatur.</w:t>
      </w:r>
    </w:p>
    <w:p w:rsidR="0032109D" w:rsidRDefault="0032109D" w:rsidP="009549C9">
      <w:pPr>
        <w:ind w:left="1418"/>
      </w:pPr>
      <w:r>
        <w:t xml:space="preserve">Caesar hält sich bei </w:t>
      </w:r>
      <w:proofErr w:type="spellStart"/>
      <w:r>
        <w:t>Vesontio</w:t>
      </w:r>
      <w:proofErr w:type="spellEnd"/>
      <w:r>
        <w:t xml:space="preserve"> [Besançon] auf.</w:t>
      </w:r>
    </w:p>
    <w:p w:rsidR="0032109D" w:rsidRDefault="0032109D" w:rsidP="009549C9">
      <w:pPr>
        <w:ind w:left="709"/>
      </w:pPr>
      <w:r>
        <w:t xml:space="preserve">Ad </w:t>
      </w:r>
      <w:proofErr w:type="spellStart"/>
      <w:r>
        <w:t>ripam</w:t>
      </w:r>
      <w:proofErr w:type="spellEnd"/>
      <w:r>
        <w:t xml:space="preserve"> </w:t>
      </w:r>
      <w:proofErr w:type="spellStart"/>
      <w:r>
        <w:t>profecti</w:t>
      </w:r>
      <w:proofErr w:type="spellEnd"/>
      <w:r>
        <w:t xml:space="preserve"> </w:t>
      </w:r>
      <w:proofErr w:type="spellStart"/>
      <w:r>
        <w:t>sunt</w:t>
      </w:r>
      <w:proofErr w:type="spellEnd"/>
      <w:r>
        <w:t>.</w:t>
      </w:r>
    </w:p>
    <w:p w:rsidR="0032109D" w:rsidRDefault="0032109D" w:rsidP="009549C9">
      <w:pPr>
        <w:ind w:left="1418"/>
      </w:pPr>
      <w:r>
        <w:t>Sie brachen zum Ufer auf.</w:t>
      </w:r>
    </w:p>
    <w:p w:rsidR="0032109D" w:rsidRDefault="0032109D" w:rsidP="009549C9">
      <w:r>
        <w:rPr>
          <w:rStyle w:val="Fett"/>
        </w:rPr>
        <w:t>ante</w:t>
      </w:r>
      <w:r>
        <w:t>: vor</w:t>
      </w:r>
    </w:p>
    <w:p w:rsidR="009549C9" w:rsidRPr="00020461" w:rsidRDefault="0032109D" w:rsidP="009549C9">
      <w:pPr>
        <w:ind w:left="709"/>
        <w:rPr>
          <w:lang w:val="la-Latn"/>
        </w:rPr>
      </w:pPr>
      <w:r w:rsidRPr="00020461">
        <w:rPr>
          <w:lang w:val="la-Latn"/>
        </w:rPr>
        <w:t xml:space="preserve">ante hoc tempus: vor dieser (der heutigen) Zeit </w:t>
      </w:r>
    </w:p>
    <w:p w:rsidR="0032109D" w:rsidRDefault="0032109D" w:rsidP="009549C9">
      <w:r>
        <w:rPr>
          <w:rStyle w:val="Hervorhebung"/>
        </w:rPr>
        <w:t>Hinweis zur mehrfachen Bedeutung</w:t>
      </w:r>
      <w:r>
        <w:t>: ante wird auch als Adverb verwendet: zuvor</w:t>
      </w:r>
    </w:p>
    <w:p w:rsidR="0032109D" w:rsidRDefault="0032109D" w:rsidP="009549C9">
      <w:proofErr w:type="spellStart"/>
      <w:r>
        <w:rPr>
          <w:rStyle w:val="Fett"/>
        </w:rPr>
        <w:t>apud</w:t>
      </w:r>
      <w:proofErr w:type="spellEnd"/>
      <w:r>
        <w:t>: bei</w:t>
      </w:r>
    </w:p>
    <w:p w:rsidR="0032109D" w:rsidRPr="00916106" w:rsidRDefault="0032109D" w:rsidP="009549C9">
      <w:pPr>
        <w:ind w:left="709"/>
        <w:rPr>
          <w:lang w:val="la-Latn"/>
        </w:rPr>
      </w:pPr>
      <w:r w:rsidRPr="00916106">
        <w:rPr>
          <w:lang w:val="la-Latn"/>
        </w:rPr>
        <w:t>Certe apud te veritas valebit.</w:t>
      </w:r>
    </w:p>
    <w:p w:rsidR="0032109D" w:rsidRDefault="0032109D" w:rsidP="009549C9">
      <w:pPr>
        <w:ind w:left="709"/>
      </w:pPr>
      <w:r>
        <w:t xml:space="preserve">Sicher wird bei dir die Wahrheit Geltung haben. (Nach Cicero, Pro </w:t>
      </w:r>
      <w:proofErr w:type="spellStart"/>
      <w:r>
        <w:t>Quinctio</w:t>
      </w:r>
      <w:proofErr w:type="spellEnd"/>
      <w:r>
        <w:t xml:space="preserve"> 1,5)</w:t>
      </w:r>
    </w:p>
    <w:p w:rsidR="0032109D" w:rsidRDefault="0032109D" w:rsidP="009549C9">
      <w:proofErr w:type="spellStart"/>
      <w:r>
        <w:rPr>
          <w:rStyle w:val="Fett"/>
        </w:rPr>
        <w:t>circum</w:t>
      </w:r>
      <w:proofErr w:type="spellEnd"/>
      <w:r>
        <w:t>: um… herum</w:t>
      </w:r>
    </w:p>
    <w:p w:rsidR="0032109D" w:rsidRDefault="0032109D" w:rsidP="009549C9">
      <w:pPr>
        <w:ind w:left="709"/>
      </w:pPr>
      <w:r>
        <w:t xml:space="preserve">Magnum </w:t>
      </w:r>
      <w:proofErr w:type="spellStart"/>
      <w:r>
        <w:t>numerum</w:t>
      </w:r>
      <w:proofErr w:type="spellEnd"/>
      <w:r>
        <w:t xml:space="preserve"> </w:t>
      </w:r>
      <w:proofErr w:type="spellStart"/>
      <w:r>
        <w:t>equitatūs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circum</w:t>
      </w:r>
      <w:proofErr w:type="spellEnd"/>
      <w:r>
        <w:t xml:space="preserve"> se </w:t>
      </w:r>
      <w:proofErr w:type="spellStart"/>
      <w:r>
        <w:t>habebat</w:t>
      </w:r>
      <w:proofErr w:type="spellEnd"/>
      <w:r>
        <w:t>.</w:t>
      </w:r>
    </w:p>
    <w:p w:rsidR="0032109D" w:rsidRDefault="0032109D" w:rsidP="009549C9">
      <w:pPr>
        <w:ind w:left="1418"/>
      </w:pPr>
      <w:r>
        <w:t>Er hatte immer eine große Zahl an Reitern um sich herum</w:t>
      </w:r>
      <w:r w:rsidR="00CF0E8C">
        <w:t>.</w:t>
      </w:r>
      <w:r>
        <w:t xml:space="preserve"> (</w:t>
      </w:r>
      <w:r w:rsidR="00CF0E8C">
        <w:t>N</w:t>
      </w:r>
      <w:r>
        <w:t>ach Caesar</w:t>
      </w:r>
      <w:r w:rsidR="00CF0E8C">
        <w:t>,</w:t>
      </w:r>
      <w:r>
        <w:t xml:space="preserve"> Bellum </w:t>
      </w:r>
      <w:proofErr w:type="spellStart"/>
      <w:r>
        <w:t>Gallicum</w:t>
      </w:r>
      <w:proofErr w:type="spellEnd"/>
      <w:r>
        <w:t xml:space="preserve"> 1, 18)</w:t>
      </w:r>
    </w:p>
    <w:p w:rsidR="0032109D" w:rsidRPr="00916106" w:rsidRDefault="0032109D" w:rsidP="009549C9">
      <w:pPr>
        <w:ind w:left="709"/>
        <w:rPr>
          <w:lang w:val="la-Latn"/>
        </w:rPr>
      </w:pPr>
      <w:r w:rsidRPr="00916106">
        <w:rPr>
          <w:lang w:val="la-Latn"/>
        </w:rPr>
        <w:t>Ducebat eos circum civitates.</w:t>
      </w:r>
    </w:p>
    <w:p w:rsidR="0032109D" w:rsidRDefault="0032109D" w:rsidP="009549C9">
      <w:pPr>
        <w:ind w:left="1418"/>
      </w:pPr>
      <w:r>
        <w:t>Er führte sie durch alle Gemeinden. (Cicer</w:t>
      </w:r>
      <w:r w:rsidR="00CF0E8C">
        <w:t>o</w:t>
      </w:r>
      <w:r>
        <w:t xml:space="preserve">, In </w:t>
      </w:r>
      <w:proofErr w:type="spellStart"/>
      <w:r>
        <w:t>Verrem</w:t>
      </w:r>
      <w:proofErr w:type="spellEnd"/>
      <w:r>
        <w:t xml:space="preserve"> 2,3,65)</w:t>
      </w:r>
    </w:p>
    <w:p w:rsidR="0032109D" w:rsidRDefault="0032109D" w:rsidP="009549C9">
      <w:proofErr w:type="spellStart"/>
      <w:r>
        <w:rPr>
          <w:rStyle w:val="Fett"/>
        </w:rPr>
        <w:t>contr</w:t>
      </w:r>
      <w:r w:rsidR="00616723" w:rsidRPr="00616723">
        <w:rPr>
          <w:rStyle w:val="Fett"/>
        </w:rPr>
        <w:t>ā</w:t>
      </w:r>
      <w:proofErr w:type="spellEnd"/>
      <w:r>
        <w:t>: gegen</w:t>
      </w:r>
    </w:p>
    <w:p w:rsidR="0032109D" w:rsidRDefault="0032109D" w:rsidP="009549C9">
      <w:pPr>
        <w:ind w:left="709"/>
      </w:pPr>
      <w:r>
        <w:t xml:space="preserve">contra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voluntatem</w:t>
      </w:r>
      <w:proofErr w:type="spellEnd"/>
      <w:r>
        <w:t>: gegen seinen Willen</w:t>
      </w:r>
    </w:p>
    <w:p w:rsidR="0032109D" w:rsidRDefault="0032109D" w:rsidP="00CF0E8C">
      <w:pPr>
        <w:ind w:left="709"/>
      </w:pPr>
      <w:r w:rsidRPr="00CF0E8C">
        <w:rPr>
          <w:rStyle w:val="Hervorhebung"/>
          <w:i w:val="0"/>
        </w:rPr>
        <w:t>Hinweis zur mehrfachen Bedeutung</w:t>
      </w:r>
      <w:r w:rsidRPr="00CF0E8C">
        <w:rPr>
          <w:i/>
        </w:rPr>
        <w:t>:</w:t>
      </w:r>
      <w:r>
        <w:t xml:space="preserve"> </w:t>
      </w:r>
      <w:r w:rsidR="00CF0E8C" w:rsidRPr="00CF0E8C">
        <w:rPr>
          <w:i/>
        </w:rPr>
        <w:t>contra</w:t>
      </w:r>
      <w:r>
        <w:t xml:space="preserve"> wird auch als Adverb verwendet: dagegen</w:t>
      </w:r>
    </w:p>
    <w:p w:rsidR="0032109D" w:rsidRDefault="0032109D" w:rsidP="009549C9">
      <w:proofErr w:type="spellStart"/>
      <w:r>
        <w:rPr>
          <w:rStyle w:val="Fett"/>
        </w:rPr>
        <w:t>inter</w:t>
      </w:r>
      <w:proofErr w:type="spellEnd"/>
      <w:r>
        <w:t>: zwischen, unter</w:t>
      </w:r>
    </w:p>
    <w:p w:rsidR="0032109D" w:rsidRDefault="0032109D" w:rsidP="009549C9">
      <w:pPr>
        <w:ind w:left="1418"/>
      </w:pPr>
      <w:proofErr w:type="spellStart"/>
      <w:r>
        <w:t>Galli</w:t>
      </w:r>
      <w:proofErr w:type="spellEnd"/>
      <w:r>
        <w:t xml:space="preserve">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equites</w:t>
      </w:r>
      <w:proofErr w:type="spellEnd"/>
      <w:r>
        <w:t xml:space="preserve"> </w:t>
      </w:r>
      <w:proofErr w:type="spellStart"/>
      <w:r>
        <w:t>raros</w:t>
      </w:r>
      <w:proofErr w:type="spellEnd"/>
      <w:r>
        <w:t xml:space="preserve"> </w:t>
      </w:r>
      <w:proofErr w:type="spellStart"/>
      <w:r>
        <w:t>sagittarios</w:t>
      </w:r>
      <w:proofErr w:type="spellEnd"/>
      <w:r>
        <w:t xml:space="preserve"> </w:t>
      </w:r>
      <w:proofErr w:type="spellStart"/>
      <w:r>
        <w:t>interiecerant</w:t>
      </w:r>
      <w:proofErr w:type="spellEnd"/>
      <w:r>
        <w:t>.</w:t>
      </w:r>
    </w:p>
    <w:p w:rsidR="0032109D" w:rsidRDefault="0032109D" w:rsidP="009549C9">
      <w:pPr>
        <w:ind w:left="709"/>
      </w:pPr>
      <w:r>
        <w:t xml:space="preserve">Die Gallier hatten zwischen die Reiter einzelne Pfeilschützen verteilt (nach Caesar Bellum </w:t>
      </w:r>
      <w:proofErr w:type="spellStart"/>
      <w:r>
        <w:t>Gallicum</w:t>
      </w:r>
      <w:proofErr w:type="spellEnd"/>
      <w:r>
        <w:t xml:space="preserve"> 7,80)</w:t>
      </w:r>
    </w:p>
    <w:p w:rsidR="0032109D" w:rsidRDefault="0032109D" w:rsidP="009549C9">
      <w:pPr>
        <w:ind w:left="709"/>
      </w:pPr>
      <w:proofErr w:type="spellStart"/>
      <w:r>
        <w:t>Constabat</w:t>
      </w:r>
      <w:proofErr w:type="spellEnd"/>
      <w:r>
        <w:t xml:space="preserve"> </w:t>
      </w:r>
      <w:proofErr w:type="spellStart"/>
      <w:r>
        <w:t>inter</w:t>
      </w:r>
      <w:proofErr w:type="spellEnd"/>
      <w:r>
        <w:t xml:space="preserve"> omnes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seape</w:t>
      </w:r>
      <w:proofErr w:type="spellEnd"/>
      <w:r>
        <w:t xml:space="preserve"> </w:t>
      </w:r>
      <w:proofErr w:type="spellStart"/>
      <w:r>
        <w:t>mentiri</w:t>
      </w:r>
      <w:proofErr w:type="spellEnd"/>
      <w:r>
        <w:t>.</w:t>
      </w:r>
    </w:p>
    <w:p w:rsidR="009549C9" w:rsidRDefault="0032109D" w:rsidP="00CF0E8C">
      <w:pPr>
        <w:ind w:left="1418"/>
      </w:pPr>
      <w:r>
        <w:t>Unter allen herrschte Einigkeit / stand fest, dass jener oft lügt.</w:t>
      </w:r>
    </w:p>
    <w:p w:rsidR="009549C9" w:rsidRDefault="009549C9">
      <w:r>
        <w:br w:type="page"/>
      </w:r>
    </w:p>
    <w:p w:rsidR="0032109D" w:rsidRDefault="0032109D" w:rsidP="009549C9">
      <w:r>
        <w:rPr>
          <w:rStyle w:val="Fett"/>
        </w:rPr>
        <w:lastRenderedPageBreak/>
        <w:t>ob</w:t>
      </w:r>
      <w:r>
        <w:t>: wegen</w:t>
      </w:r>
    </w:p>
    <w:p w:rsidR="0032109D" w:rsidRDefault="0032109D" w:rsidP="009549C9">
      <w:r>
        <w:rPr>
          <w:rStyle w:val="Fett"/>
        </w:rPr>
        <w:t>per</w:t>
      </w:r>
      <w:r>
        <w:t>: durch</w:t>
      </w:r>
    </w:p>
    <w:p w:rsidR="0032109D" w:rsidRDefault="0032109D" w:rsidP="009549C9">
      <w:pPr>
        <w:ind w:left="709"/>
      </w:pPr>
      <w:proofErr w:type="spellStart"/>
      <w:r>
        <w:t>iter</w:t>
      </w:r>
      <w:proofErr w:type="spellEnd"/>
      <w:r>
        <w:t xml:space="preserve"> per </w:t>
      </w:r>
      <w:proofErr w:type="spellStart"/>
      <w:r>
        <w:t>provinciam</w:t>
      </w:r>
      <w:proofErr w:type="spellEnd"/>
      <w:r>
        <w:t>: der Weg durch die Provinz</w:t>
      </w:r>
    </w:p>
    <w:p w:rsidR="0032109D" w:rsidRDefault="0032109D" w:rsidP="009549C9">
      <w:proofErr w:type="spellStart"/>
      <w:r>
        <w:rPr>
          <w:rStyle w:val="Fett"/>
        </w:rPr>
        <w:t>post</w:t>
      </w:r>
      <w:proofErr w:type="spellEnd"/>
      <w:r>
        <w:t>: nach</w:t>
      </w:r>
    </w:p>
    <w:p w:rsidR="0032109D" w:rsidRDefault="0032109D" w:rsidP="00CF0E8C">
      <w:pPr>
        <w:ind w:left="709"/>
      </w:pPr>
      <w:r w:rsidRPr="00CF0E8C">
        <w:rPr>
          <w:rStyle w:val="Hervorhebung"/>
          <w:i w:val="0"/>
        </w:rPr>
        <w:t>Hinweis zur mehrfachen Bedeutung</w:t>
      </w:r>
      <w:r>
        <w:rPr>
          <w:rStyle w:val="Hervorhebung"/>
        </w:rPr>
        <w:t xml:space="preserve">: </w:t>
      </w:r>
      <w:proofErr w:type="spellStart"/>
      <w:r>
        <w:rPr>
          <w:rStyle w:val="Hervorhebung"/>
        </w:rPr>
        <w:t>post</w:t>
      </w:r>
      <w:proofErr w:type="spellEnd"/>
      <w:r>
        <w:rPr>
          <w:rStyle w:val="Hervorhebung"/>
        </w:rPr>
        <w:t xml:space="preserve"> </w:t>
      </w:r>
      <w:r>
        <w:t>wird auch als Adverb verwendet: danach</w:t>
      </w:r>
    </w:p>
    <w:p w:rsidR="0032109D" w:rsidRDefault="0032109D" w:rsidP="009549C9">
      <w:r>
        <w:rPr>
          <w:rStyle w:val="Fett"/>
        </w:rPr>
        <w:t>praeter</w:t>
      </w:r>
      <w:r>
        <w:t>: an…vorbei; außer</w:t>
      </w:r>
    </w:p>
    <w:p w:rsidR="0032109D" w:rsidRPr="00CF0E8C" w:rsidRDefault="0032109D" w:rsidP="009549C9">
      <w:pPr>
        <w:ind w:left="709"/>
        <w:rPr>
          <w:lang w:val="la-Latn"/>
        </w:rPr>
      </w:pPr>
      <w:r w:rsidRPr="00CF0E8C">
        <w:rPr>
          <w:lang w:val="la-Latn"/>
        </w:rPr>
        <w:t xml:space="preserve">Deinde est eius modi reus, in quo homine nihil sit </w:t>
      </w:r>
      <w:r w:rsidRPr="00CF0E8C">
        <w:rPr>
          <w:rStyle w:val="Fett"/>
          <w:lang w:val="la-Latn"/>
        </w:rPr>
        <w:t>praeter</w:t>
      </w:r>
      <w:r w:rsidRPr="00CF0E8C">
        <w:rPr>
          <w:lang w:val="la-Latn"/>
        </w:rPr>
        <w:t xml:space="preserve"> summa peccata maximamque pecuniam.</w:t>
      </w:r>
    </w:p>
    <w:p w:rsidR="0032109D" w:rsidRDefault="0032109D" w:rsidP="009549C9">
      <w:pPr>
        <w:ind w:left="1418"/>
      </w:pPr>
      <w:r>
        <w:t>Schließlich ist er ein Angeklagter von der Art, dass es an diesem Menschen nichts gibt außer größten Verfehlungen und viel Geld. (Cicero</w:t>
      </w:r>
      <w:r w:rsidR="00916106">
        <w:t>,</w:t>
      </w:r>
      <w:r>
        <w:t xml:space="preserve"> In </w:t>
      </w:r>
      <w:proofErr w:type="spellStart"/>
      <w:r>
        <w:t>Verrem</w:t>
      </w:r>
      <w:proofErr w:type="spellEnd"/>
      <w:r>
        <w:t xml:space="preserve"> 1,1,47)</w:t>
      </w:r>
    </w:p>
    <w:p w:rsidR="0032109D" w:rsidRDefault="0032109D" w:rsidP="009549C9">
      <w:proofErr w:type="spellStart"/>
      <w:r>
        <w:rPr>
          <w:rStyle w:val="Fett"/>
        </w:rPr>
        <w:t>propter</w:t>
      </w:r>
      <w:proofErr w:type="spellEnd"/>
      <w:r>
        <w:t>: wegen</w:t>
      </w:r>
    </w:p>
    <w:p w:rsidR="0032109D" w:rsidRDefault="009549C9" w:rsidP="0032109D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517010" cy="4983480"/>
            <wp:effectExtent l="0" t="0" r="0" b="7620"/>
            <wp:docPr id="3" name="Grafik 3" descr="Ein Bild, das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epositionen-gro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704" cy="50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EA" w:rsidRDefault="00F43CEA">
      <w:pPr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>
        <w:br w:type="page"/>
      </w:r>
    </w:p>
    <w:p w:rsidR="0032109D" w:rsidRDefault="0032109D" w:rsidP="009549C9">
      <w:pPr>
        <w:pStyle w:val="berschrift2"/>
      </w:pPr>
      <w:r>
        <w:lastRenderedPageBreak/>
        <w:t>Präpositionen mit dem Ablativ</w:t>
      </w:r>
    </w:p>
    <w:p w:rsidR="0032109D" w:rsidRDefault="0032109D" w:rsidP="00F43CEA">
      <w:pPr>
        <w:pStyle w:val="StandardWeb"/>
        <w:spacing w:before="0" w:beforeAutospacing="0" w:after="0" w:afterAutospacing="0"/>
      </w:pPr>
      <w:r>
        <w:rPr>
          <w:rStyle w:val="Fett"/>
        </w:rPr>
        <w:t>Merkvers</w:t>
      </w:r>
      <w:r>
        <w:t>:</w:t>
      </w:r>
    </w:p>
    <w:p w:rsidR="0032109D" w:rsidRDefault="0032109D" w:rsidP="00F43CEA">
      <w:pPr>
        <w:pStyle w:val="StandardWeb"/>
        <w:spacing w:before="0" w:beforeAutospacing="0" w:after="0" w:afterAutospacing="0"/>
        <w:jc w:val="center"/>
      </w:pPr>
      <w:r>
        <w:t>a und ab</w:t>
      </w:r>
    </w:p>
    <w:p w:rsidR="0032109D" w:rsidRDefault="0032109D" w:rsidP="00F43CEA">
      <w:pPr>
        <w:pStyle w:val="StandardWeb"/>
        <w:spacing w:before="0" w:beforeAutospacing="0" w:after="0" w:afterAutospacing="0"/>
        <w:jc w:val="center"/>
      </w:pPr>
      <w:r>
        <w:t>e, ex und de</w:t>
      </w:r>
    </w:p>
    <w:p w:rsidR="0032109D" w:rsidRDefault="0032109D" w:rsidP="00F43CEA">
      <w:pPr>
        <w:pStyle w:val="StandardWeb"/>
        <w:spacing w:before="0" w:beforeAutospacing="0" w:after="0" w:afterAutospacing="0"/>
        <w:jc w:val="center"/>
      </w:pPr>
      <w:r>
        <w:t>cum und sine</w:t>
      </w:r>
    </w:p>
    <w:p w:rsidR="0032109D" w:rsidRDefault="0032109D" w:rsidP="00F43CEA">
      <w:pPr>
        <w:pStyle w:val="StandardWeb"/>
        <w:spacing w:before="0" w:beforeAutospacing="0" w:after="0" w:afterAutospacing="0"/>
        <w:jc w:val="center"/>
      </w:pPr>
      <w:r>
        <w:t xml:space="preserve">pro und </w:t>
      </w:r>
      <w:proofErr w:type="spellStart"/>
      <w:r>
        <w:t>prae</w:t>
      </w:r>
      <w:proofErr w:type="spellEnd"/>
    </w:p>
    <w:p w:rsidR="0032109D" w:rsidRDefault="0032109D" w:rsidP="00F43CEA">
      <w:pPr>
        <w:pStyle w:val="StandardWeb"/>
        <w:spacing w:before="0" w:beforeAutospacing="0" w:after="0" w:afterAutospacing="0"/>
        <w:jc w:val="center"/>
      </w:pPr>
      <w:r>
        <w:t>stehen mit dem Ablativ</w:t>
      </w:r>
    </w:p>
    <w:p w:rsidR="0032109D" w:rsidRDefault="00616723" w:rsidP="00CF0E8C">
      <w:r w:rsidRPr="00616723">
        <w:rPr>
          <w:rStyle w:val="Fett"/>
        </w:rPr>
        <w:t>ā</w:t>
      </w:r>
      <w:r w:rsidR="0032109D">
        <w:rPr>
          <w:rStyle w:val="Fett"/>
        </w:rPr>
        <w:t>, ab</w:t>
      </w:r>
      <w:r w:rsidR="0032109D">
        <w:t>: von</w:t>
      </w:r>
    </w:p>
    <w:p w:rsidR="00F43CEA" w:rsidRDefault="0032109D" w:rsidP="00F43CEA">
      <w:r>
        <w:rPr>
          <w:rStyle w:val="Fett"/>
        </w:rPr>
        <w:t>cum</w:t>
      </w:r>
      <w:r>
        <w:t>: mit</w:t>
      </w:r>
      <w:r w:rsidR="00F43CEA">
        <w:t xml:space="preserve"> </w:t>
      </w:r>
      <w:r w:rsidR="00F43CEA">
        <w:tab/>
      </w:r>
    </w:p>
    <w:p w:rsidR="0032109D" w:rsidRDefault="0032109D" w:rsidP="00F43CEA">
      <w:pPr>
        <w:ind w:left="709"/>
      </w:pPr>
      <w:r>
        <w:t xml:space="preserve">cum </w:t>
      </w:r>
      <w:proofErr w:type="spellStart"/>
      <w:r>
        <w:t>amicis</w:t>
      </w:r>
      <w:proofErr w:type="spellEnd"/>
      <w:r>
        <w:t>: mit den Freunden</w:t>
      </w:r>
    </w:p>
    <w:p w:rsidR="0032109D" w:rsidRDefault="0032109D" w:rsidP="009549C9">
      <w:proofErr w:type="spellStart"/>
      <w:r>
        <w:rPr>
          <w:rStyle w:val="Fett"/>
        </w:rPr>
        <w:t>d</w:t>
      </w:r>
      <w:r w:rsidR="00616723" w:rsidRPr="00616723">
        <w:rPr>
          <w:rStyle w:val="Fett"/>
        </w:rPr>
        <w:t>ē</w:t>
      </w:r>
      <w:proofErr w:type="spellEnd"/>
      <w:r>
        <w:t>: von; von (…herab)</w:t>
      </w:r>
    </w:p>
    <w:p w:rsidR="0032109D" w:rsidRDefault="00616723" w:rsidP="009549C9">
      <w:r w:rsidRPr="00616723">
        <w:rPr>
          <w:rStyle w:val="Fett"/>
        </w:rPr>
        <w:t>ē</w:t>
      </w:r>
      <w:r w:rsidR="0032109D">
        <w:rPr>
          <w:rStyle w:val="Fett"/>
        </w:rPr>
        <w:t>, ex</w:t>
      </w:r>
      <w:r w:rsidR="0032109D">
        <w:t>: aus, seit</w:t>
      </w:r>
    </w:p>
    <w:p w:rsidR="0032109D" w:rsidRDefault="0032109D" w:rsidP="00F43CEA">
      <w:proofErr w:type="spellStart"/>
      <w:r>
        <w:rPr>
          <w:rStyle w:val="Fett"/>
        </w:rPr>
        <w:t>prae</w:t>
      </w:r>
      <w:proofErr w:type="spellEnd"/>
      <w:r>
        <w:t>: vor</w:t>
      </w:r>
    </w:p>
    <w:p w:rsidR="0032109D" w:rsidRDefault="0032109D" w:rsidP="00F43CEA">
      <w:pPr>
        <w:ind w:left="709"/>
      </w:pPr>
      <w:proofErr w:type="spellStart"/>
      <w:r>
        <w:t>prae</w:t>
      </w:r>
      <w:proofErr w:type="spellEnd"/>
      <w:r>
        <w:t xml:space="preserve"> </w:t>
      </w:r>
      <w:proofErr w:type="spellStart"/>
      <w:r>
        <w:t>lacrimis</w:t>
      </w:r>
      <w:proofErr w:type="spellEnd"/>
      <w:r>
        <w:t>: vor lauter Tränen</w:t>
      </w:r>
    </w:p>
    <w:p w:rsidR="0032109D" w:rsidRDefault="0032109D" w:rsidP="009549C9">
      <w:proofErr w:type="spellStart"/>
      <w:r>
        <w:rPr>
          <w:rStyle w:val="Fett"/>
        </w:rPr>
        <w:t>prō</w:t>
      </w:r>
      <w:proofErr w:type="spellEnd"/>
      <w:r>
        <w:t>: vor, für, anstatt</w:t>
      </w:r>
    </w:p>
    <w:p w:rsidR="0032109D" w:rsidRDefault="0032109D" w:rsidP="009549C9">
      <w:r>
        <w:rPr>
          <w:rStyle w:val="Fett"/>
        </w:rPr>
        <w:t>s</w:t>
      </w:r>
      <w:r w:rsidR="00616723">
        <w:rPr>
          <w:rStyle w:val="Fett"/>
        </w:rPr>
        <w:t>i</w:t>
      </w:r>
      <w:bookmarkStart w:id="0" w:name="_GoBack"/>
      <w:bookmarkEnd w:id="0"/>
      <w:r>
        <w:rPr>
          <w:rStyle w:val="Fett"/>
        </w:rPr>
        <w:t>ne</w:t>
      </w:r>
      <w:r>
        <w:t>: ohne</w:t>
      </w:r>
    </w:p>
    <w:p w:rsidR="0032109D" w:rsidRDefault="0032109D" w:rsidP="009549C9">
      <w:pPr>
        <w:pStyle w:val="berschrift2"/>
      </w:pPr>
      <w:r>
        <w:t>Präpositionen mit Ablativ oder Akkusativ</w:t>
      </w:r>
    </w:p>
    <w:p w:rsidR="0032109D" w:rsidRDefault="0032109D" w:rsidP="009549C9">
      <w:r>
        <w:rPr>
          <w:rStyle w:val="Fett"/>
        </w:rPr>
        <w:t xml:space="preserve">in: </w:t>
      </w:r>
      <w:r>
        <w:t>in, an, auf</w:t>
      </w:r>
    </w:p>
    <w:p w:rsidR="0032109D" w:rsidRDefault="0032109D" w:rsidP="009549C9">
      <w:r>
        <w:rPr>
          <w:rStyle w:val="Hervorhebung"/>
        </w:rPr>
        <w:t>in</w:t>
      </w:r>
      <w:r>
        <w:t xml:space="preserve"> mit dem </w:t>
      </w:r>
      <w:r>
        <w:rPr>
          <w:rStyle w:val="Fett"/>
        </w:rPr>
        <w:t>Akkusativ</w:t>
      </w:r>
      <w:r>
        <w:t xml:space="preserve"> gibt die </w:t>
      </w:r>
      <w:r>
        <w:rPr>
          <w:rStyle w:val="Fett"/>
        </w:rPr>
        <w:t>Richtung</w:t>
      </w:r>
      <w:r>
        <w:t xml:space="preserve"> an:</w:t>
      </w:r>
    </w:p>
    <w:p w:rsidR="0032109D" w:rsidRDefault="0032109D" w:rsidP="00F43CEA">
      <w:pPr>
        <w:ind w:left="709"/>
      </w:pPr>
      <w:r>
        <w:t xml:space="preserve">In </w:t>
      </w:r>
      <w:proofErr w:type="spellStart"/>
      <w:r>
        <w:t>Siciliam</w:t>
      </w:r>
      <w:proofErr w:type="spellEnd"/>
      <w:r>
        <w:t xml:space="preserve"> </w:t>
      </w:r>
      <w:proofErr w:type="spellStart"/>
      <w:r>
        <w:t>vehuntur</w:t>
      </w:r>
      <w:proofErr w:type="spellEnd"/>
      <w:r w:rsidR="00F43CEA">
        <w:t xml:space="preserve">: </w:t>
      </w:r>
      <w:r>
        <w:t>Sie fahren nach Sizilien.</w:t>
      </w:r>
    </w:p>
    <w:p w:rsidR="0032109D" w:rsidRDefault="0032109D" w:rsidP="009549C9">
      <w:r>
        <w:rPr>
          <w:rStyle w:val="Hervorhebung"/>
        </w:rPr>
        <w:t>in</w:t>
      </w:r>
      <w:r>
        <w:t xml:space="preserve"> mit dem </w:t>
      </w:r>
      <w:r>
        <w:rPr>
          <w:rStyle w:val="Fett"/>
        </w:rPr>
        <w:t>Ablativ</w:t>
      </w:r>
      <w:r>
        <w:t xml:space="preserve"> gibt einen </w:t>
      </w:r>
      <w:r>
        <w:rPr>
          <w:rStyle w:val="Fett"/>
        </w:rPr>
        <w:t xml:space="preserve">Ort </w:t>
      </w:r>
      <w:r>
        <w:t>an:</w:t>
      </w:r>
    </w:p>
    <w:p w:rsidR="0032109D" w:rsidRDefault="0032109D" w:rsidP="00F43CEA">
      <w:pPr>
        <w:ind w:left="709"/>
      </w:pPr>
      <w:r>
        <w:t xml:space="preserve">In </w:t>
      </w:r>
      <w:proofErr w:type="spellStart"/>
      <w:r>
        <w:t>foro</w:t>
      </w:r>
      <w:proofErr w:type="spellEnd"/>
      <w:r>
        <w:t xml:space="preserve"> </w:t>
      </w:r>
      <w:proofErr w:type="spellStart"/>
      <w:r>
        <w:t>versantur</w:t>
      </w:r>
      <w:proofErr w:type="spellEnd"/>
      <w:r w:rsidR="00F43CEA">
        <w:t xml:space="preserve">: </w:t>
      </w:r>
      <w:r>
        <w:t>Sie halten sich auf dem Forum auf.</w:t>
      </w:r>
    </w:p>
    <w:p w:rsidR="0032109D" w:rsidRDefault="0032109D" w:rsidP="009549C9">
      <w:proofErr w:type="spellStart"/>
      <w:r>
        <w:rPr>
          <w:rStyle w:val="Fett"/>
        </w:rPr>
        <w:t>sub</w:t>
      </w:r>
      <w:proofErr w:type="spellEnd"/>
    </w:p>
    <w:p w:rsidR="0032109D" w:rsidRDefault="0032109D" w:rsidP="009549C9">
      <w:r w:rsidRPr="00916106">
        <w:rPr>
          <w:i/>
          <w:lang w:val="la-Latn"/>
        </w:rPr>
        <w:t>sub</w:t>
      </w:r>
      <w:r>
        <w:t xml:space="preserve"> mit dem </w:t>
      </w:r>
      <w:r w:rsidRPr="00916106">
        <w:rPr>
          <w:b/>
        </w:rPr>
        <w:t>Akkusativ</w:t>
      </w:r>
      <w:r>
        <w:t>: an etwas heran, unter etwas</w:t>
      </w:r>
    </w:p>
    <w:p w:rsidR="0032109D" w:rsidRDefault="0032109D" w:rsidP="009549C9">
      <w:r w:rsidRPr="00916106">
        <w:rPr>
          <w:i/>
          <w:lang w:val="la-Latn"/>
        </w:rPr>
        <w:t>sub</w:t>
      </w:r>
      <w:r>
        <w:t xml:space="preserve"> mit dem </w:t>
      </w:r>
      <w:r w:rsidRPr="00916106">
        <w:rPr>
          <w:b/>
        </w:rPr>
        <w:t>Ablativ</w:t>
      </w:r>
      <w:r>
        <w:t>: unten an etwas</w:t>
      </w:r>
    </w:p>
    <w:p w:rsidR="0032109D" w:rsidRDefault="0032109D" w:rsidP="003570A3">
      <w:pPr>
        <w:ind w:left="709"/>
      </w:pPr>
      <w:proofErr w:type="spellStart"/>
      <w:r>
        <w:t>Erat</w:t>
      </w:r>
      <w:proofErr w:type="spellEnd"/>
      <w:r>
        <w:t xml:space="preserve"> e </w:t>
      </w:r>
      <w:proofErr w:type="spellStart"/>
      <w:r>
        <w:t>regione</w:t>
      </w:r>
      <w:proofErr w:type="spellEnd"/>
      <w:r>
        <w:t xml:space="preserve"> </w:t>
      </w:r>
      <w:proofErr w:type="spellStart"/>
      <w:r>
        <w:t>oppidi</w:t>
      </w:r>
      <w:proofErr w:type="spellEnd"/>
      <w:r>
        <w:t xml:space="preserve"> </w:t>
      </w:r>
      <w:proofErr w:type="spellStart"/>
      <w:r>
        <w:t>collis</w:t>
      </w:r>
      <w:proofErr w:type="spellEnd"/>
      <w:r>
        <w:t xml:space="preserve"> </w:t>
      </w:r>
      <w:proofErr w:type="spellStart"/>
      <w:r>
        <w:rPr>
          <w:rStyle w:val="Fett"/>
        </w:rPr>
        <w:t>sub</w:t>
      </w:r>
      <w:proofErr w:type="spellEnd"/>
      <w:r>
        <w:t xml:space="preserve"> </w:t>
      </w:r>
      <w:proofErr w:type="spellStart"/>
      <w:r>
        <w:t>ipsis</w:t>
      </w:r>
      <w:proofErr w:type="spellEnd"/>
      <w:r>
        <w:t xml:space="preserve"> </w:t>
      </w:r>
      <w:proofErr w:type="spellStart"/>
      <w:r>
        <w:t>radicibus</w:t>
      </w:r>
      <w:proofErr w:type="spellEnd"/>
      <w:r>
        <w:t xml:space="preserve"> </w:t>
      </w:r>
      <w:proofErr w:type="spellStart"/>
      <w:r>
        <w:t>montis</w:t>
      </w:r>
      <w:proofErr w:type="spellEnd"/>
      <w:r>
        <w:t>.</w:t>
      </w:r>
    </w:p>
    <w:p w:rsidR="0032109D" w:rsidRDefault="0032109D" w:rsidP="003570A3">
      <w:pPr>
        <w:pBdr>
          <w:bottom w:val="single" w:sz="6" w:space="1" w:color="auto"/>
        </w:pBdr>
        <w:ind w:left="709"/>
      </w:pPr>
      <w:r>
        <w:t>Es gab in der Umgebung der Stadt einen Hügel unmittelbar am Fuß des Berges. (Caesar</w:t>
      </w:r>
      <w:r w:rsidR="00916106">
        <w:t>,</w:t>
      </w:r>
      <w:r>
        <w:t xml:space="preserve"> Bellum </w:t>
      </w:r>
      <w:proofErr w:type="spellStart"/>
      <w:r>
        <w:t>Gallicum</w:t>
      </w:r>
      <w:proofErr w:type="spellEnd"/>
      <w:r>
        <w:t xml:space="preserve"> 7, 36)</w:t>
      </w:r>
    </w:p>
    <w:p w:rsidR="00F43CEA" w:rsidRDefault="00F43CEA" w:rsidP="007706D1"/>
    <w:p w:rsidR="003570A3" w:rsidRDefault="009549C9" w:rsidP="007706D1">
      <w:pPr>
        <w:rPr>
          <w:sz w:val="20"/>
          <w:szCs w:val="20"/>
        </w:rPr>
      </w:pPr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bookmarkEnd w:id="2"/>
    </w:p>
    <w:p w:rsidR="009549C9" w:rsidRDefault="00BB1C00" w:rsidP="007706D1">
      <w:pPr>
        <w:rPr>
          <w:sz w:val="20"/>
          <w:szCs w:val="20"/>
        </w:rPr>
      </w:pPr>
      <w:hyperlink r:id="rId9" w:anchor="oben" w:history="1">
        <w:r w:rsidR="003570A3">
          <w:rPr>
            <w:rStyle w:val="Hyperlink"/>
            <w:sz w:val="20"/>
            <w:szCs w:val="20"/>
          </w:rPr>
          <w:t>http://www.schule-bw.de/faecher-und-schularten/sprachen-und-literatur/latein/sprache/grundwortschatz/pronomina-und-unveraenderliche-woerter/praepositionen.html</w:t>
        </w:r>
      </w:hyperlink>
    </w:p>
    <w:p w:rsidR="003570A3" w:rsidRPr="007706D1" w:rsidRDefault="003570A3" w:rsidP="007706D1">
      <w:r>
        <w:t>Im HTML-Dokument ist eine interaktive Übung verlinkt.</w:t>
      </w:r>
    </w:p>
    <w:sectPr w:rsidR="003570A3" w:rsidRPr="007706D1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00" w:rsidRDefault="00BB1C00">
      <w:r>
        <w:separator/>
      </w:r>
    </w:p>
  </w:endnote>
  <w:endnote w:type="continuationSeparator" w:id="0">
    <w:p w:rsidR="00BB1C00" w:rsidRDefault="00B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:rsidR="00202DA3" w:rsidRDefault="00BB1C00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00" w:rsidRDefault="00BB1C00">
      <w:r>
        <w:rPr>
          <w:color w:val="000000"/>
        </w:rPr>
        <w:separator/>
      </w:r>
    </w:p>
  </w:footnote>
  <w:footnote w:type="continuationSeparator" w:id="0">
    <w:p w:rsidR="00BB1C00" w:rsidRDefault="00BB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BB1C00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32109D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BB1C00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FFA"/>
    <w:multiLevelType w:val="multilevel"/>
    <w:tmpl w:val="05B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9D"/>
    <w:rsid w:val="00020461"/>
    <w:rsid w:val="000B1C26"/>
    <w:rsid w:val="000C339D"/>
    <w:rsid w:val="00106877"/>
    <w:rsid w:val="0011066F"/>
    <w:rsid w:val="00145691"/>
    <w:rsid w:val="001540D1"/>
    <w:rsid w:val="00166926"/>
    <w:rsid w:val="00183C37"/>
    <w:rsid w:val="001A1D2B"/>
    <w:rsid w:val="00233A5B"/>
    <w:rsid w:val="00244475"/>
    <w:rsid w:val="00307B4B"/>
    <w:rsid w:val="0032109D"/>
    <w:rsid w:val="00337058"/>
    <w:rsid w:val="003570A3"/>
    <w:rsid w:val="003C11DC"/>
    <w:rsid w:val="004548BE"/>
    <w:rsid w:val="004809A5"/>
    <w:rsid w:val="004B7822"/>
    <w:rsid w:val="005363FB"/>
    <w:rsid w:val="005B59AE"/>
    <w:rsid w:val="00616723"/>
    <w:rsid w:val="0064466F"/>
    <w:rsid w:val="006636B4"/>
    <w:rsid w:val="00703501"/>
    <w:rsid w:val="00713F75"/>
    <w:rsid w:val="00715A15"/>
    <w:rsid w:val="007378B4"/>
    <w:rsid w:val="007405FE"/>
    <w:rsid w:val="007706D1"/>
    <w:rsid w:val="00777322"/>
    <w:rsid w:val="007C4648"/>
    <w:rsid w:val="00844928"/>
    <w:rsid w:val="00885D32"/>
    <w:rsid w:val="008867CF"/>
    <w:rsid w:val="008C2639"/>
    <w:rsid w:val="008E02DA"/>
    <w:rsid w:val="00913DD3"/>
    <w:rsid w:val="00916106"/>
    <w:rsid w:val="00933128"/>
    <w:rsid w:val="009423E5"/>
    <w:rsid w:val="009549C9"/>
    <w:rsid w:val="009551BB"/>
    <w:rsid w:val="009E3034"/>
    <w:rsid w:val="00A46F66"/>
    <w:rsid w:val="00A731B3"/>
    <w:rsid w:val="00AF7F4C"/>
    <w:rsid w:val="00B14434"/>
    <w:rsid w:val="00B30055"/>
    <w:rsid w:val="00B447D9"/>
    <w:rsid w:val="00B87D12"/>
    <w:rsid w:val="00BA1A03"/>
    <w:rsid w:val="00BB1C00"/>
    <w:rsid w:val="00C94C96"/>
    <w:rsid w:val="00CF0E8C"/>
    <w:rsid w:val="00D5601F"/>
    <w:rsid w:val="00DF3B9F"/>
    <w:rsid w:val="00EB58F4"/>
    <w:rsid w:val="00F103ED"/>
    <w:rsid w:val="00F152EB"/>
    <w:rsid w:val="00F35936"/>
    <w:rsid w:val="00F43CEA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7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32109D"/>
  </w:style>
  <w:style w:type="paragraph" w:styleId="StandardWeb">
    <w:name w:val="Normal (Web)"/>
    <w:basedOn w:val="Standard"/>
    <w:uiPriority w:val="99"/>
    <w:unhideWhenUsed/>
    <w:rsid w:val="0032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callout">
    <w:name w:val="callout"/>
    <w:basedOn w:val="Standard"/>
    <w:rsid w:val="0032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9551BB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pronomina-und-unveraenderliche-woerter/praeposition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0909-C076-4D40-BCB7-767C229B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Präpositionen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Präpositionen</dc:title>
  <dc:creator/>
  <cp:lastModifiedBy/>
  <cp:revision>1</cp:revision>
  <dcterms:created xsi:type="dcterms:W3CDTF">2018-04-14T09:45:00Z</dcterms:created>
  <dcterms:modified xsi:type="dcterms:W3CDTF">2018-08-29T20:01:00Z</dcterms:modified>
</cp:coreProperties>
</file>