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4D3" w:rsidRDefault="00B21BCB">
      <w:pPr>
        <w:pStyle w:val="berschrift1-lbs"/>
        <w:spacing w:before="57"/>
      </w:pPr>
      <w:r>
        <w:t>Die Übersetzung des Relativpronomens</w:t>
      </w:r>
    </w:p>
    <w:p w:rsidR="00982A70" w:rsidRDefault="00982A70" w:rsidP="00982A70">
      <w:pPr>
        <w:pStyle w:val="StandardWeb"/>
        <w:spacing w:after="198" w:line="360" w:lineRule="auto"/>
      </w:pPr>
      <w:r>
        <w:rPr>
          <w:rFonts w:ascii="Arial" w:hAnsi="Arial" w:cs="Arial"/>
          <w:sz w:val="22"/>
          <w:szCs w:val="22"/>
        </w:rPr>
        <w:t>Dieses Arbeitsblatt ist für Lateinschülerinnen und Lateinschüler ab der Klasse 8 geeignet. Wenn Verwendungsweisen des Relativpronomens vom Bildungsplan 2016 (Baden-Württemberg) erst ab Klasse 9/10 vorgesehen sind, wird das eigens hervorgehoben.</w:t>
      </w:r>
    </w:p>
    <w:p w:rsidR="006824D3" w:rsidRDefault="00B21BCB">
      <w:pPr>
        <w:pStyle w:val="berschrift3"/>
        <w:rPr>
          <w:rFonts w:ascii="Arial" w:hAnsi="Arial"/>
        </w:rPr>
      </w:pPr>
      <w:r>
        <w:rPr>
          <w:rFonts w:ascii="Arial" w:hAnsi="Arial"/>
        </w:rPr>
        <w:t>1. Relativpronomen im indikativischen Relativsatz</w:t>
      </w:r>
    </w:p>
    <w:p w:rsidR="006824D3" w:rsidRDefault="00B21BCB">
      <w:pPr>
        <w:pStyle w:val="lbs-dokumente"/>
      </w:pPr>
      <w:r>
        <w:rPr>
          <w:rStyle w:val="StrongEmphasis"/>
        </w:rPr>
        <w:t>a) …mit Bezugswort</w:t>
      </w:r>
      <w:r>
        <w:t>: Hier besteht kein Unterschied zu den deutschen Regeln des Satzbaus, d.h. man kann oft Wort für Wort übersetzen:</w:t>
      </w:r>
    </w:p>
    <w:p w:rsidR="006824D3" w:rsidRDefault="00B21BCB">
      <w:pPr>
        <w:pStyle w:val="Quotations"/>
        <w:rPr>
          <w:rFonts w:ascii="Arial" w:hAnsi="Arial"/>
        </w:rPr>
      </w:pPr>
      <w:r>
        <w:rPr>
          <w:rFonts w:ascii="Arial" w:hAnsi="Arial"/>
        </w:rPr>
        <w:t xml:space="preserve">Omnes, qui </w:t>
      </w:r>
      <w:proofErr w:type="spellStart"/>
      <w:r>
        <w:rPr>
          <w:rFonts w:ascii="Arial" w:hAnsi="Arial"/>
        </w:rPr>
        <w:t>eos</w:t>
      </w:r>
      <w:proofErr w:type="spellEnd"/>
      <w:r>
        <w:rPr>
          <w:rFonts w:ascii="Arial" w:hAnsi="Arial"/>
        </w:rPr>
        <w:t xml:space="preserve"> </w:t>
      </w:r>
      <w:proofErr w:type="spellStart"/>
      <w:r>
        <w:rPr>
          <w:rFonts w:ascii="Arial" w:hAnsi="Arial"/>
        </w:rPr>
        <w:t>agros</w:t>
      </w:r>
      <w:proofErr w:type="spellEnd"/>
      <w:r>
        <w:rPr>
          <w:rFonts w:ascii="Arial" w:hAnsi="Arial"/>
        </w:rPr>
        <w:t xml:space="preserve"> </w:t>
      </w:r>
      <w:proofErr w:type="spellStart"/>
      <w:r>
        <w:rPr>
          <w:rFonts w:ascii="Arial" w:hAnsi="Arial"/>
        </w:rPr>
        <w:t>colebant</w:t>
      </w:r>
      <w:proofErr w:type="spellEnd"/>
      <w:r>
        <w:rPr>
          <w:rFonts w:ascii="Arial" w:hAnsi="Arial"/>
        </w:rPr>
        <w:t xml:space="preserve">, </w:t>
      </w:r>
      <w:proofErr w:type="spellStart"/>
      <w:r>
        <w:rPr>
          <w:rFonts w:ascii="Arial" w:hAnsi="Arial"/>
        </w:rPr>
        <w:t>illi</w:t>
      </w:r>
      <w:proofErr w:type="spellEnd"/>
      <w:r>
        <w:rPr>
          <w:rFonts w:ascii="Arial" w:hAnsi="Arial"/>
        </w:rPr>
        <w:t xml:space="preserve"> </w:t>
      </w:r>
      <w:proofErr w:type="spellStart"/>
      <w:r>
        <w:rPr>
          <w:rFonts w:ascii="Arial" w:hAnsi="Arial"/>
        </w:rPr>
        <w:t>regi</w:t>
      </w:r>
      <w:proofErr w:type="spellEnd"/>
      <w:r>
        <w:rPr>
          <w:rFonts w:ascii="Arial" w:hAnsi="Arial"/>
        </w:rPr>
        <w:t xml:space="preserve"> </w:t>
      </w:r>
      <w:proofErr w:type="spellStart"/>
      <w:r>
        <w:rPr>
          <w:rFonts w:ascii="Arial" w:hAnsi="Arial"/>
        </w:rPr>
        <w:t>libenter</w:t>
      </w:r>
      <w:proofErr w:type="spellEnd"/>
      <w:r>
        <w:rPr>
          <w:rFonts w:ascii="Arial" w:hAnsi="Arial"/>
        </w:rPr>
        <w:t xml:space="preserve"> </w:t>
      </w:r>
      <w:proofErr w:type="spellStart"/>
      <w:r>
        <w:rPr>
          <w:rFonts w:ascii="Arial" w:hAnsi="Arial"/>
        </w:rPr>
        <w:t>parebant</w:t>
      </w:r>
      <w:proofErr w:type="spellEnd"/>
      <w:r>
        <w:rPr>
          <w:rFonts w:ascii="Arial" w:hAnsi="Arial"/>
        </w:rPr>
        <w:t>.</w:t>
      </w:r>
    </w:p>
    <w:p w:rsidR="006824D3" w:rsidRDefault="00B21BCB">
      <w:pPr>
        <w:pStyle w:val="Textbody"/>
        <w:ind w:left="709"/>
        <w:rPr>
          <w:rFonts w:ascii="Arial" w:hAnsi="Arial"/>
        </w:rPr>
      </w:pPr>
      <w:r>
        <w:rPr>
          <w:rFonts w:ascii="Arial" w:hAnsi="Arial"/>
        </w:rPr>
        <w:t>Alle, die jene Felder bebauten, gehorchten jenem König gerne.</w:t>
      </w:r>
    </w:p>
    <w:p w:rsidR="006824D3" w:rsidRDefault="00B21BCB">
      <w:pPr>
        <w:pStyle w:val="Textbody"/>
        <w:rPr>
          <w:rFonts w:ascii="Arial" w:hAnsi="Arial"/>
        </w:rPr>
      </w:pPr>
      <w:r>
        <w:rPr>
          <w:rFonts w:ascii="Arial" w:hAnsi="Arial"/>
        </w:rPr>
        <w:t>Die Wortstellung kann aber vom Deutschen abweichen. Beispiel:</w:t>
      </w:r>
    </w:p>
    <w:p w:rsidR="006824D3" w:rsidRDefault="00B21BCB">
      <w:pPr>
        <w:pStyle w:val="Quotations"/>
        <w:rPr>
          <w:rFonts w:ascii="Arial" w:hAnsi="Arial"/>
        </w:rPr>
      </w:pPr>
      <w:proofErr w:type="spellStart"/>
      <w:r>
        <w:rPr>
          <w:rFonts w:ascii="Arial" w:hAnsi="Arial"/>
        </w:rPr>
        <w:t>Quaeso</w:t>
      </w:r>
      <w:proofErr w:type="spellEnd"/>
      <w:r>
        <w:rPr>
          <w:rFonts w:ascii="Arial" w:hAnsi="Arial"/>
        </w:rPr>
        <w:t xml:space="preserve">, </w:t>
      </w:r>
      <w:proofErr w:type="spellStart"/>
      <w:r>
        <w:rPr>
          <w:rFonts w:ascii="Arial" w:hAnsi="Arial"/>
        </w:rPr>
        <w:t>adhibe</w:t>
      </w:r>
      <w:proofErr w:type="spellEnd"/>
      <w:r>
        <w:rPr>
          <w:rFonts w:ascii="Arial" w:hAnsi="Arial"/>
        </w:rPr>
        <w:t xml:space="preserve"> quam </w:t>
      </w:r>
      <w:proofErr w:type="spellStart"/>
      <w:r>
        <w:rPr>
          <w:rFonts w:ascii="Arial" w:hAnsi="Arial"/>
        </w:rPr>
        <w:t>soles</w:t>
      </w:r>
      <w:proofErr w:type="spellEnd"/>
      <w:r>
        <w:rPr>
          <w:rFonts w:ascii="Arial" w:hAnsi="Arial"/>
        </w:rPr>
        <w:t xml:space="preserve"> </w:t>
      </w:r>
      <w:proofErr w:type="spellStart"/>
      <w:r>
        <w:rPr>
          <w:rFonts w:ascii="Arial" w:hAnsi="Arial"/>
        </w:rPr>
        <w:t>diligentiam</w:t>
      </w:r>
      <w:proofErr w:type="spellEnd"/>
      <w:r>
        <w:rPr>
          <w:rFonts w:ascii="Arial" w:hAnsi="Arial"/>
        </w:rPr>
        <w:t>.</w:t>
      </w:r>
    </w:p>
    <w:p w:rsidR="006824D3" w:rsidRDefault="00B21BCB">
      <w:pPr>
        <w:pStyle w:val="Textbody"/>
        <w:ind w:left="709"/>
        <w:rPr>
          <w:rFonts w:ascii="Arial" w:hAnsi="Arial"/>
        </w:rPr>
      </w:pPr>
      <w:r>
        <w:rPr>
          <w:rFonts w:ascii="Arial" w:hAnsi="Arial"/>
        </w:rPr>
        <w:t>Bitte lasse die Sorgfalt walten, die du anzuwenden pflegst; oder: …die gewohnte Sorgfalt</w:t>
      </w:r>
    </w:p>
    <w:p w:rsidR="006824D3" w:rsidRDefault="00B21BCB">
      <w:pPr>
        <w:pStyle w:val="lbs-dokumente"/>
      </w:pPr>
      <w:r>
        <w:t> </w:t>
      </w:r>
      <w:r>
        <w:rPr>
          <w:rStyle w:val="StrongEmphasis"/>
        </w:rPr>
        <w:t>b) …ohne Bezugswort.</w:t>
      </w:r>
      <w:r>
        <w:t xml:space="preserve"> Fehlt ein Bezugswort, so ist es bei der Übersetzung oft zu ergänzen, oder man übersetzt mit </w:t>
      </w:r>
      <w:r>
        <w:rPr>
          <w:i/>
        </w:rPr>
        <w:t>was</w:t>
      </w:r>
      <w:r>
        <w:t xml:space="preserve"> oder </w:t>
      </w:r>
      <w:r>
        <w:rPr>
          <w:i/>
        </w:rPr>
        <w:t>wer.</w:t>
      </w:r>
      <w:r>
        <w:t xml:space="preserve"> Beispiel:</w:t>
      </w:r>
    </w:p>
    <w:p w:rsidR="006824D3" w:rsidRDefault="00B21BCB">
      <w:pPr>
        <w:pStyle w:val="Quotations"/>
        <w:rPr>
          <w:rFonts w:ascii="Arial" w:hAnsi="Arial"/>
        </w:rPr>
      </w:pPr>
      <w:r>
        <w:rPr>
          <w:rFonts w:ascii="Arial" w:hAnsi="Arial"/>
        </w:rPr>
        <w:t xml:space="preserve">Quod </w:t>
      </w:r>
      <w:proofErr w:type="spellStart"/>
      <w:r>
        <w:rPr>
          <w:rFonts w:ascii="Arial" w:hAnsi="Arial"/>
        </w:rPr>
        <w:t>enim</w:t>
      </w:r>
      <w:proofErr w:type="spellEnd"/>
      <w:r>
        <w:rPr>
          <w:rFonts w:ascii="Arial" w:hAnsi="Arial"/>
        </w:rPr>
        <w:t xml:space="preserve"> </w:t>
      </w:r>
      <w:proofErr w:type="spellStart"/>
      <w:r>
        <w:rPr>
          <w:rFonts w:ascii="Arial" w:hAnsi="Arial"/>
        </w:rPr>
        <w:t>dixerat</w:t>
      </w:r>
      <w:proofErr w:type="spellEnd"/>
      <w:r>
        <w:rPr>
          <w:rFonts w:ascii="Arial" w:hAnsi="Arial"/>
        </w:rPr>
        <w:t xml:space="preserve">, </w:t>
      </w:r>
      <w:proofErr w:type="spellStart"/>
      <w:r>
        <w:rPr>
          <w:rFonts w:ascii="Arial" w:hAnsi="Arial"/>
        </w:rPr>
        <w:t>nunc</w:t>
      </w:r>
      <w:proofErr w:type="spellEnd"/>
      <w:r>
        <w:rPr>
          <w:rFonts w:ascii="Arial" w:hAnsi="Arial"/>
        </w:rPr>
        <w:t xml:space="preserve"> non </w:t>
      </w:r>
      <w:proofErr w:type="spellStart"/>
      <w:r>
        <w:rPr>
          <w:rFonts w:ascii="Arial" w:hAnsi="Arial"/>
        </w:rPr>
        <w:t>facit</w:t>
      </w:r>
      <w:proofErr w:type="spellEnd"/>
      <w:r>
        <w:rPr>
          <w:rFonts w:ascii="Arial" w:hAnsi="Arial"/>
        </w:rPr>
        <w:t>.</w:t>
      </w:r>
    </w:p>
    <w:p w:rsidR="006824D3" w:rsidRDefault="00B21BCB">
      <w:pPr>
        <w:pStyle w:val="Textbody"/>
        <w:ind w:left="709"/>
        <w:rPr>
          <w:rFonts w:ascii="Arial" w:hAnsi="Arial"/>
        </w:rPr>
      </w:pPr>
      <w:r>
        <w:rPr>
          <w:rFonts w:ascii="Arial" w:hAnsi="Arial"/>
        </w:rPr>
        <w:t>Was er nämlich gesagt hatte, das macht er jetzt nicht.</w:t>
      </w:r>
    </w:p>
    <w:p w:rsidR="006824D3" w:rsidRDefault="00B21BCB">
      <w:pPr>
        <w:pStyle w:val="lbs-dokumente"/>
      </w:pPr>
      <w:r>
        <w:t>Für die Übersetzung muss man im Hauptsatz ein Demonstrativpronomen ergänzen, das die lateinischen Autoren in solche</w:t>
      </w:r>
      <w:r w:rsidR="00717BF0">
        <w:t>n</w:t>
      </w:r>
      <w:r>
        <w:t xml:space="preserve"> Fällen sehr oft weglassen.</w:t>
      </w:r>
    </w:p>
    <w:p w:rsidR="006824D3" w:rsidRDefault="00B21BCB">
      <w:pPr>
        <w:pStyle w:val="berschrift3"/>
        <w:rPr>
          <w:rFonts w:ascii="Arial" w:hAnsi="Arial"/>
        </w:rPr>
      </w:pPr>
      <w:bookmarkStart w:id="0" w:name="relativischersatzanschluss"/>
      <w:bookmarkEnd w:id="0"/>
      <w:r>
        <w:rPr>
          <w:rFonts w:ascii="Arial" w:hAnsi="Arial"/>
        </w:rPr>
        <w:t xml:space="preserve">2. </w:t>
      </w:r>
      <w:proofErr w:type="spellStart"/>
      <w:r>
        <w:rPr>
          <w:rFonts w:ascii="Arial" w:hAnsi="Arial"/>
        </w:rPr>
        <w:t>Relativischer</w:t>
      </w:r>
      <w:proofErr w:type="spellEnd"/>
      <w:r>
        <w:rPr>
          <w:rFonts w:ascii="Arial" w:hAnsi="Arial"/>
        </w:rPr>
        <w:t xml:space="preserve"> Satzanschluss</w:t>
      </w:r>
    </w:p>
    <w:p w:rsidR="006824D3" w:rsidRDefault="00B21BCB">
      <w:pPr>
        <w:pStyle w:val="lbs-dokumente"/>
      </w:pPr>
      <w:r>
        <w:t xml:space="preserve">...als Einleitung eines Hauptsatzes oder eines Nebensatzes. Das Relativpronomen wird wie ein Demonstrativpronomen übersetzt, d.h. mit </w:t>
      </w:r>
      <w:r>
        <w:rPr>
          <w:i/>
        </w:rPr>
        <w:t>dieser, diese, dieses</w:t>
      </w:r>
      <w:r>
        <w:t xml:space="preserve">. Merke: Nicht jedes Relativpronomen, das am Satzanfang steht, muss in der Funktion eines </w:t>
      </w:r>
      <w:proofErr w:type="spellStart"/>
      <w:r>
        <w:t>relativischen</w:t>
      </w:r>
      <w:proofErr w:type="spellEnd"/>
      <w:r>
        <w:t xml:space="preserve"> Satzanschlusses stehen, denn es kann auch einen normalen Relativsatz oder einen Fragesatz einleiten.</w:t>
      </w:r>
    </w:p>
    <w:p w:rsidR="006824D3" w:rsidRDefault="00B21BCB">
      <w:pPr>
        <w:pStyle w:val="Quotations"/>
        <w:rPr>
          <w:rFonts w:ascii="Arial" w:hAnsi="Arial"/>
        </w:rPr>
      </w:pPr>
      <w:r>
        <w:rPr>
          <w:rFonts w:ascii="Arial" w:hAnsi="Arial"/>
        </w:rPr>
        <w:t xml:space="preserve">Cum ad </w:t>
      </w:r>
      <w:proofErr w:type="spellStart"/>
      <w:r>
        <w:rPr>
          <w:rFonts w:ascii="Arial" w:hAnsi="Arial"/>
        </w:rPr>
        <w:t>villam</w:t>
      </w:r>
      <w:proofErr w:type="spellEnd"/>
      <w:r>
        <w:rPr>
          <w:rFonts w:ascii="Arial" w:hAnsi="Arial"/>
        </w:rPr>
        <w:t xml:space="preserve"> </w:t>
      </w:r>
      <w:proofErr w:type="spellStart"/>
      <w:r>
        <w:rPr>
          <w:rFonts w:ascii="Arial" w:hAnsi="Arial"/>
        </w:rPr>
        <w:t>venirem</w:t>
      </w:r>
      <w:proofErr w:type="spellEnd"/>
      <w:r>
        <w:rPr>
          <w:rFonts w:ascii="Arial" w:hAnsi="Arial"/>
        </w:rPr>
        <w:t xml:space="preserve">, </w:t>
      </w:r>
      <w:proofErr w:type="spellStart"/>
      <w:r>
        <w:rPr>
          <w:rFonts w:ascii="Arial" w:hAnsi="Arial"/>
        </w:rPr>
        <w:t>vilicus</w:t>
      </w:r>
      <w:proofErr w:type="spellEnd"/>
      <w:r>
        <w:rPr>
          <w:rFonts w:ascii="Arial" w:hAnsi="Arial"/>
        </w:rPr>
        <w:t xml:space="preserve"> </w:t>
      </w:r>
      <w:proofErr w:type="spellStart"/>
      <w:r>
        <w:rPr>
          <w:rFonts w:ascii="Arial" w:hAnsi="Arial"/>
        </w:rPr>
        <w:t>aderat</w:t>
      </w:r>
      <w:proofErr w:type="spellEnd"/>
      <w:r>
        <w:rPr>
          <w:rFonts w:ascii="Arial" w:hAnsi="Arial"/>
        </w:rPr>
        <w:t xml:space="preserve">. Qui </w:t>
      </w:r>
      <w:proofErr w:type="spellStart"/>
      <w:r>
        <w:rPr>
          <w:rFonts w:ascii="Arial" w:hAnsi="Arial"/>
        </w:rPr>
        <w:t>mihi</w:t>
      </w:r>
      <w:proofErr w:type="spellEnd"/>
      <w:r>
        <w:rPr>
          <w:rFonts w:ascii="Arial" w:hAnsi="Arial"/>
        </w:rPr>
        <w:t xml:space="preserve"> </w:t>
      </w:r>
      <w:proofErr w:type="spellStart"/>
      <w:r>
        <w:rPr>
          <w:rFonts w:ascii="Arial" w:hAnsi="Arial"/>
        </w:rPr>
        <w:t>equos</w:t>
      </w:r>
      <w:proofErr w:type="spellEnd"/>
      <w:r>
        <w:rPr>
          <w:rFonts w:ascii="Arial" w:hAnsi="Arial"/>
        </w:rPr>
        <w:t xml:space="preserve"> et </w:t>
      </w:r>
      <w:proofErr w:type="spellStart"/>
      <w:r>
        <w:rPr>
          <w:rFonts w:ascii="Arial" w:hAnsi="Arial"/>
        </w:rPr>
        <w:t>boves</w:t>
      </w:r>
      <w:proofErr w:type="spellEnd"/>
      <w:r>
        <w:rPr>
          <w:rFonts w:ascii="Arial" w:hAnsi="Arial"/>
        </w:rPr>
        <w:t xml:space="preserve"> </w:t>
      </w:r>
      <w:proofErr w:type="spellStart"/>
      <w:r>
        <w:rPr>
          <w:rFonts w:ascii="Arial" w:hAnsi="Arial"/>
        </w:rPr>
        <w:t>ostendit</w:t>
      </w:r>
      <w:proofErr w:type="spellEnd"/>
      <w:r>
        <w:rPr>
          <w:rFonts w:ascii="Arial" w:hAnsi="Arial"/>
        </w:rPr>
        <w:t>.</w:t>
      </w:r>
    </w:p>
    <w:p w:rsidR="006824D3" w:rsidRDefault="00B21BCB">
      <w:pPr>
        <w:pStyle w:val="Textbody"/>
        <w:ind w:left="709"/>
        <w:rPr>
          <w:rFonts w:ascii="Arial" w:hAnsi="Arial"/>
        </w:rPr>
      </w:pPr>
      <w:r>
        <w:rPr>
          <w:rFonts w:ascii="Arial" w:hAnsi="Arial"/>
        </w:rPr>
        <w:t>Als ich zum Landhaus kam, war der Verwalter anwesend. Dieser zeigte mir die Pferde und Ochsen.</w:t>
      </w:r>
    </w:p>
    <w:p w:rsidR="006802EB" w:rsidRDefault="006802EB">
      <w:pPr>
        <w:rPr>
          <w:rFonts w:ascii="Arial" w:hAnsi="Arial"/>
          <w:b/>
          <w:bCs/>
        </w:rPr>
      </w:pPr>
      <w:r>
        <w:rPr>
          <w:rFonts w:ascii="Arial" w:hAnsi="Arial"/>
        </w:rPr>
        <w:br w:type="page"/>
      </w:r>
    </w:p>
    <w:p w:rsidR="006824D3" w:rsidRDefault="00B21BCB">
      <w:pPr>
        <w:pStyle w:val="berschrift4"/>
        <w:rPr>
          <w:rFonts w:ascii="Arial" w:hAnsi="Arial"/>
        </w:rPr>
      </w:pPr>
      <w:r>
        <w:rPr>
          <w:rFonts w:ascii="Arial" w:hAnsi="Arial"/>
        </w:rPr>
        <w:lastRenderedPageBreak/>
        <w:t xml:space="preserve">Der </w:t>
      </w:r>
      <w:proofErr w:type="spellStart"/>
      <w:r>
        <w:rPr>
          <w:rFonts w:ascii="Arial" w:hAnsi="Arial"/>
        </w:rPr>
        <w:t>relativische</w:t>
      </w:r>
      <w:proofErr w:type="spellEnd"/>
      <w:r>
        <w:rPr>
          <w:rFonts w:ascii="Arial" w:hAnsi="Arial"/>
        </w:rPr>
        <w:t xml:space="preserve"> Satzanschluss in Verbindung mit einem Adverbialsatz</w:t>
      </w:r>
    </w:p>
    <w:p w:rsidR="006824D3" w:rsidRDefault="00B21BCB">
      <w:pPr>
        <w:pStyle w:val="lbs-dokumente"/>
      </w:pPr>
      <w:r>
        <w:t xml:space="preserve">Der </w:t>
      </w:r>
      <w:proofErr w:type="spellStart"/>
      <w:r>
        <w:t>relativische</w:t>
      </w:r>
      <w:proofErr w:type="spellEnd"/>
      <w:r>
        <w:t xml:space="preserve"> Satzanschluss kann mit einer Subjunktion verbunden sein, siehe dieses Beispiel:</w:t>
      </w:r>
    </w:p>
    <w:p w:rsidR="006824D3" w:rsidRDefault="00B21BCB">
      <w:pPr>
        <w:pStyle w:val="Quotations"/>
        <w:rPr>
          <w:rFonts w:ascii="Arial" w:hAnsi="Arial"/>
        </w:rPr>
      </w:pPr>
      <w:proofErr w:type="spellStart"/>
      <w:r>
        <w:rPr>
          <w:rFonts w:ascii="Arial" w:hAnsi="Arial"/>
        </w:rPr>
        <w:t>Nunc</w:t>
      </w:r>
      <w:proofErr w:type="spellEnd"/>
      <w:r>
        <w:rPr>
          <w:rFonts w:ascii="Arial" w:hAnsi="Arial"/>
        </w:rPr>
        <w:t xml:space="preserve"> ad </w:t>
      </w:r>
      <w:proofErr w:type="spellStart"/>
      <w:r>
        <w:rPr>
          <w:rFonts w:ascii="Arial" w:hAnsi="Arial"/>
        </w:rPr>
        <w:t>Marcellum</w:t>
      </w:r>
      <w:proofErr w:type="spellEnd"/>
      <w:r>
        <w:rPr>
          <w:rFonts w:ascii="Arial" w:hAnsi="Arial"/>
        </w:rPr>
        <w:t xml:space="preserve"> </w:t>
      </w:r>
      <w:proofErr w:type="spellStart"/>
      <w:r>
        <w:rPr>
          <w:rFonts w:ascii="Arial" w:hAnsi="Arial"/>
        </w:rPr>
        <w:t>revertar</w:t>
      </w:r>
      <w:proofErr w:type="spellEnd"/>
      <w:r>
        <w:rPr>
          <w:rFonts w:ascii="Arial" w:hAnsi="Arial"/>
        </w:rPr>
        <w:t xml:space="preserve">. Qui cum </w:t>
      </w:r>
      <w:proofErr w:type="spellStart"/>
      <w:r>
        <w:rPr>
          <w:rFonts w:ascii="Arial" w:hAnsi="Arial"/>
        </w:rPr>
        <w:t>hanc</w:t>
      </w:r>
      <w:proofErr w:type="spellEnd"/>
      <w:r>
        <w:rPr>
          <w:rFonts w:ascii="Arial" w:hAnsi="Arial"/>
        </w:rPr>
        <w:t xml:space="preserve"> </w:t>
      </w:r>
      <w:proofErr w:type="spellStart"/>
      <w:r>
        <w:rPr>
          <w:rFonts w:ascii="Arial" w:hAnsi="Arial"/>
        </w:rPr>
        <w:t>praeclaram</w:t>
      </w:r>
      <w:proofErr w:type="spellEnd"/>
      <w:r>
        <w:rPr>
          <w:rFonts w:ascii="Arial" w:hAnsi="Arial"/>
        </w:rPr>
        <w:t xml:space="preserve"> </w:t>
      </w:r>
      <w:proofErr w:type="spellStart"/>
      <w:r>
        <w:rPr>
          <w:rFonts w:ascii="Arial" w:hAnsi="Arial"/>
        </w:rPr>
        <w:t>urbem</w:t>
      </w:r>
      <w:proofErr w:type="spellEnd"/>
      <w:r>
        <w:rPr>
          <w:rFonts w:ascii="Arial" w:hAnsi="Arial"/>
        </w:rPr>
        <w:t xml:space="preserve"> </w:t>
      </w:r>
      <w:proofErr w:type="spellStart"/>
      <w:r>
        <w:rPr>
          <w:rFonts w:ascii="Arial" w:hAnsi="Arial"/>
        </w:rPr>
        <w:t>cepisset</w:t>
      </w:r>
      <w:proofErr w:type="spellEnd"/>
      <w:r>
        <w:rPr>
          <w:rFonts w:ascii="Arial" w:hAnsi="Arial"/>
        </w:rPr>
        <w:t xml:space="preserve">, non </w:t>
      </w:r>
      <w:proofErr w:type="spellStart"/>
      <w:r>
        <w:rPr>
          <w:rFonts w:ascii="Arial" w:hAnsi="Arial"/>
        </w:rPr>
        <w:t>putavit</w:t>
      </w:r>
      <w:proofErr w:type="spellEnd"/>
      <w:r>
        <w:rPr>
          <w:rFonts w:ascii="Arial" w:hAnsi="Arial"/>
        </w:rPr>
        <w:t>…</w:t>
      </w:r>
    </w:p>
    <w:p w:rsidR="006824D3" w:rsidRDefault="00B21BCB">
      <w:pPr>
        <w:pStyle w:val="Textbody"/>
        <w:ind w:left="709"/>
        <w:rPr>
          <w:rFonts w:ascii="Arial" w:hAnsi="Arial"/>
        </w:rPr>
      </w:pPr>
      <w:r>
        <w:rPr>
          <w:rFonts w:ascii="Arial" w:hAnsi="Arial"/>
        </w:rPr>
        <w:t xml:space="preserve">Jetzt komme ich wieder auf Marcellus zu sprechen. Als dieser diese berühmte Stadt erobert hatte, glaubte er…) (nach: Cicero, In </w:t>
      </w:r>
      <w:proofErr w:type="spellStart"/>
      <w:r>
        <w:rPr>
          <w:rFonts w:ascii="Arial" w:hAnsi="Arial"/>
        </w:rPr>
        <w:t>Verrem</w:t>
      </w:r>
      <w:proofErr w:type="spellEnd"/>
      <w:r>
        <w:rPr>
          <w:rFonts w:ascii="Arial" w:hAnsi="Arial"/>
        </w:rPr>
        <w:t xml:space="preserve"> 2,4,120)</w:t>
      </w:r>
    </w:p>
    <w:p w:rsidR="006824D3" w:rsidRDefault="00B21BCB">
      <w:pPr>
        <w:pStyle w:val="lbs-dokumente"/>
      </w:pPr>
      <w:r>
        <w:t>Der Relativpronomen steht dann an erster, die Subjunktion an zweiter Stelle. So erkennt man diese Art des Satzes relativ leicht.</w:t>
      </w:r>
    </w:p>
    <w:p w:rsidR="006802EB" w:rsidRDefault="006802EB" w:rsidP="006802EB">
      <w:pPr>
        <w:pStyle w:val="berschrift3"/>
        <w:rPr>
          <w:rFonts w:ascii="Arial" w:hAnsi="Arial"/>
        </w:rPr>
      </w:pPr>
      <w:r>
        <w:rPr>
          <w:rFonts w:ascii="Arial" w:hAnsi="Arial"/>
        </w:rPr>
        <w:t>3. Wie man Verwechslungen vermeidet</w:t>
      </w:r>
    </w:p>
    <w:p w:rsidR="006802EB" w:rsidRDefault="006802EB" w:rsidP="006802EB">
      <w:pPr>
        <w:pStyle w:val="lbs-dokumente"/>
      </w:pPr>
      <w:r>
        <w:t>Quod und andere Formen des Relativpronomens kommen bisweilen in anderen Verwendungsweisen vor. Hier kann es leicht zu Übersetzungsfehlern kommen. Die Fälle, bei denen es zu Verwechslungen kommen kann, werden hier aufgelistet.</w:t>
      </w:r>
    </w:p>
    <w:p w:rsidR="006802EB" w:rsidRDefault="006802EB" w:rsidP="006802EB">
      <w:pPr>
        <w:pStyle w:val="berschrift4"/>
        <w:rPr>
          <w:rFonts w:ascii="Arial" w:hAnsi="Arial"/>
        </w:rPr>
      </w:pPr>
      <w:r>
        <w:rPr>
          <w:rFonts w:ascii="Arial" w:hAnsi="Arial"/>
        </w:rPr>
        <w:t>a. quod als Subjunktion</w:t>
      </w:r>
    </w:p>
    <w:p w:rsidR="006802EB" w:rsidRDefault="006802EB" w:rsidP="006802EB">
      <w:pPr>
        <w:pStyle w:val="lbs-dokumente"/>
      </w:pPr>
      <w:r>
        <w:t xml:space="preserve">Besonders das Wort </w:t>
      </w:r>
      <w:r>
        <w:rPr>
          <w:i/>
        </w:rPr>
        <w:t>quod</w:t>
      </w:r>
      <w:r>
        <w:t xml:space="preserve"> sollte genau angeschaut werden, wenn es am Anfang eines Nebensatzes steht. Es kann nämlich als Subjunktion im Sinne von </w:t>
      </w:r>
      <w:r>
        <w:rPr>
          <w:i/>
        </w:rPr>
        <w:t>weil</w:t>
      </w:r>
      <w:r>
        <w:t xml:space="preserve"> verwendet werden und leitet dann einen Kausalsatz ein. Ob </w:t>
      </w:r>
      <w:r>
        <w:rPr>
          <w:i/>
          <w:iCs/>
        </w:rPr>
        <w:t>quod</w:t>
      </w:r>
      <w:r>
        <w:t xml:space="preserve"> als Relativpronomen oder als kausale Subjunktion verwendet wird, kann man oft überprüfen, indem man nach einem Bezugswort im übergeordneten Satz sucht.</w:t>
      </w:r>
    </w:p>
    <w:p w:rsidR="006802EB" w:rsidRDefault="006802EB" w:rsidP="006802EB">
      <w:pPr>
        <w:pStyle w:val="Quotations"/>
        <w:rPr>
          <w:rFonts w:ascii="Arial" w:hAnsi="Arial"/>
        </w:rPr>
      </w:pPr>
      <w:proofErr w:type="spellStart"/>
      <w:r>
        <w:rPr>
          <w:rFonts w:ascii="Arial" w:hAnsi="Arial"/>
        </w:rPr>
        <w:t>Haec</w:t>
      </w:r>
      <w:proofErr w:type="spellEnd"/>
      <w:r>
        <w:rPr>
          <w:rFonts w:ascii="Arial" w:hAnsi="Arial"/>
        </w:rPr>
        <w:t xml:space="preserve"> </w:t>
      </w:r>
      <w:proofErr w:type="spellStart"/>
      <w:r>
        <w:rPr>
          <w:rFonts w:ascii="Arial" w:hAnsi="Arial"/>
        </w:rPr>
        <w:t>urbs</w:t>
      </w:r>
      <w:proofErr w:type="spellEnd"/>
      <w:r>
        <w:rPr>
          <w:rFonts w:ascii="Arial" w:hAnsi="Arial"/>
        </w:rPr>
        <w:t xml:space="preserve"> </w:t>
      </w:r>
      <w:proofErr w:type="spellStart"/>
      <w:r>
        <w:rPr>
          <w:rFonts w:ascii="Arial" w:hAnsi="Arial"/>
        </w:rPr>
        <w:t>ter</w:t>
      </w:r>
      <w:proofErr w:type="spellEnd"/>
      <w:r>
        <w:rPr>
          <w:rFonts w:ascii="Arial" w:hAnsi="Arial"/>
        </w:rPr>
        <w:t xml:space="preserve"> </w:t>
      </w:r>
      <w:proofErr w:type="spellStart"/>
      <w:r>
        <w:rPr>
          <w:rFonts w:ascii="Arial" w:hAnsi="Arial"/>
        </w:rPr>
        <w:t>oppugnata</w:t>
      </w:r>
      <w:proofErr w:type="spellEnd"/>
      <w:r>
        <w:rPr>
          <w:rFonts w:ascii="Arial" w:hAnsi="Arial"/>
        </w:rPr>
        <w:t xml:space="preserve"> </w:t>
      </w:r>
      <w:proofErr w:type="spellStart"/>
      <w:r>
        <w:rPr>
          <w:rFonts w:ascii="Arial" w:hAnsi="Arial"/>
        </w:rPr>
        <w:t>est</w:t>
      </w:r>
      <w:proofErr w:type="spellEnd"/>
      <w:r>
        <w:rPr>
          <w:rFonts w:ascii="Arial" w:hAnsi="Arial"/>
        </w:rPr>
        <w:t xml:space="preserve">, quod </w:t>
      </w:r>
      <w:proofErr w:type="spellStart"/>
      <w:r>
        <w:rPr>
          <w:rFonts w:ascii="Arial" w:hAnsi="Arial"/>
        </w:rPr>
        <w:t>incolae</w:t>
      </w:r>
      <w:proofErr w:type="spellEnd"/>
      <w:r>
        <w:rPr>
          <w:rFonts w:ascii="Arial" w:hAnsi="Arial"/>
        </w:rPr>
        <w:t xml:space="preserve"> </w:t>
      </w:r>
      <w:proofErr w:type="spellStart"/>
      <w:r>
        <w:rPr>
          <w:rFonts w:ascii="Arial" w:hAnsi="Arial"/>
        </w:rPr>
        <w:t>divites</w:t>
      </w:r>
      <w:proofErr w:type="spellEnd"/>
      <w:r>
        <w:rPr>
          <w:rFonts w:ascii="Arial" w:hAnsi="Arial"/>
        </w:rPr>
        <w:t xml:space="preserve"> </w:t>
      </w:r>
      <w:proofErr w:type="spellStart"/>
      <w:r>
        <w:rPr>
          <w:rFonts w:ascii="Arial" w:hAnsi="Arial"/>
        </w:rPr>
        <w:t>erant</w:t>
      </w:r>
      <w:proofErr w:type="spellEnd"/>
      <w:r>
        <w:rPr>
          <w:rFonts w:ascii="Arial" w:hAnsi="Arial"/>
        </w:rPr>
        <w:t>.</w:t>
      </w:r>
    </w:p>
    <w:p w:rsidR="006802EB" w:rsidRDefault="006802EB" w:rsidP="006802EB">
      <w:pPr>
        <w:pStyle w:val="Textbody"/>
        <w:rPr>
          <w:rFonts w:ascii="Arial" w:hAnsi="Arial"/>
        </w:rPr>
      </w:pPr>
      <w:r>
        <w:rPr>
          <w:rFonts w:ascii="Arial" w:hAnsi="Arial"/>
        </w:rPr>
        <w:t>Übersetzung: Diese Stadt wurde dreimal belagert, weil ihre Einwohner reich waren.</w:t>
      </w:r>
    </w:p>
    <w:p w:rsidR="006802EB" w:rsidRDefault="006802EB" w:rsidP="006802EB">
      <w:pPr>
        <w:pStyle w:val="Textbody"/>
        <w:rPr>
          <w:rFonts w:ascii="Arial" w:hAnsi="Arial"/>
        </w:rPr>
      </w:pPr>
      <w:r>
        <w:rPr>
          <w:rFonts w:ascii="Arial" w:hAnsi="Arial"/>
        </w:rPr>
        <w:t xml:space="preserve">Wenn hier statt </w:t>
      </w:r>
      <w:proofErr w:type="spellStart"/>
      <w:r>
        <w:rPr>
          <w:rFonts w:ascii="Arial" w:hAnsi="Arial"/>
          <w:i/>
        </w:rPr>
        <w:t>urbs</w:t>
      </w:r>
      <w:proofErr w:type="spellEnd"/>
      <w:r>
        <w:rPr>
          <w:rFonts w:ascii="Arial" w:hAnsi="Arial"/>
        </w:rPr>
        <w:t xml:space="preserve"> aber </w:t>
      </w:r>
      <w:proofErr w:type="spellStart"/>
      <w:r>
        <w:rPr>
          <w:rFonts w:ascii="Arial" w:hAnsi="Arial"/>
          <w:i/>
        </w:rPr>
        <w:t>oppidum</w:t>
      </w:r>
      <w:proofErr w:type="spellEnd"/>
      <w:r>
        <w:rPr>
          <w:rFonts w:ascii="Arial" w:hAnsi="Arial"/>
        </w:rPr>
        <w:t xml:space="preserve"> stünde, dann müsste man schon genauer hinschauen:</w:t>
      </w:r>
    </w:p>
    <w:p w:rsidR="006802EB" w:rsidRDefault="006802EB" w:rsidP="006802EB">
      <w:pPr>
        <w:pStyle w:val="Quotations"/>
        <w:rPr>
          <w:rFonts w:ascii="Arial" w:hAnsi="Arial"/>
        </w:rPr>
      </w:pPr>
      <w:r>
        <w:rPr>
          <w:rFonts w:ascii="Arial" w:hAnsi="Arial"/>
        </w:rPr>
        <w:t xml:space="preserve">Hoc </w:t>
      </w:r>
      <w:proofErr w:type="spellStart"/>
      <w:r>
        <w:rPr>
          <w:rFonts w:ascii="Arial" w:hAnsi="Arial"/>
        </w:rPr>
        <w:t>oppidum</w:t>
      </w:r>
      <w:proofErr w:type="spellEnd"/>
      <w:r>
        <w:rPr>
          <w:rFonts w:ascii="Arial" w:hAnsi="Arial"/>
        </w:rPr>
        <w:t xml:space="preserve"> </w:t>
      </w:r>
      <w:proofErr w:type="spellStart"/>
      <w:r>
        <w:rPr>
          <w:rFonts w:ascii="Arial" w:hAnsi="Arial"/>
        </w:rPr>
        <w:t>ter</w:t>
      </w:r>
      <w:proofErr w:type="spellEnd"/>
      <w:r>
        <w:rPr>
          <w:rFonts w:ascii="Arial" w:hAnsi="Arial"/>
        </w:rPr>
        <w:t xml:space="preserve"> </w:t>
      </w:r>
      <w:proofErr w:type="spellStart"/>
      <w:r>
        <w:rPr>
          <w:rFonts w:ascii="Arial" w:hAnsi="Arial"/>
        </w:rPr>
        <w:t>oppugnatum</w:t>
      </w:r>
      <w:proofErr w:type="spellEnd"/>
      <w:r>
        <w:rPr>
          <w:rFonts w:ascii="Arial" w:hAnsi="Arial"/>
        </w:rPr>
        <w:t xml:space="preserve"> </w:t>
      </w:r>
      <w:proofErr w:type="spellStart"/>
      <w:r>
        <w:rPr>
          <w:rFonts w:ascii="Arial" w:hAnsi="Arial"/>
        </w:rPr>
        <w:t>est</w:t>
      </w:r>
      <w:proofErr w:type="spellEnd"/>
      <w:r>
        <w:rPr>
          <w:rFonts w:ascii="Arial" w:hAnsi="Arial"/>
        </w:rPr>
        <w:t xml:space="preserve">, quod </w:t>
      </w:r>
      <w:proofErr w:type="spellStart"/>
      <w:r>
        <w:rPr>
          <w:rFonts w:ascii="Arial" w:hAnsi="Arial"/>
        </w:rPr>
        <w:t>incolae</w:t>
      </w:r>
      <w:proofErr w:type="spellEnd"/>
      <w:r>
        <w:rPr>
          <w:rFonts w:ascii="Arial" w:hAnsi="Arial"/>
        </w:rPr>
        <w:t xml:space="preserve"> </w:t>
      </w:r>
      <w:proofErr w:type="spellStart"/>
      <w:r>
        <w:rPr>
          <w:rFonts w:ascii="Arial" w:hAnsi="Arial"/>
        </w:rPr>
        <w:t>divites</w:t>
      </w:r>
      <w:proofErr w:type="spellEnd"/>
      <w:r>
        <w:rPr>
          <w:rFonts w:ascii="Arial" w:hAnsi="Arial"/>
        </w:rPr>
        <w:t xml:space="preserve"> </w:t>
      </w:r>
      <w:proofErr w:type="spellStart"/>
      <w:r>
        <w:rPr>
          <w:rFonts w:ascii="Arial" w:hAnsi="Arial"/>
        </w:rPr>
        <w:t>erant</w:t>
      </w:r>
      <w:proofErr w:type="spellEnd"/>
      <w:r>
        <w:rPr>
          <w:rFonts w:ascii="Arial" w:hAnsi="Arial"/>
        </w:rPr>
        <w:t>.</w:t>
      </w:r>
    </w:p>
    <w:p w:rsidR="006802EB" w:rsidRDefault="006802EB" w:rsidP="006802EB">
      <w:pPr>
        <w:pStyle w:val="Textbody"/>
        <w:rPr>
          <w:rFonts w:ascii="Arial" w:hAnsi="Arial"/>
        </w:rPr>
      </w:pPr>
      <w:r>
        <w:rPr>
          <w:rFonts w:ascii="Arial" w:hAnsi="Arial"/>
        </w:rPr>
        <w:t>Übersetzung: Diese Stadt wurde dreimal belagert, weil die Einwohner reich waren.</w:t>
      </w:r>
    </w:p>
    <w:p w:rsidR="006802EB" w:rsidRDefault="006802EB" w:rsidP="006802EB">
      <w:pPr>
        <w:pStyle w:val="lbs-dokumente"/>
      </w:pPr>
      <w:r>
        <w:t xml:space="preserve">Hier zeigt der Blick auf das Prädikat, dass </w:t>
      </w:r>
      <w:r>
        <w:rPr>
          <w:i/>
        </w:rPr>
        <w:t>quod</w:t>
      </w:r>
      <w:r>
        <w:t xml:space="preserve"> kein Relativpronomen sein kann. Es kann nicht im Nominativ stehen, da es dann ja Subjekt wäre, und das Subjekt muss Plural sein. Im Akkusativ kann es nicht stehen, weil es dann Objekt wäre, und </w:t>
      </w:r>
      <w:proofErr w:type="spellStart"/>
      <w:r>
        <w:rPr>
          <w:i/>
        </w:rPr>
        <w:t>divites</w:t>
      </w:r>
      <w:proofErr w:type="spellEnd"/>
      <w:r>
        <w:rPr>
          <w:i/>
        </w:rPr>
        <w:t xml:space="preserve"> </w:t>
      </w:r>
      <w:proofErr w:type="spellStart"/>
      <w:r>
        <w:rPr>
          <w:i/>
        </w:rPr>
        <w:t>erant</w:t>
      </w:r>
      <w:proofErr w:type="spellEnd"/>
      <w:r>
        <w:t xml:space="preserve"> kann kein Objekt haben. Also bleibt nur die Übersetzung </w:t>
      </w:r>
      <w:proofErr w:type="gramStart"/>
      <w:r>
        <w:t>mit</w:t>
      </w:r>
      <w:proofErr w:type="gramEnd"/>
      <w:r>
        <w:t xml:space="preserve"> </w:t>
      </w:r>
      <w:r>
        <w:rPr>
          <w:i/>
        </w:rPr>
        <w:t>weil</w:t>
      </w:r>
      <w:r>
        <w:t xml:space="preserve"> übrig.</w:t>
      </w:r>
    </w:p>
    <w:p w:rsidR="006802EB" w:rsidRDefault="006802EB" w:rsidP="006802EB">
      <w:pPr>
        <w:pStyle w:val="Textbody"/>
        <w:rPr>
          <w:rFonts w:ascii="Arial" w:hAnsi="Arial"/>
        </w:rPr>
      </w:pPr>
      <w:r>
        <w:rPr>
          <w:rFonts w:ascii="Arial" w:hAnsi="Arial"/>
        </w:rPr>
        <w:t xml:space="preserve">In vielen Fällen zeigt der Sinn des Satzes, ob </w:t>
      </w:r>
      <w:r>
        <w:rPr>
          <w:rFonts w:ascii="Arial" w:hAnsi="Arial"/>
          <w:i/>
        </w:rPr>
        <w:t>weil</w:t>
      </w:r>
      <w:r>
        <w:rPr>
          <w:rFonts w:ascii="Arial" w:hAnsi="Arial"/>
        </w:rPr>
        <w:t xml:space="preserve"> oder </w:t>
      </w:r>
      <w:r>
        <w:rPr>
          <w:rFonts w:ascii="Arial" w:hAnsi="Arial"/>
          <w:i/>
        </w:rPr>
        <w:t>das/was</w:t>
      </w:r>
      <w:r>
        <w:rPr>
          <w:rFonts w:ascii="Arial" w:hAnsi="Arial"/>
        </w:rPr>
        <w:t xml:space="preserve"> gemeint ist:</w:t>
      </w:r>
    </w:p>
    <w:p w:rsidR="006802EB" w:rsidRDefault="006802EB" w:rsidP="006802EB">
      <w:pPr>
        <w:pStyle w:val="Quotations"/>
        <w:rPr>
          <w:rFonts w:ascii="Arial" w:hAnsi="Arial"/>
        </w:rPr>
      </w:pPr>
      <w:r>
        <w:rPr>
          <w:rFonts w:ascii="Arial" w:hAnsi="Arial"/>
        </w:rPr>
        <w:t xml:space="preserve">quod </w:t>
      </w:r>
      <w:proofErr w:type="spellStart"/>
      <w:r>
        <w:rPr>
          <w:rFonts w:ascii="Arial" w:hAnsi="Arial"/>
        </w:rPr>
        <w:t>enim</w:t>
      </w:r>
      <w:proofErr w:type="spellEnd"/>
      <w:r>
        <w:rPr>
          <w:rFonts w:ascii="Arial" w:hAnsi="Arial"/>
        </w:rPr>
        <w:t xml:space="preserve"> </w:t>
      </w:r>
      <w:proofErr w:type="spellStart"/>
      <w:r>
        <w:rPr>
          <w:rFonts w:ascii="Arial" w:hAnsi="Arial"/>
        </w:rPr>
        <w:t>dixerat</w:t>
      </w:r>
      <w:proofErr w:type="spellEnd"/>
      <w:r>
        <w:rPr>
          <w:rFonts w:ascii="Arial" w:hAnsi="Arial"/>
        </w:rPr>
        <w:t xml:space="preserve">, </w:t>
      </w:r>
      <w:proofErr w:type="spellStart"/>
      <w:r>
        <w:rPr>
          <w:rFonts w:ascii="Arial" w:hAnsi="Arial"/>
        </w:rPr>
        <w:t>id</w:t>
      </w:r>
      <w:proofErr w:type="spellEnd"/>
      <w:r>
        <w:rPr>
          <w:rFonts w:ascii="Arial" w:hAnsi="Arial"/>
        </w:rPr>
        <w:t xml:space="preserve"> </w:t>
      </w:r>
      <w:proofErr w:type="spellStart"/>
      <w:r>
        <w:rPr>
          <w:rFonts w:ascii="Arial" w:hAnsi="Arial"/>
        </w:rPr>
        <w:t>nunc</w:t>
      </w:r>
      <w:proofErr w:type="spellEnd"/>
      <w:r>
        <w:rPr>
          <w:rFonts w:ascii="Arial" w:hAnsi="Arial"/>
        </w:rPr>
        <w:t xml:space="preserve"> non </w:t>
      </w:r>
      <w:proofErr w:type="spellStart"/>
      <w:r>
        <w:rPr>
          <w:rFonts w:ascii="Arial" w:hAnsi="Arial"/>
        </w:rPr>
        <w:t>facit</w:t>
      </w:r>
      <w:proofErr w:type="spellEnd"/>
      <w:r>
        <w:rPr>
          <w:rFonts w:ascii="Arial" w:hAnsi="Arial"/>
        </w:rPr>
        <w:t>.</w:t>
      </w:r>
    </w:p>
    <w:p w:rsidR="006802EB" w:rsidRDefault="006802EB" w:rsidP="006802EB">
      <w:pPr>
        <w:pStyle w:val="Textbody"/>
        <w:ind w:left="709"/>
        <w:rPr>
          <w:rFonts w:ascii="Arial" w:hAnsi="Arial"/>
        </w:rPr>
      </w:pPr>
      <w:r>
        <w:rPr>
          <w:rFonts w:ascii="Arial" w:hAnsi="Arial"/>
        </w:rPr>
        <w:t>Was er nämlich gesagt hatte, das macht er jetzt nicht.</w:t>
      </w:r>
    </w:p>
    <w:p w:rsidR="006802EB" w:rsidRDefault="006802EB" w:rsidP="006802EB">
      <w:pPr>
        <w:pStyle w:val="lbs-dokumente"/>
      </w:pPr>
      <w:r>
        <w:t xml:space="preserve">Eine Übersetzung </w:t>
      </w:r>
      <w:proofErr w:type="gramStart"/>
      <w:r>
        <w:t>mit</w:t>
      </w:r>
      <w:proofErr w:type="gramEnd"/>
      <w:r>
        <w:t xml:space="preserve"> </w:t>
      </w:r>
      <w:r>
        <w:rPr>
          <w:i/>
        </w:rPr>
        <w:t>weil</w:t>
      </w:r>
      <w:r>
        <w:t xml:space="preserve"> würde hier offenbar nicht zum Sinn passen. Meistens lassen die lateinischen Autoren das </w:t>
      </w:r>
      <w:proofErr w:type="spellStart"/>
      <w:r>
        <w:t>Bezugwort</w:t>
      </w:r>
      <w:proofErr w:type="spellEnd"/>
      <w:r>
        <w:t xml:space="preserve"> </w:t>
      </w:r>
      <w:proofErr w:type="spellStart"/>
      <w:r>
        <w:rPr>
          <w:i/>
        </w:rPr>
        <w:t>id</w:t>
      </w:r>
      <w:proofErr w:type="spellEnd"/>
      <w:r>
        <w:t xml:space="preserve"> weg.</w:t>
      </w:r>
    </w:p>
    <w:p w:rsidR="006802EB" w:rsidRDefault="006802EB" w:rsidP="006802EB">
      <w:pPr>
        <w:pStyle w:val="berschrift4"/>
        <w:rPr>
          <w:rFonts w:ascii="Arial" w:hAnsi="Arial"/>
        </w:rPr>
      </w:pPr>
      <w:r>
        <w:rPr>
          <w:rFonts w:ascii="Arial" w:hAnsi="Arial"/>
        </w:rPr>
        <w:lastRenderedPageBreak/>
        <w:t>b. Adjektivische Fragepronomen am Anfang eines Haupt- oder Nebensatzes</w:t>
      </w:r>
    </w:p>
    <w:p w:rsidR="006802EB" w:rsidRDefault="006802EB" w:rsidP="006802EB">
      <w:pPr>
        <w:pStyle w:val="lbs-dokumente"/>
      </w:pPr>
      <w:r>
        <w:t>Das adjektivische Fragepronomen kann auch Sätze einleiten. Wenn es einen Nebensatz einleitet, dann handelt es sich um einen indirekten Fragesatz, wie in diesem Beispiel:</w:t>
      </w:r>
    </w:p>
    <w:p w:rsidR="006802EB" w:rsidRDefault="006802EB" w:rsidP="006802EB">
      <w:pPr>
        <w:pStyle w:val="Quotations"/>
        <w:rPr>
          <w:rFonts w:ascii="Arial" w:hAnsi="Arial"/>
        </w:rPr>
      </w:pPr>
      <w:proofErr w:type="spellStart"/>
      <w:r>
        <w:rPr>
          <w:rFonts w:ascii="Arial" w:hAnsi="Arial"/>
        </w:rPr>
        <w:t>Nescio</w:t>
      </w:r>
      <w:proofErr w:type="spellEnd"/>
      <w:r>
        <w:rPr>
          <w:rFonts w:ascii="Arial" w:hAnsi="Arial"/>
        </w:rPr>
        <w:t xml:space="preserve">, </w:t>
      </w:r>
      <w:proofErr w:type="spellStart"/>
      <w:r>
        <w:rPr>
          <w:rFonts w:ascii="Arial" w:hAnsi="Arial"/>
        </w:rPr>
        <w:t>quem</w:t>
      </w:r>
      <w:proofErr w:type="spellEnd"/>
      <w:r>
        <w:rPr>
          <w:rFonts w:ascii="Arial" w:hAnsi="Arial"/>
        </w:rPr>
        <w:t xml:space="preserve"> </w:t>
      </w:r>
      <w:proofErr w:type="spellStart"/>
      <w:r>
        <w:rPr>
          <w:rFonts w:ascii="Arial" w:hAnsi="Arial"/>
        </w:rPr>
        <w:t>virum</w:t>
      </w:r>
      <w:proofErr w:type="spellEnd"/>
      <w:r>
        <w:rPr>
          <w:rFonts w:ascii="Arial" w:hAnsi="Arial"/>
        </w:rPr>
        <w:t xml:space="preserve"> </w:t>
      </w:r>
      <w:proofErr w:type="spellStart"/>
      <w:r>
        <w:rPr>
          <w:rFonts w:ascii="Arial" w:hAnsi="Arial"/>
        </w:rPr>
        <w:t>laudes</w:t>
      </w:r>
      <w:proofErr w:type="spellEnd"/>
      <w:r>
        <w:rPr>
          <w:rFonts w:ascii="Arial" w:hAnsi="Arial"/>
        </w:rPr>
        <w:t>.</w:t>
      </w:r>
    </w:p>
    <w:p w:rsidR="006802EB" w:rsidRDefault="006802EB" w:rsidP="006802EB">
      <w:pPr>
        <w:pStyle w:val="Textbody"/>
        <w:ind w:left="709"/>
        <w:rPr>
          <w:rFonts w:ascii="Arial" w:hAnsi="Arial"/>
        </w:rPr>
      </w:pPr>
      <w:r>
        <w:rPr>
          <w:rFonts w:ascii="Arial" w:hAnsi="Arial"/>
        </w:rPr>
        <w:t>Ich weiß nicht, welchen Mann du lobst.</w:t>
      </w:r>
    </w:p>
    <w:p w:rsidR="006802EB" w:rsidRDefault="006802EB" w:rsidP="006802EB">
      <w:pPr>
        <w:pStyle w:val="lbs-dokumente"/>
      </w:pPr>
      <w:r>
        <w:t xml:space="preserve">Man erkennt die Verwendung als adjektivisches Fragepronomen (mit der Übersetzung </w:t>
      </w:r>
      <w:r>
        <w:rPr>
          <w:i/>
        </w:rPr>
        <w:t>welcher, welche, welches</w:t>
      </w:r>
      <w:r>
        <w:t>) leicht daran, dass es im Nebensatz ein Bezugswort im gleichen Kasus, Numerus und Genus gibt.</w:t>
      </w:r>
    </w:p>
    <w:p w:rsidR="006802EB" w:rsidRDefault="006802EB" w:rsidP="006802EB">
      <w:pPr>
        <w:pStyle w:val="lbs-dokumente"/>
      </w:pPr>
      <w:r>
        <w:t>Wenn es sich um einen Hauptsatz handelt, dann ist es ein direkter Fragesatz. Solche Fälle kommen selten vor.</w:t>
      </w:r>
    </w:p>
    <w:p w:rsidR="006802EB" w:rsidRDefault="006802EB" w:rsidP="006802EB">
      <w:pPr>
        <w:pStyle w:val="lbs-dokumente"/>
      </w:pPr>
      <w:r>
        <w:t>Weitere Informationen findet man in der Formentabelle der Pronomina beim Landesbildungsserver; dort sind die verschiedenen Pronomina, die mit dem Relativpronomen verwandt sind, aufgelistet.</w:t>
      </w:r>
    </w:p>
    <w:p w:rsidR="006802EB" w:rsidRDefault="006802EB" w:rsidP="006802EB">
      <w:pPr>
        <w:pStyle w:val="berschrift4"/>
        <w:rPr>
          <w:rFonts w:ascii="Arial" w:hAnsi="Arial"/>
        </w:rPr>
      </w:pPr>
      <w:r>
        <w:rPr>
          <w:rFonts w:ascii="Arial" w:hAnsi="Arial"/>
        </w:rPr>
        <w:t xml:space="preserve">c. 'Qui / </w:t>
      </w:r>
      <w:proofErr w:type="spellStart"/>
      <w:r>
        <w:rPr>
          <w:rFonts w:ascii="Arial" w:hAnsi="Arial"/>
        </w:rPr>
        <w:t>quae</w:t>
      </w:r>
      <w:proofErr w:type="spellEnd"/>
      <w:r>
        <w:rPr>
          <w:rFonts w:ascii="Arial" w:hAnsi="Arial"/>
        </w:rPr>
        <w:t xml:space="preserve"> / quod' und '</w:t>
      </w:r>
      <w:proofErr w:type="spellStart"/>
      <w:r>
        <w:rPr>
          <w:rFonts w:ascii="Arial" w:hAnsi="Arial"/>
        </w:rPr>
        <w:t>quis</w:t>
      </w:r>
      <w:proofErr w:type="spellEnd"/>
      <w:r>
        <w:rPr>
          <w:rFonts w:ascii="Arial" w:hAnsi="Arial"/>
        </w:rPr>
        <w:t xml:space="preserve"> / </w:t>
      </w:r>
      <w:proofErr w:type="spellStart"/>
      <w:r>
        <w:rPr>
          <w:rFonts w:ascii="Arial" w:hAnsi="Arial"/>
        </w:rPr>
        <w:t>quid</w:t>
      </w:r>
      <w:proofErr w:type="spellEnd"/>
      <w:r>
        <w:rPr>
          <w:rFonts w:ascii="Arial" w:hAnsi="Arial"/>
        </w:rPr>
        <w:t xml:space="preserve">' als verkürzte Form des Indefinitpronomens </w:t>
      </w:r>
      <w:proofErr w:type="spellStart"/>
      <w:r>
        <w:rPr>
          <w:rFonts w:ascii="Arial" w:hAnsi="Arial"/>
        </w:rPr>
        <w:t>aliqui</w:t>
      </w:r>
      <w:proofErr w:type="spellEnd"/>
      <w:r>
        <w:rPr>
          <w:rFonts w:ascii="Arial" w:hAnsi="Arial"/>
        </w:rPr>
        <w:t xml:space="preserve"> / </w:t>
      </w:r>
      <w:proofErr w:type="spellStart"/>
      <w:r>
        <w:rPr>
          <w:rFonts w:ascii="Arial" w:hAnsi="Arial"/>
        </w:rPr>
        <w:t>aliquis</w:t>
      </w:r>
      <w:proofErr w:type="spellEnd"/>
    </w:p>
    <w:p w:rsidR="006802EB" w:rsidRDefault="006802EB" w:rsidP="006802EB">
      <w:pPr>
        <w:pStyle w:val="lbs-dokumente"/>
      </w:pPr>
      <w:r>
        <w:t xml:space="preserve">... nach den Wörtern </w:t>
      </w:r>
      <w:r>
        <w:rPr>
          <w:i/>
        </w:rPr>
        <w:t>ne, si, nisi</w:t>
      </w:r>
      <w:r>
        <w:t xml:space="preserve"> und </w:t>
      </w:r>
      <w:r>
        <w:rPr>
          <w:i/>
        </w:rPr>
        <w:t>num</w:t>
      </w:r>
      <w:r>
        <w:t>. Eine Verwechslung mit dem Relativpronomen kann vermieden werden, indem man nach den Signalwörtern (</w:t>
      </w:r>
      <w:r>
        <w:rPr>
          <w:i/>
        </w:rPr>
        <w:t xml:space="preserve">si, ne, nisi, </w:t>
      </w:r>
      <w:proofErr w:type="spellStart"/>
      <w:r>
        <w:rPr>
          <w:i/>
        </w:rPr>
        <w:t>num</w:t>
      </w:r>
      <w:proofErr w:type="spellEnd"/>
      <w:r>
        <w:t xml:space="preserve">) sucht. Im folgenden Beispiel steht </w:t>
      </w:r>
      <w:proofErr w:type="spellStart"/>
      <w:r>
        <w:rPr>
          <w:i/>
        </w:rPr>
        <w:t>quem</w:t>
      </w:r>
      <w:proofErr w:type="spellEnd"/>
      <w:r>
        <w:t xml:space="preserve"> für das Indefinitpronomen </w:t>
      </w:r>
      <w:proofErr w:type="spellStart"/>
      <w:r>
        <w:rPr>
          <w:i/>
        </w:rPr>
        <w:t>aliquem</w:t>
      </w:r>
      <w:proofErr w:type="spellEnd"/>
      <w:r>
        <w:t>:</w:t>
      </w:r>
    </w:p>
    <w:p w:rsidR="006802EB" w:rsidRDefault="006802EB" w:rsidP="006802EB">
      <w:pPr>
        <w:pStyle w:val="Quotations"/>
        <w:rPr>
          <w:rFonts w:ascii="Arial" w:hAnsi="Arial"/>
        </w:rPr>
      </w:pPr>
      <w:r>
        <w:rPr>
          <w:rFonts w:ascii="Arial" w:hAnsi="Arial"/>
        </w:rPr>
        <w:t xml:space="preserve">Si </w:t>
      </w:r>
      <w:proofErr w:type="spellStart"/>
      <w:r>
        <w:rPr>
          <w:rFonts w:ascii="Arial" w:hAnsi="Arial"/>
        </w:rPr>
        <w:t>quem</w:t>
      </w:r>
      <w:proofErr w:type="spellEnd"/>
      <w:r>
        <w:rPr>
          <w:rFonts w:ascii="Arial" w:hAnsi="Arial"/>
        </w:rPr>
        <w:t xml:space="preserve"> </w:t>
      </w:r>
      <w:proofErr w:type="spellStart"/>
      <w:r>
        <w:rPr>
          <w:rFonts w:ascii="Arial" w:hAnsi="Arial"/>
        </w:rPr>
        <w:t>vestrum</w:t>
      </w:r>
      <w:proofErr w:type="spellEnd"/>
      <w:r>
        <w:rPr>
          <w:rFonts w:ascii="Arial" w:hAnsi="Arial"/>
        </w:rPr>
        <w:t xml:space="preserve"> forte </w:t>
      </w:r>
      <w:proofErr w:type="spellStart"/>
      <w:r>
        <w:rPr>
          <w:rFonts w:ascii="Arial" w:hAnsi="Arial"/>
        </w:rPr>
        <w:t>commovet</w:t>
      </w:r>
      <w:proofErr w:type="spellEnd"/>
      <w:r>
        <w:rPr>
          <w:rFonts w:ascii="Arial" w:hAnsi="Arial"/>
        </w:rPr>
        <w:t xml:space="preserve"> hoc, quod </w:t>
      </w:r>
      <w:proofErr w:type="spellStart"/>
      <w:r>
        <w:rPr>
          <w:rFonts w:ascii="Arial" w:hAnsi="Arial"/>
        </w:rPr>
        <w:t>auditum</w:t>
      </w:r>
      <w:proofErr w:type="spellEnd"/>
      <w:r>
        <w:rPr>
          <w:rFonts w:ascii="Arial" w:hAnsi="Arial"/>
        </w:rPr>
        <w:t xml:space="preserve"> </w:t>
      </w:r>
      <w:proofErr w:type="spellStart"/>
      <w:r>
        <w:rPr>
          <w:rFonts w:ascii="Arial" w:hAnsi="Arial"/>
        </w:rPr>
        <w:t>est</w:t>
      </w:r>
      <w:proofErr w:type="spellEnd"/>
      <w:r>
        <w:rPr>
          <w:rFonts w:ascii="Arial" w:hAnsi="Arial"/>
        </w:rPr>
        <w:t xml:space="preserve">, </w:t>
      </w:r>
      <w:proofErr w:type="spellStart"/>
      <w:r>
        <w:rPr>
          <w:rFonts w:ascii="Arial" w:hAnsi="Arial"/>
        </w:rPr>
        <w:t>opto</w:t>
      </w:r>
      <w:proofErr w:type="spellEnd"/>
      <w:r>
        <w:rPr>
          <w:rFonts w:ascii="Arial" w:hAnsi="Arial"/>
        </w:rPr>
        <w:t xml:space="preserve"> </w:t>
      </w:r>
      <w:proofErr w:type="spellStart"/>
      <w:r>
        <w:rPr>
          <w:rFonts w:ascii="Arial" w:hAnsi="Arial"/>
        </w:rPr>
        <w:t>ut</w:t>
      </w:r>
      <w:proofErr w:type="spellEnd"/>
      <w:r>
        <w:rPr>
          <w:rFonts w:ascii="Arial" w:hAnsi="Arial"/>
        </w:rPr>
        <w:t xml:space="preserve"> hoc </w:t>
      </w:r>
      <w:proofErr w:type="spellStart"/>
      <w:r w:rsidR="00717BF0">
        <w:rPr>
          <w:rFonts w:ascii="Arial" w:hAnsi="Arial"/>
        </w:rPr>
        <w:t>demonstre</w:t>
      </w:r>
      <w:bookmarkStart w:id="1" w:name="_GoBack"/>
      <w:bookmarkEnd w:id="1"/>
      <w:r>
        <w:rPr>
          <w:rFonts w:ascii="Arial" w:hAnsi="Arial"/>
        </w:rPr>
        <w:t>tis</w:t>
      </w:r>
      <w:proofErr w:type="spellEnd"/>
      <w:r>
        <w:rPr>
          <w:rFonts w:ascii="Arial" w:hAnsi="Arial"/>
        </w:rPr>
        <w:t>.</w:t>
      </w:r>
    </w:p>
    <w:p w:rsidR="006802EB" w:rsidRDefault="006802EB" w:rsidP="006802EB">
      <w:pPr>
        <w:pStyle w:val="lbs-dokumente"/>
        <w:ind w:left="567"/>
      </w:pPr>
      <w:r>
        <w:t>Falls das, was man gehört hat, jemanden von euch zufällig bewegt, dann bitte ich euch, dass ihr es deutlich macht.</w:t>
      </w:r>
    </w:p>
    <w:p w:rsidR="006802EB" w:rsidRDefault="006802EB">
      <w:pPr>
        <w:pStyle w:val="lbs-dokumente"/>
      </w:pPr>
    </w:p>
    <w:p w:rsidR="006824D3" w:rsidRDefault="00B21BCB">
      <w:pPr>
        <w:pStyle w:val="berschrift4"/>
        <w:rPr>
          <w:rFonts w:ascii="Arial" w:hAnsi="Arial"/>
        </w:rPr>
      </w:pPr>
      <w:r>
        <w:rPr>
          <w:rFonts w:ascii="Arial" w:hAnsi="Arial"/>
        </w:rPr>
        <w:t>Besonderheiten der Relativsätze in der Lektürephase (ab Klasse 9)</w:t>
      </w:r>
    </w:p>
    <w:p w:rsidR="006824D3" w:rsidRDefault="006802EB">
      <w:pPr>
        <w:pStyle w:val="berschrift3"/>
        <w:rPr>
          <w:rFonts w:ascii="Arial" w:hAnsi="Arial"/>
        </w:rPr>
      </w:pPr>
      <w:bookmarkStart w:id="2" w:name="relativsatzkonjunktiv"/>
      <w:bookmarkEnd w:id="2"/>
      <w:r>
        <w:rPr>
          <w:rFonts w:ascii="Arial" w:hAnsi="Arial"/>
        </w:rPr>
        <w:t>4</w:t>
      </w:r>
      <w:r w:rsidR="00B21BCB">
        <w:rPr>
          <w:rFonts w:ascii="Arial" w:hAnsi="Arial"/>
        </w:rPr>
        <w:t>. Relativpronomen im konjunktivischen Relativsatz</w:t>
      </w:r>
    </w:p>
    <w:p w:rsidR="006824D3" w:rsidRDefault="00B21BCB">
      <w:pPr>
        <w:pStyle w:val="lbs-dokumente"/>
      </w:pPr>
      <w:r>
        <w:rPr>
          <w:rStyle w:val="StrongEmphasis"/>
        </w:rPr>
        <w:t xml:space="preserve">a) konsekutiver Nebensinn. </w:t>
      </w:r>
      <w:r>
        <w:t xml:space="preserve">Der Begriff </w:t>
      </w:r>
      <w:r>
        <w:rPr>
          <w:i/>
        </w:rPr>
        <w:t>konsekutiv</w:t>
      </w:r>
      <w:r>
        <w:t xml:space="preserve"> hat sich zwar eingebürgert, ist aber irreführend, da der Nebensatz keine Folge des Hauptsatzes darstellt. Konsekutivsätze im eigentlichen Sinne sind Folgesätze (Beispiel: Das ist so klein, dass man es kaum sehen kann).</w:t>
      </w:r>
      <w:r>
        <w:br/>
        <w:t>Bei Sätzen vom Typ '</w:t>
      </w:r>
      <w:proofErr w:type="spellStart"/>
      <w:r>
        <w:t>sunt</w:t>
      </w:r>
      <w:proofErr w:type="spellEnd"/>
      <w:r>
        <w:t xml:space="preserve">, qui hoc </w:t>
      </w:r>
      <w:proofErr w:type="spellStart"/>
      <w:r>
        <w:t>dicant</w:t>
      </w:r>
      <w:proofErr w:type="spellEnd"/>
      <w:r>
        <w:t xml:space="preserve">' (Es gibt Leute, die das sagen) wird der Konjunktiv in der Regel ignoriert, d.h. man übersetzt mit Indikativ. Häufig bei negativen Vordersätzen: 'Nihil </w:t>
      </w:r>
      <w:proofErr w:type="spellStart"/>
      <w:r>
        <w:t>est</w:t>
      </w:r>
      <w:proofErr w:type="spellEnd"/>
      <w:r>
        <w:t xml:space="preserve">, quod </w:t>
      </w:r>
      <w:proofErr w:type="spellStart"/>
      <w:r>
        <w:t>ego</w:t>
      </w:r>
      <w:proofErr w:type="spellEnd"/>
      <w:r>
        <w:t xml:space="preserve"> </w:t>
      </w:r>
      <w:proofErr w:type="spellStart"/>
      <w:r>
        <w:t>malim</w:t>
      </w:r>
      <w:proofErr w:type="spellEnd"/>
      <w:r>
        <w:t>.' (Es gibt nichts, was ich lieber wollte; Cicero.)</w:t>
      </w:r>
    </w:p>
    <w:p w:rsidR="006824D3" w:rsidRDefault="00B21BCB">
      <w:pPr>
        <w:pStyle w:val="lbs-dokumente"/>
      </w:pPr>
      <w:r>
        <w:rPr>
          <w:rStyle w:val="StrongEmphasis"/>
        </w:rPr>
        <w:lastRenderedPageBreak/>
        <w:t>b) andere adverbiale Nebenbedeutungen: kausal, konzessiv, konditional</w:t>
      </w:r>
    </w:p>
    <w:p w:rsidR="006824D3" w:rsidRDefault="00B21BCB">
      <w:pPr>
        <w:pStyle w:val="lbs-dokumente"/>
      </w:pPr>
      <w:r>
        <w:t>Diese Sätze finden sich selten. Der Nebensinn ist aus dem Kontext zu erschließen; man übersetzt mit 'weil / obwohl / wenn'.</w:t>
      </w:r>
    </w:p>
    <w:p w:rsidR="006824D3" w:rsidRDefault="00B21BCB">
      <w:pPr>
        <w:pStyle w:val="lbs-dokumente"/>
      </w:pPr>
      <w:r>
        <w:rPr>
          <w:rStyle w:val="StrongEmphasis"/>
        </w:rPr>
        <w:t>c) Konjunktiv wegen der Angleichung des Modus an den übergeordneten Satz (</w:t>
      </w:r>
      <w:proofErr w:type="spellStart"/>
      <w:r>
        <w:rPr>
          <w:rStyle w:val="StrongEmphasis"/>
        </w:rPr>
        <w:t>Modusattraktion</w:t>
      </w:r>
      <w:proofErr w:type="spellEnd"/>
      <w:r>
        <w:rPr>
          <w:rStyle w:val="StrongEmphasis"/>
        </w:rPr>
        <w:t xml:space="preserve">, </w:t>
      </w:r>
      <w:proofErr w:type="spellStart"/>
      <w:r>
        <w:rPr>
          <w:rStyle w:val="StrongEmphasis"/>
        </w:rPr>
        <w:t>attractio</w:t>
      </w:r>
      <w:proofErr w:type="spellEnd"/>
      <w:r>
        <w:rPr>
          <w:rStyle w:val="StrongEmphasis"/>
        </w:rPr>
        <w:t xml:space="preserve"> </w:t>
      </w:r>
      <w:proofErr w:type="spellStart"/>
      <w:r>
        <w:rPr>
          <w:rStyle w:val="StrongEmphasis"/>
        </w:rPr>
        <w:t>modi</w:t>
      </w:r>
      <w:proofErr w:type="spellEnd"/>
      <w:r>
        <w:rPr>
          <w:rStyle w:val="StrongEmphasis"/>
        </w:rPr>
        <w:t>)</w:t>
      </w:r>
      <w:r>
        <w:t>. Sie tritt sehr viel häufiger als 2 b. auf. Im Relativsatz steht der Konjunktiv, weil er im übergeordneten Satz steht. Der Konjunktiv ist also in der Regel nicht zu übersetzen. (Burkard / Schauer § 456)</w:t>
      </w:r>
    </w:p>
    <w:p w:rsidR="006824D3" w:rsidRDefault="006802EB">
      <w:pPr>
        <w:pStyle w:val="berschrift3"/>
        <w:rPr>
          <w:rFonts w:ascii="Arial" w:hAnsi="Arial"/>
        </w:rPr>
      </w:pPr>
      <w:r>
        <w:rPr>
          <w:rFonts w:ascii="Arial" w:hAnsi="Arial"/>
        </w:rPr>
        <w:t>5</w:t>
      </w:r>
      <w:r w:rsidR="00B21BCB">
        <w:rPr>
          <w:rFonts w:ascii="Arial" w:hAnsi="Arial"/>
        </w:rPr>
        <w:t>. Verschränkter Relativsatz</w:t>
      </w:r>
    </w:p>
    <w:p w:rsidR="006824D3" w:rsidRDefault="00B21BCB">
      <w:pPr>
        <w:pStyle w:val="Textbody"/>
        <w:rPr>
          <w:rFonts w:ascii="Arial" w:hAnsi="Arial"/>
        </w:rPr>
      </w:pPr>
      <w:r>
        <w:rPr>
          <w:rFonts w:ascii="Arial" w:hAnsi="Arial"/>
        </w:rPr>
        <w:t>(relevant für das Abitur)</w:t>
      </w:r>
    </w:p>
    <w:p w:rsidR="006824D3" w:rsidRDefault="006802EB" w:rsidP="002B461B">
      <w:pPr>
        <w:pStyle w:val="lbs-dokumente"/>
      </w:pPr>
      <w:r>
        <w:t xml:space="preserve">Verbindung ("Verschränkung") von AcI und Relativsatz, vom Typus: </w:t>
      </w:r>
      <w:proofErr w:type="spellStart"/>
      <w:r>
        <w:t>Nunc</w:t>
      </w:r>
      <w:proofErr w:type="spellEnd"/>
      <w:r>
        <w:t xml:space="preserve"> </w:t>
      </w:r>
      <w:proofErr w:type="spellStart"/>
      <w:r>
        <w:t>venio</w:t>
      </w:r>
      <w:proofErr w:type="spellEnd"/>
      <w:r>
        <w:t xml:space="preserve"> ad </w:t>
      </w:r>
      <w:proofErr w:type="spellStart"/>
      <w:r>
        <w:t>illum</w:t>
      </w:r>
      <w:proofErr w:type="spellEnd"/>
      <w:r>
        <w:t xml:space="preserve"> </w:t>
      </w:r>
      <w:proofErr w:type="spellStart"/>
      <w:r>
        <w:t>virum</w:t>
      </w:r>
      <w:proofErr w:type="spellEnd"/>
      <w:r>
        <w:t xml:space="preserve">, </w:t>
      </w:r>
      <w:proofErr w:type="spellStart"/>
      <w:r>
        <w:t>quem</w:t>
      </w:r>
      <w:proofErr w:type="spellEnd"/>
      <w:r>
        <w:t xml:space="preserve"> </w:t>
      </w:r>
      <w:proofErr w:type="spellStart"/>
      <w:r>
        <w:t>vera</w:t>
      </w:r>
      <w:proofErr w:type="spellEnd"/>
      <w:r>
        <w:t xml:space="preserve"> </w:t>
      </w:r>
      <w:proofErr w:type="spellStart"/>
      <w:r>
        <w:t>dixisse</w:t>
      </w:r>
      <w:proofErr w:type="spellEnd"/>
      <w:r>
        <w:t xml:space="preserve"> </w:t>
      </w:r>
      <w:proofErr w:type="spellStart"/>
      <w:r>
        <w:t>scimus</w:t>
      </w:r>
      <w:proofErr w:type="spellEnd"/>
      <w:r>
        <w:t xml:space="preserve">. (Ich komme jetzt zu jenem Mann, von dem wir wissen, dass er die Wahrheit sprach / der, wie wir wissen, die Wahrheit sprach.) Eine wörtliche Übersetzung ist nicht möglich; es gibt die im Beispiel genannten zwei Übersetzungsmöglichkeiten: entweder mit "von dem" oder mit einem eingeschobenen Nebensatz mit der Subjunktion </w:t>
      </w:r>
      <w:r w:rsidRPr="002B461B">
        <w:rPr>
          <w:i/>
          <w:iCs/>
        </w:rPr>
        <w:t>wie</w:t>
      </w:r>
      <w:r>
        <w:t>.</w:t>
      </w:r>
    </w:p>
    <w:p w:rsidR="008557E7" w:rsidRDefault="008557E7" w:rsidP="008557E7">
      <w:pPr>
        <w:pStyle w:val="Textbody"/>
        <w:pBdr>
          <w:bottom w:val="single" w:sz="6" w:space="1" w:color="auto"/>
        </w:pBdr>
        <w:rPr>
          <w:rFonts w:ascii="Arial" w:hAnsi="Arial"/>
        </w:rPr>
      </w:pPr>
    </w:p>
    <w:p w:rsidR="008557E7" w:rsidRDefault="008557E7" w:rsidP="008557E7">
      <w:pPr>
        <w:pStyle w:val="Textbody"/>
        <w:rPr>
          <w:rFonts w:ascii="Arial" w:hAnsi="Arial"/>
        </w:rPr>
      </w:pPr>
    </w:p>
    <w:p w:rsidR="008557E7" w:rsidRDefault="008557E7" w:rsidP="008557E7">
      <w:pPr>
        <w:pStyle w:val="StandardWeb"/>
      </w:pPr>
      <w:r>
        <w:rPr>
          <w:rFonts w:ascii="Arial" w:hAnsi="Arial" w:cs="Arial"/>
        </w:rPr>
        <w:t xml:space="preserve">URL dieses Dokuments: </w:t>
      </w:r>
      <w:hyperlink r:id="rId6" w:history="1">
        <w:r>
          <w:rPr>
            <w:rStyle w:val="Hyperlink"/>
            <w:rFonts w:ascii="Arial" w:hAnsi="Arial" w:cs="Arial"/>
          </w:rPr>
          <w:t>www.schule-bw.de/faecher-und-schularten/sprachen-und-literatur/latein/sprache/satzlehre/relativsaetze/</w:t>
        </w:r>
      </w:hyperlink>
      <w:r>
        <w:rPr>
          <w:rFonts w:ascii="Arial" w:hAnsi="Arial" w:cs="Arial"/>
        </w:rPr>
        <w:t xml:space="preserve"> </w:t>
      </w:r>
    </w:p>
    <w:p w:rsidR="008557E7" w:rsidRDefault="008557E7" w:rsidP="008557E7">
      <w:pPr>
        <w:pStyle w:val="StandardWeb"/>
        <w:spacing w:after="198" w:line="360" w:lineRule="auto"/>
      </w:pPr>
      <w:r>
        <w:rPr>
          <w:rFonts w:ascii="Arial" w:hAnsi="Arial" w:cs="Arial"/>
          <w:sz w:val="22"/>
          <w:szCs w:val="22"/>
        </w:rPr>
        <w:t>Erstellt im Juni 2017</w:t>
      </w:r>
    </w:p>
    <w:p w:rsidR="008557E7" w:rsidRPr="008557E7" w:rsidRDefault="008557E7" w:rsidP="008557E7">
      <w:pPr>
        <w:pStyle w:val="Textbody"/>
        <w:rPr>
          <w:rFonts w:ascii="Arial" w:hAnsi="Arial"/>
        </w:rPr>
      </w:pPr>
    </w:p>
    <w:sectPr w:rsidR="008557E7" w:rsidRPr="008557E7">
      <w:headerReference w:type="default" r:id="rId7"/>
      <w:footerReference w:type="default" r:id="rI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6AF" w:rsidRDefault="00A246AF">
      <w:r>
        <w:separator/>
      </w:r>
    </w:p>
  </w:endnote>
  <w:endnote w:type="continuationSeparator" w:id="0">
    <w:p w:rsidR="00A246AF" w:rsidRDefault="00A24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8100AAF7" w:usb1="0000807B" w:usb2="00000008"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OpenSymbol">
    <w:panose1 w:val="05010000000000000000"/>
    <w:charset w:val="00"/>
    <w:family w:val="auto"/>
    <w:pitch w:val="variable"/>
    <w:sig w:usb0="800000AF" w:usb1="1001ECE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4050" w:rsidRDefault="00A246AF">
    <w:pPr>
      <w:pStyle w:val="Fuzeile"/>
    </w:pPr>
    <w:hyperlink r:id="rId1" w:history="1">
      <w:r w:rsidR="00B21BCB">
        <w:rPr>
          <w:rFonts w:ascii="Verdana" w:hAnsi="Verdana"/>
          <w:sz w:val="20"/>
          <w:szCs w:val="20"/>
        </w:rPr>
        <w:t>www.latein-bw.de</w:t>
      </w:r>
    </w:hyperlink>
    <w:r w:rsidR="00B21BCB">
      <w:rPr>
        <w:rFonts w:ascii="Verdana" w:hAnsi="Verdana"/>
        <w:sz w:val="20"/>
        <w:szCs w:val="20"/>
      </w:rPr>
      <w:t xml:space="preserve"> </w:t>
    </w:r>
    <w:r w:rsidR="00B21BCB">
      <w:rPr>
        <w:rFonts w:ascii="Verdana" w:hAnsi="Verdana"/>
        <w:sz w:val="20"/>
        <w:szCs w:val="20"/>
      </w:rPr>
      <w:tab/>
    </w:r>
    <w:r w:rsidR="00B21BCB">
      <w:rPr>
        <w:rFonts w:ascii="Verdana" w:hAnsi="Verdana"/>
        <w:sz w:val="20"/>
        <w:szCs w:val="20"/>
      </w:rPr>
      <w:tab/>
      <w:t xml:space="preserve">Seite </w:t>
    </w:r>
    <w:r w:rsidR="00B21BCB">
      <w:rPr>
        <w:rFonts w:ascii="Verdana" w:hAnsi="Verdana"/>
        <w:sz w:val="20"/>
        <w:szCs w:val="20"/>
      </w:rPr>
      <w:fldChar w:fldCharType="begin"/>
    </w:r>
    <w:r w:rsidR="00B21BCB">
      <w:rPr>
        <w:rFonts w:ascii="Verdana" w:hAnsi="Verdana"/>
        <w:sz w:val="20"/>
        <w:szCs w:val="20"/>
      </w:rPr>
      <w:instrText xml:space="preserve"> PAGE </w:instrText>
    </w:r>
    <w:r w:rsidR="00B21BCB">
      <w:rPr>
        <w:rFonts w:ascii="Verdana" w:hAnsi="Verdana"/>
        <w:sz w:val="20"/>
        <w:szCs w:val="20"/>
      </w:rPr>
      <w:fldChar w:fldCharType="separate"/>
    </w:r>
    <w:r w:rsidR="00ED323E">
      <w:rPr>
        <w:rFonts w:ascii="Verdana" w:hAnsi="Verdana"/>
        <w:noProof/>
        <w:sz w:val="20"/>
        <w:szCs w:val="20"/>
      </w:rPr>
      <w:t>1</w:t>
    </w:r>
    <w:r w:rsidR="00B21BCB">
      <w:rPr>
        <w:rFonts w:ascii="Verdana" w:hAnsi="Verdana"/>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6AF" w:rsidRDefault="00A246AF">
      <w:r>
        <w:rPr>
          <w:color w:val="000000"/>
        </w:rPr>
        <w:separator/>
      </w:r>
    </w:p>
  </w:footnote>
  <w:footnote w:type="continuationSeparator" w:id="0">
    <w:p w:rsidR="00A246AF" w:rsidRDefault="00A24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8" w:type="dxa"/>
      <w:tblLayout w:type="fixed"/>
      <w:tblCellMar>
        <w:left w:w="10" w:type="dxa"/>
        <w:right w:w="10" w:type="dxa"/>
      </w:tblCellMar>
      <w:tblLook w:val="04A0" w:firstRow="1" w:lastRow="0" w:firstColumn="1" w:lastColumn="0" w:noHBand="0" w:noVBand="1"/>
    </w:tblPr>
    <w:tblGrid>
      <w:gridCol w:w="3212"/>
      <w:gridCol w:w="3213"/>
      <w:gridCol w:w="3213"/>
    </w:tblGrid>
    <w:tr w:rsidR="009C4050">
      <w:trPr>
        <w:trHeight w:val="794"/>
      </w:trPr>
      <w:tc>
        <w:tcPr>
          <w:tcW w:w="3213" w:type="dxa"/>
          <w:tcMar>
            <w:top w:w="0" w:type="dxa"/>
            <w:left w:w="0" w:type="dxa"/>
            <w:bottom w:w="0" w:type="dxa"/>
            <w:right w:w="0" w:type="dxa"/>
          </w:tcMar>
          <w:vAlign w:val="center"/>
        </w:tcPr>
        <w:p w:rsidR="009C4050" w:rsidRDefault="00B21BCB">
          <w:pPr>
            <w:pStyle w:val="TableContents"/>
          </w:pPr>
          <w:r>
            <w:rPr>
              <w:noProof/>
            </w:rPr>
            <w:drawing>
              <wp:anchor distT="0" distB="0" distL="114300" distR="114300" simplePos="0" relativeHeight="251659264" behindDoc="0" locked="0" layoutInCell="1" allowOverlap="1">
                <wp:simplePos x="0" y="0"/>
                <wp:positionH relativeFrom="column">
                  <wp:posOffset>69840</wp:posOffset>
                </wp:positionH>
                <wp:positionV relativeFrom="paragraph">
                  <wp:posOffset>10800</wp:posOffset>
                </wp:positionV>
                <wp:extent cx="1522800" cy="485640"/>
                <wp:effectExtent l="0" t="0" r="1200" b="0"/>
                <wp:wrapTopAndBottom/>
                <wp:docPr id="1" name="HTTP://WWW.SCHULE-BW.DE/FAECHER-UND-SCHULARTEN/SPRACHEN-UND-LITERATUR/LATE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522800" cy="485640"/>
                        </a:xfrm>
                        <a:prstGeom prst="rect">
                          <a:avLst/>
                        </a:prstGeom>
                      </pic:spPr>
                    </pic:pic>
                  </a:graphicData>
                </a:graphic>
              </wp:anchor>
            </w:drawing>
          </w:r>
        </w:p>
      </w:tc>
      <w:tc>
        <w:tcPr>
          <w:tcW w:w="3213" w:type="dxa"/>
          <w:tcMar>
            <w:top w:w="0" w:type="dxa"/>
            <w:left w:w="0" w:type="dxa"/>
            <w:bottom w:w="0" w:type="dxa"/>
            <w:right w:w="0" w:type="dxa"/>
          </w:tcMar>
          <w:vAlign w:val="center"/>
        </w:tcPr>
        <w:p w:rsidR="009C4050" w:rsidRDefault="00A246AF">
          <w:pPr>
            <w:pStyle w:val="TableContents"/>
          </w:pPr>
        </w:p>
      </w:tc>
      <w:tc>
        <w:tcPr>
          <w:tcW w:w="3213" w:type="dxa"/>
          <w:tcMar>
            <w:top w:w="0" w:type="dxa"/>
            <w:left w:w="0" w:type="dxa"/>
            <w:bottom w:w="0" w:type="dxa"/>
            <w:right w:w="0" w:type="dxa"/>
          </w:tcMar>
          <w:vAlign w:val="center"/>
        </w:tcPr>
        <w:p w:rsidR="009C4050" w:rsidRDefault="00B21BCB">
          <w:pPr>
            <w:pStyle w:val="TableContents"/>
            <w:jc w:val="right"/>
            <w:rPr>
              <w:rFonts w:ascii="Arial Rounded MT Bold" w:hAnsi="Arial Rounded MT Bold"/>
            </w:rPr>
          </w:pPr>
          <w:r>
            <w:rPr>
              <w:rFonts w:ascii="Arial Rounded MT Bold" w:hAnsi="Arial Rounded MT Bold"/>
            </w:rPr>
            <w:t>Lateinportal: Satzlehre</w:t>
          </w:r>
        </w:p>
      </w:tc>
    </w:tr>
  </w:tbl>
  <w:p w:rsidR="009C4050" w:rsidRDefault="00A246AF">
    <w:pPr>
      <w:pStyle w:val="Kopfzeile"/>
      <w:rPr>
        <w:sz w:val="4"/>
        <w:szCs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4D3"/>
    <w:rsid w:val="000E1789"/>
    <w:rsid w:val="002B461B"/>
    <w:rsid w:val="005535AF"/>
    <w:rsid w:val="006802EB"/>
    <w:rsid w:val="006824D3"/>
    <w:rsid w:val="00717BF0"/>
    <w:rsid w:val="008557E7"/>
    <w:rsid w:val="00982A70"/>
    <w:rsid w:val="00A246AF"/>
    <w:rsid w:val="00B21BCB"/>
    <w:rsid w:val="00ED32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26AD"/>
  <w15:docId w15:val="{6CB4F820-3688-4480-B8C4-D0446BC1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Lucida 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style>
  <w:style w:type="paragraph" w:styleId="berschrift1">
    <w:name w:val="heading 1"/>
    <w:basedOn w:val="Heading"/>
    <w:next w:val="Textbody"/>
    <w:pPr>
      <w:outlineLvl w:val="0"/>
    </w:pPr>
    <w:rPr>
      <w:b/>
      <w:bCs/>
    </w:rPr>
  </w:style>
  <w:style w:type="paragraph" w:styleId="berschrift2">
    <w:name w:val="heading 2"/>
    <w:basedOn w:val="berschrift1"/>
    <w:next w:val="Textbody"/>
    <w:pPr>
      <w:keepNext w:val="0"/>
      <w:outlineLvl w:val="1"/>
    </w:pPr>
    <w:rPr>
      <w:bCs w:val="0"/>
      <w:i/>
      <w:iCs/>
    </w:rPr>
  </w:style>
  <w:style w:type="paragraph" w:styleId="berschrift3">
    <w:name w:val="heading 3"/>
    <w:basedOn w:val="Heading"/>
    <w:next w:val="Textbody"/>
    <w:pPr>
      <w:outlineLvl w:val="2"/>
    </w:pPr>
    <w:rPr>
      <w:rFonts w:ascii="Times New Roman" w:eastAsia="SimSun" w:hAnsi="Times New Roman"/>
      <w:b/>
      <w:bCs/>
    </w:rPr>
  </w:style>
  <w:style w:type="paragraph" w:styleId="berschrift4">
    <w:name w:val="heading 4"/>
    <w:basedOn w:val="Heading"/>
    <w:next w:val="Textbody"/>
    <w:pPr>
      <w:outlineLvl w:val="3"/>
    </w:pPr>
    <w:rPr>
      <w:rFonts w:ascii="Times New Roman" w:eastAsia="SimSun" w:hAnsi="Times New Roman"/>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Kopfzeile">
    <w:name w:val="header"/>
    <w:basedOn w:val="Standard"/>
    <w:pPr>
      <w:suppressLineNumbers/>
      <w:tabs>
        <w:tab w:val="center" w:pos="4819"/>
        <w:tab w:val="right" w:pos="9638"/>
      </w:tabs>
    </w:pPr>
  </w:style>
  <w:style w:type="paragraph" w:customStyle="1" w:styleId="TableContents">
    <w:name w:val="Table Contents"/>
    <w:basedOn w:val="Standard"/>
    <w:pPr>
      <w:suppressLineNumbers/>
    </w:pPr>
  </w:style>
  <w:style w:type="paragraph" w:styleId="Fuzeile">
    <w:name w:val="footer"/>
    <w:basedOn w:val="Standard"/>
    <w:pPr>
      <w:suppressLineNumbers/>
      <w:tabs>
        <w:tab w:val="center" w:pos="4819"/>
        <w:tab w:val="right" w:pos="9638"/>
      </w:tabs>
    </w:pPr>
  </w:style>
  <w:style w:type="paragraph" w:customStyle="1" w:styleId="lbs-dokumente">
    <w:name w:val="lbs-dokumente"/>
    <w:pPr>
      <w:widowControl/>
      <w:spacing w:after="198" w:line="360" w:lineRule="auto"/>
    </w:pPr>
    <w:rPr>
      <w:rFonts w:ascii="Arial" w:hAnsi="Arial"/>
      <w:sz w:val="22"/>
    </w:rPr>
  </w:style>
  <w:style w:type="paragraph" w:customStyle="1" w:styleId="berschrift1-lbs">
    <w:name w:val="Überschrift1-lbs"/>
    <w:next w:val="lbs-dokumente"/>
    <w:pPr>
      <w:spacing w:after="170"/>
      <w:ind w:right="-62"/>
    </w:pPr>
    <w:rPr>
      <w:rFonts w:ascii="Arial" w:hAnsi="Arial"/>
      <w:b/>
      <w:sz w:val="30"/>
    </w:rPr>
  </w:style>
  <w:style w:type="paragraph" w:customStyle="1" w:styleId="TableHeading">
    <w:name w:val="Table Heading"/>
    <w:basedOn w:val="TableContents"/>
    <w:pPr>
      <w:jc w:val="center"/>
    </w:pPr>
    <w:rPr>
      <w:b/>
      <w:bCs/>
    </w:rPr>
  </w:style>
  <w:style w:type="paragraph" w:customStyle="1" w:styleId="Quotations">
    <w:name w:val="Quotations"/>
    <w:basedOn w:val="Standard"/>
    <w:pPr>
      <w:spacing w:after="283"/>
      <w:ind w:left="567" w:right="567"/>
    </w:p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customStyle="1" w:styleId="StrongEmphasis">
    <w:name w:val="Strong Emphasis"/>
    <w:rPr>
      <w:b/>
      <w:bCs/>
    </w:rPr>
  </w:style>
  <w:style w:type="paragraph" w:styleId="StandardWeb">
    <w:name w:val="Normal (Web)"/>
    <w:basedOn w:val="Standard"/>
    <w:uiPriority w:val="99"/>
    <w:semiHidden/>
    <w:unhideWhenUsed/>
    <w:rsid w:val="008557E7"/>
    <w:pPr>
      <w:widowControl/>
      <w:suppressAutoHyphens w:val="0"/>
      <w:autoSpaceDN/>
      <w:spacing w:before="100" w:beforeAutospacing="1" w:after="119"/>
      <w:textAlignment w:val="auto"/>
    </w:pPr>
    <w:rPr>
      <w:rFonts w:eastAsia="Times New Roman" w:cs="Times New Roman"/>
      <w:kern w:val="0"/>
      <w:lang w:eastAsia="de-DE" w:bidi="ar-SA"/>
    </w:rPr>
  </w:style>
  <w:style w:type="character" w:styleId="Hyperlink">
    <w:name w:val="Hyperlink"/>
    <w:basedOn w:val="Absatz-Standardschriftart"/>
    <w:uiPriority w:val="99"/>
    <w:semiHidden/>
    <w:unhideWhenUsed/>
    <w:rsid w:val="008557E7"/>
    <w:rPr>
      <w:color w:val="0000FF"/>
      <w:u w:val="single"/>
    </w:rPr>
  </w:style>
  <w:style w:type="character" w:styleId="Hervorhebung">
    <w:name w:val="Emphasis"/>
    <w:basedOn w:val="Absatz-Standardschriftart"/>
    <w:uiPriority w:val="20"/>
    <w:qFormat/>
    <w:rsid w:val="006802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55465">
      <w:bodyDiv w:val="1"/>
      <w:marLeft w:val="0"/>
      <w:marRight w:val="0"/>
      <w:marTop w:val="0"/>
      <w:marBottom w:val="0"/>
      <w:divBdr>
        <w:top w:val="none" w:sz="0" w:space="0" w:color="auto"/>
        <w:left w:val="none" w:sz="0" w:space="0" w:color="auto"/>
        <w:bottom w:val="none" w:sz="0" w:space="0" w:color="auto"/>
        <w:right w:val="none" w:sz="0" w:space="0" w:color="auto"/>
      </w:divBdr>
    </w:div>
    <w:div w:id="774864889">
      <w:bodyDiv w:val="1"/>
      <w:marLeft w:val="0"/>
      <w:marRight w:val="0"/>
      <w:marTop w:val="0"/>
      <w:marBottom w:val="0"/>
      <w:divBdr>
        <w:top w:val="none" w:sz="0" w:space="0" w:color="auto"/>
        <w:left w:val="none" w:sz="0" w:space="0" w:color="auto"/>
        <w:bottom w:val="none" w:sz="0" w:space="0" w:color="auto"/>
        <w:right w:val="none" w:sz="0" w:space="0" w:color="auto"/>
      </w:divBdr>
    </w:div>
    <w:div w:id="1116829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hule-bw.de/faecher-und-schularten/sprachen-und-literatur/latein/sprache/satzlehre/relativsaetz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latein-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Words>
  <Characters>6164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Tilman Bechthold-Hengelhaupt</cp:lastModifiedBy>
  <cp:revision>9</cp:revision>
  <cp:lastPrinted>2017-10-14T17:31:00Z</cp:lastPrinted>
  <dcterms:created xsi:type="dcterms:W3CDTF">2017-06-18T11:03:00Z</dcterms:created>
  <dcterms:modified xsi:type="dcterms:W3CDTF">2017-10-14T17:31:00Z</dcterms:modified>
</cp:coreProperties>
</file>