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CA4" w:rsidRDefault="00105010" w:rsidP="00AE3394">
      <w:pPr>
        <w:pStyle w:val="berschrift2"/>
      </w:pPr>
      <w:r>
        <w:t xml:space="preserve">Vokabeln für die Übersetzung von Ciceros </w:t>
      </w:r>
      <w:r w:rsidRPr="00AE3394">
        <w:rPr>
          <w:i/>
        </w:rPr>
        <w:t>De Officiis</w:t>
      </w:r>
    </w:p>
    <w:p w:rsidR="00F43C05" w:rsidRDefault="00F43C05" w:rsidP="00F43C05"/>
    <w:p w:rsidR="00AE3394" w:rsidRDefault="00AE3394" w:rsidP="00AE3394">
      <w:pPr>
        <w:pStyle w:val="berschrift3"/>
      </w:pPr>
      <w:r>
        <w:t>1. Positive ethische Wertbegriffe</w:t>
      </w:r>
    </w:p>
    <w:p w:rsidR="00AE3394" w:rsidRDefault="00AE3394" w:rsidP="00AE3394">
      <w:pPr>
        <w:spacing w:before="0" w:after="240"/>
        <w:ind w:left="284" w:hanging="284"/>
      </w:pPr>
      <w:proofErr w:type="spellStart"/>
      <w:r w:rsidRPr="00D1313E">
        <w:rPr>
          <w:b/>
        </w:rPr>
        <w:t>aequitās</w:t>
      </w:r>
      <w:proofErr w:type="spellEnd"/>
      <w:r>
        <w:t xml:space="preserve">, </w:t>
      </w:r>
      <w:proofErr w:type="spellStart"/>
      <w:r>
        <w:t>aequit</w:t>
      </w:r>
      <w:r w:rsidRPr="00A05941">
        <w:t>ā</w:t>
      </w:r>
      <w:r>
        <w:t>tis</w:t>
      </w:r>
      <w:proofErr w:type="spellEnd"/>
      <w:r>
        <w:t>, f.: die gerechte Behandlung, die Gerechtigkeit</w:t>
      </w:r>
      <w:r w:rsidR="00F24965">
        <w:t>; gelegentlich auch: die Gleichheit</w:t>
      </w:r>
    </w:p>
    <w:p w:rsidR="00F24965" w:rsidRDefault="00F24965" w:rsidP="00F24965">
      <w:pPr>
        <w:spacing w:before="0" w:after="240"/>
        <w:ind w:left="568" w:hanging="284"/>
      </w:pPr>
      <w:proofErr w:type="spellStart"/>
      <w:r w:rsidRPr="00F24965">
        <w:rPr>
          <w:i/>
        </w:rPr>
        <w:t>Aequitas</w:t>
      </w:r>
      <w:proofErr w:type="spellEnd"/>
      <w:r>
        <w:t xml:space="preserve"> wird von Cicero manchmal als Synonym zu </w:t>
      </w:r>
      <w:proofErr w:type="spellStart"/>
      <w:r w:rsidRPr="00F24965">
        <w:rPr>
          <w:i/>
        </w:rPr>
        <w:t>iustitia</w:t>
      </w:r>
      <w:proofErr w:type="spellEnd"/>
      <w:r>
        <w:t xml:space="preserve"> verwendet.</w:t>
      </w:r>
    </w:p>
    <w:p w:rsidR="00AE3394" w:rsidRDefault="00AE3394" w:rsidP="00AE3394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t>beneficentia</w:t>
      </w:r>
      <w:proofErr w:type="spellEnd"/>
      <w:r>
        <w:t xml:space="preserve">, </w:t>
      </w:r>
      <w:proofErr w:type="spellStart"/>
      <w:r>
        <w:t>beneficentiae</w:t>
      </w:r>
      <w:proofErr w:type="spellEnd"/>
      <w:r>
        <w:t>, f.: die Wohltätigkeit</w:t>
      </w:r>
    </w:p>
    <w:p w:rsidR="00BB36F9" w:rsidRDefault="00F9472C" w:rsidP="00BB36F9">
      <w:pPr>
        <w:pStyle w:val="lbs-dokumente"/>
        <w:spacing w:after="240" w:line="312" w:lineRule="auto"/>
        <w:ind w:left="568" w:hanging="284"/>
      </w:pPr>
      <w:proofErr w:type="spellStart"/>
      <w:r w:rsidRPr="001C2C15">
        <w:rPr>
          <w:i/>
        </w:rPr>
        <w:t>Beneficentia</w:t>
      </w:r>
      <w:proofErr w:type="spellEnd"/>
      <w:r>
        <w:t xml:space="preserve"> und die folgenden Vokabeln werden für die Auszüge aus De officiis benötigt, in denen sich Cicero mit der Wohltätigkeit auseinandersetzt (De officiis 1, 42 – 47 und </w:t>
      </w:r>
      <w:r w:rsidR="002A0D37">
        <w:t>2, 52 – 59</w:t>
      </w:r>
      <w:r>
        <w:t>.</w:t>
      </w:r>
      <w:r w:rsidR="00B56405">
        <w:t xml:space="preserve"> Hierzu gehört auch die Vokabel </w:t>
      </w:r>
      <w:proofErr w:type="spellStart"/>
      <w:r w:rsidR="00B56405" w:rsidRPr="00B56405">
        <w:rPr>
          <w:i/>
        </w:rPr>
        <w:t>beneficium</w:t>
      </w:r>
      <w:proofErr w:type="spellEnd"/>
      <w:r w:rsidR="00B56405">
        <w:t xml:space="preserve"> (die Wohltat), die zum Grundwortschatz gehört.</w:t>
      </w:r>
    </w:p>
    <w:p w:rsidR="00BA43AA" w:rsidRDefault="00AE3394" w:rsidP="00BA43AA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t>benevolentia</w:t>
      </w:r>
      <w:proofErr w:type="spellEnd"/>
      <w:r>
        <w:t xml:space="preserve"> (auch: </w:t>
      </w:r>
      <w:proofErr w:type="spellStart"/>
      <w:r>
        <w:t>benivolentia</w:t>
      </w:r>
      <w:proofErr w:type="spellEnd"/>
      <w:r>
        <w:t xml:space="preserve">), </w:t>
      </w:r>
      <w:proofErr w:type="spellStart"/>
      <w:r>
        <w:t>benevolentiae</w:t>
      </w:r>
      <w:proofErr w:type="spellEnd"/>
      <w:r>
        <w:t xml:space="preserve">, f.: </w:t>
      </w:r>
      <w:r w:rsidR="00BA43AA">
        <w:t>das Wohlwollen, die Freundlichkeit</w:t>
      </w:r>
    </w:p>
    <w:p w:rsidR="00AE3394" w:rsidRDefault="00AE3394" w:rsidP="00AE3394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t>benignitās</w:t>
      </w:r>
      <w:proofErr w:type="spellEnd"/>
      <w:r>
        <w:t xml:space="preserve">, </w:t>
      </w:r>
      <w:proofErr w:type="spellStart"/>
      <w:r>
        <w:t>benignit</w:t>
      </w:r>
      <w:r w:rsidRPr="00105010">
        <w:t>ā</w:t>
      </w:r>
      <w:r>
        <w:t>tis</w:t>
      </w:r>
      <w:proofErr w:type="spellEnd"/>
      <w:r>
        <w:t>, f.: das Wohlwollen, die Freundlichkeit</w:t>
      </w:r>
    </w:p>
    <w:p w:rsidR="00AE3394" w:rsidRDefault="00AE3394" w:rsidP="00AE3394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t>benīgnus</w:t>
      </w:r>
      <w:proofErr w:type="spellEnd"/>
      <w:r>
        <w:t xml:space="preserve">, </w:t>
      </w:r>
      <w:proofErr w:type="spellStart"/>
      <w:r>
        <w:t>ben</w:t>
      </w:r>
      <w:r w:rsidRPr="00701F62">
        <w:t>ī</w:t>
      </w:r>
      <w:r>
        <w:t>gna</w:t>
      </w:r>
      <w:proofErr w:type="spellEnd"/>
      <w:r>
        <w:t xml:space="preserve">, </w:t>
      </w:r>
      <w:proofErr w:type="spellStart"/>
      <w:r>
        <w:t>ben</w:t>
      </w:r>
      <w:r w:rsidRPr="00701F62">
        <w:t>ī</w:t>
      </w:r>
      <w:r>
        <w:t>gnum</w:t>
      </w:r>
      <w:proofErr w:type="spellEnd"/>
      <w:r>
        <w:t>: wohlwollend, gütig, leutselig; auch: freigebig</w:t>
      </w:r>
    </w:p>
    <w:p w:rsidR="00AE3394" w:rsidRDefault="00AE3394" w:rsidP="00AE3394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t>cōnstantia</w:t>
      </w:r>
      <w:proofErr w:type="spellEnd"/>
      <w:r>
        <w:t xml:space="preserve">, </w:t>
      </w:r>
      <w:proofErr w:type="spellStart"/>
      <w:r>
        <w:t>c</w:t>
      </w:r>
      <w:r w:rsidRPr="003F12D8">
        <w:t>ō</w:t>
      </w:r>
      <w:r>
        <w:t>nstantiae</w:t>
      </w:r>
      <w:proofErr w:type="spellEnd"/>
      <w:r>
        <w:t>, f.: die Standhaftigkeit</w:t>
      </w:r>
    </w:p>
    <w:p w:rsidR="00AE3394" w:rsidRDefault="00AE3394" w:rsidP="00AE3394">
      <w:proofErr w:type="spellStart"/>
      <w:r w:rsidRPr="00D1313E">
        <w:rPr>
          <w:b/>
        </w:rPr>
        <w:t>decōrus</w:t>
      </w:r>
      <w:proofErr w:type="spellEnd"/>
      <w:r>
        <w:t xml:space="preserve">, </w:t>
      </w:r>
      <w:proofErr w:type="spellStart"/>
      <w:r>
        <w:t>dec</w:t>
      </w:r>
      <w:r w:rsidRPr="00DA4EDE">
        <w:t>ō</w:t>
      </w:r>
      <w:r>
        <w:t>ra</w:t>
      </w:r>
      <w:proofErr w:type="spellEnd"/>
      <w:r>
        <w:t xml:space="preserve">, </w:t>
      </w:r>
      <w:proofErr w:type="spellStart"/>
      <w:r>
        <w:t>dec</w:t>
      </w:r>
      <w:r w:rsidRPr="00DA4EDE">
        <w:t>ō</w:t>
      </w:r>
      <w:r>
        <w:t>rum</w:t>
      </w:r>
      <w:proofErr w:type="spellEnd"/>
      <w:r>
        <w:t>: anständig, moralisch korrekt/richtig; auch: stattlich, glänzend, anmutig</w:t>
      </w:r>
      <w:r w:rsidR="001C2C15">
        <w:t>;</w:t>
      </w:r>
      <w:r>
        <w:br/>
      </w:r>
      <w:proofErr w:type="spellStart"/>
      <w:r w:rsidRPr="00D1313E">
        <w:rPr>
          <w:b/>
        </w:rPr>
        <w:t>decōrum</w:t>
      </w:r>
      <w:proofErr w:type="spellEnd"/>
      <w:r>
        <w:t xml:space="preserve">, </w:t>
      </w:r>
      <w:proofErr w:type="spellStart"/>
      <w:r>
        <w:t>dec</w:t>
      </w:r>
      <w:r w:rsidRPr="00864528">
        <w:t>ō</w:t>
      </w:r>
      <w:r>
        <w:t>r</w:t>
      </w:r>
      <w:r w:rsidRPr="00864528">
        <w:t>ī</w:t>
      </w:r>
      <w:proofErr w:type="spellEnd"/>
      <w:r>
        <w:t xml:space="preserve">, n. (Substantiv): das Anständige, das Schickliche, das moralisch Korrekte. In der Schrift </w:t>
      </w:r>
      <w:r w:rsidRPr="001C2C15">
        <w:rPr>
          <w:i/>
        </w:rPr>
        <w:t>De officiis</w:t>
      </w:r>
      <w:r>
        <w:t xml:space="preserve"> wird die Form </w:t>
      </w:r>
      <w:proofErr w:type="spellStart"/>
      <w:r w:rsidRPr="003F12D8">
        <w:rPr>
          <w:i/>
        </w:rPr>
        <w:t>decorum</w:t>
      </w:r>
      <w:proofErr w:type="spellEnd"/>
      <w:r>
        <w:t xml:space="preserve"> oft als Substantiv gebraucht.</w:t>
      </w:r>
    </w:p>
    <w:p w:rsidR="00AE3394" w:rsidRDefault="00AE3394" w:rsidP="00AE3394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t>decus</w:t>
      </w:r>
      <w:proofErr w:type="spellEnd"/>
      <w:r>
        <w:t xml:space="preserve">, </w:t>
      </w:r>
      <w:proofErr w:type="spellStart"/>
      <w:r>
        <w:t>decoris</w:t>
      </w:r>
      <w:proofErr w:type="spellEnd"/>
      <w:r>
        <w:t>, n.: von sichtbaren Dingen: die Zierde; als philosophischer Begriff: der Anstand, die Ehre</w:t>
      </w:r>
    </w:p>
    <w:p w:rsidR="001C2C15" w:rsidRPr="001C2C15" w:rsidRDefault="001C2C15" w:rsidP="001C2C15">
      <w:pPr>
        <w:pStyle w:val="lbs-dokumente"/>
        <w:spacing w:after="240" w:line="312" w:lineRule="auto"/>
        <w:ind w:left="568" w:hanging="284"/>
      </w:pPr>
      <w:r w:rsidRPr="001C2C15">
        <w:t>G</w:t>
      </w:r>
      <w:r>
        <w:t xml:space="preserve">egensatz: </w:t>
      </w:r>
      <w:proofErr w:type="spellStart"/>
      <w:r w:rsidRPr="002A0D37">
        <w:rPr>
          <w:b/>
        </w:rPr>
        <w:t>dēdecus</w:t>
      </w:r>
      <w:proofErr w:type="spellEnd"/>
      <w:r>
        <w:t xml:space="preserve">, </w:t>
      </w:r>
      <w:proofErr w:type="spellStart"/>
      <w:r>
        <w:t>d</w:t>
      </w:r>
      <w:r w:rsidRPr="001C2C15">
        <w:t>ē</w:t>
      </w:r>
      <w:r>
        <w:t>decoris</w:t>
      </w:r>
      <w:proofErr w:type="spellEnd"/>
      <w:r>
        <w:t>, n.: die Schande, das Laster</w:t>
      </w:r>
    </w:p>
    <w:p w:rsidR="00AE3394" w:rsidRDefault="00AE3394" w:rsidP="00AE3394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t>glōria</w:t>
      </w:r>
      <w:proofErr w:type="spellEnd"/>
      <w:r>
        <w:t xml:space="preserve">, </w:t>
      </w:r>
      <w:proofErr w:type="spellStart"/>
      <w:r>
        <w:t>gl</w:t>
      </w:r>
      <w:r w:rsidRPr="00F03647">
        <w:t>ō</w:t>
      </w:r>
      <w:r>
        <w:t>riae</w:t>
      </w:r>
      <w:proofErr w:type="spellEnd"/>
      <w:r>
        <w:t>, f.: der Ruhm, die Anerkennung, die jemand erfährt</w:t>
      </w:r>
    </w:p>
    <w:p w:rsidR="00AE3394" w:rsidRDefault="00AE3394" w:rsidP="00AE3394">
      <w:pPr>
        <w:pStyle w:val="lbs-dokumente"/>
        <w:spacing w:after="240" w:line="312" w:lineRule="auto"/>
        <w:ind w:left="568" w:hanging="284"/>
      </w:pPr>
      <w:r w:rsidRPr="00D92E0A">
        <w:rPr>
          <w:i/>
        </w:rPr>
        <w:t>Gloria</w:t>
      </w:r>
      <w:r>
        <w:t xml:space="preserve"> kommt 47-mal in De officiis vor.</w:t>
      </w:r>
    </w:p>
    <w:p w:rsidR="00AE3394" w:rsidRDefault="00AE3394" w:rsidP="00AE3394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t>honestās</w:t>
      </w:r>
      <w:proofErr w:type="spellEnd"/>
      <w:r>
        <w:t xml:space="preserve">, </w:t>
      </w:r>
      <w:proofErr w:type="spellStart"/>
      <w:r>
        <w:t>honest</w:t>
      </w:r>
      <w:r w:rsidRPr="00105010">
        <w:t>ā</w:t>
      </w:r>
      <w:r>
        <w:t>tis</w:t>
      </w:r>
      <w:proofErr w:type="spellEnd"/>
      <w:r>
        <w:t>, f.: die Ehrenhaftigkeit (55-mal)</w:t>
      </w:r>
    </w:p>
    <w:p w:rsidR="00AE3394" w:rsidRDefault="00AE3394" w:rsidP="00AE3394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t>honestum</w:t>
      </w:r>
      <w:proofErr w:type="spellEnd"/>
      <w:r>
        <w:t xml:space="preserve">, </w:t>
      </w:r>
      <w:proofErr w:type="spellStart"/>
      <w:r>
        <w:t>honest</w:t>
      </w:r>
      <w:r w:rsidRPr="00ED523D">
        <w:t>ī</w:t>
      </w:r>
      <w:proofErr w:type="spellEnd"/>
      <w:r>
        <w:t>, n.: das Ehrenvolle/</w:t>
      </w:r>
      <w:proofErr w:type="spellStart"/>
      <w:r>
        <w:t>honestus</w:t>
      </w:r>
      <w:proofErr w:type="spellEnd"/>
      <w:r>
        <w:t xml:space="preserve">, </w:t>
      </w:r>
      <w:proofErr w:type="spellStart"/>
      <w:r>
        <w:t>honesta</w:t>
      </w:r>
      <w:proofErr w:type="spellEnd"/>
      <w:r>
        <w:t xml:space="preserve">, </w:t>
      </w:r>
      <w:proofErr w:type="spellStart"/>
      <w:r>
        <w:t>honestum</w:t>
      </w:r>
      <w:proofErr w:type="spellEnd"/>
      <w:r>
        <w:t>: ehrenvoll</w:t>
      </w:r>
    </w:p>
    <w:p w:rsidR="00AE3394" w:rsidRDefault="00AE3394" w:rsidP="00AE3394">
      <w:pPr>
        <w:pStyle w:val="lbs-dokumente"/>
        <w:spacing w:after="240" w:line="312" w:lineRule="auto"/>
        <w:ind w:left="568" w:hanging="284"/>
      </w:pPr>
      <w:proofErr w:type="spellStart"/>
      <w:r w:rsidRPr="00273C69">
        <w:rPr>
          <w:i/>
        </w:rPr>
        <w:t>Honestum</w:t>
      </w:r>
      <w:proofErr w:type="spellEnd"/>
      <w:r>
        <w:t xml:space="preserve"> ist einer der ethischen Schlüsselbegriffe in De officiis. Cicero verwendet ihn über </w:t>
      </w:r>
      <w:proofErr w:type="gramStart"/>
      <w:r>
        <w:t>70 mal</w:t>
      </w:r>
      <w:proofErr w:type="gramEnd"/>
      <w:r>
        <w:t>.</w:t>
      </w:r>
    </w:p>
    <w:p w:rsidR="00AE3394" w:rsidRDefault="00AE3394" w:rsidP="00AE3394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lastRenderedPageBreak/>
        <w:t>līberālis</w:t>
      </w:r>
      <w:proofErr w:type="spellEnd"/>
      <w:r>
        <w:t xml:space="preserve">, </w:t>
      </w:r>
      <w:proofErr w:type="spellStart"/>
      <w:r>
        <w:t>l</w:t>
      </w:r>
      <w:r w:rsidRPr="00ED523D">
        <w:t>ī</w:t>
      </w:r>
      <w:r>
        <w:t>ber</w:t>
      </w:r>
      <w:r w:rsidRPr="00105010">
        <w:t>ā</w:t>
      </w:r>
      <w:r>
        <w:t>le</w:t>
      </w:r>
      <w:proofErr w:type="spellEnd"/>
      <w:r>
        <w:t xml:space="preserve">: </w:t>
      </w:r>
      <w:r w:rsidR="001C2C15">
        <w:t xml:space="preserve">edel, </w:t>
      </w:r>
      <w:r w:rsidR="003B6F22">
        <w:t>anständig</w:t>
      </w:r>
      <w:r w:rsidR="000B664C">
        <w:t>; oft auch (je nach Zusammenhang</w:t>
      </w:r>
      <w:r w:rsidR="00011151">
        <w:t>):</w:t>
      </w:r>
      <w:r w:rsidR="003B6F22">
        <w:t xml:space="preserve"> </w:t>
      </w:r>
      <w:r>
        <w:t>freigebig</w:t>
      </w:r>
    </w:p>
    <w:p w:rsidR="00AE3394" w:rsidRDefault="00AE3394" w:rsidP="00AE3394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t>līberālitās</w:t>
      </w:r>
      <w:proofErr w:type="spellEnd"/>
      <w:r>
        <w:t xml:space="preserve">, </w:t>
      </w:r>
      <w:proofErr w:type="spellStart"/>
      <w:r>
        <w:t>l</w:t>
      </w:r>
      <w:r w:rsidRPr="00ED523D">
        <w:t>ī</w:t>
      </w:r>
      <w:r>
        <w:t>ber</w:t>
      </w:r>
      <w:r w:rsidRPr="00105010">
        <w:t>ā</w:t>
      </w:r>
      <w:r>
        <w:t>lit</w:t>
      </w:r>
      <w:r w:rsidRPr="00105010">
        <w:t>ā</w:t>
      </w:r>
      <w:r>
        <w:t>tis</w:t>
      </w:r>
      <w:proofErr w:type="spellEnd"/>
      <w:r>
        <w:t>, f.: die Freigebigkeit; die Bereitschaft zu spenden und anderen Gutes zu tun</w:t>
      </w:r>
    </w:p>
    <w:p w:rsidR="002A0D37" w:rsidRPr="002A0D37" w:rsidRDefault="002A0D37" w:rsidP="002A0D37">
      <w:pPr>
        <w:pStyle w:val="lbs-dokumente"/>
        <w:spacing w:after="240" w:line="312" w:lineRule="auto"/>
        <w:ind w:left="568" w:hanging="284"/>
      </w:pPr>
      <w:r w:rsidRPr="002A0D37">
        <w:t>S</w:t>
      </w:r>
      <w:r>
        <w:t xml:space="preserve">iehe auch das Wortfeld </w:t>
      </w:r>
      <w:proofErr w:type="spellStart"/>
      <w:r>
        <w:t>l</w:t>
      </w:r>
      <w:r w:rsidRPr="002A0D37">
        <w:t>ī</w:t>
      </w:r>
      <w:r>
        <w:t>ber</w:t>
      </w:r>
      <w:proofErr w:type="spellEnd"/>
      <w:r>
        <w:t>/</w:t>
      </w:r>
      <w:proofErr w:type="spellStart"/>
      <w:r>
        <w:t>l</w:t>
      </w:r>
      <w:r w:rsidRPr="002A0D37">
        <w:t>ī</w:t>
      </w:r>
      <w:r>
        <w:t>bert</w:t>
      </w:r>
      <w:r w:rsidRPr="002A0D37">
        <w:t>ā</w:t>
      </w:r>
      <w:r>
        <w:t>s</w:t>
      </w:r>
      <w:proofErr w:type="spellEnd"/>
      <w:r>
        <w:t xml:space="preserve"> im Grundwortschatz, </w:t>
      </w:r>
      <w:hyperlink r:id="rId8" w:history="1">
        <w:r w:rsidRPr="002A0D37">
          <w:rPr>
            <w:rStyle w:val="Hyperlink"/>
          </w:rPr>
          <w:t>Kapitel 5.8.: Tugenden, Fehler und Bewertungen</w:t>
        </w:r>
      </w:hyperlink>
    </w:p>
    <w:p w:rsidR="00AE3394" w:rsidRDefault="00AE3394" w:rsidP="00AE3394">
      <w:proofErr w:type="spellStart"/>
      <w:r w:rsidRPr="00D1313E">
        <w:rPr>
          <w:b/>
        </w:rPr>
        <w:t>moderātus</w:t>
      </w:r>
      <w:proofErr w:type="spellEnd"/>
      <w:r>
        <w:t xml:space="preserve">, </w:t>
      </w:r>
      <w:proofErr w:type="spellStart"/>
      <w:r>
        <w:t>moder</w:t>
      </w:r>
      <w:r w:rsidRPr="00105010">
        <w:t>ā</w:t>
      </w:r>
      <w:r>
        <w:t>ta</w:t>
      </w:r>
      <w:proofErr w:type="spellEnd"/>
      <w:r>
        <w:t xml:space="preserve">, </w:t>
      </w:r>
      <w:proofErr w:type="spellStart"/>
      <w:r>
        <w:t>moder</w:t>
      </w:r>
      <w:r w:rsidRPr="00105010">
        <w:t>ā</w:t>
      </w:r>
      <w:r>
        <w:t>tum</w:t>
      </w:r>
      <w:proofErr w:type="spellEnd"/>
      <w:r>
        <w:t>: gemäßigt</w:t>
      </w:r>
    </w:p>
    <w:p w:rsidR="00AE3394" w:rsidRDefault="00BB36F9" w:rsidP="00BB36F9">
      <w:proofErr w:type="spellStart"/>
      <w:r w:rsidRPr="00D1313E">
        <w:rPr>
          <w:b/>
        </w:rPr>
        <w:t>verēcundia</w:t>
      </w:r>
      <w:proofErr w:type="spellEnd"/>
      <w:r>
        <w:t xml:space="preserve">, </w:t>
      </w:r>
      <w:proofErr w:type="spellStart"/>
      <w:r>
        <w:t>ver</w:t>
      </w:r>
      <w:r w:rsidRPr="00484E94">
        <w:t>ē</w:t>
      </w:r>
      <w:r>
        <w:t>cundiae</w:t>
      </w:r>
      <w:proofErr w:type="spellEnd"/>
      <w:r>
        <w:t xml:space="preserve">, f.: die </w:t>
      </w:r>
      <w:r w:rsidR="00447869">
        <w:t>Sittsamkeit, die Scheu, die Zurückhaltung</w:t>
      </w:r>
    </w:p>
    <w:p w:rsidR="00447869" w:rsidRDefault="00F9472C" w:rsidP="00F9472C">
      <w:pPr>
        <w:ind w:left="709"/>
      </w:pPr>
      <w:proofErr w:type="spellStart"/>
      <w:r w:rsidRPr="00F9472C">
        <w:rPr>
          <w:i/>
        </w:rPr>
        <w:t>Verēcundia</w:t>
      </w:r>
      <w:proofErr w:type="spellEnd"/>
      <w:r>
        <w:t xml:space="preserve"> kommt von dem Deponens </w:t>
      </w:r>
      <w:proofErr w:type="spellStart"/>
      <w:r w:rsidRPr="00F9472C">
        <w:rPr>
          <w:i/>
        </w:rPr>
        <w:t>verēri</w:t>
      </w:r>
      <w:proofErr w:type="spellEnd"/>
      <w:r>
        <w:t>: sich fürchten, Ehrfurcht haben, sich scheuen</w:t>
      </w:r>
    </w:p>
    <w:p w:rsidR="00AE3394" w:rsidRPr="00AE3394" w:rsidRDefault="00F24965" w:rsidP="00AE3394">
      <w:pPr>
        <w:pStyle w:val="berschrift3"/>
      </w:pPr>
      <w:r>
        <w:t xml:space="preserve">2. </w:t>
      </w:r>
      <w:r w:rsidR="00AE3394">
        <w:t>Allgemeine Begriffe, v. a. aus dem Bereich der Philosophie</w:t>
      </w:r>
    </w:p>
    <w:p w:rsidR="003070E5" w:rsidRDefault="003070E5" w:rsidP="00484E94">
      <w:pPr>
        <w:spacing w:before="0" w:after="240"/>
        <w:ind w:left="284" w:hanging="284"/>
      </w:pPr>
      <w:proofErr w:type="spellStart"/>
      <w:r w:rsidRPr="00D1313E">
        <w:rPr>
          <w:b/>
        </w:rPr>
        <w:t>acti</w:t>
      </w:r>
      <w:r w:rsidR="00484E94" w:rsidRPr="00D1313E">
        <w:rPr>
          <w:b/>
        </w:rPr>
        <w:t>ō</w:t>
      </w:r>
      <w:proofErr w:type="spellEnd"/>
      <w:r w:rsidR="00484E94">
        <w:t xml:space="preserve">, </w:t>
      </w:r>
      <w:proofErr w:type="spellStart"/>
      <w:r w:rsidR="0021260B">
        <w:t>acti</w:t>
      </w:r>
      <w:r w:rsidR="0021260B" w:rsidRPr="00484E94">
        <w:t>ō</w:t>
      </w:r>
      <w:r w:rsidR="0021260B">
        <w:t>nis</w:t>
      </w:r>
      <w:proofErr w:type="spellEnd"/>
      <w:r w:rsidR="0021260B">
        <w:t>, f.: das Handeln</w:t>
      </w:r>
      <w:r w:rsidR="002A0D37">
        <w:t>, die Handlung; der Vortrag, die öffentliche Rede (daher auch: die Gerichtsrede)</w:t>
      </w:r>
    </w:p>
    <w:p w:rsidR="00F709FE" w:rsidRDefault="00F709FE" w:rsidP="00484E94">
      <w:pPr>
        <w:spacing w:before="0" w:after="240"/>
        <w:ind w:left="284" w:hanging="284"/>
      </w:pPr>
      <w:proofErr w:type="spellStart"/>
      <w:r w:rsidRPr="00D1313E">
        <w:rPr>
          <w:b/>
        </w:rPr>
        <w:t>appet</w:t>
      </w:r>
      <w:r w:rsidR="00D1313E" w:rsidRPr="00D1313E">
        <w:rPr>
          <w:b/>
        </w:rPr>
        <w:t>ī</w:t>
      </w:r>
      <w:r w:rsidRPr="00D1313E">
        <w:rPr>
          <w:b/>
        </w:rPr>
        <w:t>tus</w:t>
      </w:r>
      <w:proofErr w:type="spellEnd"/>
      <w:r>
        <w:t xml:space="preserve">, </w:t>
      </w:r>
      <w:proofErr w:type="spellStart"/>
      <w:r>
        <w:t>appet</w:t>
      </w:r>
      <w:r w:rsidR="00011151" w:rsidRPr="00011151">
        <w:t>ī</w:t>
      </w:r>
      <w:r>
        <w:t>t</w:t>
      </w:r>
      <w:r w:rsidRPr="00105010">
        <w:t>ū</w:t>
      </w:r>
      <w:r>
        <w:t>s</w:t>
      </w:r>
      <w:proofErr w:type="spellEnd"/>
      <w:r>
        <w:t xml:space="preserve">, </w:t>
      </w:r>
      <w:r w:rsidR="007C6EA6">
        <w:t>m</w:t>
      </w:r>
      <w:r>
        <w:t>.: das Streben</w:t>
      </w:r>
      <w:r w:rsidR="0021260B">
        <w:t>, die Neigung (zu einer Sache)</w:t>
      </w:r>
    </w:p>
    <w:p w:rsidR="003070E5" w:rsidRDefault="003070E5" w:rsidP="00484E94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t>cogit</w:t>
      </w:r>
      <w:r w:rsidR="00484E94" w:rsidRPr="00D1313E">
        <w:rPr>
          <w:b/>
        </w:rPr>
        <w:t>ā</w:t>
      </w:r>
      <w:r w:rsidRPr="00D1313E">
        <w:rPr>
          <w:b/>
        </w:rPr>
        <w:t>ti</w:t>
      </w:r>
      <w:r w:rsidR="00484E94" w:rsidRPr="00D1313E">
        <w:rPr>
          <w:b/>
        </w:rPr>
        <w:t>ō</w:t>
      </w:r>
      <w:proofErr w:type="spellEnd"/>
      <w:r w:rsidR="00A05941">
        <w:t xml:space="preserve">, </w:t>
      </w:r>
      <w:proofErr w:type="spellStart"/>
      <w:r w:rsidR="00A05941">
        <w:t>cogit</w:t>
      </w:r>
      <w:r w:rsidR="00A05941" w:rsidRPr="00105010">
        <w:t>ā</w:t>
      </w:r>
      <w:r w:rsidR="00A05941">
        <w:t>ti</w:t>
      </w:r>
      <w:r w:rsidR="00A05941" w:rsidRPr="00484E94">
        <w:t>ō</w:t>
      </w:r>
      <w:r w:rsidR="00A05941">
        <w:t>nis</w:t>
      </w:r>
      <w:proofErr w:type="spellEnd"/>
      <w:r w:rsidR="00A05941">
        <w:t>, f.: der Gedanke, die Vorstellung</w:t>
      </w:r>
    </w:p>
    <w:p w:rsidR="003070E5" w:rsidRDefault="00A05941" w:rsidP="00484E94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rStyle w:val="showbody"/>
          <w:b/>
        </w:rPr>
        <w:t>cōgnitiō</w:t>
      </w:r>
      <w:proofErr w:type="spellEnd"/>
      <w:r>
        <w:rPr>
          <w:rStyle w:val="showbody"/>
        </w:rPr>
        <w:t xml:space="preserve">, </w:t>
      </w:r>
      <w:proofErr w:type="spellStart"/>
      <w:r>
        <w:rPr>
          <w:rStyle w:val="showbody"/>
        </w:rPr>
        <w:t>cōgnitiōnis</w:t>
      </w:r>
      <w:proofErr w:type="spellEnd"/>
      <w:r>
        <w:rPr>
          <w:rStyle w:val="showbody"/>
        </w:rPr>
        <w:t>, f.: die Erkenntnis, das Kennenlernen einer Sache, das Denkvermögen</w:t>
      </w:r>
    </w:p>
    <w:p w:rsidR="003070E5" w:rsidRDefault="003070E5" w:rsidP="00D1313E">
      <w:pPr>
        <w:pStyle w:val="lbs-dokumente"/>
        <w:spacing w:after="240"/>
        <w:ind w:left="284" w:hanging="284"/>
      </w:pPr>
      <w:proofErr w:type="spellStart"/>
      <w:r w:rsidRPr="00D1313E">
        <w:rPr>
          <w:b/>
        </w:rPr>
        <w:t>comm</w:t>
      </w:r>
      <w:r w:rsidR="00D1313E" w:rsidRPr="00D1313E">
        <w:rPr>
          <w:b/>
        </w:rPr>
        <w:t>ū</w:t>
      </w:r>
      <w:r w:rsidRPr="00D1313E">
        <w:rPr>
          <w:b/>
        </w:rPr>
        <w:t>nit</w:t>
      </w:r>
      <w:r w:rsidR="00484E94" w:rsidRPr="00D1313E">
        <w:rPr>
          <w:b/>
        </w:rPr>
        <w:t>ā</w:t>
      </w:r>
      <w:r w:rsidRPr="00D1313E">
        <w:rPr>
          <w:b/>
        </w:rPr>
        <w:t>s</w:t>
      </w:r>
      <w:proofErr w:type="spellEnd"/>
      <w:r w:rsidR="0021260B">
        <w:t xml:space="preserve">, </w:t>
      </w:r>
      <w:proofErr w:type="spellStart"/>
      <w:r w:rsidR="0021260B">
        <w:t>comm</w:t>
      </w:r>
      <w:r w:rsidR="00D1313E">
        <w:t>ū</w:t>
      </w:r>
      <w:r w:rsidR="0021260B">
        <w:t>nit</w:t>
      </w:r>
      <w:r w:rsidR="0021260B" w:rsidRPr="00105010">
        <w:t>ā</w:t>
      </w:r>
      <w:r w:rsidR="0021260B">
        <w:t>tis</w:t>
      </w:r>
      <w:proofErr w:type="spellEnd"/>
      <w:r w:rsidR="0021260B">
        <w:t xml:space="preserve">, f.: </w:t>
      </w:r>
      <w:r w:rsidR="003F12D8">
        <w:t>die Gemeinschaft</w:t>
      </w:r>
    </w:p>
    <w:p w:rsidR="002157FA" w:rsidRDefault="002157FA" w:rsidP="0021260B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t>contenti</w:t>
      </w:r>
      <w:r w:rsidR="00484E94" w:rsidRPr="00D1313E">
        <w:rPr>
          <w:b/>
        </w:rPr>
        <w:t>ō</w:t>
      </w:r>
      <w:proofErr w:type="spellEnd"/>
      <w:r w:rsidR="003F12D8">
        <w:t xml:space="preserve">, </w:t>
      </w:r>
      <w:proofErr w:type="spellStart"/>
      <w:r w:rsidR="003F12D8">
        <w:t>contenti</w:t>
      </w:r>
      <w:r w:rsidR="003F12D8" w:rsidRPr="00484E94">
        <w:t>ō</w:t>
      </w:r>
      <w:r w:rsidR="003F12D8">
        <w:t>nis</w:t>
      </w:r>
      <w:proofErr w:type="spellEnd"/>
      <w:r w:rsidR="003F12D8">
        <w:t>, f.: die Anspannung, der Eifer, der Streit</w:t>
      </w:r>
    </w:p>
    <w:p w:rsidR="00E66AAC" w:rsidRDefault="00E66AAC" w:rsidP="00E66AAC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t>necessārius</w:t>
      </w:r>
      <w:proofErr w:type="spellEnd"/>
      <w:r>
        <w:t xml:space="preserve">, </w:t>
      </w:r>
      <w:proofErr w:type="spellStart"/>
      <w:r>
        <w:t>necess</w:t>
      </w:r>
      <w:r w:rsidRPr="003F12D8">
        <w:t>ā</w:t>
      </w:r>
      <w:r>
        <w:t>ria</w:t>
      </w:r>
      <w:proofErr w:type="spellEnd"/>
      <w:r>
        <w:t xml:space="preserve">, </w:t>
      </w:r>
      <w:proofErr w:type="spellStart"/>
      <w:r>
        <w:t>necess</w:t>
      </w:r>
      <w:r w:rsidRPr="003F12D8">
        <w:t>ā</w:t>
      </w:r>
      <w:r>
        <w:t>rium</w:t>
      </w:r>
      <w:proofErr w:type="spellEnd"/>
      <w:r>
        <w:t>: notwendig, unvermeidlich</w:t>
      </w:r>
    </w:p>
    <w:p w:rsidR="00F9472C" w:rsidRDefault="00F9472C" w:rsidP="00F9472C">
      <w:pPr>
        <w:pStyle w:val="lbs-dokumente"/>
        <w:spacing w:after="240" w:line="312" w:lineRule="auto"/>
        <w:ind w:left="284" w:hanging="284"/>
      </w:pPr>
      <w:bookmarkStart w:id="0" w:name="_Hlk532041911"/>
      <w:proofErr w:type="spellStart"/>
      <w:r w:rsidRPr="00D1313E">
        <w:rPr>
          <w:b/>
        </w:rPr>
        <w:t>praeceptum</w:t>
      </w:r>
      <w:proofErr w:type="spellEnd"/>
      <w:r w:rsidRPr="00ED523D">
        <w:t xml:space="preserve">, </w:t>
      </w:r>
      <w:proofErr w:type="spellStart"/>
      <w:r w:rsidRPr="00ED523D">
        <w:t>praeceptī</w:t>
      </w:r>
      <w:proofErr w:type="spellEnd"/>
      <w:r w:rsidRPr="00ED523D">
        <w:t>, n.: die Vorschrift, die Lehre, der Lehrsatz</w:t>
      </w:r>
    </w:p>
    <w:bookmarkEnd w:id="0"/>
    <w:p w:rsidR="00BB36F9" w:rsidRDefault="00BB36F9" w:rsidP="00BB36F9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t>societās</w:t>
      </w:r>
      <w:proofErr w:type="spellEnd"/>
      <w:r>
        <w:t xml:space="preserve">, </w:t>
      </w:r>
      <w:proofErr w:type="spellStart"/>
      <w:r>
        <w:t>societ</w:t>
      </w:r>
      <w:r w:rsidRPr="00105010">
        <w:t>ā</w:t>
      </w:r>
      <w:r>
        <w:t>tis</w:t>
      </w:r>
      <w:proofErr w:type="spellEnd"/>
      <w:r>
        <w:t>, f.: die (menschliche) Gemeinschaft, das Bündnis</w:t>
      </w:r>
    </w:p>
    <w:p w:rsidR="00BB36F9" w:rsidRDefault="00BB36F9" w:rsidP="00BB36F9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t>speciēs</w:t>
      </w:r>
      <w:proofErr w:type="spellEnd"/>
      <w:r>
        <w:t xml:space="preserve">, </w:t>
      </w:r>
      <w:proofErr w:type="spellStart"/>
      <w:r>
        <w:t>speci</w:t>
      </w:r>
      <w:r w:rsidRPr="00484E94">
        <w:t>ēī</w:t>
      </w:r>
      <w:proofErr w:type="spellEnd"/>
      <w:r>
        <w:t>, f.: das Äußere, die Gestalt; auch: der Anschein</w:t>
      </w:r>
    </w:p>
    <w:p w:rsidR="00BB36F9" w:rsidRDefault="00BB36F9" w:rsidP="00BB36F9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t>ūtilitās</w:t>
      </w:r>
      <w:proofErr w:type="spellEnd"/>
      <w:r>
        <w:t xml:space="preserve">, </w:t>
      </w:r>
      <w:proofErr w:type="spellStart"/>
      <w:r>
        <w:t>utilit</w:t>
      </w:r>
      <w:r w:rsidRPr="00105010">
        <w:t>ā</w:t>
      </w:r>
      <w:r>
        <w:t>tis</w:t>
      </w:r>
      <w:proofErr w:type="spellEnd"/>
      <w:r>
        <w:t>, f.: der Nutzen</w:t>
      </w:r>
    </w:p>
    <w:p w:rsidR="00BB36F9" w:rsidRDefault="00BB36F9" w:rsidP="00BB36F9">
      <w:pPr>
        <w:pStyle w:val="lbs-dokumente"/>
        <w:spacing w:after="240" w:line="312" w:lineRule="auto"/>
        <w:ind w:left="709"/>
      </w:pPr>
      <w:r>
        <w:t xml:space="preserve">Siehe auch die Vokabeln des gleichen </w:t>
      </w:r>
      <w:proofErr w:type="spellStart"/>
      <w:r>
        <w:t>Lexemfeldes</w:t>
      </w:r>
      <w:proofErr w:type="spellEnd"/>
      <w:r>
        <w:t xml:space="preserve"> in Kapitel 6.4 (Helfen): </w:t>
      </w:r>
      <w:proofErr w:type="spellStart"/>
      <w:r w:rsidRPr="00F03647">
        <w:t>ū</w:t>
      </w:r>
      <w:r>
        <w:t>t</w:t>
      </w:r>
      <w:r w:rsidRPr="00F03647">
        <w:rPr>
          <w:rFonts w:asciiTheme="minorHAnsi" w:hAnsiTheme="minorHAnsi" w:cstheme="minorHAnsi"/>
        </w:rPr>
        <w:t>ī</w:t>
      </w:r>
      <w:proofErr w:type="spellEnd"/>
      <w:r>
        <w:t xml:space="preserve"> – </w:t>
      </w:r>
      <w:proofErr w:type="spellStart"/>
      <w:r w:rsidRPr="00F03647">
        <w:t>ū</w:t>
      </w:r>
      <w:r>
        <w:t>tilis</w:t>
      </w:r>
      <w:proofErr w:type="spellEnd"/>
      <w:r>
        <w:t xml:space="preserve"> – </w:t>
      </w:r>
      <w:proofErr w:type="spellStart"/>
      <w:r w:rsidRPr="00F03647">
        <w:t>ū</w:t>
      </w:r>
      <w:r>
        <w:t>sus</w:t>
      </w:r>
      <w:proofErr w:type="spellEnd"/>
      <w:r>
        <w:t xml:space="preserve">. Die Vokabeln des </w:t>
      </w:r>
      <w:proofErr w:type="spellStart"/>
      <w:r>
        <w:t>Lexemfeldes</w:t>
      </w:r>
      <w:proofErr w:type="spellEnd"/>
      <w:r>
        <w:t xml:space="preserve"> </w:t>
      </w:r>
      <w:proofErr w:type="spellStart"/>
      <w:r w:rsidRPr="005F6644">
        <w:rPr>
          <w:i/>
        </w:rPr>
        <w:t>uti</w:t>
      </w:r>
      <w:proofErr w:type="spellEnd"/>
      <w:r>
        <w:t xml:space="preserve"> kommen über 200-mal vor.</w:t>
      </w:r>
    </w:p>
    <w:p w:rsidR="00F24965" w:rsidRDefault="00F24965" w:rsidP="00F24965">
      <w:pPr>
        <w:pStyle w:val="berschrift3"/>
      </w:pPr>
      <w:r>
        <w:t>3. Personen und verwandte Begriffe</w:t>
      </w:r>
    </w:p>
    <w:p w:rsidR="00BF5493" w:rsidRDefault="00BF5493" w:rsidP="00484E94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t>famili</w:t>
      </w:r>
      <w:r w:rsidR="00DA4EDE" w:rsidRPr="00D1313E">
        <w:rPr>
          <w:b/>
        </w:rPr>
        <w:t>ā</w:t>
      </w:r>
      <w:r w:rsidRPr="00D1313E">
        <w:rPr>
          <w:b/>
        </w:rPr>
        <w:t>ris</w:t>
      </w:r>
      <w:proofErr w:type="spellEnd"/>
      <w:r w:rsidR="00DA4EDE">
        <w:t xml:space="preserve">, </w:t>
      </w:r>
      <w:proofErr w:type="spellStart"/>
      <w:r w:rsidR="00DA4EDE">
        <w:t>famili</w:t>
      </w:r>
      <w:r w:rsidR="00DA4EDE" w:rsidRPr="00DA4EDE">
        <w:t>ā</w:t>
      </w:r>
      <w:r w:rsidR="00DA4EDE">
        <w:t>re</w:t>
      </w:r>
      <w:proofErr w:type="spellEnd"/>
      <w:r w:rsidR="00DA4EDE">
        <w:t xml:space="preserve">: freundschaftlich verbunden; </w:t>
      </w:r>
      <w:proofErr w:type="spellStart"/>
      <w:r w:rsidR="00DA4EDE">
        <w:t>famili</w:t>
      </w:r>
      <w:r w:rsidR="00DA4EDE" w:rsidRPr="00DA4EDE">
        <w:t>ā</w:t>
      </w:r>
      <w:r w:rsidR="00DA4EDE">
        <w:t>r</w:t>
      </w:r>
      <w:r w:rsidR="00DA4EDE" w:rsidRPr="00DA4EDE">
        <w:t>ē</w:t>
      </w:r>
      <w:r w:rsidR="00DA4EDE">
        <w:t>s</w:t>
      </w:r>
      <w:proofErr w:type="spellEnd"/>
      <w:r w:rsidR="00DA4EDE">
        <w:t>: die Freunde, die Personen, mit denen man Umgang hat.</w:t>
      </w:r>
    </w:p>
    <w:p w:rsidR="00F24965" w:rsidRDefault="00F24965" w:rsidP="00F24965">
      <w:pPr>
        <w:pStyle w:val="lbs-dokumente"/>
        <w:spacing w:after="240" w:line="312" w:lineRule="auto"/>
        <w:ind w:left="284" w:hanging="284"/>
      </w:pPr>
      <w:proofErr w:type="spellStart"/>
      <w:r w:rsidRPr="00D1313E">
        <w:rPr>
          <w:b/>
        </w:rPr>
        <w:lastRenderedPageBreak/>
        <w:t>persōna</w:t>
      </w:r>
      <w:proofErr w:type="spellEnd"/>
      <w:r>
        <w:t xml:space="preserve">, </w:t>
      </w:r>
      <w:proofErr w:type="spellStart"/>
      <w:r>
        <w:t>pers</w:t>
      </w:r>
      <w:r w:rsidRPr="00484E94">
        <w:t>ō</w:t>
      </w:r>
      <w:r>
        <w:t>nae</w:t>
      </w:r>
      <w:proofErr w:type="spellEnd"/>
      <w:r>
        <w:t>, f.: die Rolle – zuerst die Rolle, die ein Schauspieler im Theater spielt, dann auch die soziale Rolle</w:t>
      </w:r>
      <w:r w:rsidR="002A0D37">
        <w:t xml:space="preserve">. Das deutsche Wort „Person“ passt nicht für die Übersetzung von </w:t>
      </w:r>
      <w:proofErr w:type="spellStart"/>
      <w:r w:rsidR="002A0D37" w:rsidRPr="002A0D37">
        <w:rPr>
          <w:i/>
        </w:rPr>
        <w:t>persona</w:t>
      </w:r>
      <w:proofErr w:type="spellEnd"/>
      <w:r w:rsidR="002A0D37">
        <w:t>.</w:t>
      </w:r>
    </w:p>
    <w:p w:rsidR="00F709FE" w:rsidRDefault="00BB36F9" w:rsidP="00484E94">
      <w:pPr>
        <w:pStyle w:val="lbs-dokumente"/>
        <w:spacing w:after="240" w:line="312" w:lineRule="auto"/>
        <w:ind w:left="284" w:hanging="284"/>
      </w:pPr>
      <w:r w:rsidRPr="00BB36F9">
        <w:rPr>
          <w:b/>
        </w:rPr>
        <w:t>philosophus</w:t>
      </w:r>
      <w:r>
        <w:t xml:space="preserve">, </w:t>
      </w:r>
      <w:proofErr w:type="spellStart"/>
      <w:r>
        <w:t>philosophi</w:t>
      </w:r>
      <w:proofErr w:type="spellEnd"/>
      <w:r>
        <w:t>, m.: der Philosoph</w:t>
      </w:r>
    </w:p>
    <w:p w:rsidR="00ED523D" w:rsidRDefault="00A049E1" w:rsidP="00993ECC">
      <w:pPr>
        <w:pStyle w:val="berschrift2"/>
      </w:pPr>
      <w:r>
        <w:t>Weitere Vokabeln, die in De officiis häufig vorkommen</w:t>
      </w:r>
    </w:p>
    <w:p w:rsidR="006650CC" w:rsidRDefault="004F6FB5" w:rsidP="00F709FE">
      <w:pPr>
        <w:pStyle w:val="lbs-dokumente"/>
      </w:pPr>
      <w:r>
        <w:t>Ferner kommen diese Vokabeln besonders häufig vor</w:t>
      </w:r>
      <w:r w:rsidR="005F6644">
        <w:t xml:space="preserve"> und sollten daher gezielt geübt werden.</w:t>
      </w:r>
    </w:p>
    <w:p w:rsidR="00917673" w:rsidRDefault="00917673" w:rsidP="00917673">
      <w:pPr>
        <w:pStyle w:val="StandardWeb"/>
        <w:spacing w:after="198" w:line="360" w:lineRule="auto"/>
      </w:pPr>
      <w:proofErr w:type="spellStart"/>
      <w:r>
        <w:rPr>
          <w:rFonts w:ascii="Arial" w:hAnsi="Arial" w:cs="Arial"/>
        </w:rPr>
        <w:t>adhibere</w:t>
      </w:r>
      <w:proofErr w:type="spellEnd"/>
      <w:r>
        <w:rPr>
          <w:rFonts w:ascii="Arial" w:hAnsi="Arial" w:cs="Arial"/>
        </w:rPr>
        <w:t xml:space="preserve"> 16* – </w:t>
      </w:r>
      <w:proofErr w:type="spellStart"/>
      <w:r>
        <w:rPr>
          <w:rFonts w:ascii="Arial" w:hAnsi="Arial" w:cs="Arial"/>
        </w:rPr>
        <w:t>aequitas</w:t>
      </w:r>
      <w:proofErr w:type="spellEnd"/>
      <w:r>
        <w:rPr>
          <w:rFonts w:ascii="Arial" w:hAnsi="Arial" w:cs="Arial"/>
        </w:rPr>
        <w:t xml:space="preserve"> 16* – </w:t>
      </w:r>
      <w:proofErr w:type="spellStart"/>
      <w:r>
        <w:rPr>
          <w:rFonts w:ascii="Arial" w:hAnsi="Arial" w:cs="Arial"/>
        </w:rPr>
        <w:t>alius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alia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aliud</w:t>
      </w:r>
      <w:proofErr w:type="spellEnd"/>
      <w:r>
        <w:rPr>
          <w:rFonts w:ascii="Arial" w:hAnsi="Arial" w:cs="Arial"/>
        </w:rPr>
        <w:t xml:space="preserve"> &gt; 120* aliquid 125* – alter 90* – </w:t>
      </w:r>
      <w:proofErr w:type="spellStart"/>
      <w:r>
        <w:rPr>
          <w:rFonts w:ascii="Arial" w:hAnsi="Arial" w:cs="Arial"/>
        </w:rPr>
        <w:t>animus</w:t>
      </w:r>
      <w:proofErr w:type="spellEnd"/>
      <w:r>
        <w:rPr>
          <w:rFonts w:ascii="Arial" w:hAnsi="Arial" w:cs="Arial"/>
        </w:rPr>
        <w:t xml:space="preserve"> 100* – causa ca. 100* – </w:t>
      </w:r>
      <w:proofErr w:type="spellStart"/>
      <w:r>
        <w:rPr>
          <w:rFonts w:ascii="Arial" w:hAnsi="Arial" w:cs="Arial"/>
        </w:rPr>
        <w:t>civis</w:t>
      </w:r>
      <w:proofErr w:type="spellEnd"/>
      <w:r>
        <w:rPr>
          <w:rFonts w:ascii="Arial" w:hAnsi="Arial" w:cs="Arial"/>
        </w:rPr>
        <w:t xml:space="preserve"> 36* – </w:t>
      </w:r>
      <w:proofErr w:type="spellStart"/>
      <w:r>
        <w:rPr>
          <w:rFonts w:ascii="Arial" w:hAnsi="Arial" w:cs="Arial"/>
        </w:rPr>
        <w:t>communis</w:t>
      </w:r>
      <w:proofErr w:type="spellEnd"/>
      <w:r>
        <w:rPr>
          <w:rFonts w:ascii="Arial" w:hAnsi="Arial" w:cs="Arial"/>
        </w:rPr>
        <w:t xml:space="preserve"> 45* – </w:t>
      </w:r>
      <w:proofErr w:type="spellStart"/>
      <w:r>
        <w:rPr>
          <w:rFonts w:ascii="Arial" w:hAnsi="Arial" w:cs="Arial"/>
        </w:rPr>
        <w:t>consilium</w:t>
      </w:r>
      <w:proofErr w:type="spellEnd"/>
      <w:r>
        <w:rPr>
          <w:rFonts w:ascii="Arial" w:hAnsi="Arial" w:cs="Arial"/>
        </w:rPr>
        <w:t xml:space="preserve"> 26* – contra 48* – cum 369* – </w:t>
      </w:r>
      <w:proofErr w:type="spellStart"/>
      <w:r>
        <w:rPr>
          <w:rFonts w:ascii="Arial" w:hAnsi="Arial" w:cs="Arial"/>
        </w:rPr>
        <w:t>debere</w:t>
      </w:r>
      <w:proofErr w:type="spellEnd"/>
      <w:r>
        <w:rPr>
          <w:rFonts w:ascii="Arial" w:hAnsi="Arial" w:cs="Arial"/>
        </w:rPr>
        <w:t xml:space="preserve"> 52* – </w:t>
      </w:r>
      <w:proofErr w:type="spellStart"/>
      <w:r>
        <w:rPr>
          <w:rFonts w:ascii="Arial" w:hAnsi="Arial" w:cs="Arial"/>
        </w:rPr>
        <w:t>dicere</w:t>
      </w:r>
      <w:proofErr w:type="spellEnd"/>
      <w:r>
        <w:rPr>
          <w:rFonts w:ascii="Arial" w:hAnsi="Arial" w:cs="Arial"/>
        </w:rPr>
        <w:t xml:space="preserve"> 177* – </w:t>
      </w:r>
      <w:proofErr w:type="spellStart"/>
      <w:r>
        <w:rPr>
          <w:rFonts w:ascii="Arial" w:hAnsi="Arial" w:cs="Arial"/>
        </w:rPr>
        <w:t>domi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domo</w:t>
      </w:r>
      <w:proofErr w:type="spellEnd"/>
      <w:r>
        <w:rPr>
          <w:rFonts w:ascii="Arial" w:hAnsi="Arial" w:cs="Arial"/>
        </w:rPr>
        <w:t xml:space="preserve"> etc. 28* – </w:t>
      </w:r>
      <w:proofErr w:type="spellStart"/>
      <w:r>
        <w:rPr>
          <w:rFonts w:ascii="Arial" w:hAnsi="Arial" w:cs="Arial"/>
        </w:rPr>
        <w:t>efficere</w:t>
      </w:r>
      <w:proofErr w:type="spellEnd"/>
      <w:r>
        <w:rPr>
          <w:rFonts w:ascii="Arial" w:hAnsi="Arial" w:cs="Arial"/>
        </w:rPr>
        <w:t xml:space="preserve"> 16* – </w:t>
      </w:r>
      <w:proofErr w:type="spellStart"/>
      <w:r>
        <w:rPr>
          <w:rFonts w:ascii="Arial" w:hAnsi="Arial" w:cs="Arial"/>
        </w:rPr>
        <w:t>facere</w:t>
      </w:r>
      <w:proofErr w:type="spellEnd"/>
      <w:r>
        <w:rPr>
          <w:rFonts w:ascii="Arial" w:hAnsi="Arial" w:cs="Arial"/>
        </w:rPr>
        <w:t xml:space="preserve"> &gt; 140* und </w:t>
      </w:r>
      <w:proofErr w:type="spellStart"/>
      <w:r>
        <w:rPr>
          <w:rFonts w:ascii="Arial" w:hAnsi="Arial" w:cs="Arial"/>
        </w:rPr>
        <w:t>fieri</w:t>
      </w:r>
      <w:proofErr w:type="spellEnd"/>
      <w:r>
        <w:rPr>
          <w:rFonts w:ascii="Arial" w:hAnsi="Arial" w:cs="Arial"/>
        </w:rPr>
        <w:t xml:space="preserve"> 62* – </w:t>
      </w:r>
      <w:proofErr w:type="spellStart"/>
      <w:r>
        <w:rPr>
          <w:rFonts w:ascii="Arial" w:hAnsi="Arial" w:cs="Arial"/>
        </w:rPr>
        <w:t>facile</w:t>
      </w:r>
      <w:proofErr w:type="spellEnd"/>
      <w:r>
        <w:rPr>
          <w:rFonts w:ascii="Arial" w:hAnsi="Arial" w:cs="Arial"/>
        </w:rPr>
        <w:t xml:space="preserve"> 30* – </w:t>
      </w:r>
      <w:proofErr w:type="spellStart"/>
      <w:r>
        <w:rPr>
          <w:rFonts w:ascii="Arial" w:hAnsi="Arial" w:cs="Arial"/>
        </w:rPr>
        <w:t>fides</w:t>
      </w:r>
      <w:proofErr w:type="spellEnd"/>
      <w:r>
        <w:rPr>
          <w:rFonts w:ascii="Arial" w:hAnsi="Arial" w:cs="Arial"/>
        </w:rPr>
        <w:t xml:space="preserve"> 45* – </w:t>
      </w:r>
      <w:proofErr w:type="spellStart"/>
      <w:r>
        <w:rPr>
          <w:rFonts w:ascii="Arial" w:hAnsi="Arial" w:cs="Arial"/>
        </w:rPr>
        <w:t>genus</w:t>
      </w:r>
      <w:proofErr w:type="spellEnd"/>
      <w:r>
        <w:rPr>
          <w:rFonts w:ascii="Arial" w:hAnsi="Arial" w:cs="Arial"/>
        </w:rPr>
        <w:t xml:space="preserve"> &gt; 100* – </w:t>
      </w:r>
      <w:proofErr w:type="spellStart"/>
      <w:r>
        <w:rPr>
          <w:rFonts w:ascii="Arial" w:hAnsi="Arial" w:cs="Arial"/>
        </w:rPr>
        <w:t>hic</w:t>
      </w:r>
      <w:proofErr w:type="spellEnd"/>
      <w:r>
        <w:rPr>
          <w:rFonts w:ascii="Arial" w:hAnsi="Arial" w:cs="Arial"/>
        </w:rPr>
        <w:t xml:space="preserve"> &gt; 390* – </w:t>
      </w:r>
      <w:proofErr w:type="spellStart"/>
      <w:r>
        <w:rPr>
          <w:rFonts w:ascii="Arial" w:hAnsi="Arial" w:cs="Arial"/>
        </w:rPr>
        <w:t>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id</w:t>
      </w:r>
      <w:proofErr w:type="spellEnd"/>
      <w:r>
        <w:rPr>
          <w:rFonts w:ascii="Arial" w:hAnsi="Arial" w:cs="Arial"/>
        </w:rPr>
        <w:t xml:space="preserve"> &gt; 540* – </w:t>
      </w:r>
      <w:proofErr w:type="spellStart"/>
      <w:r>
        <w:rPr>
          <w:rFonts w:ascii="Arial" w:hAnsi="Arial" w:cs="Arial"/>
        </w:rPr>
        <w:t>ille</w:t>
      </w:r>
      <w:proofErr w:type="spellEnd"/>
      <w:r>
        <w:rPr>
          <w:rFonts w:ascii="Arial" w:hAnsi="Arial" w:cs="Arial"/>
        </w:rPr>
        <w:t xml:space="preserve"> &gt; 240* – </w:t>
      </w:r>
      <w:proofErr w:type="spellStart"/>
      <w:r>
        <w:rPr>
          <w:rFonts w:ascii="Arial" w:hAnsi="Arial" w:cs="Arial"/>
        </w:rPr>
        <w:t>ipse</w:t>
      </w:r>
      <w:proofErr w:type="spellEnd"/>
      <w:r>
        <w:rPr>
          <w:rFonts w:ascii="Arial" w:hAnsi="Arial" w:cs="Arial"/>
        </w:rPr>
        <w:t xml:space="preserve"> &gt; 150* – </w:t>
      </w:r>
      <w:proofErr w:type="spellStart"/>
      <w:r>
        <w:rPr>
          <w:rFonts w:ascii="Arial" w:hAnsi="Arial" w:cs="Arial"/>
        </w:rPr>
        <w:t>ius</w:t>
      </w:r>
      <w:proofErr w:type="spellEnd"/>
      <w:r>
        <w:rPr>
          <w:rFonts w:ascii="Arial" w:hAnsi="Arial" w:cs="Arial"/>
        </w:rPr>
        <w:t xml:space="preserve"> &gt; 80* – </w:t>
      </w:r>
      <w:proofErr w:type="spellStart"/>
      <w:r>
        <w:rPr>
          <w:rFonts w:ascii="Arial" w:hAnsi="Arial" w:cs="Arial"/>
        </w:rPr>
        <w:t>locus</w:t>
      </w:r>
      <w:proofErr w:type="spellEnd"/>
      <w:r>
        <w:rPr>
          <w:rFonts w:ascii="Arial" w:hAnsi="Arial" w:cs="Arial"/>
        </w:rPr>
        <w:t xml:space="preserve"> &gt; 40* – </w:t>
      </w:r>
      <w:proofErr w:type="spellStart"/>
      <w:r>
        <w:rPr>
          <w:rFonts w:ascii="Arial" w:hAnsi="Arial" w:cs="Arial"/>
        </w:rPr>
        <w:t>magnus</w:t>
      </w:r>
      <w:proofErr w:type="spellEnd"/>
      <w:r>
        <w:rPr>
          <w:rFonts w:ascii="Arial" w:hAnsi="Arial" w:cs="Arial"/>
        </w:rPr>
        <w:t xml:space="preserve"> &gt; 70* und &gt; </w:t>
      </w:r>
      <w:proofErr w:type="spellStart"/>
      <w:r>
        <w:rPr>
          <w:rFonts w:ascii="Arial" w:hAnsi="Arial" w:cs="Arial"/>
        </w:rPr>
        <w:t>maior</w:t>
      </w:r>
      <w:proofErr w:type="spellEnd"/>
      <w:r>
        <w:rPr>
          <w:rFonts w:ascii="Arial" w:hAnsi="Arial" w:cs="Arial"/>
        </w:rPr>
        <w:t xml:space="preserve"> (incl. </w:t>
      </w:r>
      <w:proofErr w:type="spellStart"/>
      <w:r>
        <w:rPr>
          <w:rFonts w:ascii="Arial" w:hAnsi="Arial" w:cs="Arial"/>
        </w:rPr>
        <w:t>maiores</w:t>
      </w:r>
      <w:proofErr w:type="spellEnd"/>
      <w:r>
        <w:rPr>
          <w:rFonts w:ascii="Arial" w:hAnsi="Arial" w:cs="Arial"/>
        </w:rPr>
        <w:t xml:space="preserve">) 69* – modo &gt; 70* – natura &gt; 100* – </w:t>
      </w:r>
      <w:proofErr w:type="spellStart"/>
      <w:r>
        <w:rPr>
          <w:rFonts w:ascii="Arial" w:hAnsi="Arial" w:cs="Arial"/>
        </w:rPr>
        <w:t>nullus</w:t>
      </w:r>
      <w:proofErr w:type="spellEnd"/>
      <w:r>
        <w:rPr>
          <w:rFonts w:ascii="Arial" w:hAnsi="Arial" w:cs="Arial"/>
        </w:rPr>
        <w:t xml:space="preserve"> &gt; 80* – </w:t>
      </w:r>
      <w:proofErr w:type="spellStart"/>
      <w:r>
        <w:rPr>
          <w:rFonts w:ascii="Arial" w:hAnsi="Arial" w:cs="Arial"/>
        </w:rPr>
        <w:t>omnis</w:t>
      </w:r>
      <w:proofErr w:type="spellEnd"/>
      <w:r>
        <w:rPr>
          <w:rFonts w:ascii="Arial" w:hAnsi="Arial" w:cs="Arial"/>
        </w:rPr>
        <w:t xml:space="preserve"> &gt; 230* – die Formen </w:t>
      </w:r>
      <w:proofErr w:type="spellStart"/>
      <w:r>
        <w:rPr>
          <w:rFonts w:ascii="Arial" w:hAnsi="Arial" w:cs="Arial"/>
        </w:rPr>
        <w:t>opera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operae</w:t>
      </w:r>
      <w:proofErr w:type="spellEnd"/>
      <w:r>
        <w:rPr>
          <w:rFonts w:ascii="Arial" w:hAnsi="Arial" w:cs="Arial"/>
        </w:rPr>
        <w:t xml:space="preserve">, operam &gt; 30* – pars &gt; 50* – plus &gt; 60* – </w:t>
      </w:r>
      <w:proofErr w:type="spellStart"/>
      <w:r>
        <w:rPr>
          <w:rFonts w:ascii="Arial" w:hAnsi="Arial" w:cs="Arial"/>
        </w:rPr>
        <w:t>promittere</w:t>
      </w:r>
      <w:proofErr w:type="spellEnd"/>
      <w:r>
        <w:rPr>
          <w:rFonts w:ascii="Arial" w:hAnsi="Arial" w:cs="Arial"/>
        </w:rPr>
        <w:t xml:space="preserve"> ca. 20* – </w:t>
      </w:r>
      <w:proofErr w:type="spellStart"/>
      <w:r>
        <w:rPr>
          <w:rFonts w:ascii="Arial" w:hAnsi="Arial" w:cs="Arial"/>
        </w:rPr>
        <w:t>publicus</w:t>
      </w:r>
      <w:proofErr w:type="spellEnd"/>
      <w:r>
        <w:rPr>
          <w:rFonts w:ascii="Arial" w:hAnsi="Arial" w:cs="Arial"/>
        </w:rPr>
        <w:t xml:space="preserve"> &gt; 110* – qui, </w:t>
      </w:r>
      <w:proofErr w:type="spellStart"/>
      <w:r>
        <w:rPr>
          <w:rFonts w:ascii="Arial" w:hAnsi="Arial" w:cs="Arial"/>
        </w:rPr>
        <w:t>quae</w:t>
      </w:r>
      <w:proofErr w:type="spellEnd"/>
      <w:r>
        <w:rPr>
          <w:rFonts w:ascii="Arial" w:hAnsi="Arial" w:cs="Arial"/>
        </w:rPr>
        <w:t xml:space="preserve">, quod sowie die Subjunktionen quod und quam &gt; 1500* – </w:t>
      </w:r>
      <w:proofErr w:type="spellStart"/>
      <w:r>
        <w:rPr>
          <w:rFonts w:ascii="Arial" w:hAnsi="Arial" w:cs="Arial"/>
        </w:rPr>
        <w:t>quidam</w:t>
      </w:r>
      <w:proofErr w:type="spellEnd"/>
      <w:r>
        <w:rPr>
          <w:rFonts w:ascii="Arial" w:hAnsi="Arial" w:cs="Arial"/>
        </w:rPr>
        <w:t xml:space="preserve"> &gt; 50*</w:t>
      </w:r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</w:rPr>
        <w:t>ratio</w:t>
      </w:r>
      <w:proofErr w:type="spellEnd"/>
      <w:r>
        <w:rPr>
          <w:rFonts w:ascii="Arial" w:hAnsi="Arial" w:cs="Arial"/>
        </w:rPr>
        <w:t xml:space="preserve"> &gt; 70* – </w:t>
      </w:r>
      <w:proofErr w:type="spellStart"/>
      <w:r>
        <w:rPr>
          <w:rFonts w:ascii="Arial" w:hAnsi="Arial" w:cs="Arial"/>
        </w:rPr>
        <w:t>res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8"/>
          <w:szCs w:val="18"/>
        </w:rPr>
        <w:t>&gt;</w:t>
      </w:r>
      <w:r>
        <w:rPr>
          <w:rFonts w:ascii="Arial" w:hAnsi="Arial" w:cs="Arial"/>
        </w:rPr>
        <w:t xml:space="preserve"> 300* – sermo 18* – </w:t>
      </w:r>
      <w:proofErr w:type="spellStart"/>
      <w:r>
        <w:rPr>
          <w:rFonts w:ascii="Arial" w:hAnsi="Arial" w:cs="Arial"/>
        </w:rPr>
        <w:t>studium</w:t>
      </w:r>
      <w:proofErr w:type="spellEnd"/>
      <w:r>
        <w:rPr>
          <w:rFonts w:ascii="Arial" w:hAnsi="Arial" w:cs="Arial"/>
        </w:rPr>
        <w:t xml:space="preserve"> 40* – </w:t>
      </w:r>
      <w:proofErr w:type="spellStart"/>
      <w:r>
        <w:rPr>
          <w:rFonts w:ascii="Arial" w:hAnsi="Arial" w:cs="Arial"/>
        </w:rPr>
        <w:t>summus</w:t>
      </w:r>
      <w:proofErr w:type="spellEnd"/>
      <w:r>
        <w:rPr>
          <w:rFonts w:ascii="Arial" w:hAnsi="Arial" w:cs="Arial"/>
        </w:rPr>
        <w:t xml:space="preserve"> etc. ca. 35* – </w:t>
      </w:r>
      <w:proofErr w:type="spellStart"/>
      <w:r>
        <w:rPr>
          <w:rFonts w:ascii="Arial" w:hAnsi="Arial" w:cs="Arial"/>
        </w:rPr>
        <w:t>tamen</w:t>
      </w:r>
      <w:proofErr w:type="spellEnd"/>
      <w:r>
        <w:rPr>
          <w:rFonts w:ascii="Arial" w:hAnsi="Arial" w:cs="Arial"/>
        </w:rPr>
        <w:t xml:space="preserve"> ca. 80* – </w:t>
      </w:r>
      <w:proofErr w:type="spellStart"/>
      <w:r>
        <w:rPr>
          <w:rFonts w:ascii="Arial" w:hAnsi="Arial" w:cs="Arial"/>
        </w:rPr>
        <w:t>tempus</w:t>
      </w:r>
      <w:proofErr w:type="spellEnd"/>
      <w:r>
        <w:rPr>
          <w:rFonts w:ascii="Arial" w:hAnsi="Arial" w:cs="Arial"/>
        </w:rPr>
        <w:t xml:space="preserve"> &gt; 50* – </w:t>
      </w:r>
      <w:proofErr w:type="spellStart"/>
      <w:r>
        <w:rPr>
          <w:rFonts w:ascii="Arial" w:hAnsi="Arial" w:cs="Arial"/>
        </w:rPr>
        <w:t>unus</w:t>
      </w:r>
      <w:proofErr w:type="spellEnd"/>
      <w:r>
        <w:rPr>
          <w:rFonts w:ascii="Arial" w:hAnsi="Arial" w:cs="Arial"/>
        </w:rPr>
        <w:t xml:space="preserve"> 50* – </w:t>
      </w:r>
      <w:proofErr w:type="spellStart"/>
      <w:r>
        <w:rPr>
          <w:rFonts w:ascii="Arial" w:hAnsi="Arial" w:cs="Arial"/>
        </w:rPr>
        <w:t>verus</w:t>
      </w:r>
      <w:proofErr w:type="spellEnd"/>
      <w:r>
        <w:rPr>
          <w:rFonts w:ascii="Arial" w:hAnsi="Arial" w:cs="Arial"/>
        </w:rPr>
        <w:t xml:space="preserve"> (Adjektiv) und </w:t>
      </w:r>
      <w:proofErr w:type="spellStart"/>
      <w:r>
        <w:rPr>
          <w:rFonts w:ascii="Arial" w:hAnsi="Arial" w:cs="Arial"/>
        </w:rPr>
        <w:t>vero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vere</w:t>
      </w:r>
      <w:proofErr w:type="spellEnd"/>
      <w:r>
        <w:rPr>
          <w:rFonts w:ascii="Arial" w:hAnsi="Arial" w:cs="Arial"/>
        </w:rPr>
        <w:t xml:space="preserve"> (Adverbien) &gt; 100* – </w:t>
      </w:r>
      <w:proofErr w:type="spellStart"/>
      <w:r>
        <w:rPr>
          <w:rFonts w:ascii="Arial" w:hAnsi="Arial" w:cs="Arial"/>
        </w:rPr>
        <w:t>videre</w:t>
      </w:r>
      <w:proofErr w:type="spellEnd"/>
      <w:r>
        <w:rPr>
          <w:rFonts w:ascii="Arial" w:hAnsi="Arial" w:cs="Arial"/>
        </w:rPr>
        <w:t xml:space="preserve"> &gt; 170* – </w:t>
      </w:r>
      <w:proofErr w:type="spellStart"/>
      <w:r>
        <w:rPr>
          <w:rFonts w:ascii="Arial" w:hAnsi="Arial" w:cs="Arial"/>
        </w:rPr>
        <w:t>velle</w:t>
      </w:r>
      <w:proofErr w:type="spellEnd"/>
      <w:r>
        <w:rPr>
          <w:rFonts w:ascii="Arial" w:hAnsi="Arial" w:cs="Arial"/>
        </w:rPr>
        <w:t xml:space="preserve"> 60*– </w:t>
      </w:r>
      <w:proofErr w:type="spellStart"/>
      <w:r>
        <w:rPr>
          <w:rFonts w:ascii="Arial" w:hAnsi="Arial" w:cs="Arial"/>
        </w:rPr>
        <w:t>vir</w:t>
      </w:r>
      <w:proofErr w:type="spellEnd"/>
      <w:r>
        <w:rPr>
          <w:rFonts w:ascii="Arial" w:hAnsi="Arial" w:cs="Arial"/>
        </w:rPr>
        <w:t xml:space="preserve"> 90* – </w:t>
      </w:r>
      <w:proofErr w:type="spellStart"/>
      <w:r>
        <w:rPr>
          <w:rFonts w:ascii="Arial" w:hAnsi="Arial" w:cs="Arial"/>
        </w:rPr>
        <w:t>vis</w:t>
      </w:r>
      <w:proofErr w:type="spellEnd"/>
      <w:r>
        <w:rPr>
          <w:rFonts w:ascii="Arial" w:hAnsi="Arial" w:cs="Arial"/>
        </w:rPr>
        <w:t xml:space="preserve"> 48*– </w:t>
      </w:r>
      <w:proofErr w:type="spellStart"/>
      <w:r>
        <w:rPr>
          <w:rFonts w:ascii="Arial" w:hAnsi="Arial" w:cs="Arial"/>
        </w:rPr>
        <w:t>vita</w:t>
      </w:r>
      <w:proofErr w:type="spellEnd"/>
      <w:r>
        <w:rPr>
          <w:rFonts w:ascii="Arial" w:hAnsi="Arial" w:cs="Arial"/>
        </w:rPr>
        <w:t xml:space="preserve"> 82*– </w:t>
      </w:r>
      <w:proofErr w:type="spellStart"/>
      <w:r>
        <w:rPr>
          <w:rFonts w:ascii="Arial" w:hAnsi="Arial" w:cs="Arial"/>
        </w:rPr>
        <w:t>vitium</w:t>
      </w:r>
      <w:proofErr w:type="spellEnd"/>
      <w:r>
        <w:rPr>
          <w:rFonts w:ascii="Arial" w:hAnsi="Arial" w:cs="Arial"/>
        </w:rPr>
        <w:t xml:space="preserve"> 30*</w:t>
      </w:r>
    </w:p>
    <w:p w:rsidR="005F6644" w:rsidRDefault="005F6644" w:rsidP="00F709FE">
      <w:pPr>
        <w:pStyle w:val="lbs-dokumente"/>
      </w:pPr>
    </w:p>
    <w:p w:rsidR="00F43C05" w:rsidRDefault="00993ECC" w:rsidP="00D1313E">
      <w:pPr>
        <w:pStyle w:val="lbs-dokumente"/>
        <w:rPr>
          <w:szCs w:val="22"/>
        </w:rPr>
      </w:pPr>
      <w:r w:rsidRPr="00D1313E">
        <w:rPr>
          <w:szCs w:val="22"/>
        </w:rPr>
        <w:t xml:space="preserve">Berechnung der Häufigkeit: Der Text von </w:t>
      </w:r>
      <w:r w:rsidRPr="00D1313E">
        <w:rPr>
          <w:i/>
          <w:szCs w:val="22"/>
        </w:rPr>
        <w:t>De officiis</w:t>
      </w:r>
      <w:r w:rsidRPr="00D1313E">
        <w:rPr>
          <w:szCs w:val="22"/>
        </w:rPr>
        <w:t xml:space="preserve"> wurde mittels des Online-Tools </w:t>
      </w:r>
      <w:r w:rsidRPr="00D1313E">
        <w:rPr>
          <w:i/>
          <w:szCs w:val="22"/>
        </w:rPr>
        <w:t>Text Analyzer</w:t>
      </w:r>
      <w:r w:rsidRPr="00D1313E">
        <w:rPr>
          <w:szCs w:val="22"/>
        </w:rPr>
        <w:t xml:space="preserve"> (</w:t>
      </w:r>
      <w:hyperlink r:id="rId9" w:history="1">
        <w:r w:rsidRPr="00D1313E">
          <w:rPr>
            <w:rStyle w:val="Hyperlink"/>
            <w:szCs w:val="22"/>
          </w:rPr>
          <w:t>Online Tools</w:t>
        </w:r>
      </w:hyperlink>
      <w:r w:rsidRPr="00D1313E">
        <w:rPr>
          <w:szCs w:val="22"/>
        </w:rPr>
        <w:t>) in eine nach Häufigkeit gewichtete Tabelle umgewandelt. Strukturwörter wie Präpositionen und die Formen des Verbs esse wurden nicht berücksichtigt. Die Liste stellt nur eine Auswahl dar und beansprucht keine wissenschaftliche Genauigkeit.</w:t>
      </w:r>
    </w:p>
    <w:p w:rsidR="00F43C05" w:rsidRDefault="00F43C05" w:rsidP="00D1313E">
      <w:pPr>
        <w:pStyle w:val="lbs-dokumente"/>
      </w:pPr>
    </w:p>
    <w:p w:rsidR="00F178C6" w:rsidRDefault="00993ECC" w:rsidP="00D1313E">
      <w:pPr>
        <w:pStyle w:val="lbs-dokumente"/>
      </w:pPr>
      <w:r>
        <w:t>URL di</w:t>
      </w:r>
      <w:r w:rsidR="00F178C6">
        <w:t>eses Dokuments:</w:t>
      </w:r>
      <w:r>
        <w:t xml:space="preserve"> </w:t>
      </w:r>
    </w:p>
    <w:p w:rsidR="00F178C6" w:rsidRDefault="00BF1908" w:rsidP="00F709FE">
      <w:pPr>
        <w:pStyle w:val="lbs-dokumente"/>
      </w:pPr>
      <w:hyperlink r:id="rId10" w:tgtFrame="_blank" w:history="1">
        <w:r w:rsidR="00F9472C">
          <w:rPr>
            <w:rStyle w:val="Hyperlink"/>
          </w:rPr>
          <w:t>www.schule-bw.de/faecher-und-schularten/sprachen-und-literatur/latein/texte-und-medien/cicero-philosophie/de-officiis/wortschatz-cicero-de-officiis.html</w:t>
        </w:r>
      </w:hyperlink>
      <w:r w:rsidR="0063198A">
        <w:t xml:space="preserve"> </w:t>
      </w:r>
    </w:p>
    <w:p w:rsidR="00F43C05" w:rsidRDefault="00F43C05" w:rsidP="00F709FE">
      <w:pPr>
        <w:pStyle w:val="lbs-dokumente"/>
      </w:pPr>
      <w:r>
        <w:t>Das HTML-Dokument enthält weitere Links zu</w:t>
      </w:r>
      <w:r w:rsidR="00E0408B">
        <w:t xml:space="preserve"> Vokabelseiten des Grundwortschatzes, die für Ciceros De officiis relevant sind.</w:t>
      </w:r>
      <w:bookmarkStart w:id="1" w:name="_GoBack"/>
      <w:bookmarkEnd w:id="1"/>
    </w:p>
    <w:sectPr w:rsidR="00F43C05">
      <w:headerReference w:type="default" r:id="rId11"/>
      <w:footerReference w:type="default" r:id="rId12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908" w:rsidRDefault="00BF1908">
      <w:r>
        <w:separator/>
      </w:r>
    </w:p>
  </w:endnote>
  <w:endnote w:type="continuationSeparator" w:id="0">
    <w:p w:rsidR="00BF1908" w:rsidRDefault="00BF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DA3" w:rsidRDefault="00BF1908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908" w:rsidRDefault="00BF1908">
      <w:r>
        <w:rPr>
          <w:color w:val="000000"/>
        </w:rPr>
        <w:separator/>
      </w:r>
    </w:p>
  </w:footnote>
  <w:footnote w:type="continuationSeparator" w:id="0">
    <w:p w:rsidR="00BF1908" w:rsidRDefault="00BF1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F44721" w:rsidP="00B30055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BF1908" w:rsidP="00B30055">
          <w:pPr>
            <w:pStyle w:val="TableContents"/>
            <w:spacing w:before="0"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8C2639" w:rsidP="00B30055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 w:rsidR="005B0C62">
            <w:rPr>
              <w:rFonts w:ascii="Arial Rounded MT Bold" w:hAnsi="Arial Rounded MT Bold"/>
            </w:rPr>
            <w:t>Cicero</w:t>
          </w:r>
          <w:r w:rsidR="00273C69">
            <w:rPr>
              <w:rFonts w:ascii="Arial Rounded MT Bold" w:hAnsi="Arial Rounded MT Bold"/>
            </w:rPr>
            <w:t>,</w:t>
          </w:r>
          <w:r w:rsidR="005B0C62">
            <w:rPr>
              <w:rFonts w:ascii="Arial Rounded MT Bold" w:hAnsi="Arial Rounded MT Bold"/>
            </w:rPr>
            <w:t xml:space="preserve"> De officiis</w:t>
          </w:r>
          <w:r w:rsidR="00273C69">
            <w:rPr>
              <w:rFonts w:ascii="Arial Rounded MT Bold" w:hAnsi="Arial Rounded MT Bold"/>
            </w:rPr>
            <w:t>: Vokabeln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:rsidR="00202DA3" w:rsidRDefault="00BF1908" w:rsidP="00B30055">
    <w:pPr>
      <w:pStyle w:val="Kopfzeile"/>
      <w:spacing w:before="0"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15B9"/>
    <w:multiLevelType w:val="multilevel"/>
    <w:tmpl w:val="3F6C7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C30D6"/>
    <w:multiLevelType w:val="multilevel"/>
    <w:tmpl w:val="89E8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041FBF"/>
    <w:multiLevelType w:val="multilevel"/>
    <w:tmpl w:val="4A30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A4"/>
    <w:rsid w:val="00011151"/>
    <w:rsid w:val="00050B22"/>
    <w:rsid w:val="000A46FB"/>
    <w:rsid w:val="000B1C26"/>
    <w:rsid w:val="000B664C"/>
    <w:rsid w:val="000C339D"/>
    <w:rsid w:val="00105010"/>
    <w:rsid w:val="00106877"/>
    <w:rsid w:val="0011066F"/>
    <w:rsid w:val="00145691"/>
    <w:rsid w:val="00166926"/>
    <w:rsid w:val="00195890"/>
    <w:rsid w:val="001A1D2B"/>
    <w:rsid w:val="001A66C3"/>
    <w:rsid w:val="001B26D5"/>
    <w:rsid w:val="001C2C15"/>
    <w:rsid w:val="001E49CB"/>
    <w:rsid w:val="00204475"/>
    <w:rsid w:val="0021260B"/>
    <w:rsid w:val="002157FA"/>
    <w:rsid w:val="00233A5B"/>
    <w:rsid w:val="00244475"/>
    <w:rsid w:val="00273C69"/>
    <w:rsid w:val="002A0D37"/>
    <w:rsid w:val="002F52B3"/>
    <w:rsid w:val="003070E5"/>
    <w:rsid w:val="00333DF6"/>
    <w:rsid w:val="00335025"/>
    <w:rsid w:val="00337058"/>
    <w:rsid w:val="00382867"/>
    <w:rsid w:val="003B6F22"/>
    <w:rsid w:val="003C11DC"/>
    <w:rsid w:val="003F12D8"/>
    <w:rsid w:val="00406DF9"/>
    <w:rsid w:val="00416A97"/>
    <w:rsid w:val="00447869"/>
    <w:rsid w:val="0045138A"/>
    <w:rsid w:val="004548BE"/>
    <w:rsid w:val="0047748F"/>
    <w:rsid w:val="00484E94"/>
    <w:rsid w:val="004B7822"/>
    <w:rsid w:val="004F6FB5"/>
    <w:rsid w:val="005363FB"/>
    <w:rsid w:val="00590462"/>
    <w:rsid w:val="0059699F"/>
    <w:rsid w:val="005B0C62"/>
    <w:rsid w:val="005B59AE"/>
    <w:rsid w:val="005F6644"/>
    <w:rsid w:val="00600946"/>
    <w:rsid w:val="006121B2"/>
    <w:rsid w:val="0063198A"/>
    <w:rsid w:val="006650CC"/>
    <w:rsid w:val="00667812"/>
    <w:rsid w:val="006C6366"/>
    <w:rsid w:val="00701F62"/>
    <w:rsid w:val="007258FE"/>
    <w:rsid w:val="007269C5"/>
    <w:rsid w:val="007405FE"/>
    <w:rsid w:val="0077024B"/>
    <w:rsid w:val="00777322"/>
    <w:rsid w:val="007B38C8"/>
    <w:rsid w:val="007C4648"/>
    <w:rsid w:val="007C6EA6"/>
    <w:rsid w:val="00860D5A"/>
    <w:rsid w:val="00864528"/>
    <w:rsid w:val="0086547F"/>
    <w:rsid w:val="00885D32"/>
    <w:rsid w:val="008C2639"/>
    <w:rsid w:val="008C547C"/>
    <w:rsid w:val="00913DD3"/>
    <w:rsid w:val="00917673"/>
    <w:rsid w:val="00933128"/>
    <w:rsid w:val="00993ECC"/>
    <w:rsid w:val="009A164C"/>
    <w:rsid w:val="009A5A07"/>
    <w:rsid w:val="009E1FDA"/>
    <w:rsid w:val="009E3034"/>
    <w:rsid w:val="009E4369"/>
    <w:rsid w:val="009E67E9"/>
    <w:rsid w:val="00A049E1"/>
    <w:rsid w:val="00A05941"/>
    <w:rsid w:val="00A27A3D"/>
    <w:rsid w:val="00A85823"/>
    <w:rsid w:val="00AE3394"/>
    <w:rsid w:val="00AE4EFF"/>
    <w:rsid w:val="00B00722"/>
    <w:rsid w:val="00B14434"/>
    <w:rsid w:val="00B14B83"/>
    <w:rsid w:val="00B30055"/>
    <w:rsid w:val="00B437E8"/>
    <w:rsid w:val="00B447D9"/>
    <w:rsid w:val="00B56405"/>
    <w:rsid w:val="00B72742"/>
    <w:rsid w:val="00B87D12"/>
    <w:rsid w:val="00BA43AA"/>
    <w:rsid w:val="00BB36F9"/>
    <w:rsid w:val="00BB41D6"/>
    <w:rsid w:val="00BB6773"/>
    <w:rsid w:val="00BF1908"/>
    <w:rsid w:val="00BF4324"/>
    <w:rsid w:val="00BF5493"/>
    <w:rsid w:val="00BF66FE"/>
    <w:rsid w:val="00C429E2"/>
    <w:rsid w:val="00CC5DDC"/>
    <w:rsid w:val="00D1313E"/>
    <w:rsid w:val="00D92E0A"/>
    <w:rsid w:val="00D934EA"/>
    <w:rsid w:val="00DA4EDE"/>
    <w:rsid w:val="00DE0CA4"/>
    <w:rsid w:val="00E0408B"/>
    <w:rsid w:val="00E36DAE"/>
    <w:rsid w:val="00E47BD7"/>
    <w:rsid w:val="00E63E81"/>
    <w:rsid w:val="00E66AAC"/>
    <w:rsid w:val="00EB6776"/>
    <w:rsid w:val="00ED523D"/>
    <w:rsid w:val="00F03647"/>
    <w:rsid w:val="00F103ED"/>
    <w:rsid w:val="00F1516E"/>
    <w:rsid w:val="00F152EB"/>
    <w:rsid w:val="00F178C6"/>
    <w:rsid w:val="00F24965"/>
    <w:rsid w:val="00F35936"/>
    <w:rsid w:val="00F43C05"/>
    <w:rsid w:val="00F44721"/>
    <w:rsid w:val="00F709FE"/>
    <w:rsid w:val="00F9472C"/>
    <w:rsid w:val="00FD143B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B2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zh-CN" w:bidi="hi-IN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3DD3"/>
    <w:pPr>
      <w:spacing w:before="200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E0CA4"/>
    <w:pPr>
      <w:keepNext/>
      <w:keepLines/>
      <w:pBdr>
        <w:left w:val="single" w:sz="12" w:space="12" w:color="629DD1" w:themeColor="accent2"/>
      </w:pBdr>
      <w:spacing w:before="80" w:after="24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3DD3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3DD3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244475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244475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3DD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447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0CA4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3DD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4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47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47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475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475"/>
    <w:rPr>
      <w:rFonts w:asciiTheme="majorHAnsi" w:eastAsiaTheme="majorEastAsia" w:hAnsiTheme="majorHAnsi" w:cstheme="majorBidi"/>
      <w:i/>
      <w:iCs/>
      <w:caps/>
    </w:rPr>
  </w:style>
  <w:style w:type="paragraph" w:styleId="Titel">
    <w:name w:val="Title"/>
    <w:basedOn w:val="Standard"/>
    <w:next w:val="Standard"/>
    <w:link w:val="TitelZchn"/>
    <w:uiPriority w:val="10"/>
    <w:qFormat/>
    <w:rsid w:val="0024447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24447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47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475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447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KeinLeerraum">
    <w:name w:val="No Spacing"/>
    <w:uiPriority w:val="1"/>
    <w:qFormat/>
    <w:rsid w:val="0024447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4447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44475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4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475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44475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244475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24447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4447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24447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4475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DE0CA4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0CA4"/>
    <w:rPr>
      <w:color w:val="808080"/>
      <w:shd w:val="clear" w:color="auto" w:fill="E6E6E6"/>
    </w:rPr>
  </w:style>
  <w:style w:type="character" w:customStyle="1" w:styleId="showbody">
    <w:name w:val="showbody"/>
    <w:basedOn w:val="Absatz-Standardschriftart"/>
    <w:rsid w:val="00A05941"/>
  </w:style>
  <w:style w:type="paragraph" w:styleId="StandardWeb">
    <w:name w:val="Normal (Web)"/>
    <w:basedOn w:val="Standard"/>
    <w:uiPriority w:val="99"/>
    <w:semiHidden/>
    <w:unhideWhenUsed/>
    <w:rsid w:val="00917673"/>
    <w:pPr>
      <w:spacing w:before="100" w:beforeAutospacing="1" w:after="119" w:line="240" w:lineRule="auto"/>
    </w:pPr>
    <w:rPr>
      <w:rFonts w:ascii="Times New Roman" w:eastAsia="Times New Roman" w:hAnsi="Times New Roman" w:cs="Times New Roman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sprache/grundwortschatz/denken-fuehlen-und-red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hule-bw.de/faecher-und-schularten/sprachen-und-literatur/latein/texte-und-medien/cicero-philosophie/de-officiis/wortschatz-cicero-de-officii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line-utility.org/text/analyzer.js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7ECC-DE23-46A5-80C3-5DCE986F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3</Pages>
  <Words>768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Cicero, De officiis Wortschatz</vt:lpstr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Cicero, De officiis Wortschatz</dc:title>
  <dc:creator/>
  <cp:lastModifiedBy/>
  <cp:revision>1</cp:revision>
  <dcterms:created xsi:type="dcterms:W3CDTF">2019-01-19T12:54:00Z</dcterms:created>
  <dcterms:modified xsi:type="dcterms:W3CDTF">2019-01-20T10:10:00Z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