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72F0C" w14:textId="77777777" w:rsidR="00BE539D" w:rsidRPr="002C2BC2" w:rsidRDefault="00BE539D" w:rsidP="00BE539D">
      <w:pPr>
        <w:pStyle w:val="berschrift2"/>
        <w:rPr>
          <w:lang w:val="la-Latn"/>
        </w:rPr>
      </w:pPr>
      <w:r w:rsidRPr="002C2BC2">
        <w:rPr>
          <w:lang w:val="la-Latn"/>
        </w:rPr>
        <w:t>Publilius Syrus – Sententiae</w:t>
      </w:r>
    </w:p>
    <w:p w14:paraId="6D449CB9" w14:textId="77777777" w:rsidR="00BE539D" w:rsidRPr="00BE539D" w:rsidRDefault="00BE539D" w:rsidP="00BE539D">
      <w:pPr>
        <w:spacing w:after="120" w:line="312" w:lineRule="auto"/>
        <w:rPr>
          <w:rFonts w:ascii="Calibri" w:eastAsia="Calibri" w:hAnsi="Calibri" w:cs="Times New Roman"/>
        </w:rPr>
      </w:pPr>
      <w:r w:rsidRPr="00BE539D">
        <w:rPr>
          <w:rFonts w:ascii="Calibri" w:eastAsia="Calibri" w:hAnsi="Calibri" w:cs="Times New Roman"/>
        </w:rPr>
        <w:t xml:space="preserve">Auszüge aus den Sprüchen des </w:t>
      </w:r>
      <w:proofErr w:type="spellStart"/>
      <w:r w:rsidRPr="00BE539D">
        <w:rPr>
          <w:rFonts w:ascii="Calibri" w:eastAsia="Calibri" w:hAnsi="Calibri" w:cs="Times New Roman"/>
        </w:rPr>
        <w:t>Publilius</w:t>
      </w:r>
      <w:proofErr w:type="spellEnd"/>
      <w:r w:rsidRPr="00BE539D">
        <w:rPr>
          <w:rFonts w:ascii="Calibri" w:eastAsia="Calibri" w:hAnsi="Calibri" w:cs="Times New Roman"/>
        </w:rPr>
        <w:t xml:space="preserve"> </w:t>
      </w:r>
      <w:proofErr w:type="spellStart"/>
      <w:r w:rsidRPr="00BE539D">
        <w:rPr>
          <w:rFonts w:ascii="Calibri" w:eastAsia="Calibri" w:hAnsi="Calibri" w:cs="Times New Roman"/>
        </w:rPr>
        <w:t>Syrus</w:t>
      </w:r>
      <w:proofErr w:type="spellEnd"/>
    </w:p>
    <w:p w14:paraId="7C3D5C57" w14:textId="77777777" w:rsidR="00BE539D" w:rsidRPr="00BE539D" w:rsidRDefault="00BE539D" w:rsidP="00BE539D">
      <w:pPr>
        <w:pStyle w:val="berschrift2"/>
      </w:pPr>
      <w:r w:rsidRPr="00BE539D">
        <w:t xml:space="preserve">Zu den Sprüchen des </w:t>
      </w:r>
      <w:proofErr w:type="spellStart"/>
      <w:r w:rsidRPr="00BE539D">
        <w:t>Publilius</w:t>
      </w:r>
      <w:proofErr w:type="spellEnd"/>
      <w:r w:rsidRPr="00BE539D">
        <w:t xml:space="preserve"> </w:t>
      </w:r>
      <w:proofErr w:type="spellStart"/>
      <w:r w:rsidRPr="00BE539D">
        <w:t>Syrus</w:t>
      </w:r>
      <w:proofErr w:type="spellEnd"/>
    </w:p>
    <w:p w14:paraId="590C6E9D" w14:textId="77777777" w:rsidR="00BE539D" w:rsidRPr="000E6F33" w:rsidRDefault="00EC3148" w:rsidP="00BE539D">
      <w:pPr>
        <w:spacing w:after="120" w:line="312" w:lineRule="auto"/>
        <w:rPr>
          <w:rFonts w:ascii="Arial" w:eastAsia="Calibri" w:hAnsi="Arial" w:cs="Arial"/>
        </w:rPr>
      </w:pPr>
      <w:proofErr w:type="spellStart"/>
      <w:r>
        <w:t>Publilius</w:t>
      </w:r>
      <w:proofErr w:type="spellEnd"/>
      <w:r>
        <w:t xml:space="preserve"> </w:t>
      </w:r>
      <w:proofErr w:type="spellStart"/>
      <w:r>
        <w:t>Syrus</w:t>
      </w:r>
      <w:proofErr w:type="spellEnd"/>
      <w:r>
        <w:t xml:space="preserve"> war ein Schriftsteller aus dem ersten Jh. v. Chr., ein Zeitgenosse Ciceros. </w:t>
      </w:r>
      <w:proofErr w:type="spellStart"/>
      <w:r>
        <w:t>Publilius</w:t>
      </w:r>
      <w:proofErr w:type="spellEnd"/>
      <w:r>
        <w:t xml:space="preserve"> </w:t>
      </w:r>
      <w:proofErr w:type="spellStart"/>
      <w:r>
        <w:t>Syrus</w:t>
      </w:r>
      <w:proofErr w:type="spellEnd"/>
      <w:r>
        <w:t xml:space="preserve"> schrieb </w:t>
      </w:r>
      <w:r w:rsidRPr="002028FA">
        <w:rPr>
          <w:rStyle w:val="Hervorhebung"/>
          <w:b/>
          <w:bCs/>
          <w:color w:val="000000" w:themeColor="text1"/>
        </w:rPr>
        <w:t>Mimen</w:t>
      </w:r>
      <w:r>
        <w:t>, volksnahe, lustige Theaterstücke in der Alltagssprache. Diese Theaterstücke sind verloren gegangen. Manche oder die meisten der folgenden Verse sind vermutlic</w:t>
      </w:r>
      <w:bookmarkStart w:id="0" w:name="_GoBack"/>
      <w:bookmarkEnd w:id="0"/>
      <w:r>
        <w:t>h aus seinen Stücken genommen. Weitere Informationen und Links zur kompletten Sammlung  der Sprüche im Verzeichnis</w:t>
      </w:r>
      <w:r w:rsidR="00BE539D" w:rsidRPr="000E6F33">
        <w:rPr>
          <w:rFonts w:ascii="Arial" w:eastAsia="Calibri" w:hAnsi="Arial" w:cs="Arial"/>
        </w:rPr>
        <w:t xml:space="preserve"> </w:t>
      </w:r>
      <w:hyperlink r:id="rId8" w:tgtFrame="_blank" w:history="1">
        <w:r w:rsidR="00BE539D" w:rsidRPr="000E6F33">
          <w:rPr>
            <w:rStyle w:val="Hyperlink"/>
            <w:rFonts w:ascii="Arial" w:eastAsia="Calibri" w:hAnsi="Arial" w:cs="Arial"/>
          </w:rPr>
          <w:t>Sammlung der Internetadressen</w:t>
        </w:r>
      </w:hyperlink>
      <w:r w:rsidR="00BE539D" w:rsidRPr="000E6F33">
        <w:rPr>
          <w:rFonts w:ascii="Arial" w:eastAsia="Calibri" w:hAnsi="Arial" w:cs="Arial"/>
        </w:rPr>
        <w:t>.</w:t>
      </w:r>
    </w:p>
    <w:p w14:paraId="4CFC645C" w14:textId="77777777" w:rsidR="00BE539D" w:rsidRDefault="00BE539D" w:rsidP="00BE539D">
      <w:pPr>
        <w:spacing w:after="120" w:line="312" w:lineRule="auto"/>
        <w:rPr>
          <w:rFonts w:ascii="Arial" w:eastAsia="Calibri" w:hAnsi="Arial" w:cs="Arial"/>
        </w:rPr>
      </w:pPr>
      <w:r w:rsidRPr="000E6F33">
        <w:rPr>
          <w:rFonts w:ascii="Arial" w:eastAsia="Calibri" w:hAnsi="Arial" w:cs="Arial"/>
        </w:rPr>
        <w:t>Bearbeitungsaufgaben stehen auf der letzten Seite dieses Dokuments.</w:t>
      </w:r>
    </w:p>
    <w:p w14:paraId="09A309C6" w14:textId="77777777" w:rsidR="000E6F33" w:rsidRPr="000E6F33" w:rsidRDefault="000E6F33" w:rsidP="00BE539D">
      <w:pPr>
        <w:spacing w:after="120" w:line="312" w:lineRule="auto"/>
        <w:rPr>
          <w:rFonts w:ascii="Arial" w:eastAsia="Calibri" w:hAnsi="Arial" w:cs="Arial"/>
          <w:sz w:val="32"/>
          <w:szCs w:val="32"/>
        </w:rPr>
      </w:pPr>
      <w:proofErr w:type="spellStart"/>
      <w:r w:rsidRPr="000E6F33">
        <w:rPr>
          <w:rFonts w:ascii="Arial" w:eastAsia="Calibri" w:hAnsi="Arial" w:cs="Arial"/>
          <w:sz w:val="32"/>
          <w:szCs w:val="32"/>
        </w:rPr>
        <w:t>Sententiae</w:t>
      </w:r>
      <w:proofErr w:type="spellEnd"/>
      <w:r w:rsidRPr="000E6F33">
        <w:rPr>
          <w:rFonts w:ascii="Arial" w:eastAsia="Calibri" w:hAnsi="Arial" w:cs="Arial"/>
          <w:sz w:val="32"/>
          <w:szCs w:val="32"/>
        </w:rPr>
        <w:t xml:space="preserve"> (Auswahl)</w:t>
      </w:r>
    </w:p>
    <w:p w14:paraId="4EBA9711" w14:textId="77777777" w:rsidR="00BE539D" w:rsidRPr="00D02912" w:rsidRDefault="00BE539D" w:rsidP="00D02912">
      <w:pPr>
        <w:spacing w:after="120" w:line="312" w:lineRule="auto"/>
        <w:rPr>
          <w:rFonts w:ascii="Calibri" w:eastAsia="Calibri" w:hAnsi="Calibri" w:cs="Times New Roman"/>
          <w:color w:val="030302"/>
          <w:sz w:val="27"/>
          <w:szCs w:val="27"/>
          <w:shd w:val="clear" w:color="auto" w:fill="FFFFFF"/>
          <w:lang w:val="it-IT"/>
        </w:rPr>
      </w:pPr>
    </w:p>
    <w:p w14:paraId="67425279"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it-IT"/>
        </w:rPr>
        <w:sectPr w:rsidR="00D02912" w:rsidRPr="00D02912" w:rsidSect="00D02912">
          <w:headerReference w:type="default" r:id="rId9"/>
          <w:footerReference w:type="default" r:id="rId10"/>
          <w:type w:val="continuous"/>
          <w:pgSz w:w="11906" w:h="16838"/>
          <w:pgMar w:top="1417" w:right="1417" w:bottom="1134" w:left="1417" w:header="708" w:footer="708" w:gutter="0"/>
          <w:cols w:space="708"/>
          <w:docGrid w:linePitch="360"/>
        </w:sectPr>
      </w:pPr>
    </w:p>
    <w:p w14:paraId="7662C9FD" w14:textId="77777777" w:rsidR="00866F78" w:rsidRDefault="00866F78" w:rsidP="00D02912">
      <w:pPr>
        <w:spacing w:after="120" w:line="312" w:lineRule="auto"/>
        <w:ind w:left="5670" w:hanging="5670"/>
        <w:rPr>
          <w:rFonts w:ascii="Calibri" w:eastAsia="Calibri" w:hAnsi="Calibri" w:cs="Times New Roman"/>
          <w:color w:val="030302"/>
          <w:sz w:val="27"/>
          <w:szCs w:val="27"/>
          <w:shd w:val="clear" w:color="auto" w:fill="FFFFFF"/>
          <w:lang w:val="la-Latn"/>
        </w:rPr>
      </w:pPr>
      <w:r w:rsidRPr="00866F78">
        <w:rPr>
          <w:rFonts w:ascii="Calibri" w:eastAsia="Calibri" w:hAnsi="Calibri" w:cs="Times New Roman"/>
          <w:color w:val="030302"/>
          <w:sz w:val="27"/>
          <w:szCs w:val="27"/>
          <w:shd w:val="clear" w:color="auto" w:fill="FFFFFF"/>
          <w:lang w:val="la-Latn"/>
        </w:rPr>
        <w:t>Ab alio expectes, alteri quod feceris.</w:t>
      </w:r>
    </w:p>
    <w:p w14:paraId="46EBED8A" w14:textId="77777777" w:rsidR="00D02912" w:rsidRPr="00D02912" w:rsidRDefault="00D02912" w:rsidP="00D02912">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Alienum aes homini ingenuo acerba est servitus.</w:t>
      </w:r>
      <w:r w:rsidRPr="00D02912">
        <w:rPr>
          <w:rFonts w:ascii="Calibri" w:eastAsia="Calibri" w:hAnsi="Calibri" w:cs="Times New Roman"/>
          <w:color w:val="030302"/>
          <w:sz w:val="27"/>
          <w:szCs w:val="27"/>
          <w:shd w:val="clear" w:color="auto" w:fill="FFFFFF"/>
          <w:lang w:val="la-Latn"/>
        </w:rPr>
        <w:tab/>
      </w:r>
      <w:proofErr w:type="spellStart"/>
      <w:r w:rsidRPr="00D02912">
        <w:rPr>
          <w:rFonts w:ascii="Calibri" w:eastAsia="Calibri" w:hAnsi="Calibri" w:cs="Times New Roman"/>
          <w:color w:val="030302"/>
          <w:sz w:val="20"/>
          <w:szCs w:val="20"/>
          <w:shd w:val="clear" w:color="auto" w:fill="FFFFFF"/>
        </w:rPr>
        <w:t>aes</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alienum</w:t>
      </w:r>
      <w:proofErr w:type="spellEnd"/>
      <w:r w:rsidRPr="00D02912">
        <w:rPr>
          <w:rFonts w:ascii="Calibri" w:eastAsia="Calibri" w:hAnsi="Calibri" w:cs="Times New Roman"/>
          <w:color w:val="030302"/>
          <w:sz w:val="20"/>
          <w:szCs w:val="20"/>
          <w:shd w:val="clear" w:color="auto" w:fill="FFFFFF"/>
        </w:rPr>
        <w:t>: die Schulden;</w:t>
      </w:r>
      <w:r w:rsidR="00EC3148">
        <w:rPr>
          <w:rFonts w:ascii="Calibri" w:eastAsia="Calibri" w:hAnsi="Calibri" w:cs="Times New Roman"/>
          <w:color w:val="030302"/>
          <w:sz w:val="20"/>
          <w:szCs w:val="20"/>
          <w:shd w:val="clear" w:color="auto" w:fill="FFFFFF"/>
        </w:rPr>
        <w:br/>
      </w:r>
      <w:r w:rsidR="00EC3148" w:rsidRPr="00EC3148">
        <w:rPr>
          <w:rFonts w:ascii="Calibri" w:eastAsia="Calibri" w:hAnsi="Calibri" w:cs="Times New Roman"/>
          <w:color w:val="030302"/>
          <w:sz w:val="20"/>
          <w:szCs w:val="20"/>
          <w:shd w:val="clear" w:color="auto" w:fill="FFFFFF"/>
        </w:rPr>
        <w:t>(</w:t>
      </w:r>
      <w:proofErr w:type="spellStart"/>
      <w:r w:rsidR="00EC3148" w:rsidRPr="00EC3148">
        <w:rPr>
          <w:rFonts w:ascii="Calibri" w:eastAsia="Calibri" w:hAnsi="Calibri" w:cs="Times New Roman"/>
          <w:color w:val="030302"/>
          <w:sz w:val="20"/>
          <w:szCs w:val="20"/>
          <w:shd w:val="clear" w:color="auto" w:fill="FFFFFF"/>
        </w:rPr>
        <w:t>Sg</w:t>
      </w:r>
      <w:proofErr w:type="spellEnd"/>
      <w:r w:rsidR="00EC3148" w:rsidRPr="00EC3148">
        <w:rPr>
          <w:rFonts w:ascii="Calibri" w:eastAsia="Calibri" w:hAnsi="Calibri" w:cs="Times New Roman"/>
          <w:color w:val="030302"/>
          <w:sz w:val="20"/>
          <w:szCs w:val="20"/>
          <w:shd w:val="clear" w:color="auto" w:fill="FFFFFF"/>
        </w:rPr>
        <w:t>.!): die Schulden (im Deutschen Plural! wörtlich: fremdes Geld)</w:t>
      </w:r>
      <w:r w:rsidR="00EC3148">
        <w:rPr>
          <w:rFonts w:ascii="Calibri" w:eastAsia="Calibri" w:hAnsi="Calibri" w:cs="Times New Roman"/>
          <w:color w:val="030302"/>
          <w:sz w:val="20"/>
          <w:szCs w:val="20"/>
          <w:shd w:val="clear" w:color="auto" w:fill="FFFFFF"/>
        </w:rPr>
        <w:br/>
      </w:r>
      <w:proofErr w:type="spellStart"/>
      <w:r w:rsidRPr="00D02912">
        <w:rPr>
          <w:rFonts w:ascii="Calibri" w:eastAsia="Calibri" w:hAnsi="Calibri" w:cs="Times New Roman"/>
          <w:color w:val="030302"/>
          <w:sz w:val="20"/>
          <w:szCs w:val="20"/>
          <w:shd w:val="clear" w:color="auto" w:fill="FFFFFF"/>
        </w:rPr>
        <w:t>ingenuus</w:t>
      </w:r>
      <w:proofErr w:type="spellEnd"/>
      <w:r w:rsidRPr="00D02912">
        <w:rPr>
          <w:rFonts w:ascii="Calibri" w:eastAsia="Calibri" w:hAnsi="Calibri" w:cs="Times New Roman"/>
          <w:color w:val="030302"/>
          <w:sz w:val="20"/>
          <w:szCs w:val="20"/>
          <w:shd w:val="clear" w:color="auto" w:fill="FFFFFF"/>
        </w:rPr>
        <w:t xml:space="preserve">: gut, rechtschaffen; </w:t>
      </w:r>
      <w:proofErr w:type="spellStart"/>
      <w:r w:rsidRPr="00D02912">
        <w:rPr>
          <w:rFonts w:ascii="Calibri" w:eastAsia="Calibri" w:hAnsi="Calibri" w:cs="Times New Roman"/>
          <w:color w:val="030302"/>
          <w:sz w:val="20"/>
          <w:szCs w:val="20"/>
          <w:shd w:val="clear" w:color="auto" w:fill="FFFFFF"/>
        </w:rPr>
        <w:t>acerbus</w:t>
      </w:r>
      <w:proofErr w:type="spellEnd"/>
      <w:r w:rsidRPr="00D02912">
        <w:rPr>
          <w:rFonts w:ascii="Calibri" w:eastAsia="Calibri" w:hAnsi="Calibri" w:cs="Times New Roman"/>
          <w:color w:val="030302"/>
          <w:sz w:val="20"/>
          <w:szCs w:val="20"/>
          <w:shd w:val="clear" w:color="auto" w:fill="FFFFFF"/>
        </w:rPr>
        <w:t>: bitter</w:t>
      </w:r>
    </w:p>
    <w:p w14:paraId="6404A012" w14:textId="77777777" w:rsidR="00EC3148" w:rsidRPr="00EC3148" w:rsidRDefault="00D02912" w:rsidP="00EC3148">
      <w:pPr>
        <w:spacing w:after="120" w:line="312" w:lineRule="auto"/>
        <w:ind w:left="5670" w:hanging="5670"/>
        <w:rPr>
          <w:rFonts w:ascii="Calibri" w:eastAsia="Calibri" w:hAnsi="Calibri" w:cs="Times New Roman"/>
          <w:color w:val="030302"/>
          <w:sz w:val="27"/>
          <w:szCs w:val="27"/>
          <w:shd w:val="clear" w:color="auto" w:fill="FFFFFF"/>
          <w:lang w:val="la-Latn"/>
        </w:rPr>
      </w:pPr>
      <w:r w:rsidRPr="00EC3148">
        <w:rPr>
          <w:rFonts w:ascii="Calibri" w:eastAsia="Calibri" w:hAnsi="Calibri" w:cs="Times New Roman"/>
          <w:color w:val="030302"/>
          <w:sz w:val="27"/>
          <w:szCs w:val="27"/>
          <w:shd w:val="clear" w:color="auto" w:fill="FFFFFF"/>
          <w:lang w:val="la-Latn"/>
        </w:rPr>
        <w:t>Amici vitia si feras, facias tua.</w:t>
      </w:r>
      <w:r w:rsidR="00EC3148" w:rsidRPr="00EC3148">
        <w:rPr>
          <w:rFonts w:ascii="Calibri" w:eastAsia="Calibri" w:hAnsi="Calibri" w:cs="Times New Roman"/>
          <w:color w:val="030302"/>
          <w:sz w:val="27"/>
          <w:szCs w:val="27"/>
          <w:shd w:val="clear" w:color="auto" w:fill="FFFFFF"/>
          <w:lang w:val="la-Latn"/>
        </w:rPr>
        <w:tab/>
      </w:r>
      <w:r w:rsidR="00EC3148" w:rsidRPr="00EC3148">
        <w:rPr>
          <w:rFonts w:ascii="Calibri" w:eastAsia="Calibri" w:hAnsi="Calibri" w:cs="Times New Roman"/>
          <w:color w:val="030302"/>
          <w:sz w:val="27"/>
          <w:szCs w:val="27"/>
          <w:shd w:val="clear" w:color="auto" w:fill="FFFFFF"/>
          <w:lang w:val="la-Latn"/>
        </w:rPr>
        <w:tab/>
      </w:r>
      <w:r w:rsidR="00EC3148" w:rsidRPr="00EC3148">
        <w:rPr>
          <w:rFonts w:ascii="Calibri" w:eastAsia="Calibri" w:hAnsi="Calibri" w:cs="Times New Roman"/>
          <w:color w:val="030302"/>
          <w:sz w:val="20"/>
          <w:szCs w:val="20"/>
          <w:shd w:val="clear" w:color="auto" w:fill="FFFFFF"/>
          <w:lang w:val="la-Latn"/>
        </w:rPr>
        <w:t>facere  hier: etwas  zu etwas anderem machen</w:t>
      </w:r>
    </w:p>
    <w:p w14:paraId="207DC3AF" w14:textId="77777777" w:rsidR="00D02912" w:rsidRPr="002C2BC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2C2BC2">
        <w:rPr>
          <w:rFonts w:ascii="Calibri" w:eastAsia="Calibri" w:hAnsi="Calibri" w:cs="Times New Roman"/>
          <w:color w:val="030302"/>
          <w:sz w:val="27"/>
          <w:szCs w:val="27"/>
          <w:shd w:val="clear" w:color="auto" w:fill="FFFFFF"/>
          <w:lang w:val="la-Latn"/>
        </w:rPr>
        <w:t>Amantis ius iurandum poenam non habet.</w:t>
      </w:r>
    </w:p>
    <w:p w14:paraId="13C8CEB1" w14:textId="77777777" w:rsidR="00D73907" w:rsidRPr="002C2BC2" w:rsidRDefault="00D73907" w:rsidP="00D02912">
      <w:pPr>
        <w:spacing w:after="120" w:line="312" w:lineRule="auto"/>
        <w:rPr>
          <w:rFonts w:ascii="Calibri" w:eastAsia="Calibri" w:hAnsi="Calibri" w:cs="Times New Roman"/>
          <w:color w:val="030302"/>
          <w:sz w:val="27"/>
          <w:szCs w:val="27"/>
          <w:shd w:val="clear" w:color="auto" w:fill="FFFFFF"/>
          <w:lang w:val="la-Latn"/>
        </w:rPr>
      </w:pPr>
      <w:r w:rsidRPr="002C2BC2">
        <w:rPr>
          <w:rFonts w:ascii="Calibri" w:eastAsia="Calibri" w:hAnsi="Calibri" w:cs="Times New Roman"/>
          <w:color w:val="030302"/>
          <w:sz w:val="27"/>
          <w:szCs w:val="27"/>
          <w:shd w:val="clear" w:color="auto" w:fill="FFFFFF"/>
          <w:lang w:val="la-Latn"/>
        </w:rPr>
        <w:t>Aut amat aut odit mulier, nil est tertium.</w:t>
      </w:r>
    </w:p>
    <w:p w14:paraId="19AE2608"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lang w:val="it-IT"/>
        </w:rPr>
      </w:pPr>
      <w:r w:rsidRPr="00D02912">
        <w:rPr>
          <w:rFonts w:ascii="Calibri" w:eastAsia="Calibri" w:hAnsi="Calibri" w:cs="Times New Roman"/>
          <w:color w:val="030302"/>
          <w:sz w:val="27"/>
          <w:szCs w:val="27"/>
          <w:shd w:val="clear" w:color="auto" w:fill="FFFFFF"/>
          <w:lang w:val="la-Latn"/>
        </w:rPr>
        <w:t>Avarus ipse miseriae causa est suae.</w:t>
      </w:r>
      <w:r w:rsidRPr="00D02912">
        <w:rPr>
          <w:rFonts w:ascii="Calibri" w:eastAsia="Calibri" w:hAnsi="Calibri" w:cs="Times New Roman"/>
          <w:color w:val="030302"/>
          <w:sz w:val="27"/>
          <w:szCs w:val="27"/>
          <w:shd w:val="clear" w:color="auto" w:fill="FFFFFF"/>
          <w:lang w:val="it-IT"/>
        </w:rPr>
        <w:tab/>
      </w:r>
      <w:r w:rsidRPr="00D02912">
        <w:rPr>
          <w:rFonts w:ascii="Calibri" w:eastAsia="Calibri" w:hAnsi="Calibri" w:cs="Times New Roman"/>
          <w:color w:val="030302"/>
          <w:sz w:val="27"/>
          <w:szCs w:val="27"/>
          <w:shd w:val="clear" w:color="auto" w:fill="FFFFFF"/>
          <w:lang w:val="it-IT"/>
        </w:rPr>
        <w:tab/>
      </w:r>
      <w:r w:rsidRPr="00D02912">
        <w:rPr>
          <w:rFonts w:ascii="Calibri" w:eastAsia="Calibri" w:hAnsi="Calibri" w:cs="Times New Roman"/>
          <w:color w:val="030302"/>
          <w:sz w:val="27"/>
          <w:szCs w:val="27"/>
          <w:shd w:val="clear" w:color="auto" w:fill="FFFFFF"/>
          <w:lang w:val="it-IT"/>
        </w:rPr>
        <w:tab/>
      </w:r>
      <w:proofErr w:type="spellStart"/>
      <w:r w:rsidRPr="00D02912">
        <w:rPr>
          <w:rFonts w:ascii="Calibri" w:eastAsia="Calibri" w:hAnsi="Calibri" w:cs="Times New Roman"/>
          <w:color w:val="030302"/>
          <w:sz w:val="20"/>
          <w:szCs w:val="20"/>
          <w:shd w:val="clear" w:color="auto" w:fill="FFFFFF"/>
          <w:lang w:val="it-IT"/>
        </w:rPr>
        <w:t>avarus</w:t>
      </w:r>
      <w:proofErr w:type="spellEnd"/>
      <w:r w:rsidRPr="00D02912">
        <w:rPr>
          <w:rFonts w:ascii="Calibri" w:eastAsia="Calibri" w:hAnsi="Calibri" w:cs="Times New Roman"/>
          <w:color w:val="030302"/>
          <w:sz w:val="20"/>
          <w:szCs w:val="20"/>
          <w:shd w:val="clear" w:color="auto" w:fill="FFFFFF"/>
          <w:lang w:val="it-IT"/>
        </w:rPr>
        <w:t xml:space="preserve">: </w:t>
      </w:r>
      <w:proofErr w:type="spellStart"/>
      <w:r w:rsidRPr="00D02912">
        <w:rPr>
          <w:rFonts w:ascii="Calibri" w:eastAsia="Calibri" w:hAnsi="Calibri" w:cs="Times New Roman"/>
          <w:color w:val="030302"/>
          <w:sz w:val="20"/>
          <w:szCs w:val="20"/>
          <w:shd w:val="clear" w:color="auto" w:fill="FFFFFF"/>
          <w:lang w:val="it-IT"/>
        </w:rPr>
        <w:t>geizig</w:t>
      </w:r>
      <w:proofErr w:type="spellEnd"/>
      <w:r w:rsidRPr="00D02912">
        <w:rPr>
          <w:rFonts w:ascii="Calibri" w:eastAsia="Calibri" w:hAnsi="Calibri" w:cs="Times New Roman"/>
          <w:color w:val="030302"/>
          <w:sz w:val="20"/>
          <w:szCs w:val="20"/>
          <w:shd w:val="clear" w:color="auto" w:fill="FFFFFF"/>
          <w:lang w:val="it-IT"/>
        </w:rPr>
        <w:t xml:space="preserve">, der </w:t>
      </w:r>
      <w:proofErr w:type="spellStart"/>
      <w:r w:rsidRPr="00D02912">
        <w:rPr>
          <w:rFonts w:ascii="Calibri" w:eastAsia="Calibri" w:hAnsi="Calibri" w:cs="Times New Roman"/>
          <w:color w:val="030302"/>
          <w:sz w:val="20"/>
          <w:szCs w:val="20"/>
          <w:shd w:val="clear" w:color="auto" w:fill="FFFFFF"/>
          <w:lang w:val="it-IT"/>
        </w:rPr>
        <w:t>Geizige</w:t>
      </w:r>
      <w:proofErr w:type="spellEnd"/>
    </w:p>
    <w:p w14:paraId="48F5D08E" w14:textId="77777777" w:rsidR="00D02912" w:rsidRPr="0022455B" w:rsidRDefault="00D02912" w:rsidP="00D02912">
      <w:pPr>
        <w:spacing w:after="120" w:line="312" w:lineRule="auto"/>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Beneficium accipere libertatem est vendere. </w:t>
      </w:r>
      <w:r w:rsidR="0022455B">
        <w:rPr>
          <w:rFonts w:ascii="Calibri" w:eastAsia="Calibri" w:hAnsi="Calibri" w:cs="Times New Roman"/>
          <w:color w:val="030302"/>
          <w:sz w:val="27"/>
          <w:szCs w:val="27"/>
          <w:shd w:val="clear" w:color="auto" w:fill="FFFFFF"/>
          <w:lang w:val="la-Latn"/>
        </w:rPr>
        <w:tab/>
      </w:r>
      <w:r w:rsidR="0022455B">
        <w:rPr>
          <w:rFonts w:ascii="Calibri" w:eastAsia="Calibri" w:hAnsi="Calibri" w:cs="Times New Roman"/>
          <w:color w:val="030302"/>
          <w:sz w:val="27"/>
          <w:szCs w:val="27"/>
          <w:shd w:val="clear" w:color="auto" w:fill="FFFFFF"/>
          <w:lang w:val="la-Latn"/>
        </w:rPr>
        <w:tab/>
      </w:r>
      <w:proofErr w:type="spellStart"/>
      <w:r w:rsidR="0022455B">
        <w:rPr>
          <w:rFonts w:ascii="Calibri" w:eastAsia="Calibri" w:hAnsi="Calibri" w:cs="Times New Roman"/>
          <w:color w:val="030302"/>
          <w:sz w:val="20"/>
          <w:szCs w:val="20"/>
          <w:shd w:val="clear" w:color="auto" w:fill="FFFFFF"/>
        </w:rPr>
        <w:t>vendere</w:t>
      </w:r>
      <w:proofErr w:type="spellEnd"/>
      <w:r w:rsidR="0022455B">
        <w:rPr>
          <w:rFonts w:ascii="Calibri" w:eastAsia="Calibri" w:hAnsi="Calibri" w:cs="Times New Roman"/>
          <w:color w:val="030302"/>
          <w:sz w:val="20"/>
          <w:szCs w:val="20"/>
          <w:shd w:val="clear" w:color="auto" w:fill="FFFFFF"/>
        </w:rPr>
        <w:t>: verkaufen</w:t>
      </w:r>
    </w:p>
    <w:p w14:paraId="194EB4A6" w14:textId="77777777" w:rsidR="00D02912" w:rsidRPr="009647CA" w:rsidRDefault="00D02912" w:rsidP="00D02912">
      <w:pPr>
        <w:spacing w:after="120" w:line="312" w:lineRule="auto"/>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Blanditia, non imperio fit dulcis Venus.</w:t>
      </w:r>
      <w:r w:rsidR="009647CA">
        <w:rPr>
          <w:rFonts w:ascii="Calibri" w:eastAsia="Calibri" w:hAnsi="Calibri" w:cs="Times New Roman"/>
          <w:color w:val="030302"/>
          <w:sz w:val="27"/>
          <w:szCs w:val="27"/>
          <w:shd w:val="clear" w:color="auto" w:fill="FFFFFF"/>
          <w:lang w:val="la-Latn"/>
        </w:rPr>
        <w:tab/>
      </w:r>
      <w:r w:rsidR="009647CA">
        <w:rPr>
          <w:rFonts w:ascii="Calibri" w:eastAsia="Calibri" w:hAnsi="Calibri" w:cs="Times New Roman"/>
          <w:color w:val="030302"/>
          <w:sz w:val="27"/>
          <w:szCs w:val="27"/>
          <w:shd w:val="clear" w:color="auto" w:fill="FFFFFF"/>
          <w:lang w:val="la-Latn"/>
        </w:rPr>
        <w:tab/>
      </w:r>
      <w:r w:rsidR="009647CA">
        <w:rPr>
          <w:rFonts w:ascii="Calibri" w:eastAsia="Calibri" w:hAnsi="Calibri" w:cs="Times New Roman"/>
          <w:color w:val="030302"/>
          <w:sz w:val="27"/>
          <w:szCs w:val="27"/>
          <w:shd w:val="clear" w:color="auto" w:fill="FFFFFF"/>
          <w:lang w:val="la-Latn"/>
        </w:rPr>
        <w:tab/>
      </w:r>
      <w:proofErr w:type="spellStart"/>
      <w:r w:rsidR="009647CA" w:rsidRPr="009647CA">
        <w:rPr>
          <w:rFonts w:ascii="Calibri" w:eastAsia="Calibri" w:hAnsi="Calibri" w:cs="Times New Roman"/>
          <w:color w:val="030302"/>
          <w:sz w:val="20"/>
          <w:szCs w:val="20"/>
          <w:shd w:val="clear" w:color="auto" w:fill="FFFFFF"/>
        </w:rPr>
        <w:t>blanditia</w:t>
      </w:r>
      <w:proofErr w:type="spellEnd"/>
      <w:r w:rsidR="009647CA" w:rsidRPr="009647CA">
        <w:rPr>
          <w:rFonts w:ascii="Calibri" w:eastAsia="Calibri" w:hAnsi="Calibri" w:cs="Times New Roman"/>
          <w:color w:val="030302"/>
          <w:sz w:val="20"/>
          <w:szCs w:val="20"/>
          <w:shd w:val="clear" w:color="auto" w:fill="FFFFFF"/>
        </w:rPr>
        <w:t xml:space="preserve">, </w:t>
      </w:r>
      <w:proofErr w:type="spellStart"/>
      <w:r w:rsidR="009647CA" w:rsidRPr="009647CA">
        <w:rPr>
          <w:rFonts w:ascii="Calibri" w:eastAsia="Calibri" w:hAnsi="Calibri" w:cs="Times New Roman"/>
          <w:color w:val="030302"/>
          <w:sz w:val="20"/>
          <w:szCs w:val="20"/>
          <w:shd w:val="clear" w:color="auto" w:fill="FFFFFF"/>
        </w:rPr>
        <w:t>blanditiae</w:t>
      </w:r>
      <w:proofErr w:type="spellEnd"/>
      <w:r w:rsidR="009647CA" w:rsidRPr="009647CA">
        <w:rPr>
          <w:rFonts w:ascii="Calibri" w:eastAsia="Calibri" w:hAnsi="Calibri" w:cs="Times New Roman"/>
          <w:color w:val="030302"/>
          <w:sz w:val="20"/>
          <w:szCs w:val="20"/>
          <w:shd w:val="clear" w:color="auto" w:fill="FFFFFF"/>
        </w:rPr>
        <w:t>, f.: die Zärtlichkeit</w:t>
      </w:r>
    </w:p>
    <w:p w14:paraId="7B750EB5" w14:textId="77777777" w:rsidR="00866F78" w:rsidRPr="00866F78" w:rsidRDefault="00866F78" w:rsidP="00866F78">
      <w:pPr>
        <w:spacing w:after="120" w:line="312" w:lineRule="auto"/>
        <w:rPr>
          <w:rFonts w:ascii="Calibri" w:eastAsia="Calibri" w:hAnsi="Calibri" w:cs="Times New Roman"/>
          <w:color w:val="030302"/>
          <w:sz w:val="27"/>
          <w:szCs w:val="27"/>
          <w:shd w:val="clear" w:color="auto" w:fill="FFFFFF"/>
          <w:lang w:val="la-Latn"/>
        </w:rPr>
      </w:pPr>
      <w:r w:rsidRPr="00866F78">
        <w:rPr>
          <w:rFonts w:ascii="Calibri" w:eastAsia="Calibri" w:hAnsi="Calibri" w:cs="Times New Roman"/>
          <w:color w:val="030302"/>
          <w:sz w:val="27"/>
          <w:szCs w:val="27"/>
          <w:shd w:val="clear" w:color="auto" w:fill="FFFFFF"/>
          <w:lang w:val="la-Latn"/>
        </w:rPr>
        <w:t>Bona causa nullum iudicem verebitur.</w:t>
      </w:r>
      <w:r>
        <w:rPr>
          <w:rFonts w:ascii="Calibri" w:eastAsia="Calibri" w:hAnsi="Calibri" w:cs="Times New Roman"/>
          <w:color w:val="030302"/>
          <w:sz w:val="27"/>
          <w:szCs w:val="27"/>
          <w:shd w:val="clear" w:color="auto" w:fill="FFFFFF"/>
          <w:lang w:val="la-Latn"/>
        </w:rPr>
        <w:tab/>
      </w:r>
      <w:r>
        <w:rPr>
          <w:rFonts w:ascii="Calibri" w:eastAsia="Calibri" w:hAnsi="Calibri" w:cs="Times New Roman"/>
          <w:color w:val="030302"/>
          <w:sz w:val="27"/>
          <w:szCs w:val="27"/>
          <w:shd w:val="clear" w:color="auto" w:fill="FFFFFF"/>
          <w:lang w:val="la-Latn"/>
        </w:rPr>
        <w:tab/>
      </w:r>
      <w:r w:rsidRPr="00866F78">
        <w:rPr>
          <w:rFonts w:ascii="Calibri" w:eastAsia="Calibri" w:hAnsi="Calibri" w:cs="Times New Roman"/>
          <w:color w:val="030302"/>
          <w:sz w:val="20"/>
          <w:szCs w:val="20"/>
          <w:shd w:val="clear" w:color="auto" w:fill="FFFFFF"/>
          <w:lang w:val="la-Latn"/>
        </w:rPr>
        <w:t>vereri, vereor, veritus sum/verita sum: fürchten</w:t>
      </w:r>
    </w:p>
    <w:p w14:paraId="54C21DC1" w14:textId="77777777" w:rsidR="00866F78" w:rsidRDefault="00866F78" w:rsidP="00866F78">
      <w:pPr>
        <w:spacing w:after="120" w:line="312" w:lineRule="auto"/>
        <w:rPr>
          <w:rFonts w:ascii="Calibri" w:eastAsia="Calibri" w:hAnsi="Calibri" w:cs="Times New Roman"/>
          <w:color w:val="030302"/>
          <w:sz w:val="27"/>
          <w:szCs w:val="27"/>
          <w:shd w:val="clear" w:color="auto" w:fill="FFFFFF"/>
          <w:lang w:val="la-Latn"/>
        </w:rPr>
      </w:pPr>
      <w:r w:rsidRPr="00866F78">
        <w:rPr>
          <w:rFonts w:ascii="Calibri" w:eastAsia="Calibri" w:hAnsi="Calibri" w:cs="Times New Roman"/>
          <w:color w:val="030302"/>
          <w:sz w:val="27"/>
          <w:szCs w:val="27"/>
          <w:shd w:val="clear" w:color="auto" w:fill="FFFFFF"/>
          <w:lang w:val="la-Latn"/>
        </w:rPr>
        <w:t>Bonus vir nemo est, nisi qui bonus est omnibus.</w:t>
      </w:r>
    </w:p>
    <w:p w14:paraId="35FC5373"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Caeci sunt oculi, cum animus alias res agit.</w:t>
      </w:r>
    </w:p>
    <w:p w14:paraId="2C1A308E" w14:textId="77777777" w:rsidR="00D02912" w:rsidRPr="00D02912" w:rsidRDefault="00D02912" w:rsidP="00D02912">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rPr>
        <w:t xml:space="preserve">Cave </w:t>
      </w:r>
      <w:proofErr w:type="spellStart"/>
      <w:r w:rsidRPr="00D02912">
        <w:rPr>
          <w:rFonts w:ascii="Calibri" w:eastAsia="Calibri" w:hAnsi="Calibri" w:cs="Times New Roman"/>
          <w:color w:val="030302"/>
          <w:sz w:val="27"/>
          <w:szCs w:val="27"/>
          <w:shd w:val="clear" w:color="auto" w:fill="FFFFFF"/>
        </w:rPr>
        <w:t>quicquam</w:t>
      </w:r>
      <w:proofErr w:type="spellEnd"/>
      <w:r w:rsidRPr="00D02912">
        <w:rPr>
          <w:rFonts w:ascii="Calibri" w:eastAsia="Calibri" w:hAnsi="Calibri" w:cs="Times New Roman"/>
          <w:color w:val="030302"/>
          <w:sz w:val="27"/>
          <w:szCs w:val="27"/>
          <w:shd w:val="clear" w:color="auto" w:fill="FFFFFF"/>
        </w:rPr>
        <w:t xml:space="preserve"> </w:t>
      </w:r>
      <w:proofErr w:type="spellStart"/>
      <w:r w:rsidRPr="00D02912">
        <w:rPr>
          <w:rFonts w:ascii="Calibri" w:eastAsia="Calibri" w:hAnsi="Calibri" w:cs="Times New Roman"/>
          <w:color w:val="030302"/>
          <w:sz w:val="27"/>
          <w:szCs w:val="27"/>
          <w:shd w:val="clear" w:color="auto" w:fill="FFFFFF"/>
        </w:rPr>
        <w:t>incipias</w:t>
      </w:r>
      <w:proofErr w:type="spellEnd"/>
      <w:r w:rsidRPr="00D02912">
        <w:rPr>
          <w:rFonts w:ascii="Calibri" w:eastAsia="Calibri" w:hAnsi="Calibri" w:cs="Times New Roman"/>
          <w:color w:val="030302"/>
          <w:sz w:val="27"/>
          <w:szCs w:val="27"/>
          <w:shd w:val="clear" w:color="auto" w:fill="FFFFFF"/>
        </w:rPr>
        <w:t xml:space="preserve">, quod </w:t>
      </w:r>
      <w:proofErr w:type="spellStart"/>
      <w:r w:rsidRPr="00D02912">
        <w:rPr>
          <w:rFonts w:ascii="Calibri" w:eastAsia="Calibri" w:hAnsi="Calibri" w:cs="Times New Roman"/>
          <w:color w:val="030302"/>
          <w:sz w:val="27"/>
          <w:szCs w:val="27"/>
          <w:shd w:val="clear" w:color="auto" w:fill="FFFFFF"/>
        </w:rPr>
        <w:t>paeniteat</w:t>
      </w:r>
      <w:proofErr w:type="spellEnd"/>
      <w:r w:rsidRPr="00D02912">
        <w:rPr>
          <w:rFonts w:ascii="Calibri" w:eastAsia="Calibri" w:hAnsi="Calibri" w:cs="Times New Roman"/>
          <w:color w:val="030302"/>
          <w:sz w:val="27"/>
          <w:szCs w:val="27"/>
          <w:shd w:val="clear" w:color="auto" w:fill="FFFFFF"/>
        </w:rPr>
        <w:t xml:space="preserve"> </w:t>
      </w:r>
      <w:proofErr w:type="spellStart"/>
      <w:r w:rsidRPr="00D02912">
        <w:rPr>
          <w:rFonts w:ascii="Calibri" w:eastAsia="Calibri" w:hAnsi="Calibri" w:cs="Times New Roman"/>
          <w:color w:val="030302"/>
          <w:sz w:val="27"/>
          <w:szCs w:val="27"/>
          <w:shd w:val="clear" w:color="auto" w:fill="FFFFFF"/>
        </w:rPr>
        <w:t>postea</w:t>
      </w:r>
      <w:proofErr w:type="spellEnd"/>
      <w:r w:rsidRPr="00D02912">
        <w:rPr>
          <w:rFonts w:ascii="Calibri" w:eastAsia="Calibri" w:hAnsi="Calibri" w:cs="Times New Roman"/>
          <w:color w:val="030302"/>
          <w:sz w:val="27"/>
          <w:szCs w:val="27"/>
          <w:shd w:val="clear" w:color="auto" w:fill="FFFFFF"/>
        </w:rPr>
        <w:t>.</w:t>
      </w:r>
      <w:r w:rsidRPr="00D02912">
        <w:rPr>
          <w:rFonts w:ascii="Calibri" w:eastAsia="Calibri" w:hAnsi="Calibri" w:cs="Times New Roman"/>
          <w:color w:val="030302"/>
          <w:sz w:val="27"/>
          <w:szCs w:val="27"/>
          <w:shd w:val="clear" w:color="auto" w:fill="FFFFFF"/>
        </w:rPr>
        <w:tab/>
      </w:r>
      <w:r w:rsidRPr="00D02912">
        <w:rPr>
          <w:rFonts w:ascii="Calibri" w:eastAsia="Calibri" w:hAnsi="Calibri" w:cs="Times New Roman"/>
          <w:color w:val="030302"/>
          <w:sz w:val="27"/>
          <w:szCs w:val="27"/>
          <w:shd w:val="clear" w:color="auto" w:fill="FFFFFF"/>
        </w:rPr>
        <w:tab/>
      </w:r>
      <w:r w:rsidRPr="00D02912">
        <w:rPr>
          <w:rFonts w:ascii="Calibri" w:eastAsia="Calibri" w:hAnsi="Calibri" w:cs="Times New Roman"/>
          <w:color w:val="030302"/>
          <w:sz w:val="20"/>
          <w:szCs w:val="20"/>
          <w:shd w:val="clear" w:color="auto" w:fill="FFFFFF"/>
        </w:rPr>
        <w:t xml:space="preserve">cave: </w:t>
      </w:r>
      <w:proofErr w:type="spellStart"/>
      <w:r w:rsidRPr="00D02912">
        <w:rPr>
          <w:rFonts w:ascii="Calibri" w:eastAsia="Calibri" w:hAnsi="Calibri" w:cs="Times New Roman"/>
          <w:color w:val="030302"/>
          <w:sz w:val="20"/>
          <w:szCs w:val="20"/>
          <w:shd w:val="clear" w:color="auto" w:fill="FFFFFF"/>
        </w:rPr>
        <w:t>Publilius</w:t>
      </w:r>
      <w:proofErr w:type="spellEnd"/>
      <w:r w:rsidRPr="00D02912">
        <w:rPr>
          <w:rFonts w:ascii="Calibri" w:eastAsia="Calibri" w:hAnsi="Calibri" w:cs="Times New Roman"/>
          <w:color w:val="030302"/>
          <w:sz w:val="20"/>
          <w:szCs w:val="20"/>
          <w:shd w:val="clear" w:color="auto" w:fill="FFFFFF"/>
        </w:rPr>
        <w:t xml:space="preserve"> verwendet diese Form von </w:t>
      </w:r>
      <w:proofErr w:type="spellStart"/>
      <w:r w:rsidRPr="00D02912">
        <w:rPr>
          <w:rFonts w:ascii="Calibri" w:eastAsia="Calibri" w:hAnsi="Calibri" w:cs="Times New Roman"/>
          <w:color w:val="030302"/>
          <w:sz w:val="20"/>
          <w:szCs w:val="20"/>
          <w:shd w:val="clear" w:color="auto" w:fill="FFFFFF"/>
        </w:rPr>
        <w:t>cavere</w:t>
      </w:r>
      <w:proofErr w:type="spellEnd"/>
      <w:r w:rsidRPr="00D02912">
        <w:rPr>
          <w:rFonts w:ascii="Calibri" w:eastAsia="Calibri" w:hAnsi="Calibri" w:cs="Times New Roman"/>
          <w:color w:val="030302"/>
          <w:sz w:val="20"/>
          <w:szCs w:val="20"/>
          <w:shd w:val="clear" w:color="auto" w:fill="FFFFFF"/>
        </w:rPr>
        <w:t xml:space="preserve"> (aufpassen) wie einen verneinten </w:t>
      </w:r>
      <w:r w:rsidRPr="00D02912">
        <w:rPr>
          <w:rFonts w:ascii="Calibri" w:eastAsia="Calibri" w:hAnsi="Calibri" w:cs="Times New Roman"/>
          <w:color w:val="030302"/>
          <w:sz w:val="20"/>
          <w:szCs w:val="20"/>
          <w:shd w:val="clear" w:color="auto" w:fill="FFFFFF"/>
        </w:rPr>
        <w:lastRenderedPageBreak/>
        <w:t xml:space="preserve">Imperativ; also: pass auf, dass nicht; </w:t>
      </w:r>
      <w:proofErr w:type="spellStart"/>
      <w:r w:rsidRPr="00D02912">
        <w:rPr>
          <w:rFonts w:ascii="Calibri" w:eastAsia="Calibri" w:hAnsi="Calibri" w:cs="Times New Roman"/>
          <w:color w:val="030302"/>
          <w:sz w:val="20"/>
          <w:szCs w:val="20"/>
          <w:shd w:val="clear" w:color="auto" w:fill="FFFFFF"/>
        </w:rPr>
        <w:t>paenitet</w:t>
      </w:r>
      <w:proofErr w:type="spellEnd"/>
      <w:r w:rsidRPr="00D02912">
        <w:rPr>
          <w:rFonts w:ascii="Calibri" w:eastAsia="Calibri" w:hAnsi="Calibri" w:cs="Times New Roman"/>
          <w:color w:val="030302"/>
          <w:sz w:val="20"/>
          <w:szCs w:val="20"/>
          <w:shd w:val="clear" w:color="auto" w:fill="FFFFFF"/>
        </w:rPr>
        <w:t xml:space="preserve">: es reut; </w:t>
      </w:r>
      <w:proofErr w:type="spellStart"/>
      <w:r w:rsidRPr="00D02912">
        <w:rPr>
          <w:rFonts w:ascii="Calibri" w:eastAsia="Calibri" w:hAnsi="Calibri" w:cs="Times New Roman"/>
          <w:color w:val="030302"/>
          <w:sz w:val="20"/>
          <w:szCs w:val="20"/>
          <w:shd w:val="clear" w:color="auto" w:fill="FFFFFF"/>
        </w:rPr>
        <w:t>me</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paenitet</w:t>
      </w:r>
      <w:proofErr w:type="spellEnd"/>
      <w:r w:rsidRPr="00D02912">
        <w:rPr>
          <w:rFonts w:ascii="Calibri" w:eastAsia="Calibri" w:hAnsi="Calibri" w:cs="Times New Roman"/>
          <w:color w:val="030302"/>
          <w:sz w:val="20"/>
          <w:szCs w:val="20"/>
          <w:shd w:val="clear" w:color="auto" w:fill="FFFFFF"/>
        </w:rPr>
        <w:t>: ich bereue</w:t>
      </w:r>
    </w:p>
    <w:p w14:paraId="03C57FE5" w14:textId="77777777" w:rsidR="00D02912" w:rsidRPr="00D02912" w:rsidRDefault="00D02912" w:rsidP="000F7BDA">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Cave amicum credas, nisi si quem probaveris.</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0"/>
          <w:szCs w:val="20"/>
          <w:shd w:val="clear" w:color="auto" w:fill="FFFFFF"/>
        </w:rPr>
        <w:t>cave. siehe den vorigen Eintrag</w:t>
      </w:r>
      <w:r w:rsidR="000F7BDA">
        <w:rPr>
          <w:rFonts w:ascii="Calibri" w:eastAsia="Calibri" w:hAnsi="Calibri" w:cs="Times New Roman"/>
          <w:color w:val="030302"/>
          <w:sz w:val="20"/>
          <w:szCs w:val="20"/>
          <w:shd w:val="clear" w:color="auto" w:fill="FFFFFF"/>
        </w:rPr>
        <w:br/>
      </w:r>
      <w:proofErr w:type="spellStart"/>
      <w:r w:rsidR="00866F78" w:rsidRPr="00866F78">
        <w:rPr>
          <w:rFonts w:ascii="Calibri" w:eastAsia="Calibri" w:hAnsi="Calibri" w:cs="Times New Roman"/>
          <w:color w:val="030302"/>
          <w:sz w:val="20"/>
          <w:szCs w:val="20"/>
          <w:shd w:val="clear" w:color="auto" w:fill="FFFFFF"/>
        </w:rPr>
        <w:t>amicum</w:t>
      </w:r>
      <w:proofErr w:type="spellEnd"/>
      <w:r w:rsidR="00866F78" w:rsidRPr="00866F78">
        <w:rPr>
          <w:rFonts w:ascii="Calibri" w:eastAsia="Calibri" w:hAnsi="Calibri" w:cs="Times New Roman"/>
          <w:color w:val="030302"/>
          <w:sz w:val="20"/>
          <w:szCs w:val="20"/>
          <w:shd w:val="clear" w:color="auto" w:fill="FFFFFF"/>
        </w:rPr>
        <w:t xml:space="preserve"> </w:t>
      </w:r>
      <w:proofErr w:type="spellStart"/>
      <w:r w:rsidR="00866F78" w:rsidRPr="00866F78">
        <w:rPr>
          <w:rFonts w:ascii="Calibri" w:eastAsia="Calibri" w:hAnsi="Calibri" w:cs="Times New Roman"/>
          <w:color w:val="030302"/>
          <w:sz w:val="20"/>
          <w:szCs w:val="20"/>
          <w:shd w:val="clear" w:color="auto" w:fill="FFFFFF"/>
        </w:rPr>
        <w:t>credere</w:t>
      </w:r>
      <w:proofErr w:type="spellEnd"/>
      <w:r w:rsidR="00866F78" w:rsidRPr="00866F78">
        <w:rPr>
          <w:rFonts w:ascii="Calibri" w:eastAsia="Calibri" w:hAnsi="Calibri" w:cs="Times New Roman"/>
          <w:color w:val="030302"/>
          <w:sz w:val="20"/>
          <w:szCs w:val="20"/>
          <w:shd w:val="clear" w:color="auto" w:fill="FFFFFF"/>
        </w:rPr>
        <w:t>: jemandem als Freund vertrauen,</w:t>
      </w:r>
      <w:r w:rsidR="00866F78">
        <w:rPr>
          <w:rFonts w:ascii="Calibri" w:eastAsia="Calibri" w:hAnsi="Calibri" w:cs="Times New Roman"/>
          <w:color w:val="030302"/>
          <w:sz w:val="20"/>
          <w:szCs w:val="20"/>
          <w:shd w:val="clear" w:color="auto" w:fill="FFFFFF"/>
        </w:rPr>
        <w:t xml:space="preserve"> </w:t>
      </w:r>
      <w:r w:rsidR="00866F78" w:rsidRPr="00866F78">
        <w:rPr>
          <w:rFonts w:ascii="Calibri" w:eastAsia="Calibri" w:hAnsi="Calibri" w:cs="Times New Roman"/>
          <w:color w:val="030302"/>
          <w:sz w:val="20"/>
          <w:szCs w:val="20"/>
          <w:shd w:val="clear" w:color="auto" w:fill="FFFFFF"/>
        </w:rPr>
        <w:t>jemanden zum Freund wählen</w:t>
      </w:r>
      <w:r w:rsidR="000F7BDA">
        <w:rPr>
          <w:rFonts w:ascii="Calibri" w:eastAsia="Calibri" w:hAnsi="Calibri" w:cs="Times New Roman"/>
          <w:color w:val="030302"/>
          <w:sz w:val="20"/>
          <w:szCs w:val="20"/>
          <w:shd w:val="clear" w:color="auto" w:fill="FFFFFF"/>
        </w:rPr>
        <w:br/>
      </w:r>
      <w:proofErr w:type="spellStart"/>
      <w:r w:rsidR="00866F78" w:rsidRPr="00866F78">
        <w:rPr>
          <w:rFonts w:ascii="Calibri" w:eastAsia="Calibri" w:hAnsi="Calibri" w:cs="Times New Roman"/>
          <w:color w:val="030302"/>
          <w:sz w:val="20"/>
          <w:szCs w:val="20"/>
          <w:shd w:val="clear" w:color="auto" w:fill="FFFFFF"/>
        </w:rPr>
        <w:t>probare</w:t>
      </w:r>
      <w:proofErr w:type="spellEnd"/>
      <w:r w:rsidR="00866F78" w:rsidRPr="00866F78">
        <w:rPr>
          <w:rFonts w:ascii="Calibri" w:eastAsia="Calibri" w:hAnsi="Calibri" w:cs="Times New Roman"/>
          <w:color w:val="030302"/>
          <w:sz w:val="20"/>
          <w:szCs w:val="20"/>
          <w:shd w:val="clear" w:color="auto" w:fill="FFFFFF"/>
        </w:rPr>
        <w:t>: prüfen</w:t>
      </w:r>
      <w:r w:rsidR="00EC3148">
        <w:rPr>
          <w:rFonts w:ascii="Calibri" w:eastAsia="Calibri" w:hAnsi="Calibri" w:cs="Times New Roman"/>
          <w:color w:val="030302"/>
          <w:sz w:val="20"/>
          <w:szCs w:val="20"/>
          <w:shd w:val="clear" w:color="auto" w:fill="FFFFFF"/>
        </w:rPr>
        <w:br/>
      </w:r>
      <w:r w:rsidR="00EC3148" w:rsidRPr="00EC3148">
        <w:rPr>
          <w:rFonts w:ascii="Calibri" w:eastAsia="Calibri" w:hAnsi="Calibri" w:cs="Times New Roman"/>
          <w:color w:val="030302"/>
          <w:sz w:val="20"/>
          <w:szCs w:val="20"/>
          <w:shd w:val="clear" w:color="auto" w:fill="FFFFFF"/>
        </w:rPr>
        <w:t>Das Wort si ist überflüssig, vermutlich dem Versmaß geschuldet.</w:t>
      </w:r>
      <w:r w:rsidR="00EC3148" w:rsidRPr="00EC3148">
        <w:rPr>
          <w:rFonts w:ascii="Calibri" w:eastAsia="Calibri" w:hAnsi="Calibri" w:cs="Times New Roman"/>
          <w:color w:val="030302"/>
          <w:sz w:val="20"/>
          <w:szCs w:val="20"/>
          <w:shd w:val="clear" w:color="auto" w:fill="FFFFFF"/>
        </w:rPr>
        <w:br/>
        <w:t>Nisi si: es sei denn, dass</w:t>
      </w:r>
    </w:p>
    <w:p w14:paraId="4AC83288" w14:textId="77777777" w:rsidR="00AE0DC0" w:rsidRDefault="00D02912" w:rsidP="00AE0DC0">
      <w:pPr>
        <w:spacing w:after="120" w:line="312" w:lineRule="auto"/>
        <w:ind w:left="5670" w:hanging="5670"/>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Contra felicem vix deus vires habet.</w:t>
      </w:r>
      <w:r w:rsidR="00AE0DC0" w:rsidRPr="00AE0DC0">
        <w:rPr>
          <w:rFonts w:ascii="Calibri" w:eastAsia="Calibri" w:hAnsi="Calibri" w:cs="Times New Roman"/>
          <w:color w:val="030302"/>
          <w:sz w:val="27"/>
          <w:szCs w:val="27"/>
          <w:shd w:val="clear" w:color="auto" w:fill="FFFFFF"/>
          <w:lang w:val="la-Latn"/>
        </w:rPr>
        <w:t xml:space="preserve"> </w:t>
      </w:r>
    </w:p>
    <w:p w14:paraId="7D476A0A" w14:textId="77777777" w:rsidR="00AE0DC0" w:rsidRPr="00D02912" w:rsidRDefault="00AE0DC0" w:rsidP="00AE0DC0">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Cum ames</w:t>
      </w:r>
      <w:r w:rsidRPr="00D02912">
        <w:rPr>
          <w:rFonts w:ascii="Calibri" w:eastAsia="Calibri" w:hAnsi="Calibri" w:cs="Times New Roman"/>
          <w:color w:val="030302"/>
          <w:sz w:val="27"/>
          <w:szCs w:val="27"/>
          <w:shd w:val="clear" w:color="auto" w:fill="FFFFFF"/>
        </w:rPr>
        <w:t>,</w:t>
      </w:r>
      <w:r w:rsidRPr="00D02912">
        <w:rPr>
          <w:rFonts w:ascii="Calibri" w:eastAsia="Calibri" w:hAnsi="Calibri" w:cs="Times New Roman"/>
          <w:color w:val="030302"/>
          <w:sz w:val="27"/>
          <w:szCs w:val="27"/>
          <w:shd w:val="clear" w:color="auto" w:fill="FFFFFF"/>
          <w:lang w:val="la-Latn"/>
        </w:rPr>
        <w:t xml:space="preserve"> non sapias</w:t>
      </w:r>
      <w:r w:rsidRPr="00D02912">
        <w:rPr>
          <w:rFonts w:ascii="Calibri" w:eastAsia="Calibri" w:hAnsi="Calibri" w:cs="Times New Roman"/>
          <w:color w:val="030302"/>
          <w:sz w:val="27"/>
          <w:szCs w:val="27"/>
          <w:shd w:val="clear" w:color="auto" w:fill="FFFFFF"/>
        </w:rPr>
        <w:t>,</w:t>
      </w:r>
      <w:r w:rsidRPr="00D02912">
        <w:rPr>
          <w:rFonts w:ascii="Calibri" w:eastAsia="Calibri" w:hAnsi="Calibri" w:cs="Times New Roman"/>
          <w:color w:val="030302"/>
          <w:sz w:val="27"/>
          <w:szCs w:val="27"/>
          <w:shd w:val="clear" w:color="auto" w:fill="FFFFFF"/>
          <w:lang w:val="la-Latn"/>
        </w:rPr>
        <w:t xml:space="preserve"> aut cum sapias</w:t>
      </w:r>
      <w:r w:rsidRPr="00D02912">
        <w:rPr>
          <w:rFonts w:ascii="Calibri" w:eastAsia="Calibri" w:hAnsi="Calibri" w:cs="Times New Roman"/>
          <w:color w:val="030302"/>
          <w:sz w:val="27"/>
          <w:szCs w:val="27"/>
          <w:shd w:val="clear" w:color="auto" w:fill="FFFFFF"/>
        </w:rPr>
        <w:t>,</w:t>
      </w:r>
      <w:r w:rsidRPr="00D02912">
        <w:rPr>
          <w:rFonts w:ascii="Calibri" w:eastAsia="Calibri" w:hAnsi="Calibri" w:cs="Times New Roman"/>
          <w:color w:val="030302"/>
          <w:sz w:val="27"/>
          <w:szCs w:val="27"/>
          <w:shd w:val="clear" w:color="auto" w:fill="FFFFFF"/>
          <w:lang w:val="la-Latn"/>
        </w:rPr>
        <w:t xml:space="preserve"> non ames.</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proofErr w:type="spellStart"/>
      <w:r w:rsidRPr="00D02912">
        <w:rPr>
          <w:rFonts w:ascii="Calibri" w:eastAsia="Calibri" w:hAnsi="Calibri" w:cs="Times New Roman"/>
          <w:color w:val="030302"/>
          <w:sz w:val="20"/>
          <w:szCs w:val="20"/>
          <w:shd w:val="clear" w:color="auto" w:fill="FFFFFF"/>
        </w:rPr>
        <w:t>sapere</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sapio</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sapivi</w:t>
      </w:r>
      <w:proofErr w:type="spellEnd"/>
      <w:r w:rsidRPr="00D02912">
        <w:rPr>
          <w:rFonts w:ascii="Calibri" w:eastAsia="Calibri" w:hAnsi="Calibri" w:cs="Times New Roman"/>
          <w:color w:val="030302"/>
          <w:sz w:val="20"/>
          <w:szCs w:val="20"/>
          <w:shd w:val="clear" w:color="auto" w:fill="FFFFFF"/>
        </w:rPr>
        <w:t xml:space="preserve"> (auch </w:t>
      </w:r>
      <w:proofErr w:type="spellStart"/>
      <w:r w:rsidRPr="00D02912">
        <w:rPr>
          <w:rFonts w:ascii="Calibri" w:eastAsia="Calibri" w:hAnsi="Calibri" w:cs="Times New Roman"/>
          <w:color w:val="030302"/>
          <w:sz w:val="20"/>
          <w:szCs w:val="20"/>
          <w:shd w:val="clear" w:color="auto" w:fill="FFFFFF"/>
        </w:rPr>
        <w:t>sapii</w:t>
      </w:r>
      <w:proofErr w:type="spellEnd"/>
      <w:r w:rsidRPr="00D02912">
        <w:rPr>
          <w:rFonts w:ascii="Calibri" w:eastAsia="Calibri" w:hAnsi="Calibri" w:cs="Times New Roman"/>
          <w:color w:val="030302"/>
          <w:sz w:val="20"/>
          <w:szCs w:val="20"/>
          <w:shd w:val="clear" w:color="auto" w:fill="FFFFFF"/>
        </w:rPr>
        <w:t>): vernünftig sein</w:t>
      </w:r>
    </w:p>
    <w:p w14:paraId="37BBEB48" w14:textId="77777777" w:rsidR="000F7BDA" w:rsidRPr="000F7BDA" w:rsidRDefault="000F7BDA" w:rsidP="000F7BDA">
      <w:pPr>
        <w:spacing w:after="120" w:line="312" w:lineRule="auto"/>
        <w:ind w:left="5670" w:hanging="5670"/>
        <w:rPr>
          <w:rFonts w:ascii="Calibri" w:eastAsia="Calibri" w:hAnsi="Calibri" w:cs="Times New Roman"/>
          <w:color w:val="030302"/>
          <w:sz w:val="20"/>
          <w:szCs w:val="20"/>
          <w:shd w:val="clear" w:color="auto" w:fill="FFFFFF"/>
          <w:lang w:val="la-Latn"/>
        </w:rPr>
      </w:pPr>
      <w:r w:rsidRPr="000F7BDA">
        <w:rPr>
          <w:rFonts w:ascii="Calibri" w:eastAsia="Calibri" w:hAnsi="Calibri" w:cs="Times New Roman"/>
          <w:color w:val="030302"/>
          <w:sz w:val="27"/>
          <w:szCs w:val="27"/>
          <w:shd w:val="clear" w:color="auto" w:fill="FFFFFF"/>
          <w:lang w:val="la-Latn"/>
        </w:rPr>
        <w:t>Deliberando discitur sapientia.</w:t>
      </w:r>
      <w:r>
        <w:rPr>
          <w:rFonts w:ascii="Calibri" w:eastAsia="Calibri" w:hAnsi="Calibri" w:cs="Times New Roman"/>
          <w:color w:val="030302"/>
          <w:sz w:val="27"/>
          <w:szCs w:val="27"/>
          <w:shd w:val="clear" w:color="auto" w:fill="FFFFFF"/>
          <w:lang w:val="la-Latn"/>
        </w:rPr>
        <w:tab/>
      </w:r>
      <w:r w:rsidRPr="000F7BDA">
        <w:rPr>
          <w:rFonts w:ascii="Calibri" w:eastAsia="Calibri" w:hAnsi="Calibri" w:cs="Times New Roman"/>
          <w:color w:val="030302"/>
          <w:sz w:val="20"/>
          <w:szCs w:val="20"/>
          <w:shd w:val="clear" w:color="auto" w:fill="FFFFFF"/>
          <w:lang w:val="la-Latn"/>
        </w:rPr>
        <w:t>deliberare: überlegen, nachdenken</w:t>
      </w:r>
    </w:p>
    <w:p w14:paraId="3F3E077E" w14:textId="77777777" w:rsidR="000F7BDA" w:rsidRDefault="000F7BDA" w:rsidP="000F7BDA">
      <w:pPr>
        <w:spacing w:after="120" w:line="312" w:lineRule="auto"/>
        <w:ind w:left="5670" w:hanging="5670"/>
        <w:rPr>
          <w:rFonts w:ascii="Calibri" w:eastAsia="Calibri" w:hAnsi="Calibri" w:cs="Times New Roman"/>
          <w:color w:val="030302"/>
          <w:sz w:val="27"/>
          <w:szCs w:val="27"/>
          <w:shd w:val="clear" w:color="auto" w:fill="FFFFFF"/>
          <w:lang w:val="la-Latn"/>
        </w:rPr>
      </w:pPr>
      <w:r w:rsidRPr="000F7BDA">
        <w:rPr>
          <w:rFonts w:ascii="Calibri" w:eastAsia="Calibri" w:hAnsi="Calibri" w:cs="Times New Roman"/>
          <w:color w:val="030302"/>
          <w:sz w:val="27"/>
          <w:szCs w:val="27"/>
          <w:shd w:val="clear" w:color="auto" w:fill="FFFFFF"/>
          <w:lang w:val="la-Latn"/>
        </w:rPr>
        <w:t>Deliberando saepe perit occasio.</w:t>
      </w:r>
    </w:p>
    <w:p w14:paraId="49B23A8C" w14:textId="77777777" w:rsidR="00D02912" w:rsidRPr="002C2BC2" w:rsidRDefault="00D02912" w:rsidP="00D02912">
      <w:pPr>
        <w:spacing w:after="120" w:line="312" w:lineRule="auto"/>
        <w:ind w:left="5670" w:hanging="5670"/>
        <w:rPr>
          <w:rFonts w:ascii="Calibri" w:eastAsia="Calibri" w:hAnsi="Calibri" w:cs="Times New Roman"/>
          <w:color w:val="030302"/>
          <w:sz w:val="27"/>
          <w:szCs w:val="27"/>
          <w:shd w:val="clear" w:color="auto" w:fill="FFFFFF"/>
          <w:lang w:val="la-Latn"/>
        </w:rPr>
      </w:pPr>
      <w:r w:rsidRPr="002C2BC2">
        <w:rPr>
          <w:rFonts w:ascii="Calibri" w:eastAsia="Calibri" w:hAnsi="Calibri" w:cs="Times New Roman"/>
          <w:color w:val="030302"/>
          <w:sz w:val="27"/>
          <w:szCs w:val="27"/>
          <w:shd w:val="clear" w:color="auto" w:fill="FFFFFF"/>
          <w:lang w:val="la-Latn"/>
        </w:rPr>
        <w:t>Didicere flere feminae in mendacium.</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0"/>
          <w:szCs w:val="20"/>
          <w:shd w:val="clear" w:color="auto" w:fill="FFFFFF"/>
          <w:lang w:val="la-Latn"/>
        </w:rPr>
        <w:tab/>
        <w:t>didicere</w:t>
      </w:r>
      <w:r w:rsidR="000948BD" w:rsidRPr="002C2BC2">
        <w:rPr>
          <w:rFonts w:ascii="Calibri" w:eastAsia="Calibri" w:hAnsi="Calibri" w:cs="Times New Roman"/>
          <w:color w:val="030302"/>
          <w:sz w:val="20"/>
          <w:szCs w:val="20"/>
          <w:shd w:val="clear" w:color="auto" w:fill="FFFFFF"/>
          <w:lang w:val="la-Latn"/>
        </w:rPr>
        <w:t xml:space="preserve"> </w:t>
      </w:r>
      <w:r w:rsidRPr="002C2BC2">
        <w:rPr>
          <w:rFonts w:ascii="Calibri" w:eastAsia="Calibri" w:hAnsi="Calibri" w:cs="Times New Roman"/>
          <w:color w:val="030302"/>
          <w:sz w:val="20"/>
          <w:szCs w:val="20"/>
          <w:shd w:val="clear" w:color="auto" w:fill="FFFFFF"/>
          <w:lang w:val="la-Latn"/>
        </w:rPr>
        <w:t>= didicerunt (von discere</w:t>
      </w:r>
      <w:r w:rsidR="000948BD" w:rsidRPr="002C2BC2">
        <w:rPr>
          <w:rFonts w:ascii="Calibri" w:eastAsia="Calibri" w:hAnsi="Calibri" w:cs="Times New Roman"/>
          <w:color w:val="030302"/>
          <w:sz w:val="20"/>
          <w:szCs w:val="20"/>
          <w:shd w:val="clear" w:color="auto" w:fill="FFFFFF"/>
          <w:lang w:val="la-Latn"/>
        </w:rPr>
        <w:t>, disco, didici</w:t>
      </w:r>
      <w:r w:rsidRPr="002C2BC2">
        <w:rPr>
          <w:rFonts w:ascii="Calibri" w:eastAsia="Calibri" w:hAnsi="Calibri" w:cs="Times New Roman"/>
          <w:color w:val="030302"/>
          <w:sz w:val="20"/>
          <w:szCs w:val="20"/>
          <w:shd w:val="clear" w:color="auto" w:fill="FFFFFF"/>
          <w:lang w:val="la-Latn"/>
        </w:rPr>
        <w:t>: lernen </w:t>
      </w:r>
      <w:r w:rsidR="000948BD" w:rsidRPr="002C2BC2">
        <w:rPr>
          <w:rFonts w:ascii="Calibri" w:eastAsia="Calibri" w:hAnsi="Calibri" w:cs="Times New Roman"/>
          <w:color w:val="030302"/>
          <w:sz w:val="20"/>
          <w:szCs w:val="20"/>
          <w:shd w:val="clear" w:color="auto" w:fill="FFFFFF"/>
          <w:lang w:val="la-Latn"/>
        </w:rPr>
        <w:br/>
      </w:r>
      <w:r w:rsidRPr="002C2BC2">
        <w:rPr>
          <w:rFonts w:ascii="Calibri" w:eastAsia="Calibri" w:hAnsi="Calibri" w:cs="Times New Roman"/>
          <w:color w:val="030302"/>
          <w:sz w:val="20"/>
          <w:szCs w:val="20"/>
          <w:shd w:val="clear" w:color="auto" w:fill="FFFFFF"/>
          <w:lang w:val="la-Latn"/>
        </w:rPr>
        <w:t>mendacium : die Lüge</w:t>
      </w:r>
    </w:p>
    <w:p w14:paraId="557CFB87"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Discipulus est prioris posterior dies.</w:t>
      </w:r>
    </w:p>
    <w:p w14:paraId="36CA4EBF"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Dolor animi gravior est quam corporis.</w:t>
      </w:r>
    </w:p>
    <w:p w14:paraId="0A3BD406" w14:textId="77777777" w:rsidR="00D02912" w:rsidRPr="000F7BDA" w:rsidRDefault="00D02912" w:rsidP="000F7BDA">
      <w:pPr>
        <w:spacing w:after="120" w:line="312" w:lineRule="auto"/>
        <w:ind w:left="5670" w:hanging="5670"/>
        <w:rPr>
          <w:rFonts w:ascii="Calibri" w:eastAsia="Calibri" w:hAnsi="Calibri" w:cs="Times New Roman"/>
          <w:color w:val="030302"/>
          <w:sz w:val="20"/>
          <w:szCs w:val="20"/>
          <w:shd w:val="clear" w:color="auto" w:fill="FFFFFF"/>
          <w:lang w:val="la-Latn"/>
        </w:rPr>
      </w:pPr>
      <w:r w:rsidRPr="00D02912">
        <w:rPr>
          <w:rFonts w:ascii="Calibri" w:eastAsia="Calibri" w:hAnsi="Calibri" w:cs="Times New Roman"/>
          <w:color w:val="030302"/>
          <w:sz w:val="27"/>
          <w:szCs w:val="27"/>
          <w:shd w:val="clear" w:color="auto" w:fill="FFFFFF"/>
          <w:lang w:val="la-Latn"/>
        </w:rPr>
        <w:t>Durum est negare, superior cum supplicat.</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r w:rsidR="000F7BDA" w:rsidRPr="000F7BDA">
        <w:rPr>
          <w:rFonts w:ascii="Calibri" w:eastAsia="Calibri" w:hAnsi="Calibri" w:cs="Times New Roman"/>
          <w:color w:val="030302"/>
          <w:sz w:val="20"/>
          <w:szCs w:val="20"/>
          <w:shd w:val="clear" w:color="auto" w:fill="FFFFFF"/>
          <w:lang w:val="la-Latn"/>
        </w:rPr>
        <w:t>superior: ein Stärkerer, Überlegener, Höhergestellter</w:t>
      </w:r>
      <w:r w:rsidR="000F7BDA">
        <w:rPr>
          <w:rFonts w:ascii="Calibri" w:eastAsia="Calibri" w:hAnsi="Calibri" w:cs="Times New Roman"/>
          <w:color w:val="030302"/>
          <w:sz w:val="20"/>
          <w:szCs w:val="20"/>
          <w:shd w:val="clear" w:color="auto" w:fill="FFFFFF"/>
          <w:lang w:val="la-Latn"/>
        </w:rPr>
        <w:br/>
      </w:r>
      <w:r w:rsidRPr="000F7BDA">
        <w:rPr>
          <w:rFonts w:ascii="Calibri" w:eastAsia="Calibri" w:hAnsi="Calibri" w:cs="Times New Roman"/>
          <w:color w:val="030302"/>
          <w:sz w:val="20"/>
          <w:szCs w:val="20"/>
          <w:shd w:val="clear" w:color="auto" w:fill="FFFFFF"/>
          <w:lang w:val="la-Latn"/>
        </w:rPr>
        <w:t>supplicare: bitten</w:t>
      </w:r>
    </w:p>
    <w:p w14:paraId="3441AD77"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Decima hora amicos plures quam prima invenit.</w:t>
      </w:r>
    </w:p>
    <w:p w14:paraId="56A88C6A"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lang w:val="la-Latn"/>
        </w:rPr>
      </w:pPr>
      <w:r w:rsidRPr="00D02912">
        <w:rPr>
          <w:rFonts w:ascii="Calibri" w:eastAsia="Calibri" w:hAnsi="Calibri" w:cs="Times New Roman"/>
          <w:color w:val="030302"/>
          <w:sz w:val="27"/>
          <w:szCs w:val="27"/>
          <w:shd w:val="clear" w:color="auto" w:fill="FFFFFF"/>
          <w:lang w:val="la-Latn"/>
        </w:rPr>
        <w:t>Etiam qui faciunt oderunt iniuriam.</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fr-FR"/>
        </w:rPr>
        <w:tab/>
      </w:r>
      <w:r w:rsidRPr="00D02912">
        <w:rPr>
          <w:rFonts w:ascii="Calibri" w:eastAsia="Calibri" w:hAnsi="Calibri" w:cs="Times New Roman"/>
          <w:color w:val="030302"/>
          <w:sz w:val="27"/>
          <w:szCs w:val="27"/>
          <w:shd w:val="clear" w:color="auto" w:fill="FFFFFF"/>
          <w:lang w:val="fr-FR"/>
        </w:rPr>
        <w:tab/>
      </w:r>
      <w:r w:rsidRPr="00D02912">
        <w:rPr>
          <w:rFonts w:ascii="Calibri" w:eastAsia="Calibri" w:hAnsi="Calibri" w:cs="Times New Roman"/>
          <w:color w:val="030302"/>
          <w:sz w:val="20"/>
          <w:szCs w:val="20"/>
          <w:shd w:val="clear" w:color="auto" w:fill="FFFFFF"/>
          <w:lang w:val="la-Latn"/>
        </w:rPr>
        <w:t>odisse: hassen</w:t>
      </w:r>
    </w:p>
    <w:p w14:paraId="1B1FA4B6"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Fraus est accipere</w:t>
      </w:r>
      <w:r w:rsidR="00EC3148">
        <w:rPr>
          <w:rFonts w:ascii="Calibri" w:eastAsia="Calibri" w:hAnsi="Calibri" w:cs="Times New Roman"/>
          <w:color w:val="030302"/>
          <w:sz w:val="27"/>
          <w:szCs w:val="27"/>
          <w:shd w:val="clear" w:color="auto" w:fill="FFFFFF"/>
        </w:rPr>
        <w:t>,</w:t>
      </w:r>
      <w:r w:rsidRPr="00D02912">
        <w:rPr>
          <w:rFonts w:ascii="Calibri" w:eastAsia="Calibri" w:hAnsi="Calibri" w:cs="Times New Roman"/>
          <w:color w:val="030302"/>
          <w:sz w:val="27"/>
          <w:szCs w:val="27"/>
          <w:shd w:val="clear" w:color="auto" w:fill="FFFFFF"/>
          <w:lang w:val="la-Latn"/>
        </w:rPr>
        <w:t xml:space="preserve"> quod non possis reddere.</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r w:rsidR="00891F9C" w:rsidRPr="003011AC">
        <w:rPr>
          <w:rFonts w:ascii="Calibri" w:eastAsia="Calibri" w:hAnsi="Calibri" w:cs="Times New Roman"/>
          <w:color w:val="030302"/>
          <w:sz w:val="20"/>
          <w:szCs w:val="20"/>
          <w:shd w:val="clear" w:color="auto" w:fill="FFFFFF"/>
          <w:lang w:val="la-Latn"/>
        </w:rPr>
        <w:t>fraus, fraudis, m</w:t>
      </w:r>
      <w:r w:rsidR="00891F9C" w:rsidRPr="00561CC7">
        <w:rPr>
          <w:sz w:val="20"/>
          <w:szCs w:val="20"/>
        </w:rPr>
        <w:t>.</w:t>
      </w:r>
      <w:r w:rsidRPr="00561CC7">
        <w:rPr>
          <w:rFonts w:ascii="Calibri" w:eastAsia="Calibri" w:hAnsi="Calibri" w:cs="Times New Roman"/>
          <w:color w:val="030302"/>
          <w:sz w:val="20"/>
          <w:szCs w:val="20"/>
          <w:shd w:val="clear" w:color="auto" w:fill="FFFFFF"/>
          <w:lang w:val="la-Latn"/>
        </w:rPr>
        <w:t>: der Betrug</w:t>
      </w:r>
    </w:p>
    <w:p w14:paraId="27FEAAAB"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Fides in animum, unde abiit, numquam redit.</w:t>
      </w:r>
    </w:p>
    <w:p w14:paraId="6FE61FB6" w14:textId="77777777" w:rsidR="00D02912" w:rsidRPr="00D02912" w:rsidRDefault="00D02912" w:rsidP="00D02912">
      <w:pPr>
        <w:spacing w:after="120" w:line="312" w:lineRule="auto"/>
        <w:ind w:left="5670" w:hanging="5670"/>
        <w:rPr>
          <w:rFonts w:ascii="Calibri" w:eastAsia="Calibri" w:hAnsi="Calibri" w:cs="Times New Roman"/>
          <w:color w:val="030302"/>
          <w:sz w:val="20"/>
          <w:szCs w:val="20"/>
          <w:shd w:val="clear" w:color="auto" w:fill="FFFFFF"/>
          <w:lang w:val="la-Latn"/>
        </w:rPr>
      </w:pPr>
      <w:r w:rsidRPr="00D02912">
        <w:rPr>
          <w:rFonts w:ascii="Calibri" w:eastAsia="Calibri" w:hAnsi="Calibri" w:cs="Times New Roman"/>
          <w:color w:val="030302"/>
          <w:sz w:val="27"/>
          <w:szCs w:val="27"/>
          <w:shd w:val="clear" w:color="auto" w:fill="FFFFFF"/>
          <w:lang w:val="la-Latn"/>
        </w:rPr>
        <w:t>Fortuna vitrea est: tum cum splendet frangitur.</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0"/>
          <w:szCs w:val="20"/>
          <w:shd w:val="clear" w:color="auto" w:fill="FFFFFF"/>
          <w:lang w:val="la-Latn"/>
        </w:rPr>
        <w:t>vitrea: gläsern; splendere: glänzen</w:t>
      </w:r>
    </w:p>
    <w:p w14:paraId="6A5B6ECB"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lang w:val="fr-FR"/>
        </w:rPr>
      </w:pPr>
      <w:r w:rsidRPr="00D02912">
        <w:rPr>
          <w:rFonts w:ascii="Calibri" w:eastAsia="Calibri" w:hAnsi="Calibri" w:cs="Times New Roman"/>
          <w:color w:val="030302"/>
          <w:sz w:val="27"/>
          <w:szCs w:val="27"/>
          <w:shd w:val="clear" w:color="auto" w:fill="FFFFFF"/>
          <w:lang w:val="la-Latn"/>
        </w:rPr>
        <w:t>Gravissima est probi hominis iracundia. </w:t>
      </w:r>
      <w:r w:rsidRPr="00D02912">
        <w:rPr>
          <w:rFonts w:ascii="Calibri" w:eastAsia="Calibri" w:hAnsi="Calibri" w:cs="Times New Roman"/>
          <w:color w:val="030302"/>
          <w:sz w:val="27"/>
          <w:szCs w:val="27"/>
          <w:shd w:val="clear" w:color="auto" w:fill="FFFFFF"/>
          <w:lang w:val="fr-FR"/>
        </w:rPr>
        <w:tab/>
      </w:r>
      <w:r w:rsidRPr="00D02912">
        <w:rPr>
          <w:rFonts w:ascii="Calibri" w:eastAsia="Calibri" w:hAnsi="Calibri" w:cs="Times New Roman"/>
          <w:color w:val="030302"/>
          <w:sz w:val="27"/>
          <w:szCs w:val="27"/>
          <w:shd w:val="clear" w:color="auto" w:fill="FFFFFF"/>
          <w:lang w:val="fr-FR"/>
        </w:rPr>
        <w:tab/>
      </w:r>
      <w:proofErr w:type="spellStart"/>
      <w:r w:rsidRPr="00D02912">
        <w:rPr>
          <w:rFonts w:ascii="Calibri" w:eastAsia="Calibri" w:hAnsi="Calibri" w:cs="Times New Roman"/>
          <w:color w:val="030302"/>
          <w:sz w:val="20"/>
          <w:szCs w:val="20"/>
          <w:shd w:val="clear" w:color="auto" w:fill="FFFFFF"/>
          <w:lang w:val="fr-FR"/>
        </w:rPr>
        <w:t>iracundia</w:t>
      </w:r>
      <w:proofErr w:type="spellEnd"/>
      <w:r w:rsidRPr="00D02912">
        <w:rPr>
          <w:rFonts w:ascii="Calibri" w:eastAsia="Calibri" w:hAnsi="Calibri" w:cs="Times New Roman"/>
          <w:color w:val="030302"/>
          <w:sz w:val="20"/>
          <w:szCs w:val="20"/>
          <w:shd w:val="clear" w:color="auto" w:fill="FFFFFF"/>
          <w:lang w:val="fr-FR"/>
        </w:rPr>
        <w:t xml:space="preserve">: der </w:t>
      </w:r>
      <w:proofErr w:type="spellStart"/>
      <w:r w:rsidRPr="00D02912">
        <w:rPr>
          <w:rFonts w:ascii="Calibri" w:eastAsia="Calibri" w:hAnsi="Calibri" w:cs="Times New Roman"/>
          <w:color w:val="030302"/>
          <w:sz w:val="20"/>
          <w:szCs w:val="20"/>
          <w:shd w:val="clear" w:color="auto" w:fill="FFFFFF"/>
          <w:lang w:val="fr-FR"/>
        </w:rPr>
        <w:t>Jähzorn</w:t>
      </w:r>
      <w:proofErr w:type="spellEnd"/>
    </w:p>
    <w:p w14:paraId="50B64E51"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lang w:val="la-Latn"/>
        </w:rPr>
      </w:pPr>
      <w:r w:rsidRPr="00D02912">
        <w:rPr>
          <w:rFonts w:ascii="Calibri" w:eastAsia="Calibri" w:hAnsi="Calibri" w:cs="Times New Roman"/>
          <w:color w:val="030302"/>
          <w:sz w:val="27"/>
          <w:szCs w:val="27"/>
          <w:shd w:val="clear" w:color="auto" w:fill="FFFFFF"/>
          <w:lang w:val="la-Latn"/>
        </w:rPr>
        <w:t>Gravis est inimicus is, qui latet in pectore. </w:t>
      </w:r>
    </w:p>
    <w:p w14:paraId="7CE75AD4"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lang w:val="la-Latn"/>
        </w:rPr>
      </w:pPr>
      <w:r w:rsidRPr="00D02912">
        <w:rPr>
          <w:rFonts w:ascii="Calibri" w:eastAsia="Calibri" w:hAnsi="Calibri" w:cs="Times New Roman"/>
          <w:color w:val="030302"/>
          <w:sz w:val="27"/>
          <w:szCs w:val="27"/>
          <w:shd w:val="clear" w:color="auto" w:fill="FFFFFF"/>
          <w:lang w:val="la-Latn"/>
        </w:rPr>
        <w:t>In nullum avarus bonus est, in se pessimus.</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0"/>
          <w:szCs w:val="20"/>
          <w:shd w:val="clear" w:color="auto" w:fill="FFFFFF"/>
          <w:lang w:val="la-Latn"/>
        </w:rPr>
        <w:t>in m. Akk.: gegenüber</w:t>
      </w:r>
    </w:p>
    <w:p w14:paraId="52947C50" w14:textId="77777777" w:rsidR="000948BD" w:rsidRPr="00D02912" w:rsidRDefault="000948BD" w:rsidP="000948BD">
      <w:pPr>
        <w:spacing w:after="120" w:line="312" w:lineRule="auto"/>
        <w:ind w:left="5670" w:hanging="5670"/>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lastRenderedPageBreak/>
        <w:t>Iniuriam facilius facias quam feras. </w:t>
      </w:r>
    </w:p>
    <w:p w14:paraId="2571E84C" w14:textId="77777777" w:rsidR="00D02912" w:rsidRPr="00D02912" w:rsidRDefault="00D02912" w:rsidP="00D02912">
      <w:pPr>
        <w:spacing w:after="120" w:line="312" w:lineRule="auto"/>
        <w:ind w:left="5670" w:hanging="5670"/>
        <w:rPr>
          <w:rFonts w:ascii="Calibri" w:eastAsia="Calibri" w:hAnsi="Calibri" w:cs="Times New Roman"/>
          <w:color w:val="030302"/>
          <w:sz w:val="27"/>
          <w:szCs w:val="27"/>
          <w:shd w:val="clear" w:color="auto" w:fill="FFFFFF"/>
          <w:lang w:val="it-IT"/>
        </w:rPr>
      </w:pPr>
      <w:r w:rsidRPr="00D02912">
        <w:rPr>
          <w:rFonts w:ascii="Calibri" w:eastAsia="Calibri" w:hAnsi="Calibri" w:cs="Times New Roman"/>
          <w:color w:val="030302"/>
          <w:sz w:val="27"/>
          <w:szCs w:val="27"/>
          <w:shd w:val="clear" w:color="auto" w:fill="FFFFFF"/>
          <w:lang w:val="la-Latn"/>
        </w:rPr>
        <w:t>Mala causa est, quae requirit misericordiam.</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0"/>
          <w:szCs w:val="20"/>
          <w:shd w:val="clear" w:color="auto" w:fill="FFFFFF"/>
          <w:lang w:val="la-Latn"/>
        </w:rPr>
        <w:t>requiro: erfordern (davon engl.: to require</w:t>
      </w:r>
    </w:p>
    <w:p w14:paraId="1DE98048" w14:textId="77777777" w:rsid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Malum est consilium, quod mutari non potest.</w:t>
      </w:r>
    </w:p>
    <w:p w14:paraId="21EB0760" w14:textId="77777777" w:rsidR="000948BD" w:rsidRDefault="000948BD"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Multos timere debet, quem multi timent. </w:t>
      </w:r>
    </w:p>
    <w:p w14:paraId="5086B0B6" w14:textId="77777777" w:rsidR="00D73907" w:rsidRPr="00D02912" w:rsidRDefault="00D73907" w:rsidP="00D02912">
      <w:pPr>
        <w:spacing w:after="120" w:line="312" w:lineRule="auto"/>
        <w:rPr>
          <w:rFonts w:ascii="Calibri" w:eastAsia="Calibri" w:hAnsi="Calibri" w:cs="Times New Roman"/>
          <w:color w:val="030302"/>
          <w:sz w:val="27"/>
          <w:szCs w:val="27"/>
          <w:shd w:val="clear" w:color="auto" w:fill="FFFFFF"/>
          <w:lang w:val="la-Latn"/>
        </w:rPr>
      </w:pPr>
      <w:r w:rsidRPr="00D73907">
        <w:rPr>
          <w:rFonts w:ascii="Calibri" w:eastAsia="Calibri" w:hAnsi="Calibri" w:cs="Times New Roman"/>
          <w:color w:val="030302"/>
          <w:sz w:val="27"/>
          <w:szCs w:val="27"/>
          <w:shd w:val="clear" w:color="auto" w:fill="FFFFFF"/>
          <w:lang w:val="la-Latn"/>
        </w:rPr>
        <w:t>Mulier cum sola cogitat, male cogitat.</w:t>
      </w:r>
    </w:p>
    <w:p w14:paraId="5A3610DB"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Necessitas dat legem, non ipsa accipit. </w:t>
      </w:r>
    </w:p>
    <w:p w14:paraId="67317A1F" w14:textId="77777777" w:rsidR="00D02912" w:rsidRPr="00D02912" w:rsidRDefault="00D02912" w:rsidP="00D02912">
      <w:pPr>
        <w:spacing w:after="120" w:line="312" w:lineRule="auto"/>
        <w:ind w:left="5670" w:hanging="5670"/>
        <w:rPr>
          <w:rFonts w:ascii="Calibri" w:eastAsia="Calibri" w:hAnsi="Calibri" w:cs="Times New Roman"/>
          <w:color w:val="030302"/>
          <w:sz w:val="20"/>
          <w:szCs w:val="20"/>
          <w:shd w:val="clear" w:color="auto" w:fill="FFFFFF"/>
          <w:lang w:val="la-Latn"/>
        </w:rPr>
      </w:pPr>
      <w:r w:rsidRPr="00D02912">
        <w:rPr>
          <w:rFonts w:ascii="Calibri" w:eastAsia="Calibri" w:hAnsi="Calibri" w:cs="Times New Roman"/>
          <w:color w:val="030302"/>
          <w:sz w:val="27"/>
          <w:szCs w:val="27"/>
          <w:shd w:val="clear" w:color="auto" w:fill="FFFFFF"/>
          <w:lang w:val="la-Latn"/>
        </w:rPr>
        <w:t>Non semper aurem facilem habet Felicitas. </w:t>
      </w:r>
      <w:r w:rsidRPr="00D02912">
        <w:rPr>
          <w:rFonts w:ascii="Calibri" w:eastAsia="Calibri" w:hAnsi="Calibri" w:cs="Times New Roman"/>
          <w:color w:val="030302"/>
          <w:sz w:val="27"/>
          <w:szCs w:val="27"/>
          <w:shd w:val="clear" w:color="auto" w:fill="FFFFFF"/>
        </w:rPr>
        <w:tab/>
      </w:r>
      <w:proofErr w:type="spellStart"/>
      <w:r w:rsidRPr="00D02912">
        <w:rPr>
          <w:rFonts w:ascii="Calibri" w:eastAsia="Calibri" w:hAnsi="Calibri" w:cs="Times New Roman"/>
          <w:color w:val="030302"/>
          <w:sz w:val="20"/>
          <w:szCs w:val="20"/>
          <w:shd w:val="clear" w:color="auto" w:fill="FFFFFF"/>
        </w:rPr>
        <w:t>auris</w:t>
      </w:r>
      <w:proofErr w:type="spellEnd"/>
      <w:r w:rsidRPr="00D02912">
        <w:rPr>
          <w:rFonts w:ascii="Calibri" w:eastAsia="Calibri" w:hAnsi="Calibri" w:cs="Times New Roman"/>
          <w:color w:val="030302"/>
          <w:sz w:val="20"/>
          <w:szCs w:val="20"/>
          <w:shd w:val="clear" w:color="auto" w:fill="FFFFFF"/>
        </w:rPr>
        <w:t xml:space="preserve">: das Ohr; </w:t>
      </w:r>
      <w:proofErr w:type="spellStart"/>
      <w:r w:rsidRPr="00D02912">
        <w:rPr>
          <w:rFonts w:ascii="Calibri" w:eastAsia="Calibri" w:hAnsi="Calibri" w:cs="Times New Roman"/>
          <w:color w:val="030302"/>
          <w:sz w:val="20"/>
          <w:szCs w:val="20"/>
          <w:shd w:val="clear" w:color="auto" w:fill="FFFFFF"/>
        </w:rPr>
        <w:t>facilis</w:t>
      </w:r>
      <w:proofErr w:type="spellEnd"/>
      <w:r w:rsidRPr="00D02912">
        <w:rPr>
          <w:rFonts w:ascii="Calibri" w:eastAsia="Calibri" w:hAnsi="Calibri" w:cs="Times New Roman"/>
          <w:color w:val="030302"/>
          <w:sz w:val="20"/>
          <w:szCs w:val="20"/>
          <w:shd w:val="clear" w:color="auto" w:fill="FFFFFF"/>
        </w:rPr>
        <w:t xml:space="preserve">: leicht </w:t>
      </w:r>
      <w:r w:rsidRPr="00D02912">
        <w:rPr>
          <w:rFonts w:ascii="Calibri" w:eastAsia="Calibri" w:hAnsi="Calibri" w:cs="Times New Roman"/>
          <w:color w:val="030302"/>
          <w:sz w:val="20"/>
          <w:szCs w:val="20"/>
          <w:shd w:val="clear" w:color="auto" w:fill="FFFFFF"/>
          <w:lang w:val="la-Latn"/>
        </w:rPr>
        <w:t>zugänglich</w:t>
      </w:r>
    </w:p>
    <w:p w14:paraId="7026EBEC" w14:textId="77777777" w:rsidR="00D02912" w:rsidRPr="00D02912" w:rsidRDefault="00D02912" w:rsidP="00D02912">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Levis est fortuna : cito reposcit</w:t>
      </w:r>
      <w:r w:rsidRPr="00D02912">
        <w:rPr>
          <w:rFonts w:ascii="Calibri" w:eastAsia="Calibri" w:hAnsi="Calibri" w:cs="Times New Roman"/>
          <w:color w:val="030302"/>
          <w:sz w:val="27"/>
          <w:szCs w:val="27"/>
          <w:shd w:val="clear" w:color="auto" w:fill="FFFFFF"/>
        </w:rPr>
        <w:t>,</w:t>
      </w:r>
      <w:r w:rsidRPr="00D02912">
        <w:rPr>
          <w:rFonts w:ascii="Calibri" w:eastAsia="Calibri" w:hAnsi="Calibri" w:cs="Times New Roman"/>
          <w:color w:val="030302"/>
          <w:sz w:val="27"/>
          <w:szCs w:val="27"/>
          <w:shd w:val="clear" w:color="auto" w:fill="FFFFFF"/>
          <w:lang w:val="la-Latn"/>
        </w:rPr>
        <w:t xml:space="preserve"> quod dedit.</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0"/>
          <w:szCs w:val="20"/>
          <w:shd w:val="clear" w:color="auto" w:fill="FFFFFF"/>
          <w:lang w:val="la-Latn"/>
        </w:rPr>
        <w:t>levis: wankelmütig</w:t>
      </w:r>
      <w:r w:rsidRPr="00D02912">
        <w:rPr>
          <w:rFonts w:ascii="Calibri" w:eastAsia="Calibri" w:hAnsi="Calibri" w:cs="Times New Roman"/>
          <w:color w:val="030302"/>
          <w:sz w:val="20"/>
          <w:szCs w:val="20"/>
          <w:shd w:val="clear" w:color="auto" w:fill="FFFFFF"/>
        </w:rPr>
        <w:t xml:space="preserve"> (Grundbedeutung: leicht)</w:t>
      </w:r>
    </w:p>
    <w:p w14:paraId="2035B5D2" w14:textId="77777777" w:rsidR="000948BD"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Lex uniuersa est, quae iubet nasci et mori. </w:t>
      </w:r>
    </w:p>
    <w:p w14:paraId="478D0125"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Lex videt iratum, iratus legem non videt. </w:t>
      </w:r>
    </w:p>
    <w:p w14:paraId="0771C9B4"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Nil magis amat cupiditas, quam quod non licet.</w:t>
      </w:r>
    </w:p>
    <w:p w14:paraId="3353A907" w14:textId="77777777" w:rsidR="00D02912" w:rsidRPr="00D02912" w:rsidRDefault="00D02912" w:rsidP="00D02912">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Nisi vindices delicta, improbitatem adiuves.</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proofErr w:type="spellStart"/>
      <w:r w:rsidRPr="00D02912">
        <w:rPr>
          <w:rFonts w:ascii="Calibri" w:eastAsia="Calibri" w:hAnsi="Calibri" w:cs="Times New Roman"/>
          <w:color w:val="030302"/>
          <w:sz w:val="20"/>
          <w:szCs w:val="20"/>
          <w:shd w:val="clear" w:color="auto" w:fill="FFFFFF"/>
        </w:rPr>
        <w:t>vindicare</w:t>
      </w:r>
      <w:proofErr w:type="spellEnd"/>
      <w:r w:rsidRPr="00D02912">
        <w:rPr>
          <w:rFonts w:ascii="Calibri" w:eastAsia="Calibri" w:hAnsi="Calibri" w:cs="Times New Roman"/>
          <w:color w:val="030302"/>
          <w:sz w:val="20"/>
          <w:szCs w:val="20"/>
          <w:shd w:val="clear" w:color="auto" w:fill="FFFFFF"/>
        </w:rPr>
        <w:t>: bestrafen</w:t>
      </w:r>
      <w:r w:rsidRPr="00D02912">
        <w:rPr>
          <w:rFonts w:ascii="Calibri" w:eastAsia="Calibri" w:hAnsi="Calibri" w:cs="Times New Roman"/>
          <w:color w:val="030302"/>
          <w:sz w:val="20"/>
          <w:szCs w:val="20"/>
          <w:shd w:val="clear" w:color="auto" w:fill="FFFFFF"/>
        </w:rPr>
        <w:br/>
      </w:r>
      <w:proofErr w:type="spellStart"/>
      <w:r w:rsidRPr="00D02912">
        <w:rPr>
          <w:rFonts w:ascii="Calibri" w:eastAsia="Calibri" w:hAnsi="Calibri" w:cs="Times New Roman"/>
          <w:color w:val="030302"/>
          <w:sz w:val="20"/>
          <w:szCs w:val="20"/>
          <w:shd w:val="clear" w:color="auto" w:fill="FFFFFF"/>
        </w:rPr>
        <w:t>improbitas</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improbitatis</w:t>
      </w:r>
      <w:proofErr w:type="spellEnd"/>
      <w:r w:rsidRPr="00D02912">
        <w:rPr>
          <w:rFonts w:ascii="Calibri" w:eastAsia="Calibri" w:hAnsi="Calibri" w:cs="Times New Roman"/>
          <w:color w:val="030302"/>
          <w:sz w:val="20"/>
          <w:szCs w:val="20"/>
          <w:shd w:val="clear" w:color="auto" w:fill="FFFFFF"/>
        </w:rPr>
        <w:t>, f.: das Unrecht, die Schlechtigkeit</w:t>
      </w:r>
    </w:p>
    <w:p w14:paraId="2B883295"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O vitam misero longam, felici brevem! </w:t>
      </w:r>
    </w:p>
    <w:p w14:paraId="23094B15" w14:textId="77777777" w:rsidR="00D02912" w:rsidRPr="000948BD" w:rsidRDefault="00D02912" w:rsidP="00D02912">
      <w:pPr>
        <w:spacing w:after="120" w:line="312" w:lineRule="auto"/>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Paucorum improbitas est multorum calamitas. </w:t>
      </w:r>
      <w:r w:rsidR="000948BD">
        <w:rPr>
          <w:rFonts w:ascii="Calibri" w:eastAsia="Calibri" w:hAnsi="Calibri" w:cs="Times New Roman"/>
          <w:color w:val="030302"/>
          <w:sz w:val="27"/>
          <w:szCs w:val="27"/>
          <w:shd w:val="clear" w:color="auto" w:fill="FFFFFF"/>
          <w:lang w:val="la-Latn"/>
        </w:rPr>
        <w:tab/>
      </w:r>
      <w:proofErr w:type="spellStart"/>
      <w:r w:rsidR="000948BD">
        <w:rPr>
          <w:rFonts w:ascii="Calibri" w:eastAsia="Calibri" w:hAnsi="Calibri" w:cs="Times New Roman"/>
          <w:color w:val="030302"/>
          <w:sz w:val="20"/>
          <w:szCs w:val="20"/>
          <w:shd w:val="clear" w:color="auto" w:fill="FFFFFF"/>
        </w:rPr>
        <w:t>calamitas</w:t>
      </w:r>
      <w:proofErr w:type="spellEnd"/>
      <w:r w:rsidR="000948BD" w:rsidRPr="00D02912">
        <w:rPr>
          <w:rFonts w:ascii="Calibri" w:eastAsia="Calibri" w:hAnsi="Calibri" w:cs="Times New Roman"/>
          <w:color w:val="030302"/>
          <w:sz w:val="20"/>
          <w:szCs w:val="20"/>
          <w:shd w:val="clear" w:color="auto" w:fill="FFFFFF"/>
        </w:rPr>
        <w:t xml:space="preserve">, </w:t>
      </w:r>
      <w:proofErr w:type="spellStart"/>
      <w:r w:rsidR="000948BD" w:rsidRPr="00D02912">
        <w:rPr>
          <w:rFonts w:ascii="Calibri" w:eastAsia="Calibri" w:hAnsi="Calibri" w:cs="Times New Roman"/>
          <w:color w:val="030302"/>
          <w:sz w:val="20"/>
          <w:szCs w:val="20"/>
          <w:shd w:val="clear" w:color="auto" w:fill="FFFFFF"/>
        </w:rPr>
        <w:t>calamitatis</w:t>
      </w:r>
      <w:proofErr w:type="spellEnd"/>
      <w:r w:rsidR="000948BD" w:rsidRPr="00D02912">
        <w:rPr>
          <w:rFonts w:ascii="Calibri" w:eastAsia="Calibri" w:hAnsi="Calibri" w:cs="Times New Roman"/>
          <w:color w:val="030302"/>
          <w:sz w:val="20"/>
          <w:szCs w:val="20"/>
          <w:shd w:val="clear" w:color="auto" w:fill="FFFFFF"/>
        </w:rPr>
        <w:t>, f</w:t>
      </w:r>
      <w:r w:rsidR="000948BD">
        <w:rPr>
          <w:rFonts w:ascii="Calibri" w:eastAsia="Calibri" w:hAnsi="Calibri" w:cs="Times New Roman"/>
          <w:color w:val="030302"/>
          <w:sz w:val="20"/>
          <w:szCs w:val="20"/>
          <w:shd w:val="clear" w:color="auto" w:fill="FFFFFF"/>
        </w:rPr>
        <w:t>: das Unglück</w:t>
      </w:r>
    </w:p>
    <w:p w14:paraId="36922D03"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Post calamitatem memoria alia est calamitas.</w:t>
      </w:r>
    </w:p>
    <w:p w14:paraId="20D59167" w14:textId="77777777" w:rsidR="00D02912" w:rsidRPr="00D02912" w:rsidRDefault="00D02912" w:rsidP="00D02912">
      <w:pPr>
        <w:spacing w:after="120" w:line="312" w:lineRule="auto"/>
        <w:rPr>
          <w:rFonts w:ascii="Calibri" w:eastAsia="Calibri" w:hAnsi="Calibri" w:cs="Times New Roman"/>
          <w:color w:val="030302"/>
          <w:sz w:val="20"/>
          <w:szCs w:val="20"/>
          <w:shd w:val="clear" w:color="auto" w:fill="FFFFFF"/>
        </w:rPr>
      </w:pPr>
      <w:r w:rsidRPr="002C2BC2">
        <w:rPr>
          <w:rFonts w:ascii="Calibri" w:eastAsia="Calibri" w:hAnsi="Calibri" w:cs="Times New Roman"/>
          <w:color w:val="030302"/>
          <w:sz w:val="27"/>
          <w:szCs w:val="27"/>
          <w:shd w:val="clear" w:color="auto" w:fill="FFFFFF"/>
          <w:lang w:val="la-Latn"/>
        </w:rPr>
        <w:t>Quam miser est, qui excusare sibi se non potest!</w:t>
      </w:r>
      <w:r w:rsidRPr="002C2BC2">
        <w:rPr>
          <w:rFonts w:ascii="Calibri" w:eastAsia="Calibri" w:hAnsi="Calibri" w:cs="Times New Roman"/>
          <w:color w:val="030302"/>
          <w:sz w:val="27"/>
          <w:szCs w:val="27"/>
          <w:shd w:val="clear" w:color="auto" w:fill="FFFFFF"/>
          <w:lang w:val="la-Latn"/>
        </w:rPr>
        <w:tab/>
      </w:r>
      <w:proofErr w:type="spellStart"/>
      <w:r w:rsidRPr="00D02912">
        <w:rPr>
          <w:rFonts w:ascii="Calibri" w:eastAsia="Calibri" w:hAnsi="Calibri" w:cs="Times New Roman"/>
          <w:color w:val="030302"/>
          <w:sz w:val="20"/>
          <w:szCs w:val="20"/>
          <w:shd w:val="clear" w:color="auto" w:fill="FFFFFF"/>
        </w:rPr>
        <w:t>excusare</w:t>
      </w:r>
      <w:proofErr w:type="spellEnd"/>
      <w:r w:rsidRPr="00D02912">
        <w:rPr>
          <w:rFonts w:ascii="Calibri" w:eastAsia="Calibri" w:hAnsi="Calibri" w:cs="Times New Roman"/>
          <w:color w:val="030302"/>
          <w:sz w:val="20"/>
          <w:szCs w:val="20"/>
          <w:shd w:val="clear" w:color="auto" w:fill="FFFFFF"/>
        </w:rPr>
        <w:t>. entschuldigen</w:t>
      </w:r>
    </w:p>
    <w:p w14:paraId="3C37D092" w14:textId="77777777" w:rsidR="00D02912" w:rsidRPr="002C2BC2" w:rsidRDefault="00D02912" w:rsidP="00D02912">
      <w:pPr>
        <w:spacing w:after="120" w:line="312" w:lineRule="auto"/>
        <w:ind w:left="5670" w:hanging="5670"/>
        <w:rPr>
          <w:rFonts w:ascii="Calibri" w:eastAsia="Calibri" w:hAnsi="Calibri" w:cs="Times New Roman"/>
          <w:color w:val="030302"/>
          <w:sz w:val="20"/>
          <w:szCs w:val="20"/>
          <w:shd w:val="clear" w:color="auto" w:fill="FFFFFF"/>
          <w:lang w:val="la-Latn"/>
        </w:rPr>
      </w:pPr>
      <w:r w:rsidRPr="002C2BC2">
        <w:rPr>
          <w:rFonts w:ascii="Calibri" w:eastAsia="Calibri" w:hAnsi="Calibri" w:cs="Times New Roman"/>
          <w:color w:val="030302"/>
          <w:sz w:val="27"/>
          <w:szCs w:val="27"/>
          <w:shd w:val="clear" w:color="auto" w:fill="FFFFFF"/>
          <w:lang w:val="la-Latn"/>
        </w:rPr>
        <w:t>Quam miser est, cui est ingrata misericordia!</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0"/>
          <w:szCs w:val="20"/>
          <w:shd w:val="clear" w:color="auto" w:fill="FFFFFF"/>
          <w:lang w:val="la-Latn"/>
        </w:rPr>
        <w:t>ingratus (hier): unwillkommen, unangenehm</w:t>
      </w:r>
    </w:p>
    <w:p w14:paraId="444934B3" w14:textId="77777777" w:rsidR="00D02912" w:rsidRPr="00D02912" w:rsidRDefault="00D02912" w:rsidP="00D02912">
      <w:pPr>
        <w:spacing w:after="120" w:line="312" w:lineRule="auto"/>
        <w:ind w:left="5670" w:hanging="5670"/>
        <w:rPr>
          <w:rFonts w:ascii="Calibri" w:eastAsia="Calibri" w:hAnsi="Calibri" w:cs="Times New Roman"/>
          <w:color w:val="030302"/>
          <w:sz w:val="27"/>
          <w:szCs w:val="27"/>
          <w:shd w:val="clear" w:color="auto" w:fill="FFFFFF"/>
        </w:rPr>
      </w:pPr>
      <w:r w:rsidRPr="002C2BC2">
        <w:rPr>
          <w:rFonts w:ascii="Calibri" w:eastAsia="Calibri" w:hAnsi="Calibri" w:cs="Times New Roman"/>
          <w:color w:val="030302"/>
          <w:sz w:val="27"/>
          <w:szCs w:val="27"/>
          <w:shd w:val="clear" w:color="auto" w:fill="FFFFFF"/>
          <w:lang w:val="la-Latn"/>
        </w:rPr>
        <w:t>Quem fama semel oppressit, vix restituitur.</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0"/>
          <w:szCs w:val="20"/>
          <w:shd w:val="clear" w:color="auto" w:fill="FFFFFF"/>
          <w:lang w:val="la-Latn"/>
        </w:rPr>
        <w:t>semel: einmal; opprimere</w:t>
      </w:r>
      <w:r w:rsidRPr="00D02912">
        <w:rPr>
          <w:rFonts w:ascii="Calibri" w:eastAsia="Calibri" w:hAnsi="Calibri" w:cs="Times New Roman"/>
          <w:color w:val="030302"/>
          <w:sz w:val="20"/>
          <w:szCs w:val="20"/>
          <w:shd w:val="clear" w:color="auto" w:fill="FFFFFF"/>
        </w:rPr>
        <w:t>: niederdrücken</w:t>
      </w:r>
      <w:r w:rsidRPr="00D02912">
        <w:rPr>
          <w:rFonts w:ascii="Calibri" w:eastAsia="Calibri" w:hAnsi="Calibri" w:cs="Times New Roman"/>
          <w:color w:val="030302"/>
          <w:sz w:val="20"/>
          <w:szCs w:val="20"/>
          <w:shd w:val="clear" w:color="auto" w:fill="FFFFFF"/>
        </w:rPr>
        <w:br/>
      </w:r>
      <w:proofErr w:type="spellStart"/>
      <w:r w:rsidRPr="00D02912">
        <w:rPr>
          <w:rFonts w:ascii="Calibri" w:eastAsia="Calibri" w:hAnsi="Calibri" w:cs="Times New Roman"/>
          <w:color w:val="030302"/>
          <w:sz w:val="20"/>
          <w:szCs w:val="20"/>
          <w:shd w:val="clear" w:color="auto" w:fill="FFFFFF"/>
        </w:rPr>
        <w:t>restituere</w:t>
      </w:r>
      <w:proofErr w:type="spellEnd"/>
      <w:r w:rsidRPr="00D02912">
        <w:rPr>
          <w:rFonts w:ascii="Calibri" w:eastAsia="Calibri" w:hAnsi="Calibri" w:cs="Times New Roman"/>
          <w:color w:val="030302"/>
          <w:sz w:val="20"/>
          <w:szCs w:val="20"/>
          <w:shd w:val="clear" w:color="auto" w:fill="FFFFFF"/>
        </w:rPr>
        <w:t>: wiederherstellen</w:t>
      </w:r>
      <w:r w:rsidRPr="00D02912">
        <w:rPr>
          <w:rFonts w:ascii="Calibri" w:eastAsia="Calibri" w:hAnsi="Calibri" w:cs="Times New Roman"/>
          <w:color w:val="030302"/>
          <w:sz w:val="20"/>
          <w:szCs w:val="20"/>
          <w:shd w:val="clear" w:color="auto" w:fill="FFFFFF"/>
        </w:rPr>
        <w:br/>
        <w:t>Zum Hauptsatz muss man ein Bezugswort ergänzen (</w:t>
      </w:r>
      <w:proofErr w:type="spellStart"/>
      <w:r w:rsidRPr="002C2BC2">
        <w:rPr>
          <w:rFonts w:ascii="Calibri" w:eastAsia="Calibri" w:hAnsi="Calibri" w:cs="Times New Roman"/>
          <w:b/>
          <w:color w:val="030302"/>
          <w:sz w:val="20"/>
          <w:szCs w:val="20"/>
          <w:shd w:val="clear" w:color="auto" w:fill="FFFFFF"/>
        </w:rPr>
        <w:t>is</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vix</w:t>
      </w:r>
      <w:proofErr w:type="spellEnd"/>
      <w:r w:rsidRPr="00D02912">
        <w:rPr>
          <w:rFonts w:ascii="Calibri" w:eastAsia="Calibri" w:hAnsi="Calibri" w:cs="Times New Roman"/>
          <w:color w:val="030302"/>
          <w:sz w:val="20"/>
          <w:szCs w:val="20"/>
          <w:shd w:val="clear" w:color="auto" w:fill="FFFFFF"/>
        </w:rPr>
        <w:t>…)</w:t>
      </w:r>
      <w:r w:rsidR="00891F9C">
        <w:rPr>
          <w:rFonts w:ascii="Calibri" w:eastAsia="Calibri" w:hAnsi="Calibri" w:cs="Times New Roman"/>
          <w:color w:val="030302"/>
          <w:sz w:val="20"/>
          <w:szCs w:val="20"/>
          <w:shd w:val="clear" w:color="auto" w:fill="FFFFFF"/>
        </w:rPr>
        <w:t>.</w:t>
      </w:r>
    </w:p>
    <w:p w14:paraId="477791B1" w14:textId="77777777" w:rsidR="000F7BDA" w:rsidRPr="00D02912" w:rsidRDefault="000F7BDA" w:rsidP="000F7BDA">
      <w:pPr>
        <w:spacing w:after="120" w:line="312" w:lineRule="auto"/>
        <w:rPr>
          <w:rFonts w:ascii="Calibri" w:eastAsia="Calibri" w:hAnsi="Calibri" w:cs="Times New Roman"/>
          <w:color w:val="030302"/>
          <w:sz w:val="20"/>
          <w:szCs w:val="20"/>
          <w:shd w:val="clear" w:color="auto" w:fill="FFFFFF"/>
        </w:rPr>
      </w:pPr>
      <w:r w:rsidRPr="002C2BC2">
        <w:rPr>
          <w:rFonts w:ascii="Calibri" w:eastAsia="Calibri" w:hAnsi="Calibri" w:cs="Times New Roman"/>
          <w:color w:val="030302"/>
          <w:sz w:val="27"/>
          <w:szCs w:val="27"/>
          <w:shd w:val="clear" w:color="auto" w:fill="FFFFFF"/>
          <w:lang w:val="la-Latn"/>
        </w:rPr>
        <w:t>Qui obesse, cum potest, non vult, prodesse vult.</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0"/>
          <w:szCs w:val="20"/>
          <w:shd w:val="clear" w:color="auto" w:fill="FFFFFF"/>
          <w:lang w:val="la-Latn"/>
        </w:rPr>
        <w:t>obesse:</w:t>
      </w:r>
      <w:r w:rsidRPr="00D02912">
        <w:rPr>
          <w:rFonts w:ascii="Calibri" w:eastAsia="Calibri" w:hAnsi="Calibri" w:cs="Times New Roman"/>
          <w:color w:val="030302"/>
          <w:sz w:val="20"/>
          <w:szCs w:val="20"/>
          <w:shd w:val="clear" w:color="auto" w:fill="FFFFFF"/>
        </w:rPr>
        <w:t xml:space="preserve"> schaden</w:t>
      </w:r>
    </w:p>
    <w:p w14:paraId="511D04E6"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Quod tacitum esse vis, nemini dixeris,</w:t>
      </w:r>
    </w:p>
    <w:p w14:paraId="6151BDF9" w14:textId="77777777" w:rsidR="00D02912" w:rsidRPr="00D02912" w:rsidRDefault="00D02912" w:rsidP="00D02912">
      <w:pPr>
        <w:spacing w:after="120" w:line="312" w:lineRule="auto"/>
        <w:ind w:left="708"/>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lastRenderedPageBreak/>
        <w:t>quia non poteris ab alio exigere silentium, si tibi ipse non praestas.</w:t>
      </w:r>
    </w:p>
    <w:p w14:paraId="17F1F22B" w14:textId="77777777" w:rsidR="00D02912" w:rsidRPr="00D02912" w:rsidRDefault="00D02912" w:rsidP="00D02912">
      <w:pPr>
        <w:spacing w:after="120" w:line="312" w:lineRule="auto"/>
        <w:ind w:left="708"/>
        <w:jc w:val="right"/>
        <w:rPr>
          <w:rFonts w:ascii="Calibri" w:eastAsia="Calibri" w:hAnsi="Calibri" w:cs="Times New Roman"/>
          <w:color w:val="030302"/>
          <w:sz w:val="20"/>
          <w:szCs w:val="20"/>
          <w:shd w:val="clear" w:color="auto" w:fill="FFFFFF"/>
        </w:rPr>
      </w:pPr>
      <w:proofErr w:type="spellStart"/>
      <w:r w:rsidRPr="00D02912">
        <w:rPr>
          <w:rFonts w:ascii="Calibri" w:eastAsia="Calibri" w:hAnsi="Calibri" w:cs="Times New Roman"/>
          <w:color w:val="030302"/>
          <w:sz w:val="20"/>
          <w:szCs w:val="20"/>
          <w:shd w:val="clear" w:color="auto" w:fill="FFFFFF"/>
        </w:rPr>
        <w:t>nemini</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dixeris</w:t>
      </w:r>
      <w:proofErr w:type="spellEnd"/>
      <w:r w:rsidRPr="00D02912">
        <w:rPr>
          <w:rFonts w:ascii="Calibri" w:eastAsia="Calibri" w:hAnsi="Calibri" w:cs="Times New Roman"/>
          <w:color w:val="030302"/>
          <w:sz w:val="20"/>
          <w:szCs w:val="20"/>
          <w:shd w:val="clear" w:color="auto" w:fill="FFFFFF"/>
        </w:rPr>
        <w:t>: verneinter Imperativ</w:t>
      </w:r>
    </w:p>
    <w:p w14:paraId="37E42700" w14:textId="77777777" w:rsidR="00D02912" w:rsidRPr="00D02912" w:rsidRDefault="00D02912" w:rsidP="00D02912">
      <w:pPr>
        <w:spacing w:after="120" w:line="312" w:lineRule="auto"/>
        <w:ind w:left="708"/>
        <w:jc w:val="right"/>
        <w:rPr>
          <w:rFonts w:ascii="Calibri" w:eastAsia="Calibri" w:hAnsi="Calibri" w:cs="Times New Roman"/>
          <w:color w:val="030302"/>
          <w:sz w:val="20"/>
          <w:szCs w:val="20"/>
          <w:shd w:val="clear" w:color="auto" w:fill="FFFFFF"/>
        </w:rPr>
      </w:pPr>
      <w:proofErr w:type="spellStart"/>
      <w:r w:rsidRPr="00D02912">
        <w:rPr>
          <w:rFonts w:ascii="Calibri" w:eastAsia="Calibri" w:hAnsi="Calibri" w:cs="Times New Roman"/>
          <w:color w:val="030302"/>
          <w:sz w:val="20"/>
          <w:szCs w:val="20"/>
          <w:shd w:val="clear" w:color="auto" w:fill="FFFFFF"/>
        </w:rPr>
        <w:t>praestare</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praesto</w:t>
      </w:r>
      <w:proofErr w:type="spellEnd"/>
      <w:r w:rsidRPr="00D02912">
        <w:rPr>
          <w:rFonts w:ascii="Calibri" w:eastAsia="Calibri" w:hAnsi="Calibri" w:cs="Times New Roman"/>
          <w:color w:val="030302"/>
          <w:sz w:val="20"/>
          <w:szCs w:val="20"/>
          <w:shd w:val="clear" w:color="auto" w:fill="FFFFFF"/>
        </w:rPr>
        <w:t xml:space="preserve">, </w:t>
      </w:r>
      <w:proofErr w:type="spellStart"/>
      <w:r w:rsidRPr="00D02912">
        <w:rPr>
          <w:rFonts w:ascii="Calibri" w:eastAsia="Calibri" w:hAnsi="Calibri" w:cs="Times New Roman"/>
          <w:color w:val="030302"/>
          <w:sz w:val="20"/>
          <w:szCs w:val="20"/>
          <w:shd w:val="clear" w:color="auto" w:fill="FFFFFF"/>
        </w:rPr>
        <w:t>praestiti</w:t>
      </w:r>
      <w:proofErr w:type="spellEnd"/>
      <w:r w:rsidRPr="00D02912">
        <w:rPr>
          <w:rFonts w:ascii="Calibri" w:eastAsia="Calibri" w:hAnsi="Calibri" w:cs="Times New Roman"/>
          <w:color w:val="030302"/>
          <w:sz w:val="20"/>
          <w:szCs w:val="20"/>
          <w:shd w:val="clear" w:color="auto" w:fill="FFFFFF"/>
        </w:rPr>
        <w:t>: leisten, zuwege bringen</w:t>
      </w:r>
    </w:p>
    <w:p w14:paraId="46B8FA80" w14:textId="77777777" w:rsidR="00D02912" w:rsidRPr="002C2BC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2C2BC2">
        <w:rPr>
          <w:rFonts w:ascii="Calibri" w:eastAsia="Calibri" w:hAnsi="Calibri" w:cs="Times New Roman"/>
          <w:color w:val="030302"/>
          <w:sz w:val="27"/>
          <w:szCs w:val="27"/>
          <w:shd w:val="clear" w:color="auto" w:fill="FFFFFF"/>
          <w:lang w:val="la-Latn"/>
        </w:rPr>
        <w:t>Stulti timent fortunam, sapientes ferunt.</w:t>
      </w:r>
    </w:p>
    <w:p w14:paraId="416ECFA0" w14:textId="77777777" w:rsidR="00D02912" w:rsidRPr="002C2BC2" w:rsidRDefault="00D02912" w:rsidP="00D02912">
      <w:pPr>
        <w:spacing w:after="120" w:line="312" w:lineRule="auto"/>
        <w:rPr>
          <w:rFonts w:ascii="Calibri" w:eastAsia="Calibri" w:hAnsi="Calibri" w:cs="Times New Roman"/>
          <w:color w:val="030302"/>
          <w:sz w:val="20"/>
          <w:szCs w:val="20"/>
          <w:shd w:val="clear" w:color="auto" w:fill="FFFFFF"/>
          <w:lang w:val="la-Latn"/>
        </w:rPr>
      </w:pPr>
      <w:r w:rsidRPr="002C2BC2">
        <w:rPr>
          <w:rFonts w:ascii="Calibri" w:eastAsia="Calibri" w:hAnsi="Calibri" w:cs="Times New Roman"/>
          <w:color w:val="030302"/>
          <w:sz w:val="27"/>
          <w:szCs w:val="27"/>
          <w:shd w:val="clear" w:color="auto" w:fill="FFFFFF"/>
          <w:lang w:val="la-Latn"/>
        </w:rPr>
        <w:t>Ubi innocens formidat, damnat iudicem.</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0"/>
          <w:szCs w:val="20"/>
          <w:shd w:val="clear" w:color="auto" w:fill="FFFFFF"/>
          <w:lang w:val="la-Latn"/>
        </w:rPr>
        <w:t>formidare: Angst haben</w:t>
      </w:r>
    </w:p>
    <w:p w14:paraId="531FFFC5"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la-Latn"/>
        </w:rPr>
      </w:pPr>
      <w:r w:rsidRPr="00D02912">
        <w:rPr>
          <w:rFonts w:ascii="Calibri" w:eastAsia="Calibri" w:hAnsi="Calibri" w:cs="Times New Roman"/>
          <w:color w:val="030302"/>
          <w:sz w:val="27"/>
          <w:szCs w:val="27"/>
          <w:shd w:val="clear" w:color="auto" w:fill="FFFFFF"/>
          <w:lang w:val="la-Latn"/>
        </w:rPr>
        <w:t>Ubi cum tuis sis, patriam non desideres.</w:t>
      </w:r>
    </w:p>
    <w:p w14:paraId="0DA40FD2" w14:textId="77777777" w:rsidR="00D02912" w:rsidRPr="002C2BC2" w:rsidRDefault="00D02912" w:rsidP="00D02912">
      <w:pPr>
        <w:spacing w:after="120" w:line="312" w:lineRule="auto"/>
        <w:rPr>
          <w:rFonts w:ascii="Calibri" w:eastAsia="Calibri" w:hAnsi="Calibri" w:cs="Times New Roman"/>
          <w:color w:val="030302"/>
          <w:sz w:val="20"/>
          <w:szCs w:val="20"/>
          <w:shd w:val="clear" w:color="auto" w:fill="FFFFFF"/>
          <w:lang w:val="la-Latn"/>
        </w:rPr>
      </w:pPr>
      <w:r w:rsidRPr="002C2BC2">
        <w:rPr>
          <w:rFonts w:ascii="Calibri" w:eastAsia="Calibri" w:hAnsi="Calibri" w:cs="Times New Roman"/>
          <w:color w:val="030302"/>
          <w:sz w:val="27"/>
          <w:szCs w:val="27"/>
          <w:shd w:val="clear" w:color="auto" w:fill="FFFFFF"/>
          <w:lang w:val="la-Latn"/>
        </w:rPr>
        <w:t>Ubi iudicat, qui accusat, vis, non lex valet.</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0"/>
          <w:szCs w:val="20"/>
          <w:shd w:val="clear" w:color="auto" w:fill="FFFFFF"/>
          <w:lang w:val="la-Latn"/>
        </w:rPr>
        <w:t xml:space="preserve">vis : gemeint ist hier </w:t>
      </w:r>
      <w:r w:rsidRPr="002C2BC2">
        <w:rPr>
          <w:rFonts w:ascii="Calibri" w:eastAsia="Calibri" w:hAnsi="Calibri" w:cs="Times New Roman"/>
          <w:i/>
          <w:color w:val="030302"/>
          <w:sz w:val="20"/>
          <w:szCs w:val="20"/>
          <w:shd w:val="clear" w:color="auto" w:fill="FFFFFF"/>
          <w:lang w:val="la-Latn"/>
        </w:rPr>
        <w:t>die Gewalt</w:t>
      </w:r>
    </w:p>
    <w:p w14:paraId="69FFAA4D" w14:textId="77777777" w:rsidR="000948BD" w:rsidRPr="00D02912" w:rsidRDefault="000948BD" w:rsidP="000F7BDA">
      <w:pPr>
        <w:spacing w:after="120" w:line="312" w:lineRule="auto"/>
        <w:ind w:left="5670" w:hanging="5670"/>
        <w:rPr>
          <w:rFonts w:ascii="Calibri" w:eastAsia="Calibri" w:hAnsi="Calibri" w:cs="Times New Roman"/>
          <w:color w:val="030302"/>
          <w:sz w:val="20"/>
          <w:szCs w:val="20"/>
          <w:shd w:val="clear" w:color="auto" w:fill="FFFFFF"/>
        </w:rPr>
      </w:pPr>
      <w:r w:rsidRPr="00D02912">
        <w:rPr>
          <w:rFonts w:ascii="Calibri" w:eastAsia="Calibri" w:hAnsi="Calibri" w:cs="Times New Roman"/>
          <w:color w:val="030302"/>
          <w:sz w:val="27"/>
          <w:szCs w:val="27"/>
          <w:shd w:val="clear" w:color="auto" w:fill="FFFFFF"/>
          <w:lang w:val="la-Latn"/>
        </w:rPr>
        <w:t>Veterem ferendo iniuriam invites novam.</w:t>
      </w:r>
      <w:r w:rsidRPr="00D02912">
        <w:rPr>
          <w:rFonts w:ascii="Calibri" w:eastAsia="Calibri" w:hAnsi="Calibri" w:cs="Times New Roman"/>
          <w:color w:val="030302"/>
          <w:sz w:val="27"/>
          <w:szCs w:val="27"/>
          <w:shd w:val="clear" w:color="auto" w:fill="FFFFFF"/>
          <w:lang w:val="la-Latn"/>
        </w:rPr>
        <w:tab/>
      </w:r>
      <w:r w:rsidRPr="00D02912">
        <w:rPr>
          <w:rFonts w:ascii="Calibri" w:eastAsia="Calibri" w:hAnsi="Calibri" w:cs="Times New Roman"/>
          <w:color w:val="030302"/>
          <w:sz w:val="27"/>
          <w:szCs w:val="27"/>
          <w:shd w:val="clear" w:color="auto" w:fill="FFFFFF"/>
          <w:lang w:val="la-Latn"/>
        </w:rPr>
        <w:tab/>
      </w:r>
      <w:proofErr w:type="spellStart"/>
      <w:r w:rsidRPr="00D02912">
        <w:rPr>
          <w:rFonts w:ascii="Calibri" w:eastAsia="Calibri" w:hAnsi="Calibri" w:cs="Times New Roman"/>
          <w:color w:val="030302"/>
          <w:sz w:val="20"/>
          <w:szCs w:val="20"/>
          <w:shd w:val="clear" w:color="auto" w:fill="FFFFFF"/>
        </w:rPr>
        <w:t>invitare</w:t>
      </w:r>
      <w:proofErr w:type="spellEnd"/>
      <w:r w:rsidRPr="00D02912">
        <w:rPr>
          <w:rFonts w:ascii="Calibri" w:eastAsia="Calibri" w:hAnsi="Calibri" w:cs="Times New Roman"/>
          <w:color w:val="030302"/>
          <w:sz w:val="20"/>
          <w:szCs w:val="20"/>
          <w:shd w:val="clear" w:color="auto" w:fill="FFFFFF"/>
        </w:rPr>
        <w:t>: einladen</w:t>
      </w:r>
      <w:r w:rsidR="000F7BDA">
        <w:rPr>
          <w:rFonts w:ascii="Calibri" w:eastAsia="Calibri" w:hAnsi="Calibri" w:cs="Times New Roman"/>
          <w:color w:val="030302"/>
          <w:sz w:val="20"/>
          <w:szCs w:val="20"/>
          <w:shd w:val="clear" w:color="auto" w:fill="FFFFFF"/>
        </w:rPr>
        <w:br/>
      </w:r>
      <w:proofErr w:type="spellStart"/>
      <w:r w:rsidR="000F7BDA" w:rsidRPr="000F7BDA">
        <w:rPr>
          <w:rFonts w:ascii="Calibri" w:eastAsia="Calibri" w:hAnsi="Calibri" w:cs="Times New Roman"/>
          <w:i/>
          <w:color w:val="030302"/>
          <w:sz w:val="20"/>
          <w:szCs w:val="20"/>
          <w:shd w:val="clear" w:color="auto" w:fill="FFFFFF"/>
        </w:rPr>
        <w:t>iniuriam</w:t>
      </w:r>
      <w:proofErr w:type="spellEnd"/>
      <w:r w:rsidR="000F7BDA">
        <w:rPr>
          <w:rFonts w:ascii="Calibri" w:eastAsia="Calibri" w:hAnsi="Calibri" w:cs="Times New Roman"/>
          <w:color w:val="030302"/>
          <w:sz w:val="20"/>
          <w:szCs w:val="20"/>
          <w:shd w:val="clear" w:color="auto" w:fill="FFFFFF"/>
        </w:rPr>
        <w:t xml:space="preserve"> ist als Objekt sowohl zu </w:t>
      </w:r>
      <w:proofErr w:type="spellStart"/>
      <w:r w:rsidR="000F7BDA" w:rsidRPr="000F7BDA">
        <w:rPr>
          <w:rFonts w:ascii="Calibri" w:eastAsia="Calibri" w:hAnsi="Calibri" w:cs="Times New Roman"/>
          <w:i/>
          <w:color w:val="030302"/>
          <w:sz w:val="20"/>
          <w:szCs w:val="20"/>
          <w:shd w:val="clear" w:color="auto" w:fill="FFFFFF"/>
        </w:rPr>
        <w:t>ferendo</w:t>
      </w:r>
      <w:proofErr w:type="spellEnd"/>
      <w:r w:rsidR="000F7BDA">
        <w:rPr>
          <w:rFonts w:ascii="Calibri" w:eastAsia="Calibri" w:hAnsi="Calibri" w:cs="Times New Roman"/>
          <w:color w:val="030302"/>
          <w:sz w:val="20"/>
          <w:szCs w:val="20"/>
          <w:shd w:val="clear" w:color="auto" w:fill="FFFFFF"/>
        </w:rPr>
        <w:t xml:space="preserve"> als auch zu </w:t>
      </w:r>
      <w:proofErr w:type="spellStart"/>
      <w:r w:rsidR="000F7BDA" w:rsidRPr="000F7BDA">
        <w:rPr>
          <w:rFonts w:ascii="Calibri" w:eastAsia="Calibri" w:hAnsi="Calibri" w:cs="Times New Roman"/>
          <w:i/>
          <w:color w:val="030302"/>
          <w:sz w:val="20"/>
          <w:szCs w:val="20"/>
          <w:shd w:val="clear" w:color="auto" w:fill="FFFFFF"/>
        </w:rPr>
        <w:t>invites</w:t>
      </w:r>
      <w:proofErr w:type="spellEnd"/>
      <w:r w:rsidR="000F7BDA">
        <w:rPr>
          <w:rFonts w:ascii="Calibri" w:eastAsia="Calibri" w:hAnsi="Calibri" w:cs="Times New Roman"/>
          <w:color w:val="030302"/>
          <w:sz w:val="20"/>
          <w:szCs w:val="20"/>
          <w:shd w:val="clear" w:color="auto" w:fill="FFFFFF"/>
        </w:rPr>
        <w:t xml:space="preserve"> zu ergänzen.</w:t>
      </w:r>
    </w:p>
    <w:p w14:paraId="103542F6" w14:textId="77777777" w:rsidR="00D02912" w:rsidRPr="002C2BC2" w:rsidRDefault="00D02912" w:rsidP="00D02912">
      <w:pPr>
        <w:spacing w:after="120" w:line="312" w:lineRule="auto"/>
        <w:rPr>
          <w:rFonts w:ascii="Calibri" w:eastAsia="Calibri" w:hAnsi="Calibri" w:cs="Times New Roman"/>
          <w:sz w:val="20"/>
          <w:szCs w:val="20"/>
          <w:lang w:val="la-Latn"/>
        </w:rPr>
      </w:pPr>
      <w:r w:rsidRPr="002C2BC2">
        <w:rPr>
          <w:rFonts w:ascii="Calibri" w:eastAsia="Calibri" w:hAnsi="Calibri" w:cs="Times New Roman"/>
          <w:color w:val="030302"/>
          <w:sz w:val="27"/>
          <w:szCs w:val="27"/>
          <w:shd w:val="clear" w:color="auto" w:fill="FFFFFF"/>
          <w:lang w:val="la-Latn"/>
        </w:rPr>
        <w:t>Virum bonum natura, non ordo facit.</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sz w:val="20"/>
          <w:szCs w:val="20"/>
          <w:lang w:val="la-Latn"/>
        </w:rPr>
        <w:t>ordo: der gesellschaftliche Stand</w:t>
      </w:r>
    </w:p>
    <w:p w14:paraId="66569BED"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rPr>
      </w:pPr>
      <w:r w:rsidRPr="002C2BC2">
        <w:rPr>
          <w:rFonts w:ascii="Calibri" w:eastAsia="Calibri" w:hAnsi="Calibri" w:cs="Times New Roman"/>
          <w:color w:val="030302"/>
          <w:sz w:val="27"/>
          <w:szCs w:val="27"/>
          <w:shd w:val="clear" w:color="auto" w:fill="FFFFFF"/>
          <w:lang w:val="la-Latn"/>
        </w:rPr>
        <w:t xml:space="preserve">Voluntas impudicum, non corpus facit. </w:t>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color w:val="030302"/>
          <w:sz w:val="27"/>
          <w:szCs w:val="27"/>
          <w:shd w:val="clear" w:color="auto" w:fill="FFFFFF"/>
          <w:lang w:val="la-Latn"/>
        </w:rPr>
        <w:tab/>
      </w:r>
      <w:r w:rsidRPr="002C2BC2">
        <w:rPr>
          <w:rFonts w:ascii="Calibri" w:eastAsia="Calibri" w:hAnsi="Calibri" w:cs="Times New Roman"/>
          <w:sz w:val="20"/>
          <w:szCs w:val="20"/>
          <w:lang w:val="la-Latn"/>
        </w:rPr>
        <w:t>impudicus: unsittlich</w:t>
      </w:r>
    </w:p>
    <w:p w14:paraId="23A8B4A8"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fr-FR"/>
        </w:rPr>
      </w:pPr>
    </w:p>
    <w:p w14:paraId="1A27578B" w14:textId="77777777" w:rsidR="00D02912" w:rsidRPr="00D02912" w:rsidRDefault="00D02912" w:rsidP="00D02912">
      <w:pPr>
        <w:spacing w:after="120" w:line="312" w:lineRule="auto"/>
        <w:rPr>
          <w:rFonts w:ascii="Calibri" w:eastAsia="Calibri" w:hAnsi="Calibri" w:cs="Times New Roman"/>
          <w:color w:val="030302"/>
          <w:sz w:val="27"/>
          <w:szCs w:val="27"/>
          <w:shd w:val="clear" w:color="auto" w:fill="FFFFFF"/>
          <w:lang w:val="fr-FR"/>
        </w:rPr>
        <w:sectPr w:rsidR="00D02912" w:rsidRPr="00D02912" w:rsidSect="00891F9C">
          <w:type w:val="continuous"/>
          <w:pgSz w:w="11906" w:h="16838"/>
          <w:pgMar w:top="1418" w:right="1418" w:bottom="1134" w:left="1418" w:header="709" w:footer="709" w:gutter="0"/>
          <w:lnNumType w:countBy="5" w:restart="continuous"/>
          <w:cols w:space="708"/>
          <w:docGrid w:linePitch="360"/>
        </w:sectPr>
      </w:pPr>
    </w:p>
    <w:p w14:paraId="7256200C" w14:textId="77777777" w:rsidR="00D02912" w:rsidRPr="002C2BC2" w:rsidRDefault="00D02912" w:rsidP="00D02912">
      <w:pPr>
        <w:spacing w:after="120" w:line="312" w:lineRule="auto"/>
        <w:rPr>
          <w:rFonts w:ascii="Arial" w:eastAsia="Calibri" w:hAnsi="Arial" w:cs="Arial"/>
          <w:b/>
          <w:u w:val="single"/>
        </w:rPr>
      </w:pPr>
      <w:r w:rsidRPr="002C2BC2">
        <w:rPr>
          <w:rFonts w:ascii="Arial" w:eastAsia="Calibri" w:hAnsi="Arial" w:cs="Arial"/>
          <w:b/>
          <w:u w:val="single"/>
        </w:rPr>
        <w:t>Aufgaben</w:t>
      </w:r>
    </w:p>
    <w:p w14:paraId="6D18612C" w14:textId="77777777" w:rsidR="00E501F0" w:rsidRDefault="00E501F0" w:rsidP="00D02912">
      <w:pPr>
        <w:numPr>
          <w:ilvl w:val="0"/>
          <w:numId w:val="10"/>
        </w:numPr>
        <w:spacing w:after="120" w:line="312" w:lineRule="auto"/>
        <w:rPr>
          <w:rFonts w:ascii="Arial" w:eastAsia="Calibri" w:hAnsi="Arial" w:cs="Arial"/>
        </w:rPr>
      </w:pPr>
      <w:r>
        <w:t>Übersetzt entweder alle Sprüche oder diejenigen, die für euch auf Anhieb leicht zu übersetzen sind. Sprecht das mit eurem Lehrer/ eurer Lehrerin ab.</w:t>
      </w:r>
    </w:p>
    <w:p w14:paraId="5B54B5B7" w14:textId="77777777" w:rsidR="00D02912" w:rsidRPr="00D02912" w:rsidRDefault="00D02912" w:rsidP="00D02912">
      <w:pPr>
        <w:numPr>
          <w:ilvl w:val="0"/>
          <w:numId w:val="10"/>
        </w:numPr>
        <w:spacing w:after="120" w:line="312" w:lineRule="auto"/>
        <w:rPr>
          <w:rFonts w:ascii="Arial" w:eastAsia="Calibri" w:hAnsi="Arial" w:cs="Arial"/>
        </w:rPr>
      </w:pPr>
      <w:r w:rsidRPr="00D02912">
        <w:rPr>
          <w:rFonts w:ascii="Arial" w:eastAsia="Calibri" w:hAnsi="Arial" w:cs="Arial"/>
        </w:rPr>
        <w:t>Ordnet diese Sprüche nach Themen!</w:t>
      </w:r>
    </w:p>
    <w:p w14:paraId="5BCC1A80" w14:textId="77777777" w:rsidR="00D02912" w:rsidRPr="00D02912" w:rsidRDefault="00D02912" w:rsidP="00D02912">
      <w:pPr>
        <w:numPr>
          <w:ilvl w:val="0"/>
          <w:numId w:val="10"/>
        </w:numPr>
        <w:spacing w:after="120" w:line="312" w:lineRule="auto"/>
        <w:rPr>
          <w:rFonts w:ascii="Arial" w:eastAsia="Calibri" w:hAnsi="Arial" w:cs="Arial"/>
        </w:rPr>
      </w:pPr>
      <w:r w:rsidRPr="00D02912">
        <w:rPr>
          <w:rFonts w:ascii="Arial" w:eastAsia="Calibri" w:hAnsi="Arial" w:cs="Arial"/>
        </w:rPr>
        <w:t xml:space="preserve">Sucht die Sprüche, denen bestimmte deutsche Sprichwörter oder Redewendungen entsprechen, und vergleicht, ob die Sprüche des </w:t>
      </w:r>
      <w:proofErr w:type="spellStart"/>
      <w:r w:rsidRPr="00D02912">
        <w:rPr>
          <w:rFonts w:ascii="Arial" w:eastAsia="Calibri" w:hAnsi="Arial" w:cs="Arial"/>
        </w:rPr>
        <w:t>Publilius</w:t>
      </w:r>
      <w:proofErr w:type="spellEnd"/>
      <w:r w:rsidRPr="00D02912">
        <w:rPr>
          <w:rFonts w:ascii="Arial" w:eastAsia="Calibri" w:hAnsi="Arial" w:cs="Arial"/>
        </w:rPr>
        <w:t xml:space="preserve"> </w:t>
      </w:r>
      <w:proofErr w:type="spellStart"/>
      <w:r w:rsidRPr="00D02912">
        <w:rPr>
          <w:rFonts w:ascii="Arial" w:eastAsia="Calibri" w:hAnsi="Arial" w:cs="Arial"/>
        </w:rPr>
        <w:t>Syrus</w:t>
      </w:r>
      <w:proofErr w:type="spellEnd"/>
      <w:r w:rsidRPr="00D02912">
        <w:rPr>
          <w:rFonts w:ascii="Arial" w:eastAsia="Calibri" w:hAnsi="Arial" w:cs="Arial"/>
        </w:rPr>
        <w:t xml:space="preserve"> das Gleiche bedeuten wie die entsprechenden deutschen Redewendungen.</w:t>
      </w:r>
    </w:p>
    <w:p w14:paraId="4021855B" w14:textId="77777777" w:rsidR="00D02912" w:rsidRPr="00D02912" w:rsidRDefault="00D02912" w:rsidP="00D02912">
      <w:pPr>
        <w:numPr>
          <w:ilvl w:val="0"/>
          <w:numId w:val="10"/>
        </w:numPr>
        <w:spacing w:after="120" w:line="312" w:lineRule="auto"/>
        <w:rPr>
          <w:rFonts w:ascii="Arial" w:eastAsia="Calibri" w:hAnsi="Arial" w:cs="Arial"/>
        </w:rPr>
      </w:pPr>
      <w:r w:rsidRPr="00D02912">
        <w:rPr>
          <w:rFonts w:ascii="Arial" w:eastAsia="Calibri" w:hAnsi="Arial" w:cs="Arial"/>
        </w:rPr>
        <w:t xml:space="preserve">a. Einzelne Sprüche vermitteln ein altertümliches und fragwürdiges Frauenbild. Sucht diese Sprüche heraus und fasst dieses Frauenbild zusammen. </w:t>
      </w:r>
      <w:r w:rsidRPr="00D02912">
        <w:rPr>
          <w:rFonts w:ascii="Arial" w:eastAsia="Calibri" w:hAnsi="Arial" w:cs="Arial"/>
        </w:rPr>
        <w:br/>
        <w:t xml:space="preserve">b. </w:t>
      </w:r>
      <w:r w:rsidR="00E501F0">
        <w:t xml:space="preserve">Man weiß nicht, ob die Sprüche die Meinung des Autors widerspiegeln oder ob sie Aussprüche bestimmter Figuren seiner Stücke sind (siehe oben die Anmerkungen „Zu den Sprüchen des </w:t>
      </w:r>
      <w:proofErr w:type="spellStart"/>
      <w:r w:rsidR="00E501F0">
        <w:t>Publilius</w:t>
      </w:r>
      <w:proofErr w:type="spellEnd"/>
      <w:r w:rsidR="00E501F0">
        <w:t xml:space="preserve"> </w:t>
      </w:r>
      <w:proofErr w:type="spellStart"/>
      <w:r w:rsidR="00E501F0">
        <w:t>Syrus</w:t>
      </w:r>
      <w:proofErr w:type="spellEnd"/>
      <w:r w:rsidR="00E501F0">
        <w:t>“). Sucht nun Sprüche heraus, zu denen ihr euch bestimmte Sprecher oder Rollen vorstellen könnt, z. B. "der alte weise Mann", "der Nörgler", und entwerft eine kleine Szene, in welcher der Spruch einen Sinn ergibt.</w:t>
      </w:r>
    </w:p>
    <w:p w14:paraId="6105BA44" w14:textId="77777777" w:rsidR="00D02912" w:rsidRPr="00D02912" w:rsidRDefault="00D02912" w:rsidP="00D02912">
      <w:pPr>
        <w:numPr>
          <w:ilvl w:val="0"/>
          <w:numId w:val="10"/>
        </w:numPr>
        <w:spacing w:after="120" w:line="312" w:lineRule="auto"/>
        <w:rPr>
          <w:rFonts w:ascii="Arial" w:eastAsia="Calibri" w:hAnsi="Arial" w:cs="Arial"/>
        </w:rPr>
      </w:pPr>
      <w:r w:rsidRPr="00D02912">
        <w:rPr>
          <w:rFonts w:ascii="Arial" w:eastAsia="Calibri" w:hAnsi="Arial" w:cs="Arial"/>
        </w:rPr>
        <w:t>Vorschläge zur gestaltenden Arbeit:</w:t>
      </w:r>
    </w:p>
    <w:p w14:paraId="33C7A41C" w14:textId="77777777" w:rsidR="00D02912" w:rsidRPr="00D02912" w:rsidRDefault="00D02912" w:rsidP="00D02912">
      <w:pPr>
        <w:numPr>
          <w:ilvl w:val="1"/>
          <w:numId w:val="10"/>
        </w:numPr>
        <w:spacing w:after="120" w:line="312" w:lineRule="auto"/>
        <w:rPr>
          <w:rFonts w:ascii="Arial" w:eastAsia="Calibri" w:hAnsi="Arial" w:cs="Arial"/>
        </w:rPr>
      </w:pPr>
      <w:r w:rsidRPr="00D02912">
        <w:rPr>
          <w:rFonts w:ascii="Arial" w:eastAsia="Calibri" w:hAnsi="Arial" w:cs="Arial"/>
        </w:rPr>
        <w:t>Sucht in eurer Gruppe einzelne Verse heraus, zu denen euch kleine Szenen einfallen, die in der antiken Welt spielen, und improvisiert diese.</w:t>
      </w:r>
    </w:p>
    <w:p w14:paraId="0CEFA51C" w14:textId="77777777" w:rsidR="00D02912" w:rsidRPr="00D02912" w:rsidRDefault="00D02912" w:rsidP="00D02912">
      <w:pPr>
        <w:numPr>
          <w:ilvl w:val="1"/>
          <w:numId w:val="10"/>
        </w:numPr>
        <w:spacing w:after="120" w:line="312" w:lineRule="auto"/>
        <w:rPr>
          <w:rFonts w:ascii="Arial" w:eastAsia="Calibri" w:hAnsi="Arial" w:cs="Arial"/>
        </w:rPr>
      </w:pPr>
      <w:r w:rsidRPr="00D02912">
        <w:rPr>
          <w:rFonts w:ascii="Arial" w:eastAsia="Calibri" w:hAnsi="Arial" w:cs="Arial"/>
        </w:rPr>
        <w:t>Manche dieser Verse haben auch überzeitliche Bedeutung. Sucht Verse heraus, die auch heute noch Bedeutung haben können, und entwickelt daraus …</w:t>
      </w:r>
    </w:p>
    <w:p w14:paraId="609DDBF7" w14:textId="77777777" w:rsidR="00D02912" w:rsidRPr="00D02912" w:rsidRDefault="00D02912" w:rsidP="00D02912">
      <w:pPr>
        <w:numPr>
          <w:ilvl w:val="2"/>
          <w:numId w:val="11"/>
        </w:numPr>
        <w:spacing w:after="120" w:line="312" w:lineRule="auto"/>
        <w:rPr>
          <w:rFonts w:ascii="Arial" w:eastAsia="Calibri" w:hAnsi="Arial" w:cs="Arial"/>
        </w:rPr>
      </w:pPr>
      <w:r w:rsidRPr="00D02912">
        <w:rPr>
          <w:rFonts w:ascii="Arial" w:eastAsia="Calibri" w:hAnsi="Arial" w:cs="Arial"/>
        </w:rPr>
        <w:lastRenderedPageBreak/>
        <w:t>eine Improvisation</w:t>
      </w:r>
    </w:p>
    <w:p w14:paraId="230C86CC" w14:textId="77777777" w:rsidR="00D02912" w:rsidRPr="00D02912" w:rsidRDefault="00D02912" w:rsidP="00D02912">
      <w:pPr>
        <w:numPr>
          <w:ilvl w:val="2"/>
          <w:numId w:val="11"/>
        </w:numPr>
        <w:spacing w:after="120" w:line="312" w:lineRule="auto"/>
        <w:rPr>
          <w:rFonts w:ascii="Arial" w:eastAsia="Calibri" w:hAnsi="Arial" w:cs="Arial"/>
        </w:rPr>
      </w:pPr>
      <w:r w:rsidRPr="00D02912">
        <w:rPr>
          <w:rFonts w:ascii="Arial" w:eastAsia="Calibri" w:hAnsi="Arial" w:cs="Arial"/>
        </w:rPr>
        <w:t>eine Fotomontage oder eine Fotogeschichte</w:t>
      </w:r>
    </w:p>
    <w:p w14:paraId="329C0173" w14:textId="77777777" w:rsidR="00D02912" w:rsidRPr="00D02912" w:rsidRDefault="00D02912" w:rsidP="00D02912">
      <w:pPr>
        <w:numPr>
          <w:ilvl w:val="2"/>
          <w:numId w:val="11"/>
        </w:numPr>
        <w:spacing w:after="120" w:line="312" w:lineRule="auto"/>
        <w:rPr>
          <w:rFonts w:ascii="Arial" w:eastAsia="Calibri" w:hAnsi="Arial" w:cs="Arial"/>
        </w:rPr>
      </w:pPr>
      <w:r w:rsidRPr="00D02912">
        <w:rPr>
          <w:rFonts w:ascii="Arial" w:eastAsia="Calibri" w:hAnsi="Arial" w:cs="Arial"/>
        </w:rPr>
        <w:t>einen Cartoon</w:t>
      </w:r>
    </w:p>
    <w:p w14:paraId="25F05B3E" w14:textId="77777777" w:rsidR="000E6F33" w:rsidRPr="000E6F33" w:rsidRDefault="00D02912" w:rsidP="000E6F33">
      <w:pPr>
        <w:pStyle w:val="Listenabsatz"/>
        <w:numPr>
          <w:ilvl w:val="0"/>
          <w:numId w:val="10"/>
        </w:numPr>
        <w:pBdr>
          <w:bottom w:val="single" w:sz="6" w:space="1" w:color="auto"/>
        </w:pBdr>
        <w:rPr>
          <w:rFonts w:ascii="Arial" w:hAnsi="Arial" w:cs="Arial"/>
        </w:rPr>
      </w:pPr>
      <w:r w:rsidRPr="00B070A3">
        <w:rPr>
          <w:rFonts w:ascii="Arial" w:eastAsia="Calibri" w:hAnsi="Arial" w:cs="Arial"/>
        </w:rPr>
        <w:t>Wenn ihr im Unterricht bereits die Versmaße behandelt habt, könnt ihr diese Frage beantworten: Hier handelt es sich um sechshebige Jamben (den jambischen Senar). Gilt das für alle Verse ohne Ausnah</w:t>
      </w:r>
      <w:r w:rsidR="000E6F33">
        <w:rPr>
          <w:rFonts w:ascii="Arial" w:eastAsia="Calibri" w:hAnsi="Arial" w:cs="Arial"/>
        </w:rPr>
        <w:t>me?</w:t>
      </w:r>
    </w:p>
    <w:p w14:paraId="10E9116C" w14:textId="77777777" w:rsidR="000E6F33" w:rsidRPr="000E6F33" w:rsidRDefault="000E6F33" w:rsidP="000E6F33">
      <w:pPr>
        <w:rPr>
          <w:rFonts w:ascii="Arial" w:hAnsi="Arial" w:cs="Arial"/>
        </w:rPr>
      </w:pPr>
    </w:p>
    <w:p w14:paraId="584E230A" w14:textId="77777777" w:rsidR="00BE539D" w:rsidRPr="00BE539D" w:rsidRDefault="00BE539D" w:rsidP="00BE539D">
      <w:pPr>
        <w:rPr>
          <w:rFonts w:ascii="Arial" w:hAnsi="Arial" w:cs="Arial"/>
        </w:rPr>
      </w:pPr>
      <w:r>
        <w:rPr>
          <w:rFonts w:ascii="Arial" w:hAnsi="Arial" w:cs="Arial"/>
        </w:rPr>
        <w:t xml:space="preserve">URL dieser Seite: </w:t>
      </w:r>
      <w:hyperlink r:id="rId11" w:history="1">
        <w:r w:rsidR="000E6F33" w:rsidRPr="00942336">
          <w:rPr>
            <w:rStyle w:val="Hyperlink"/>
            <w:rFonts w:ascii="Arial" w:hAnsi="Arial" w:cs="Arial"/>
          </w:rPr>
          <w:t>www.schule-bw.de/faecher-und-schularten/sprachen-und-literatur/latein/texte-und-medien/lesestuecke-uebergangslektuere/publilius-syrus/publilius-syrus-sententiae.html</w:t>
        </w:r>
      </w:hyperlink>
      <w:r w:rsidR="000E6F33">
        <w:rPr>
          <w:rFonts w:ascii="Arial" w:hAnsi="Arial" w:cs="Arial"/>
        </w:rPr>
        <w:t xml:space="preserve"> </w:t>
      </w:r>
    </w:p>
    <w:sectPr w:rsidR="00BE539D" w:rsidRPr="00BE539D" w:rsidSect="00F81062">
      <w:headerReference w:type="default" r:id="rId12"/>
      <w:footerReference w:type="default" r:id="rId13"/>
      <w:type w:val="continuous"/>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8C17" w14:textId="77777777" w:rsidR="00562307" w:rsidRDefault="00562307">
      <w:r>
        <w:separator/>
      </w:r>
    </w:p>
  </w:endnote>
  <w:endnote w:type="continuationSeparator" w:id="0">
    <w:p w14:paraId="5EC2892B" w14:textId="77777777" w:rsidR="00562307" w:rsidRDefault="0056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3702" w14:textId="77777777" w:rsidR="00891F9C" w:rsidRDefault="00562307" w:rsidP="00D02912">
    <w:pPr>
      <w:pStyle w:val="Fuzeile"/>
    </w:pPr>
    <w:hyperlink r:id="rId1" w:tgtFrame="_blank">
      <w:r w:rsidR="00891F9C">
        <w:rPr>
          <w:rFonts w:ascii="Verdana" w:hAnsi="Verdana"/>
          <w:color w:val="000080"/>
          <w:sz w:val="20"/>
          <w:szCs w:val="20"/>
        </w:rPr>
        <w:t>www.latein-bw.de</w:t>
      </w:r>
    </w:hyperlink>
    <w:r w:rsidR="00891F9C">
      <w:rPr>
        <w:rFonts w:ascii="Verdana" w:hAnsi="Verdana"/>
        <w:color w:val="0070C0"/>
        <w:sz w:val="20"/>
        <w:szCs w:val="20"/>
      </w:rPr>
      <w:t xml:space="preserve"> </w:t>
    </w:r>
    <w:r w:rsidR="00891F9C">
      <w:rPr>
        <w:rFonts w:ascii="Verdana" w:hAnsi="Verdana"/>
        <w:sz w:val="20"/>
        <w:szCs w:val="20"/>
      </w:rPr>
      <w:tab/>
    </w:r>
    <w:r w:rsidR="00891F9C">
      <w:rPr>
        <w:rFonts w:ascii="Verdana" w:hAnsi="Verdana"/>
        <w:sz w:val="20"/>
        <w:szCs w:val="20"/>
      </w:rPr>
      <w:tab/>
      <w:t xml:space="preserve">Seite </w:t>
    </w:r>
    <w:r w:rsidR="00891F9C">
      <w:rPr>
        <w:rFonts w:ascii="Verdana" w:hAnsi="Verdana"/>
        <w:sz w:val="20"/>
        <w:szCs w:val="20"/>
      </w:rPr>
      <w:fldChar w:fldCharType="begin"/>
    </w:r>
    <w:r w:rsidR="00891F9C">
      <w:rPr>
        <w:rFonts w:ascii="Verdana" w:hAnsi="Verdana"/>
        <w:sz w:val="20"/>
        <w:szCs w:val="20"/>
      </w:rPr>
      <w:instrText>PAGE</w:instrText>
    </w:r>
    <w:r w:rsidR="00891F9C">
      <w:rPr>
        <w:rFonts w:ascii="Verdana" w:hAnsi="Verdana"/>
        <w:sz w:val="20"/>
        <w:szCs w:val="20"/>
      </w:rPr>
      <w:fldChar w:fldCharType="separate"/>
    </w:r>
    <w:r w:rsidR="00891F9C">
      <w:rPr>
        <w:rFonts w:ascii="Verdana" w:hAnsi="Verdana"/>
        <w:sz w:val="20"/>
        <w:szCs w:val="20"/>
      </w:rPr>
      <w:t>5</w:t>
    </w:r>
    <w:r w:rsidR="00891F9C">
      <w:rPr>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0B72" w14:textId="77777777" w:rsidR="00891F9C" w:rsidRDefault="00562307">
    <w:pPr>
      <w:pStyle w:val="Fuzeile"/>
    </w:pPr>
    <w:hyperlink r:id="rId1" w:history="1">
      <w:r w:rsidR="00891F9C" w:rsidRPr="00D73907">
        <w:rPr>
          <w:rFonts w:ascii="Verdana" w:hAnsi="Verdana"/>
          <w:color w:val="0E57C4" w:themeColor="background2" w:themeShade="80"/>
          <w:sz w:val="20"/>
          <w:szCs w:val="20"/>
        </w:rPr>
        <w:t>www.latein-bw.de</w:t>
      </w:r>
    </w:hyperlink>
    <w:r w:rsidR="00891F9C">
      <w:rPr>
        <w:rFonts w:ascii="Verdana" w:hAnsi="Verdana"/>
        <w:sz w:val="20"/>
        <w:szCs w:val="20"/>
      </w:rPr>
      <w:t xml:space="preserve"> </w:t>
    </w:r>
    <w:r w:rsidR="00891F9C">
      <w:rPr>
        <w:rFonts w:ascii="Verdana" w:hAnsi="Verdana"/>
        <w:sz w:val="20"/>
        <w:szCs w:val="20"/>
      </w:rPr>
      <w:tab/>
    </w:r>
    <w:r w:rsidR="00891F9C">
      <w:rPr>
        <w:rFonts w:ascii="Verdana" w:hAnsi="Verdana"/>
        <w:sz w:val="20"/>
        <w:szCs w:val="20"/>
      </w:rPr>
      <w:tab/>
      <w:t xml:space="preserve">Seite </w:t>
    </w:r>
    <w:r w:rsidR="00891F9C">
      <w:rPr>
        <w:rFonts w:ascii="Verdana" w:hAnsi="Verdana"/>
        <w:sz w:val="20"/>
        <w:szCs w:val="20"/>
      </w:rPr>
      <w:fldChar w:fldCharType="begin"/>
    </w:r>
    <w:r w:rsidR="00891F9C">
      <w:rPr>
        <w:rFonts w:ascii="Verdana" w:hAnsi="Verdana"/>
        <w:sz w:val="20"/>
        <w:szCs w:val="20"/>
      </w:rPr>
      <w:instrText xml:space="preserve"> PAGE </w:instrText>
    </w:r>
    <w:r w:rsidR="00891F9C">
      <w:rPr>
        <w:rFonts w:ascii="Verdana" w:hAnsi="Verdana"/>
        <w:sz w:val="20"/>
        <w:szCs w:val="20"/>
      </w:rPr>
      <w:fldChar w:fldCharType="separate"/>
    </w:r>
    <w:r w:rsidR="00891F9C">
      <w:rPr>
        <w:rFonts w:ascii="Verdana" w:hAnsi="Verdana"/>
        <w:noProof/>
        <w:sz w:val="20"/>
        <w:szCs w:val="20"/>
      </w:rPr>
      <w:t>3</w:t>
    </w:r>
    <w:r w:rsidR="00891F9C">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B55A8" w14:textId="77777777" w:rsidR="00562307" w:rsidRDefault="00562307">
      <w:r>
        <w:rPr>
          <w:color w:val="000000"/>
        </w:rPr>
        <w:separator/>
      </w:r>
    </w:p>
  </w:footnote>
  <w:footnote w:type="continuationSeparator" w:id="0">
    <w:p w14:paraId="5E5CFA3C" w14:textId="77777777" w:rsidR="00562307" w:rsidRDefault="00562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2600"/>
      <w:gridCol w:w="3826"/>
    </w:tblGrid>
    <w:tr w:rsidR="00891F9C" w:rsidRPr="002C2BC2" w14:paraId="3EED7354" w14:textId="77777777" w:rsidTr="00891F9C">
      <w:trPr>
        <w:trHeight w:val="794"/>
      </w:trPr>
      <w:tc>
        <w:tcPr>
          <w:tcW w:w="3212" w:type="dxa"/>
          <w:tcMar>
            <w:top w:w="0" w:type="dxa"/>
            <w:left w:w="0" w:type="dxa"/>
            <w:bottom w:w="0" w:type="dxa"/>
            <w:right w:w="0" w:type="dxa"/>
          </w:tcMar>
          <w:vAlign w:val="center"/>
        </w:tcPr>
        <w:p w14:paraId="79EE05D9" w14:textId="77777777" w:rsidR="00891F9C" w:rsidRDefault="00891F9C" w:rsidP="00D02912">
          <w:pPr>
            <w:pStyle w:val="TableContents"/>
          </w:pPr>
          <w:r>
            <w:rPr>
              <w:noProof/>
            </w:rPr>
            <w:drawing>
              <wp:anchor distT="0" distB="0" distL="114300" distR="114300" simplePos="0" relativeHeight="251661312" behindDoc="0" locked="0" layoutInCell="1" allowOverlap="1" wp14:anchorId="2AEB29F1" wp14:editId="1AB4CA8F">
                <wp:simplePos x="0" y="0"/>
                <wp:positionH relativeFrom="column">
                  <wp:posOffset>69840</wp:posOffset>
                </wp:positionH>
                <wp:positionV relativeFrom="paragraph">
                  <wp:posOffset>10800</wp:posOffset>
                </wp:positionV>
                <wp:extent cx="1522800" cy="485640"/>
                <wp:effectExtent l="0" t="0" r="1200" b="0"/>
                <wp:wrapTopAndBottom/>
                <wp:docPr id="3"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2600" w:type="dxa"/>
          <w:tcMar>
            <w:top w:w="0" w:type="dxa"/>
            <w:left w:w="0" w:type="dxa"/>
            <w:bottom w:w="0" w:type="dxa"/>
            <w:right w:w="0" w:type="dxa"/>
          </w:tcMar>
          <w:vAlign w:val="center"/>
        </w:tcPr>
        <w:p w14:paraId="3B634EEB" w14:textId="77777777" w:rsidR="00891F9C" w:rsidRDefault="00891F9C" w:rsidP="00D02912">
          <w:pPr>
            <w:pStyle w:val="TableContents"/>
          </w:pPr>
        </w:p>
      </w:tc>
      <w:tc>
        <w:tcPr>
          <w:tcW w:w="3826" w:type="dxa"/>
          <w:tcMar>
            <w:top w:w="0" w:type="dxa"/>
            <w:left w:w="0" w:type="dxa"/>
            <w:bottom w:w="0" w:type="dxa"/>
            <w:right w:w="0" w:type="dxa"/>
          </w:tcMar>
          <w:vAlign w:val="center"/>
        </w:tcPr>
        <w:p w14:paraId="6BD7553A" w14:textId="77777777" w:rsidR="00891F9C" w:rsidRPr="002C2BC2" w:rsidRDefault="00891F9C" w:rsidP="00D02912">
          <w:pPr>
            <w:pStyle w:val="TableContents"/>
            <w:jc w:val="right"/>
            <w:rPr>
              <w:rFonts w:ascii="Arial Rounded MT Bold" w:hAnsi="Arial Rounded MT Bold"/>
              <w:lang w:val="la-Latn"/>
            </w:rPr>
          </w:pPr>
          <w:r w:rsidRPr="002C2BC2">
            <w:rPr>
              <w:rFonts w:ascii="Arial Rounded MT Bold" w:hAnsi="Arial Rounded MT Bold"/>
              <w:lang w:val="la-Latn"/>
            </w:rPr>
            <w:t>Lateinportal</w:t>
          </w:r>
          <w:r w:rsidRPr="002C2BC2">
            <w:rPr>
              <w:rFonts w:ascii="Arial Rounded MT Bold" w:hAnsi="Arial Rounded MT Bold"/>
              <w:lang w:val="la-Latn"/>
            </w:rPr>
            <w:br/>
          </w:r>
          <w:r w:rsidR="00117A8B">
            <w:rPr>
              <w:rFonts w:ascii="Arial Rounded MT Bold" w:hAnsi="Arial Rounded MT Bold"/>
            </w:rPr>
            <w:t>Lesestücke</w:t>
          </w:r>
          <w:r w:rsidRPr="002C2BC2">
            <w:rPr>
              <w:rFonts w:ascii="Arial Rounded MT Bold" w:hAnsi="Arial Rounded MT Bold"/>
              <w:lang w:val="la-Latn"/>
            </w:rPr>
            <w:t>: Publilius Syrus</w:t>
          </w:r>
          <w:r w:rsidRPr="002C2BC2">
            <w:rPr>
              <w:rFonts w:ascii="Arial Rounded MT Bold" w:hAnsi="Arial Rounded MT Bold"/>
              <w:lang w:val="la-Latn"/>
            </w:rPr>
            <w:br/>
          </w:r>
        </w:p>
      </w:tc>
    </w:tr>
  </w:tbl>
  <w:p w14:paraId="366E2EAA" w14:textId="77777777" w:rsidR="00891F9C" w:rsidRPr="00D02912" w:rsidRDefault="00891F9C" w:rsidP="00D0291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2600"/>
      <w:gridCol w:w="3826"/>
    </w:tblGrid>
    <w:tr w:rsidR="00891F9C" w14:paraId="117571CB" w14:textId="77777777" w:rsidTr="0089353D">
      <w:trPr>
        <w:trHeight w:val="794"/>
      </w:trPr>
      <w:tc>
        <w:tcPr>
          <w:tcW w:w="3212" w:type="dxa"/>
          <w:tcMar>
            <w:top w:w="0" w:type="dxa"/>
            <w:left w:w="0" w:type="dxa"/>
            <w:bottom w:w="0" w:type="dxa"/>
            <w:right w:w="0" w:type="dxa"/>
          </w:tcMar>
          <w:vAlign w:val="center"/>
        </w:tcPr>
        <w:p w14:paraId="08938631" w14:textId="77777777" w:rsidR="00891F9C" w:rsidRDefault="00891F9C">
          <w:pPr>
            <w:pStyle w:val="TableContents"/>
          </w:pPr>
          <w:r>
            <w:rPr>
              <w:noProof/>
            </w:rPr>
            <w:drawing>
              <wp:anchor distT="0" distB="0" distL="114300" distR="114300" simplePos="0" relativeHeight="251659264" behindDoc="0" locked="0" layoutInCell="1" allowOverlap="1" wp14:anchorId="24CB98C8" wp14:editId="31B0F96A">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2600" w:type="dxa"/>
          <w:tcMar>
            <w:top w:w="0" w:type="dxa"/>
            <w:left w:w="0" w:type="dxa"/>
            <w:bottom w:w="0" w:type="dxa"/>
            <w:right w:w="0" w:type="dxa"/>
          </w:tcMar>
          <w:vAlign w:val="center"/>
        </w:tcPr>
        <w:p w14:paraId="1E8FB71B" w14:textId="77777777" w:rsidR="00891F9C" w:rsidRDefault="00891F9C">
          <w:pPr>
            <w:pStyle w:val="TableContents"/>
          </w:pPr>
        </w:p>
      </w:tc>
      <w:tc>
        <w:tcPr>
          <w:tcW w:w="3826" w:type="dxa"/>
          <w:tcMar>
            <w:top w:w="0" w:type="dxa"/>
            <w:left w:w="0" w:type="dxa"/>
            <w:bottom w:w="0" w:type="dxa"/>
            <w:right w:w="0" w:type="dxa"/>
          </w:tcMar>
          <w:vAlign w:val="center"/>
        </w:tcPr>
        <w:p w14:paraId="0A704E38" w14:textId="77777777" w:rsidR="00891F9C" w:rsidRDefault="00891F9C">
          <w:pPr>
            <w:pStyle w:val="TableContents"/>
            <w:jc w:val="right"/>
            <w:rPr>
              <w:rFonts w:ascii="Arial Rounded MT Bold" w:hAnsi="Arial Rounded MT Bold"/>
            </w:rPr>
          </w:pPr>
          <w:r>
            <w:rPr>
              <w:rFonts w:ascii="Arial Rounded MT Bold" w:hAnsi="Arial Rounded MT Bold"/>
            </w:rPr>
            <w:t>Lateinportal</w:t>
          </w:r>
          <w:r>
            <w:rPr>
              <w:rFonts w:ascii="Arial Rounded MT Bold" w:hAnsi="Arial Rounded MT Bold"/>
            </w:rPr>
            <w:br/>
            <w:t>Übergangslektüre: Valerius Maximus</w:t>
          </w:r>
          <w:r>
            <w:rPr>
              <w:rFonts w:ascii="Arial Rounded MT Bold" w:hAnsi="Arial Rounded MT Bold"/>
            </w:rPr>
            <w:br/>
          </w:r>
        </w:p>
      </w:tc>
    </w:tr>
  </w:tbl>
  <w:p w14:paraId="619B3C1B" w14:textId="77777777" w:rsidR="00891F9C" w:rsidRDefault="00891F9C">
    <w:pPr>
      <w:pStyle w:val="Kopfzeil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8BB"/>
    <w:multiLevelType w:val="hybridMultilevel"/>
    <w:tmpl w:val="51A0CC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8B56A7"/>
    <w:multiLevelType w:val="hybridMultilevel"/>
    <w:tmpl w:val="94680280"/>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5B65C5"/>
    <w:multiLevelType w:val="hybridMultilevel"/>
    <w:tmpl w:val="0D605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1"/>
  </w:num>
  <w:num w:numId="6">
    <w:abstractNumId w:val="8"/>
  </w:num>
  <w:num w:numId="7">
    <w:abstractNumId w:val="10"/>
  </w:num>
  <w:num w:numId="8">
    <w:abstractNumId w:val="11"/>
  </w:num>
  <w:num w:numId="9">
    <w:abstractNumId w:val="4"/>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3D"/>
    <w:rsid w:val="000363E3"/>
    <w:rsid w:val="00090EC6"/>
    <w:rsid w:val="000948BD"/>
    <w:rsid w:val="000B1C26"/>
    <w:rsid w:val="000C339D"/>
    <w:rsid w:val="000C33B9"/>
    <w:rsid w:val="000E6F33"/>
    <w:rsid w:val="000F7BDA"/>
    <w:rsid w:val="00117A8B"/>
    <w:rsid w:val="00145691"/>
    <w:rsid w:val="00166926"/>
    <w:rsid w:val="00180DF3"/>
    <w:rsid w:val="001D35FB"/>
    <w:rsid w:val="001F3950"/>
    <w:rsid w:val="002028FA"/>
    <w:rsid w:val="00203140"/>
    <w:rsid w:val="0022455B"/>
    <w:rsid w:val="00236E57"/>
    <w:rsid w:val="00244475"/>
    <w:rsid w:val="00270B06"/>
    <w:rsid w:val="002C2BC2"/>
    <w:rsid w:val="003011AC"/>
    <w:rsid w:val="00337058"/>
    <w:rsid w:val="00365892"/>
    <w:rsid w:val="003C11DC"/>
    <w:rsid w:val="003F7350"/>
    <w:rsid w:val="004548BE"/>
    <w:rsid w:val="004747BC"/>
    <w:rsid w:val="004B7822"/>
    <w:rsid w:val="00561CC7"/>
    <w:rsid w:val="00562307"/>
    <w:rsid w:val="005B59AE"/>
    <w:rsid w:val="006E3F93"/>
    <w:rsid w:val="007405FE"/>
    <w:rsid w:val="00740D8D"/>
    <w:rsid w:val="00777322"/>
    <w:rsid w:val="007C4648"/>
    <w:rsid w:val="007D4B87"/>
    <w:rsid w:val="007E71DE"/>
    <w:rsid w:val="00866F78"/>
    <w:rsid w:val="00885D32"/>
    <w:rsid w:val="00891F9C"/>
    <w:rsid w:val="0089353D"/>
    <w:rsid w:val="008A7D39"/>
    <w:rsid w:val="00905B4C"/>
    <w:rsid w:val="00933128"/>
    <w:rsid w:val="009647CA"/>
    <w:rsid w:val="009D44C4"/>
    <w:rsid w:val="00A73D52"/>
    <w:rsid w:val="00AE0DC0"/>
    <w:rsid w:val="00B070A3"/>
    <w:rsid w:val="00B14434"/>
    <w:rsid w:val="00B16763"/>
    <w:rsid w:val="00B447D9"/>
    <w:rsid w:val="00B87D12"/>
    <w:rsid w:val="00BD1F6D"/>
    <w:rsid w:val="00BE539D"/>
    <w:rsid w:val="00C11562"/>
    <w:rsid w:val="00C46CAE"/>
    <w:rsid w:val="00CA3CE1"/>
    <w:rsid w:val="00CC2A75"/>
    <w:rsid w:val="00D02912"/>
    <w:rsid w:val="00D22632"/>
    <w:rsid w:val="00D230C7"/>
    <w:rsid w:val="00D73907"/>
    <w:rsid w:val="00DD4B59"/>
    <w:rsid w:val="00E501F0"/>
    <w:rsid w:val="00E70909"/>
    <w:rsid w:val="00E93554"/>
    <w:rsid w:val="00EC3148"/>
    <w:rsid w:val="00F016B7"/>
    <w:rsid w:val="00F103ED"/>
    <w:rsid w:val="00F35936"/>
    <w:rsid w:val="00F44721"/>
    <w:rsid w:val="00F63914"/>
    <w:rsid w:val="00F81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0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zh-CN" w:bidi="hi-IN"/>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353D"/>
    <w:pPr>
      <w:spacing w:after="0" w:line="360" w:lineRule="auto"/>
    </w:pPr>
    <w:rPr>
      <w:rFonts w:eastAsiaTheme="minorHAnsi"/>
      <w:sz w:val="22"/>
      <w:szCs w:val="22"/>
      <w:lang w:eastAsia="en-US" w:bidi="ar-SA"/>
    </w:rPr>
  </w:style>
  <w:style w:type="paragraph" w:styleId="berschrift1">
    <w:name w:val="heading 1"/>
    <w:basedOn w:val="Standard"/>
    <w:next w:val="Standard"/>
    <w:link w:val="berschrift1Zchn"/>
    <w:uiPriority w:val="9"/>
    <w:qFormat/>
    <w:rsid w:val="00244475"/>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lang w:eastAsia="zh-CN" w:bidi="hi-IN"/>
    </w:rPr>
  </w:style>
  <w:style w:type="paragraph" w:styleId="berschrift2">
    <w:name w:val="heading 2"/>
    <w:basedOn w:val="Standard"/>
    <w:next w:val="Standard"/>
    <w:link w:val="berschrift2Zchn"/>
    <w:autoRedefine/>
    <w:uiPriority w:val="9"/>
    <w:unhideWhenUsed/>
    <w:qFormat/>
    <w:rsid w:val="00BE539D"/>
    <w:pPr>
      <w:keepNext/>
      <w:keepLines/>
      <w:spacing w:before="120" w:after="160" w:line="240" w:lineRule="auto"/>
      <w:outlineLvl w:val="1"/>
    </w:pPr>
    <w:rPr>
      <w:rFonts w:asciiTheme="majorHAnsi" w:eastAsia="Calibri" w:hAnsiTheme="majorHAnsi" w:cstheme="majorBidi"/>
      <w:sz w:val="28"/>
      <w:szCs w:val="28"/>
      <w:lang w:eastAsia="zh-CN" w:bidi="hi-IN"/>
    </w:rPr>
  </w:style>
  <w:style w:type="paragraph" w:styleId="berschrift3">
    <w:name w:val="heading 3"/>
    <w:basedOn w:val="Standard"/>
    <w:next w:val="Standard"/>
    <w:link w:val="berschrift3Zchn"/>
    <w:uiPriority w:val="9"/>
    <w:unhideWhenUsed/>
    <w:qFormat/>
    <w:rsid w:val="00244475"/>
    <w:pPr>
      <w:keepNext/>
      <w:keepLines/>
      <w:spacing w:before="80" w:line="240" w:lineRule="auto"/>
      <w:outlineLvl w:val="2"/>
    </w:pPr>
    <w:rPr>
      <w:rFonts w:asciiTheme="majorHAnsi" w:eastAsiaTheme="majorEastAsia" w:hAnsiTheme="majorHAnsi" w:cstheme="majorBidi"/>
      <w:caps/>
      <w:sz w:val="28"/>
      <w:szCs w:val="28"/>
      <w:lang w:eastAsia="zh-CN" w:bidi="hi-IN"/>
    </w:rPr>
  </w:style>
  <w:style w:type="paragraph" w:styleId="berschrift4">
    <w:name w:val="heading 4"/>
    <w:basedOn w:val="Standard"/>
    <w:next w:val="Standard"/>
    <w:link w:val="berschrift4Zchn"/>
    <w:uiPriority w:val="9"/>
    <w:unhideWhenUsed/>
    <w:qFormat/>
    <w:rsid w:val="00244475"/>
    <w:pPr>
      <w:keepNext/>
      <w:keepLines/>
      <w:spacing w:before="80" w:line="240" w:lineRule="auto"/>
      <w:outlineLvl w:val="3"/>
    </w:pPr>
    <w:rPr>
      <w:rFonts w:asciiTheme="majorHAnsi" w:eastAsiaTheme="majorEastAsia" w:hAnsiTheme="majorHAnsi" w:cstheme="majorBidi"/>
      <w:i/>
      <w:iCs/>
      <w:sz w:val="28"/>
      <w:szCs w:val="28"/>
      <w:lang w:eastAsia="zh-CN" w:bidi="hi-IN"/>
    </w:rPr>
  </w:style>
  <w:style w:type="paragraph" w:styleId="berschrift5">
    <w:name w:val="heading 5"/>
    <w:basedOn w:val="Standard"/>
    <w:next w:val="Standard"/>
    <w:link w:val="berschrift5Zchn"/>
    <w:uiPriority w:val="9"/>
    <w:semiHidden/>
    <w:unhideWhenUsed/>
    <w:qFormat/>
    <w:rsid w:val="00244475"/>
    <w:pPr>
      <w:keepNext/>
      <w:keepLines/>
      <w:spacing w:before="80" w:line="240" w:lineRule="auto"/>
      <w:outlineLvl w:val="4"/>
    </w:pPr>
    <w:rPr>
      <w:rFonts w:asciiTheme="majorHAnsi" w:eastAsiaTheme="majorEastAsia" w:hAnsiTheme="majorHAnsi" w:cstheme="majorBidi"/>
      <w:sz w:val="24"/>
      <w:szCs w:val="24"/>
      <w:lang w:eastAsia="zh-CN" w:bidi="hi-IN"/>
    </w:rPr>
  </w:style>
  <w:style w:type="paragraph" w:styleId="berschrift6">
    <w:name w:val="heading 6"/>
    <w:basedOn w:val="Standard"/>
    <w:next w:val="Standard"/>
    <w:link w:val="berschrift6Zchn"/>
    <w:uiPriority w:val="9"/>
    <w:semiHidden/>
    <w:unhideWhenUsed/>
    <w:qFormat/>
    <w:rsid w:val="00244475"/>
    <w:pPr>
      <w:keepNext/>
      <w:keepLines/>
      <w:spacing w:before="80" w:line="240" w:lineRule="auto"/>
      <w:outlineLvl w:val="5"/>
    </w:pPr>
    <w:rPr>
      <w:rFonts w:asciiTheme="majorHAnsi" w:eastAsiaTheme="majorEastAsia" w:hAnsiTheme="majorHAnsi" w:cstheme="majorBidi"/>
      <w:i/>
      <w:iCs/>
      <w:sz w:val="24"/>
      <w:szCs w:val="24"/>
      <w:lang w:eastAsia="zh-CN" w:bidi="hi-IN"/>
    </w:rPr>
  </w:style>
  <w:style w:type="paragraph" w:styleId="berschrift7">
    <w:name w:val="heading 7"/>
    <w:basedOn w:val="Standard"/>
    <w:next w:val="Standard"/>
    <w:link w:val="berschrift7Zchn"/>
    <w:uiPriority w:val="9"/>
    <w:semiHidden/>
    <w:unhideWhenUsed/>
    <w:qFormat/>
    <w:rsid w:val="00244475"/>
    <w:pPr>
      <w:keepNext/>
      <w:keepLines/>
      <w:spacing w:before="80" w:line="240" w:lineRule="auto"/>
      <w:outlineLvl w:val="6"/>
    </w:pPr>
    <w:rPr>
      <w:rFonts w:asciiTheme="majorHAnsi" w:eastAsiaTheme="majorEastAsia" w:hAnsiTheme="majorHAnsi" w:cstheme="majorBidi"/>
      <w:color w:val="595959" w:themeColor="text1" w:themeTint="A6"/>
      <w:sz w:val="24"/>
      <w:szCs w:val="24"/>
      <w:lang w:eastAsia="zh-CN" w:bidi="hi-IN"/>
    </w:rPr>
  </w:style>
  <w:style w:type="paragraph" w:styleId="berschrift8">
    <w:name w:val="heading 8"/>
    <w:basedOn w:val="Standard"/>
    <w:next w:val="Standard"/>
    <w:link w:val="berschrift8Zchn"/>
    <w:uiPriority w:val="9"/>
    <w:semiHidden/>
    <w:unhideWhenUsed/>
    <w:qFormat/>
    <w:rsid w:val="00244475"/>
    <w:pPr>
      <w:keepNext/>
      <w:keepLines/>
      <w:spacing w:before="80" w:line="240" w:lineRule="auto"/>
      <w:outlineLvl w:val="7"/>
    </w:pPr>
    <w:rPr>
      <w:rFonts w:asciiTheme="majorHAnsi" w:eastAsiaTheme="majorEastAsia" w:hAnsiTheme="majorHAnsi" w:cstheme="majorBidi"/>
      <w:caps/>
      <w:sz w:val="21"/>
      <w:szCs w:val="21"/>
      <w:lang w:eastAsia="zh-CN" w:bidi="hi-IN"/>
    </w:rPr>
  </w:style>
  <w:style w:type="paragraph" w:styleId="berschrift9">
    <w:name w:val="heading 9"/>
    <w:basedOn w:val="Standard"/>
    <w:next w:val="Standard"/>
    <w:link w:val="berschrift9Zchn"/>
    <w:uiPriority w:val="9"/>
    <w:semiHidden/>
    <w:unhideWhenUsed/>
    <w:qFormat/>
    <w:rsid w:val="00244475"/>
    <w:pPr>
      <w:keepNext/>
      <w:keepLines/>
      <w:spacing w:before="80" w:line="240" w:lineRule="auto"/>
      <w:outlineLvl w:val="8"/>
    </w:pPr>
    <w:rPr>
      <w:rFonts w:asciiTheme="majorHAnsi" w:eastAsiaTheme="majorEastAsia" w:hAnsiTheme="majorHAnsi" w:cstheme="majorBidi"/>
      <w:i/>
      <w:iCs/>
      <w:caps/>
      <w:sz w:val="21"/>
      <w:szCs w:val="21"/>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line="312" w:lineRule="auto"/>
    </w:pPr>
    <w:rPr>
      <w:rFonts w:ascii="Arial" w:eastAsia="Microsoft YaHei" w:hAnsi="Arial"/>
      <w:sz w:val="28"/>
      <w:szCs w:val="28"/>
      <w:lang w:eastAsia="zh-CN" w:bidi="hi-IN"/>
    </w:rPr>
  </w:style>
  <w:style w:type="paragraph" w:customStyle="1" w:styleId="Textbody">
    <w:name w:val="Text body"/>
    <w:basedOn w:val="Standard"/>
    <w:pPr>
      <w:spacing w:after="120" w:line="312" w:lineRule="auto"/>
    </w:pPr>
    <w:rPr>
      <w:rFonts w:eastAsiaTheme="minorEastAsia"/>
      <w:sz w:val="21"/>
      <w:szCs w:val="21"/>
      <w:lang w:eastAsia="zh-CN" w:bidi="hi-IN"/>
    </w:rPr>
  </w:style>
  <w:style w:type="paragraph" w:styleId="Liste">
    <w:name w:val="List"/>
    <w:basedOn w:val="Textbody"/>
  </w:style>
  <w:style w:type="paragraph" w:styleId="Beschriftung">
    <w:name w:val="caption"/>
    <w:basedOn w:val="Standard"/>
    <w:next w:val="Standard"/>
    <w:uiPriority w:val="35"/>
    <w:unhideWhenUsed/>
    <w:qFormat/>
    <w:rsid w:val="00244475"/>
    <w:pPr>
      <w:spacing w:after="160" w:line="240" w:lineRule="auto"/>
    </w:pPr>
    <w:rPr>
      <w:rFonts w:eastAsiaTheme="minorEastAsia"/>
      <w:b/>
      <w:bCs/>
      <w:color w:val="629DD1" w:themeColor="accent2"/>
      <w:spacing w:val="10"/>
      <w:sz w:val="16"/>
      <w:szCs w:val="16"/>
      <w:lang w:eastAsia="zh-CN" w:bidi="hi-IN"/>
    </w:rPr>
  </w:style>
  <w:style w:type="paragraph" w:customStyle="1" w:styleId="Index">
    <w:name w:val="Index"/>
    <w:basedOn w:val="Standard"/>
    <w:pPr>
      <w:suppressLineNumbers/>
      <w:spacing w:after="160" w:line="312" w:lineRule="auto"/>
    </w:pPr>
    <w:rPr>
      <w:rFonts w:eastAsiaTheme="minorEastAsia"/>
      <w:sz w:val="21"/>
      <w:szCs w:val="21"/>
      <w:lang w:eastAsia="zh-CN" w:bidi="hi-IN"/>
    </w:rPr>
  </w:style>
  <w:style w:type="paragraph" w:styleId="Kopfzeile">
    <w:name w:val="header"/>
    <w:basedOn w:val="Standard"/>
    <w:pPr>
      <w:suppressLineNumbers/>
      <w:tabs>
        <w:tab w:val="center" w:pos="4819"/>
        <w:tab w:val="right" w:pos="9638"/>
      </w:tabs>
      <w:spacing w:after="160" w:line="312" w:lineRule="auto"/>
    </w:pPr>
    <w:rPr>
      <w:rFonts w:eastAsiaTheme="minorEastAsia"/>
      <w:sz w:val="21"/>
      <w:szCs w:val="21"/>
      <w:lang w:eastAsia="zh-CN" w:bidi="hi-IN"/>
    </w:rPr>
  </w:style>
  <w:style w:type="paragraph" w:customStyle="1" w:styleId="TableContents">
    <w:name w:val="Table Contents"/>
    <w:basedOn w:val="Standard"/>
    <w:pPr>
      <w:suppressLineNumbers/>
      <w:spacing w:after="160" w:line="312" w:lineRule="auto"/>
    </w:pPr>
    <w:rPr>
      <w:rFonts w:eastAsiaTheme="minorEastAsia"/>
      <w:sz w:val="21"/>
      <w:szCs w:val="21"/>
      <w:lang w:eastAsia="zh-CN" w:bidi="hi-IN"/>
    </w:rPr>
  </w:style>
  <w:style w:type="paragraph" w:styleId="Fuzeile">
    <w:name w:val="footer"/>
    <w:basedOn w:val="Standard"/>
    <w:link w:val="FuzeileZchn"/>
    <w:pPr>
      <w:suppressLineNumbers/>
      <w:tabs>
        <w:tab w:val="center" w:pos="4819"/>
        <w:tab w:val="right" w:pos="9638"/>
      </w:tabs>
      <w:spacing w:after="160" w:line="312" w:lineRule="auto"/>
    </w:pPr>
    <w:rPr>
      <w:rFonts w:eastAsiaTheme="minorEastAsia"/>
      <w:sz w:val="21"/>
      <w:szCs w:val="21"/>
      <w:lang w:eastAsia="zh-CN" w:bidi="hi-IN"/>
    </w:rPr>
  </w:style>
  <w:style w:type="paragraph" w:customStyle="1" w:styleId="lbs-dokumente">
    <w:name w:val="lbs-dokumente"/>
    <w:pPr>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244475"/>
    <w:rPr>
      <w:rFonts w:asciiTheme="minorHAnsi" w:eastAsiaTheme="minorEastAsia" w:hAnsiTheme="minorHAnsi" w:cstheme="minorBidi"/>
      <w:i/>
      <w:iCs/>
      <w:color w:val="3476B1" w:themeColor="accent2" w:themeShade="BF"/>
      <w:sz w:val="20"/>
      <w:szCs w:val="20"/>
    </w:rPr>
  </w:style>
  <w:style w:type="character" w:customStyle="1" w:styleId="berschrift2Zchn">
    <w:name w:val="Überschrift 2 Zchn"/>
    <w:basedOn w:val="Absatz-Standardschriftart"/>
    <w:link w:val="berschrift2"/>
    <w:uiPriority w:val="9"/>
    <w:rsid w:val="00BE539D"/>
    <w:rPr>
      <w:rFonts w:asciiTheme="majorHAnsi" w:eastAsia="Calibri" w:hAnsiTheme="majorHAnsi" w:cstheme="majorBidi"/>
      <w:sz w:val="28"/>
      <w:szCs w:val="28"/>
    </w:rPr>
  </w:style>
  <w:style w:type="character" w:customStyle="1" w:styleId="berschrift4Zchn">
    <w:name w:val="Überschrift 4 Zchn"/>
    <w:basedOn w:val="Absatz-Standardschriftart"/>
    <w:link w:val="berschrift4"/>
    <w:uiPriority w:val="9"/>
    <w:rsid w:val="00244475"/>
    <w:rPr>
      <w:rFonts w:asciiTheme="majorHAnsi" w:eastAsiaTheme="majorEastAsia" w:hAnsiTheme="majorHAnsi" w:cstheme="majorBidi"/>
      <w:i/>
      <w:iCs/>
      <w:sz w:val="28"/>
      <w:szCs w:val="28"/>
    </w:rPr>
  </w:style>
  <w:style w:type="character" w:customStyle="1" w:styleId="berschrift1Zchn">
    <w:name w:val="Überschrift 1 Zchn"/>
    <w:basedOn w:val="Absatz-Standardschriftart"/>
    <w:link w:val="berschrift1"/>
    <w:uiPriority w:val="9"/>
    <w:rsid w:val="00244475"/>
    <w:rPr>
      <w:rFonts w:asciiTheme="majorHAnsi" w:eastAsiaTheme="majorEastAsia" w:hAnsiTheme="majorHAnsi" w:cstheme="majorBidi"/>
      <w:caps/>
      <w:spacing w:val="10"/>
      <w:sz w:val="36"/>
      <w:szCs w:val="36"/>
    </w:rPr>
  </w:style>
  <w:style w:type="character" w:customStyle="1" w:styleId="berschrift3Zchn">
    <w:name w:val="Überschrift 3 Zchn"/>
    <w:basedOn w:val="Absatz-Standardschriftart"/>
    <w:link w:val="berschrift3"/>
    <w:uiPriority w:val="9"/>
    <w:rsid w:val="00244475"/>
    <w:rPr>
      <w:rFonts w:asciiTheme="majorHAnsi" w:eastAsiaTheme="majorEastAsia" w:hAnsiTheme="majorHAnsi" w:cstheme="majorBidi"/>
      <w:caps/>
      <w:sz w:val="28"/>
      <w:szCs w:val="28"/>
    </w:rPr>
  </w:style>
  <w:style w:type="character" w:customStyle="1" w:styleId="berschrift5Zchn">
    <w:name w:val="Überschrift 5 Zchn"/>
    <w:basedOn w:val="Absatz-Standardschriftart"/>
    <w:link w:val="berschrift5"/>
    <w:uiPriority w:val="9"/>
    <w:semiHidden/>
    <w:rsid w:val="00244475"/>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244475"/>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244475"/>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244475"/>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244475"/>
    <w:rPr>
      <w:rFonts w:asciiTheme="majorHAnsi" w:eastAsiaTheme="majorEastAsia" w:hAnsiTheme="majorHAnsi" w:cstheme="majorBidi"/>
      <w:i/>
      <w:iCs/>
      <w:caps/>
    </w:rPr>
  </w:style>
  <w:style w:type="paragraph" w:styleId="Titel">
    <w:name w:val="Title"/>
    <w:basedOn w:val="Standard"/>
    <w:next w:val="Standard"/>
    <w:link w:val="TitelZchn"/>
    <w:uiPriority w:val="10"/>
    <w:qFormat/>
    <w:rsid w:val="00244475"/>
    <w:pPr>
      <w:spacing w:line="240" w:lineRule="auto"/>
      <w:contextualSpacing/>
    </w:pPr>
    <w:rPr>
      <w:rFonts w:asciiTheme="majorHAnsi" w:eastAsiaTheme="majorEastAsia" w:hAnsiTheme="majorHAnsi" w:cstheme="majorBidi"/>
      <w:caps/>
      <w:spacing w:val="40"/>
      <w:sz w:val="76"/>
      <w:szCs w:val="76"/>
      <w:lang w:eastAsia="zh-CN" w:bidi="hi-IN"/>
    </w:rPr>
  </w:style>
  <w:style w:type="character" w:customStyle="1" w:styleId="TitelZchn">
    <w:name w:val="Titel Zchn"/>
    <w:basedOn w:val="Absatz-Standardschriftart"/>
    <w:link w:val="Titel"/>
    <w:uiPriority w:val="10"/>
    <w:rsid w:val="00244475"/>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244475"/>
    <w:pPr>
      <w:numPr>
        <w:ilvl w:val="1"/>
      </w:numPr>
      <w:spacing w:after="240" w:line="312" w:lineRule="auto"/>
    </w:pPr>
    <w:rPr>
      <w:rFonts w:eastAsiaTheme="minorEastAsia"/>
      <w:color w:val="000000" w:themeColor="text1"/>
      <w:sz w:val="24"/>
      <w:szCs w:val="24"/>
      <w:lang w:eastAsia="zh-CN" w:bidi="hi-IN"/>
    </w:rPr>
  </w:style>
  <w:style w:type="character" w:customStyle="1" w:styleId="UntertitelZchn">
    <w:name w:val="Untertitel Zchn"/>
    <w:basedOn w:val="Absatz-Standardschriftart"/>
    <w:link w:val="Untertitel"/>
    <w:uiPriority w:val="11"/>
    <w:rsid w:val="00244475"/>
    <w:rPr>
      <w:color w:val="000000" w:themeColor="text1"/>
      <w:sz w:val="24"/>
      <w:szCs w:val="24"/>
    </w:rPr>
  </w:style>
  <w:style w:type="character" w:styleId="Fett">
    <w:name w:val="Strong"/>
    <w:basedOn w:val="Absatz-Standardschriftart"/>
    <w:uiPriority w:val="22"/>
    <w:qFormat/>
    <w:rsid w:val="00244475"/>
    <w:rPr>
      <w:rFonts w:asciiTheme="minorHAnsi" w:eastAsiaTheme="minorEastAsia" w:hAnsiTheme="minorHAnsi" w:cstheme="minorBidi"/>
      <w:b/>
      <w:bCs/>
      <w:spacing w:val="0"/>
      <w:w w:val="100"/>
      <w:position w:val="0"/>
      <w:sz w:val="20"/>
      <w:szCs w:val="20"/>
    </w:rPr>
  </w:style>
  <w:style w:type="paragraph" w:styleId="KeinLeerraum">
    <w:name w:val="No Spacing"/>
    <w:uiPriority w:val="1"/>
    <w:qFormat/>
    <w:rsid w:val="00244475"/>
    <w:pPr>
      <w:spacing w:after="0" w:line="240" w:lineRule="auto"/>
    </w:pPr>
  </w:style>
  <w:style w:type="paragraph" w:styleId="Zitat">
    <w:name w:val="Quote"/>
    <w:basedOn w:val="Standard"/>
    <w:next w:val="Standard"/>
    <w:link w:val="ZitatZchn"/>
    <w:uiPriority w:val="29"/>
    <w:qFormat/>
    <w:rsid w:val="00244475"/>
    <w:pPr>
      <w:spacing w:before="160" w:after="160" w:line="312" w:lineRule="auto"/>
      <w:ind w:left="720"/>
    </w:pPr>
    <w:rPr>
      <w:rFonts w:asciiTheme="majorHAnsi" w:eastAsiaTheme="majorEastAsia" w:hAnsiTheme="majorHAnsi" w:cstheme="majorBidi"/>
      <w:sz w:val="24"/>
      <w:szCs w:val="24"/>
      <w:lang w:eastAsia="zh-CN" w:bidi="hi-IN"/>
    </w:rPr>
  </w:style>
  <w:style w:type="character" w:customStyle="1" w:styleId="ZitatZchn">
    <w:name w:val="Zitat Zchn"/>
    <w:basedOn w:val="Absatz-Standardschriftart"/>
    <w:link w:val="Zitat"/>
    <w:uiPriority w:val="29"/>
    <w:rsid w:val="00244475"/>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244475"/>
    <w:pPr>
      <w:spacing w:before="100" w:beforeAutospacing="1" w:after="240" w:line="312" w:lineRule="auto"/>
      <w:ind w:left="936" w:right="936"/>
      <w:jc w:val="center"/>
    </w:pPr>
    <w:rPr>
      <w:rFonts w:asciiTheme="majorHAnsi" w:eastAsiaTheme="majorEastAsia" w:hAnsiTheme="majorHAnsi" w:cstheme="majorBidi"/>
      <w:caps/>
      <w:color w:val="3476B1" w:themeColor="accent2" w:themeShade="BF"/>
      <w:spacing w:val="10"/>
      <w:sz w:val="28"/>
      <w:szCs w:val="28"/>
      <w:lang w:eastAsia="zh-CN" w:bidi="hi-IN"/>
    </w:rPr>
  </w:style>
  <w:style w:type="character" w:customStyle="1" w:styleId="IntensivesZitatZchn">
    <w:name w:val="Intensives Zitat Zchn"/>
    <w:basedOn w:val="Absatz-Standardschriftart"/>
    <w:link w:val="IntensivesZitat"/>
    <w:uiPriority w:val="30"/>
    <w:rsid w:val="00244475"/>
    <w:rPr>
      <w:rFonts w:asciiTheme="majorHAnsi" w:eastAsiaTheme="majorEastAsia" w:hAnsiTheme="majorHAnsi" w:cstheme="majorBidi"/>
      <w:caps/>
      <w:color w:val="3476B1" w:themeColor="accent2" w:themeShade="BF"/>
      <w:spacing w:val="10"/>
      <w:sz w:val="28"/>
      <w:szCs w:val="28"/>
    </w:rPr>
  </w:style>
  <w:style w:type="character" w:styleId="SchwacheHervorhebung">
    <w:name w:val="Subtle Emphasis"/>
    <w:basedOn w:val="Absatz-Standardschriftart"/>
    <w:uiPriority w:val="19"/>
    <w:qFormat/>
    <w:rsid w:val="00244475"/>
    <w:rPr>
      <w:i/>
      <w:iCs/>
      <w:color w:val="auto"/>
    </w:rPr>
  </w:style>
  <w:style w:type="character" w:styleId="IntensiveHervorhebung">
    <w:name w:val="Intense Emphasis"/>
    <w:basedOn w:val="Absatz-Standardschriftart"/>
    <w:uiPriority w:val="21"/>
    <w:qFormat/>
    <w:rsid w:val="00244475"/>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chwacherVerweis">
    <w:name w:val="Subtle Reference"/>
    <w:basedOn w:val="Absatz-Standardschriftart"/>
    <w:uiPriority w:val="31"/>
    <w:qFormat/>
    <w:rsid w:val="002444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2444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244475"/>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244475"/>
    <w:pPr>
      <w:outlineLvl w:val="9"/>
    </w:pPr>
  </w:style>
  <w:style w:type="paragraph" w:customStyle="1" w:styleId="Vokabel-Einrckung">
    <w:name w:val="Vokabel-Einrückung"/>
    <w:basedOn w:val="Standard"/>
    <w:link w:val="Vokabel-EinrckungZchn"/>
    <w:qFormat/>
    <w:rsid w:val="0089353D"/>
    <w:pPr>
      <w:ind w:left="2268"/>
    </w:pPr>
  </w:style>
  <w:style w:type="character" w:customStyle="1" w:styleId="Vokabel-EinrckungZchn">
    <w:name w:val="Vokabel-Einrückung Zchn"/>
    <w:basedOn w:val="Absatz-Standardschriftart"/>
    <w:link w:val="Vokabel-Einrckung"/>
    <w:rsid w:val="0089353D"/>
    <w:rPr>
      <w:rFonts w:eastAsiaTheme="minorHAnsi"/>
      <w:sz w:val="22"/>
      <w:szCs w:val="22"/>
      <w:lang w:eastAsia="en-US" w:bidi="ar-SA"/>
    </w:rPr>
  </w:style>
  <w:style w:type="character" w:styleId="Hyperlink">
    <w:name w:val="Hyperlink"/>
    <w:basedOn w:val="Absatz-Standardschriftart"/>
    <w:uiPriority w:val="99"/>
    <w:unhideWhenUsed/>
    <w:rsid w:val="0089353D"/>
    <w:rPr>
      <w:color w:val="0000FF"/>
      <w:u w:val="single"/>
    </w:rPr>
  </w:style>
  <w:style w:type="character" w:customStyle="1" w:styleId="FuzeileZchn">
    <w:name w:val="Fußzeile Zchn"/>
    <w:basedOn w:val="Absatz-Standardschriftart"/>
    <w:link w:val="Fuzeile"/>
    <w:uiPriority w:val="99"/>
    <w:rsid w:val="001F3950"/>
  </w:style>
  <w:style w:type="character" w:styleId="Zeilennummer">
    <w:name w:val="line number"/>
    <w:basedOn w:val="Absatz-Standardschriftart"/>
    <w:uiPriority w:val="99"/>
    <w:semiHidden/>
    <w:unhideWhenUsed/>
    <w:rsid w:val="001F3950"/>
  </w:style>
  <w:style w:type="paragraph" w:styleId="Listenabsatz">
    <w:name w:val="List Paragraph"/>
    <w:basedOn w:val="Standard"/>
    <w:uiPriority w:val="34"/>
    <w:qFormat/>
    <w:rsid w:val="00203140"/>
    <w:pPr>
      <w:ind w:left="720"/>
      <w:contextualSpacing/>
    </w:pPr>
  </w:style>
  <w:style w:type="character" w:styleId="BesuchterLink">
    <w:name w:val="FollowedHyperlink"/>
    <w:basedOn w:val="Absatz-Standardschriftart"/>
    <w:uiPriority w:val="99"/>
    <w:semiHidden/>
    <w:unhideWhenUsed/>
    <w:rsid w:val="00090EC6"/>
    <w:rPr>
      <w:color w:val="3EBBF0" w:themeColor="followedHyperlink"/>
      <w:u w:val="single"/>
    </w:rPr>
  </w:style>
  <w:style w:type="character" w:styleId="NichtaufgelsteErwhnung">
    <w:name w:val="Unresolved Mention"/>
    <w:basedOn w:val="Absatz-Standardschriftart"/>
    <w:uiPriority w:val="99"/>
    <w:semiHidden/>
    <w:unhideWhenUsed/>
    <w:rsid w:val="0036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4974">
      <w:bodyDiv w:val="1"/>
      <w:marLeft w:val="0"/>
      <w:marRight w:val="0"/>
      <w:marTop w:val="0"/>
      <w:marBottom w:val="0"/>
      <w:divBdr>
        <w:top w:val="none" w:sz="0" w:space="0" w:color="auto"/>
        <w:left w:val="none" w:sz="0" w:space="0" w:color="auto"/>
        <w:bottom w:val="none" w:sz="0" w:space="0" w:color="auto"/>
        <w:right w:val="none" w:sz="0" w:space="0" w:color="auto"/>
      </w:divBdr>
    </w:div>
    <w:div w:id="145830209">
      <w:bodyDiv w:val="1"/>
      <w:marLeft w:val="0"/>
      <w:marRight w:val="0"/>
      <w:marTop w:val="0"/>
      <w:marBottom w:val="0"/>
      <w:divBdr>
        <w:top w:val="none" w:sz="0" w:space="0" w:color="auto"/>
        <w:left w:val="none" w:sz="0" w:space="0" w:color="auto"/>
        <w:bottom w:val="none" w:sz="0" w:space="0" w:color="auto"/>
        <w:right w:val="none" w:sz="0" w:space="0" w:color="auto"/>
      </w:divBdr>
      <w:divsChild>
        <w:div w:id="451243795">
          <w:marLeft w:val="0"/>
          <w:marRight w:val="0"/>
          <w:marTop w:val="0"/>
          <w:marBottom w:val="0"/>
          <w:divBdr>
            <w:top w:val="none" w:sz="0" w:space="0" w:color="auto"/>
            <w:left w:val="none" w:sz="0" w:space="0" w:color="auto"/>
            <w:bottom w:val="none" w:sz="0" w:space="0" w:color="auto"/>
            <w:right w:val="none" w:sz="0" w:space="0" w:color="auto"/>
          </w:divBdr>
        </w:div>
        <w:div w:id="1573656715">
          <w:marLeft w:val="0"/>
          <w:marRight w:val="0"/>
          <w:marTop w:val="0"/>
          <w:marBottom w:val="0"/>
          <w:divBdr>
            <w:top w:val="none" w:sz="0" w:space="0" w:color="auto"/>
            <w:left w:val="none" w:sz="0" w:space="0" w:color="auto"/>
            <w:bottom w:val="none" w:sz="0" w:space="0" w:color="auto"/>
            <w:right w:val="none" w:sz="0" w:space="0" w:color="auto"/>
          </w:divBdr>
        </w:div>
      </w:divsChild>
    </w:div>
    <w:div w:id="607667182">
      <w:bodyDiv w:val="1"/>
      <w:marLeft w:val="0"/>
      <w:marRight w:val="0"/>
      <w:marTop w:val="0"/>
      <w:marBottom w:val="0"/>
      <w:divBdr>
        <w:top w:val="none" w:sz="0" w:space="0" w:color="auto"/>
        <w:left w:val="none" w:sz="0" w:space="0" w:color="auto"/>
        <w:bottom w:val="none" w:sz="0" w:space="0" w:color="auto"/>
        <w:right w:val="none" w:sz="0" w:space="0" w:color="auto"/>
      </w:divBdr>
    </w:div>
    <w:div w:id="1035934606">
      <w:bodyDiv w:val="1"/>
      <w:marLeft w:val="0"/>
      <w:marRight w:val="0"/>
      <w:marTop w:val="0"/>
      <w:marBottom w:val="0"/>
      <w:divBdr>
        <w:top w:val="none" w:sz="0" w:space="0" w:color="auto"/>
        <w:left w:val="none" w:sz="0" w:space="0" w:color="auto"/>
        <w:bottom w:val="none" w:sz="0" w:space="0" w:color="auto"/>
        <w:right w:val="none" w:sz="0" w:space="0" w:color="auto"/>
      </w:divBdr>
      <w:divsChild>
        <w:div w:id="823207783">
          <w:marLeft w:val="0"/>
          <w:marRight w:val="0"/>
          <w:marTop w:val="0"/>
          <w:marBottom w:val="0"/>
          <w:divBdr>
            <w:top w:val="none" w:sz="0" w:space="0" w:color="auto"/>
            <w:left w:val="none" w:sz="0" w:space="0" w:color="auto"/>
            <w:bottom w:val="none" w:sz="0" w:space="0" w:color="auto"/>
            <w:right w:val="none" w:sz="0" w:space="0" w:color="auto"/>
          </w:divBdr>
        </w:div>
        <w:div w:id="457452078">
          <w:marLeft w:val="0"/>
          <w:marRight w:val="0"/>
          <w:marTop w:val="0"/>
          <w:marBottom w:val="0"/>
          <w:divBdr>
            <w:top w:val="none" w:sz="0" w:space="0" w:color="auto"/>
            <w:left w:val="none" w:sz="0" w:space="0" w:color="auto"/>
            <w:bottom w:val="none" w:sz="0" w:space="0" w:color="auto"/>
            <w:right w:val="none" w:sz="0" w:space="0" w:color="auto"/>
          </w:divBdr>
        </w:div>
      </w:divsChild>
    </w:div>
    <w:div w:id="1824422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informationen-zum-fach/internetadressen/literatur/publili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faecher-und-schularten/sprachen-und-literatur/latein/texte-und-medien/lesestuecke-uebergangslektuere/publilius-syrus/publilius-syrus-sententia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4b\lbs-dateien%20neu\vorlagen\vorlage-islamismus.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2F10-4461-484E-8699-AF2F16FF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vorlage-islamismus.dotx</Template>
  <TotalTime>0</TotalTime>
  <Pages>1</Pages>
  <Words>960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Valerius Maximus</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Valerius Maximus</dc:title>
  <dc:creator/>
  <cp:lastModifiedBy/>
  <cp:revision>1</cp:revision>
  <dcterms:created xsi:type="dcterms:W3CDTF">2018-09-06T11:29:00Z</dcterms:created>
  <dcterms:modified xsi:type="dcterms:W3CDTF">2018-10-16T11:27:00Z</dcterms:modified>
</cp:coreProperties>
</file>