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439" w:rsidRDefault="001E6EE1" w:rsidP="00E21724">
      <w:r>
        <w:rPr>
          <w:noProof/>
          <w:lang w:val="de-DE"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margin-left:375.05pt;margin-top:-23.6pt;width:138.45pt;height:50.25pt;z-index:251695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">
            <v:textbox style="mso-next-textbox:#_x0000_s1058">
              <w:txbxContent>
                <w:p w:rsidR="00B30439" w:rsidRPr="0007789A" w:rsidRDefault="00B30439" w:rsidP="00B30439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 xml:space="preserve">Halte </w:t>
                  </w:r>
                  <w:r w:rsidR="00765A86">
                    <w:rPr>
                      <w:lang w:val="de-DE"/>
                    </w:rPr>
                    <w:t>den Mauszeiger über einen Schalter</w:t>
                  </w:r>
                  <w:r>
                    <w:rPr>
                      <w:lang w:val="de-DE"/>
                    </w:rPr>
                    <w:t>, um zu sehen</w:t>
                  </w:r>
                  <w:r w:rsidR="00765A86">
                    <w:rPr>
                      <w:lang w:val="de-DE"/>
                    </w:rPr>
                    <w:t>,</w:t>
                  </w:r>
                  <w:r w:rsidR="00B43F12">
                    <w:rPr>
                      <w:lang w:val="de-DE"/>
                    </w:rPr>
                    <w:t xml:space="preserve"> was dieser</w:t>
                  </w:r>
                  <w:r>
                    <w:rPr>
                      <w:lang w:val="de-DE"/>
                    </w:rPr>
                    <w:t xml:space="preserve"> tut.    </w:t>
                  </w:r>
                </w:p>
              </w:txbxContent>
            </v:textbox>
          </v:shape>
        </w:pict>
      </w:r>
      <w:r>
        <w:rPr>
          <w:noProof/>
          <w:lang w:val="de-DE"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margin-left:.05pt;margin-top:8.65pt;width:63.8pt;height:51.7pt;z-index:251688960" o:connectortype="straight"/>
        </w:pict>
      </w:r>
      <w:r>
        <w:rPr>
          <w:noProof/>
          <w:lang w:val="de-DE" w:eastAsia="de-DE"/>
        </w:rPr>
        <w:pict>
          <v:shape id="_x0000_s1049" type="#_x0000_t202" style="position:absolute;margin-left:-125.2pt;margin-top:-44.6pt;width:158.25pt;height:53.25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">
            <v:textbox style="mso-next-textbox:#_x0000_s1049">
              <w:txbxContent>
                <w:p w:rsidR="00B30439" w:rsidRPr="0007789A" w:rsidRDefault="00765A86" w:rsidP="00B30439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 xml:space="preserve">Um einen Vorgang rückgängig zu machen, wähle </w:t>
                  </w:r>
                  <w:r w:rsidRPr="00B43F12">
                    <w:rPr>
                      <w:b/>
                      <w:lang w:val="de-DE"/>
                    </w:rPr>
                    <w:t>Rückgängig</w:t>
                  </w:r>
                  <w:r>
                    <w:rPr>
                      <w:lang w:val="de-DE"/>
                    </w:rPr>
                    <w:t xml:space="preserve"> aus dem </w:t>
                  </w:r>
                  <w:r w:rsidRPr="00B43F12">
                    <w:rPr>
                      <w:b/>
                      <w:lang w:val="de-DE"/>
                    </w:rPr>
                    <w:t>Bearbeiten</w:t>
                  </w:r>
                  <w:r w:rsidR="001E6EE1">
                    <w:rPr>
                      <w:lang w:val="de-DE"/>
                    </w:rPr>
                    <w:t>-Menü.</w:t>
                  </w:r>
                  <w:bookmarkStart w:id="0" w:name="_GoBack"/>
                  <w:bookmarkEnd w:id="0"/>
                  <w:r w:rsidR="00B30439">
                    <w:rPr>
                      <w:lang w:val="de-DE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val="de-DE" w:eastAsia="de-DE"/>
        </w:rPr>
        <w:pict>
          <v:shape id="_x0000_s1053" type="#_x0000_t202" style="position:absolute;margin-left:196.8pt;margin-top:-37.1pt;width:144.75pt;height:68.25pt;z-index:2516899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">
            <v:textbox style="mso-next-textbox:#_x0000_s1053">
              <w:txbxContent>
                <w:p w:rsidR="00B30439" w:rsidRPr="0007789A" w:rsidRDefault="00B30439" w:rsidP="00B30439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 xml:space="preserve">Einige Objekte haben ihre eigenen Menüs. Diese erscheinen, wenn das Objekt ausgewählt ist. </w:t>
                  </w:r>
                </w:p>
              </w:txbxContent>
            </v:textbox>
          </v:shape>
        </w:pict>
      </w:r>
      <w:r>
        <w:rPr>
          <w:noProof/>
          <w:lang w:val="de-DE" w:eastAsia="de-DE"/>
        </w:rPr>
        <w:pict>
          <v:shape id="_x0000_s1051" type="#_x0000_t202" style="position:absolute;margin-left:53.3pt;margin-top:-40.85pt;width:118.5pt;height:67.5pt;z-index:251687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">
            <v:textbox style="mso-next-textbox:#_x0000_s1051">
              <w:txbxContent>
                <w:p w:rsidR="00B30439" w:rsidRPr="0007789A" w:rsidRDefault="00B30439" w:rsidP="00B30439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 xml:space="preserve">Benutze das Bearbeiten-Menü, um Objekte zu kopieren oder zu löschen.  </w:t>
                  </w:r>
                </w:p>
              </w:txbxContent>
            </v:textbox>
          </v:shape>
        </w:pict>
      </w:r>
      <w:r>
        <w:rPr>
          <w:noProof/>
          <w:lang w:val="de-DE" w:eastAsia="de-DE"/>
        </w:rPr>
        <w:pict>
          <v:shape id="_x0000_s1043" type="#_x0000_t32" style="position:absolute;margin-left:140.3pt;margin-top:96.8pt;width:102.75pt;height:0;z-index:251679744" o:connectortype="straight"/>
        </w:pict>
      </w:r>
      <w:r>
        <w:rPr>
          <w:noProof/>
          <w:lang w:val="de-DE" w:eastAsia="de-DE"/>
        </w:rPr>
        <w:pict>
          <v:shape id="_x0000_s1042" type="#_x0000_t32" style="position:absolute;margin-left:98.3pt;margin-top:96.8pt;width:0;height:7.5pt;z-index:251678720" o:connectortype="straight"/>
        </w:pict>
      </w:r>
      <w:r>
        <w:rPr>
          <w:noProof/>
          <w:lang w:val="de-DE" w:eastAsia="de-DE"/>
        </w:rPr>
        <w:pict>
          <v:shape id="_x0000_s1040" type="#_x0000_t32" style="position:absolute;margin-left:26.3pt;margin-top:96.8pt;width:95.25pt;height:0;z-index:251676672" o:connectortype="straight"/>
        </w:pict>
      </w:r>
      <w:r>
        <w:rPr>
          <w:noProof/>
          <w:lang w:val="de-DE" w:eastAsia="de-DE"/>
        </w:rPr>
        <w:pict>
          <v:shape id="_x0000_s1039" type="#_x0000_t32" style="position:absolute;margin-left:126.05pt;margin-top:156.85pt;width:0;height:37.45pt;z-index:251675648" o:connectortype="straight"/>
        </w:pict>
      </w:r>
      <w:r>
        <w:rPr>
          <w:noProof/>
          <w:lang w:val="de-DE" w:eastAsia="de-DE"/>
        </w:rPr>
        <w:pict>
          <v:shape id="_x0000_s1038" type="#_x0000_t32" style="position:absolute;margin-left:.05pt;margin-top:156.85pt;width:126pt;height:0;z-index:251674624" o:connectortype="straight"/>
        </w:pict>
      </w:r>
      <w:r>
        <w:rPr>
          <w:noProof/>
          <w:lang w:val="de-DE" w:eastAsia="de-DE"/>
        </w:rPr>
        <w:pict>
          <v:shape id="_x0000_s1031" type="#_x0000_t32" style="position:absolute;margin-left:429.05pt;margin-top:372.05pt;width:0;height:41.25pt;flip:y;z-index:251667456" o:connectortype="straight"/>
        </w:pict>
      </w:r>
      <w:r>
        <w:rPr>
          <w:noProof/>
          <w:lang w:val="de-DE" w:eastAsia="de-DE"/>
        </w:rPr>
        <w:pict>
          <v:shape id="_x0000_s1029" type="#_x0000_t32" style="position:absolute;margin-left:375.05pt;margin-top:372.05pt;width:102pt;height:0;z-index:251665408" o:connectortype="straight"/>
        </w:pict>
      </w:r>
      <w:r>
        <w:rPr>
          <w:noProof/>
          <w:lang w:val="de-DE" w:eastAsia="de-DE"/>
        </w:rPr>
        <w:pict>
          <v:shape id="_x0000_s1028" type="#_x0000_t32" style="position:absolute;margin-left:315.8pt;margin-top:372.05pt;width:0;height:41.25pt;flip:y;z-index:251664384" o:connectortype="straight"/>
        </w:pict>
      </w:r>
      <w:r>
        <w:rPr>
          <w:noProof/>
          <w:lang w:val="de-DE" w:eastAsia="de-DE"/>
        </w:rPr>
        <w:pict>
          <v:shape id="_x0000_s1027" type="#_x0000_t32" style="position:absolute;margin-left:278.3pt;margin-top:372.05pt;width:80.25pt;height:0;z-index:251663360" o:connectortype="straight"/>
        </w:pict>
      </w:r>
      <w:r w:rsidR="00B30439">
        <w:rPr>
          <w:noProof/>
          <w:lang w:val="de-DE" w:eastAsia="de-D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210185</wp:posOffset>
            </wp:positionH>
            <wp:positionV relativeFrom="paragraph">
              <wp:posOffset>544195</wp:posOffset>
            </wp:positionV>
            <wp:extent cx="6849110" cy="4391025"/>
            <wp:effectExtent l="19050" t="19050" r="27940" b="28575"/>
            <wp:wrapNone/>
            <wp:docPr id="5" name="Grafik 4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5" cstate="print"/>
                    <a:srcRect l="678" r="678" b="1062"/>
                    <a:stretch>
                      <a:fillRect/>
                    </a:stretch>
                  </pic:blipFill>
                  <pic:spPr>
                    <a:xfrm>
                      <a:off x="0" y="0"/>
                      <a:ext cx="6849110" cy="43910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B30439" w:rsidRPr="00052607" w:rsidRDefault="001E6EE1" w:rsidP="00B30439">
      <w:r>
        <w:rPr>
          <w:noProof/>
          <w:lang w:val="de-DE" w:eastAsia="de-DE"/>
        </w:rPr>
        <w:pict>
          <v:shape id="_x0000_s1059" type="#_x0000_t32" style="position:absolute;margin-left:448.1pt;margin-top:1.2pt;width:21.25pt;height:47.25pt;flip:x;z-index:251696128" o:connectortype="straight"/>
        </w:pict>
      </w:r>
      <w:r>
        <w:rPr>
          <w:noProof/>
          <w:lang w:val="de-DE" w:eastAsia="de-DE"/>
        </w:rPr>
        <w:pict>
          <v:shape id="_x0000_s1054" type="#_x0000_t32" style="position:absolute;margin-left:98.3pt;margin-top:5.7pt;width:98.5pt;height:29.2pt;flip:x;z-index:251691008" o:connectortype="straight"/>
        </w:pict>
      </w:r>
      <w:r>
        <w:rPr>
          <w:noProof/>
          <w:lang w:val="de-DE" w:eastAsia="de-DE"/>
        </w:rPr>
        <w:pict>
          <v:shape id="_x0000_s1050" type="#_x0000_t32" style="position:absolute;margin-left:63.85pt;margin-top:1.2pt;width:50.2pt;height:33.7pt;flip:x;z-index:251686912" o:connectortype="straight"/>
        </w:pict>
      </w:r>
    </w:p>
    <w:p w:rsidR="00B30439" w:rsidRPr="00052607" w:rsidRDefault="00B30439" w:rsidP="005C7FD3">
      <w:pPr>
        <w:ind w:left="426"/>
      </w:pPr>
    </w:p>
    <w:p w:rsidR="00B30439" w:rsidRPr="00052607" w:rsidRDefault="001E6EE1" w:rsidP="00B30439">
      <w:r>
        <w:rPr>
          <w:noProof/>
          <w:lang w:val="de-DE" w:eastAsia="de-DE"/>
        </w:rPr>
        <w:pict>
          <v:shape id="_x0000_s1061" type="#_x0000_t32" style="position:absolute;margin-left:202.35pt;margin-top:20.45pt;width:0;height:7.5pt;z-index:251697152" o:connectortype="straight"/>
        </w:pict>
      </w:r>
      <w:r>
        <w:rPr>
          <w:noProof/>
          <w:lang w:val="de-DE" w:eastAsia="de-DE"/>
        </w:rPr>
        <w:pict>
          <v:shape id="_x0000_s1048" type="#_x0000_t32" style="position:absolute;margin-left:424.5pt;margin-top:20.45pt;width:.05pt;height:16.5pt;flip:y;z-index:251684864" o:connectortype="straight"/>
        </w:pict>
      </w:r>
      <w:r>
        <w:rPr>
          <w:noProof/>
          <w:lang w:val="de-DE" w:eastAsia="de-DE"/>
        </w:rPr>
        <w:pict>
          <v:shape id="_x0000_s1047" type="#_x0000_t32" style="position:absolute;margin-left:268.55pt;margin-top:20.5pt;width:283.5pt;height:0;z-index:251683840" o:connectortype="straight"/>
        </w:pict>
      </w:r>
      <w:r>
        <w:rPr>
          <w:noProof/>
          <w:lang w:val="de-DE" w:eastAsia="de-DE"/>
        </w:rPr>
        <w:pict>
          <v:shape id="_x0000_s1045" type="#_x0000_t32" style="position:absolute;margin-left:-365.95pt;margin-top:20.5pt;width:0;height:7.5pt;z-index:251681792" o:connectortype="straight"/>
        </w:pict>
      </w:r>
    </w:p>
    <w:p w:rsidR="00B30439" w:rsidRPr="00052607" w:rsidRDefault="001E6EE1" w:rsidP="00B30439">
      <w:r>
        <w:rPr>
          <w:noProof/>
          <w:lang w:val="de-DE" w:eastAsia="de-DE"/>
        </w:rPr>
        <w:pict>
          <v:shape id="_x0000_s1041" type="#_x0000_t202" style="position:absolute;margin-left:-23.4pt;margin-top:2.55pt;width:189pt;height:37.55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">
            <v:textbox style="mso-next-textbox:#_x0000_s1041">
              <w:txbxContent>
                <w:p w:rsidR="00B30439" w:rsidRPr="0007789A" w:rsidRDefault="00B30439" w:rsidP="00B30439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 xml:space="preserve">Ziehe die Objekte in </w:t>
                  </w:r>
                  <w:r w:rsidR="00765A86">
                    <w:rPr>
                      <w:lang w:val="de-DE"/>
                    </w:rPr>
                    <w:t xml:space="preserve">die Arbeitsfläche, </w:t>
                  </w:r>
                  <w:r>
                    <w:rPr>
                      <w:lang w:val="de-DE"/>
                    </w:rPr>
                    <w:t xml:space="preserve"> um diese zu erzeugen. </w:t>
                  </w:r>
                </w:p>
              </w:txbxContent>
            </v:textbox>
          </v:shape>
        </w:pict>
      </w:r>
      <w:r>
        <w:rPr>
          <w:noProof/>
          <w:lang w:val="de-DE" w:eastAsia="de-DE"/>
        </w:rPr>
        <w:pict>
          <v:shape id="_x0000_s1046" type="#_x0000_t202" style="position:absolute;margin-left:352.05pt;margin-top:11.55pt;width:270pt;height:51pt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">
            <v:textbox style="mso-next-textbox:#_x0000_s1046">
              <w:txbxContent>
                <w:p w:rsidR="00B30439" w:rsidRPr="0007789A" w:rsidRDefault="00B30439" w:rsidP="00B30439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 xml:space="preserve">Füge </w:t>
                  </w:r>
                  <w:r w:rsidR="00765A86">
                    <w:rPr>
                      <w:lang w:val="de-DE"/>
                    </w:rPr>
                    <w:t>weitere Elemente</w:t>
                  </w:r>
                  <w:r>
                    <w:rPr>
                      <w:lang w:val="de-DE"/>
                    </w:rPr>
                    <w:t xml:space="preserve"> hinzu, wie zum Beispiel das arithmetische Mittel oder Verbindungslinien. </w:t>
                  </w:r>
                  <w:r w:rsidR="00765A86">
                    <w:rPr>
                      <w:lang w:val="de-DE"/>
                    </w:rPr>
                    <w:t xml:space="preserve">Bei manchen Graphen sind nicht alle Elemente verfügbar. </w:t>
                  </w:r>
                  <w:r>
                    <w:rPr>
                      <w:lang w:val="de-DE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noProof/>
          <w:lang w:val="de-DE" w:eastAsia="de-DE"/>
        </w:rPr>
        <w:pict>
          <v:shape id="_x0000_s1044" type="#_x0000_t202" style="position:absolute;margin-left:180.3pt;margin-top:2.55pt;width:161.25pt;height:33.75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">
            <v:textbox style="mso-next-textbox:#_x0000_s1044">
              <w:txbxContent>
                <w:p w:rsidR="00B30439" w:rsidRPr="0007789A" w:rsidRDefault="00B30439" w:rsidP="00B30439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 xml:space="preserve">Organisiere die Daten in deinem Graphen.  </w:t>
                  </w:r>
                </w:p>
              </w:txbxContent>
            </v:textbox>
          </v:shape>
        </w:pict>
      </w:r>
    </w:p>
    <w:p w:rsidR="00B30439" w:rsidRPr="00052607" w:rsidRDefault="001E6EE1" w:rsidP="00B30439">
      <w:r>
        <w:rPr>
          <w:noProof/>
          <w:lang w:val="de-DE" w:eastAsia="de-DE"/>
        </w:rPr>
        <w:pict>
          <v:shape id="_x0000_s1037" type="#_x0000_t202" style="position:absolute;margin-left:-164.95pt;margin-top:24.4pt;width:165pt;height:98.2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">
            <v:textbox style="mso-next-textbox:#_x0000_s1037">
              <w:txbxContent>
                <w:p w:rsidR="00B30439" w:rsidRPr="0007789A" w:rsidRDefault="00B30439" w:rsidP="00B30439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 xml:space="preserve">Klicke </w:t>
                  </w:r>
                  <w:r w:rsidR="00FA67D5">
                    <w:rPr>
                      <w:lang w:val="de-DE"/>
                    </w:rPr>
                    <w:t>ein Merkmal an</w:t>
                  </w:r>
                  <w:r>
                    <w:rPr>
                      <w:lang w:val="de-DE"/>
                    </w:rPr>
                    <w:t xml:space="preserve">, um die Symbole in deinem Graphen </w:t>
                  </w:r>
                  <w:r w:rsidR="00E365A7">
                    <w:rPr>
                      <w:lang w:val="de-DE"/>
                    </w:rPr>
                    <w:t>einzufärben.  Ziehe ein Merkmal auf eine</w:t>
                  </w:r>
                  <w:r w:rsidR="003F2E51">
                    <w:rPr>
                      <w:lang w:val="de-DE"/>
                    </w:rPr>
                    <w:t>s der beiden schwarzen Rechtecke</w:t>
                  </w:r>
                  <w:r w:rsidR="00E365A7">
                    <w:rPr>
                      <w:lang w:val="de-DE"/>
                    </w:rPr>
                    <w:t xml:space="preserve">, um dieses graphisch darzustellen. </w:t>
                  </w:r>
                  <w:r>
                    <w:rPr>
                      <w:lang w:val="de-DE"/>
                    </w:rPr>
                    <w:t xml:space="preserve"> </w:t>
                  </w:r>
                </w:p>
              </w:txbxContent>
            </v:textbox>
          </v:shape>
        </w:pict>
      </w:r>
    </w:p>
    <w:p w:rsidR="00B30439" w:rsidRPr="00052607" w:rsidRDefault="00B30439" w:rsidP="00B30439"/>
    <w:p w:rsidR="00B30439" w:rsidRPr="00052607" w:rsidRDefault="00B30439" w:rsidP="00B30439"/>
    <w:p w:rsidR="00B30439" w:rsidRPr="00052607" w:rsidRDefault="00B30439" w:rsidP="00B30439"/>
    <w:p w:rsidR="00B30439" w:rsidRDefault="00B30439" w:rsidP="00B30439"/>
    <w:p w:rsidR="00B30439" w:rsidRDefault="001E6EE1" w:rsidP="00B30439">
      <w:r>
        <w:rPr>
          <w:noProof/>
          <w:lang w:val="de-DE" w:eastAsia="de-DE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65" type="#_x0000_t62" style="position:absolute;margin-left:-142.65pt;margin-top:21.7pt;width:128.25pt;height:120pt;rotation:180;z-index:251698176" adj="17759,25452">
            <v:textbox>
              <w:txbxContent>
                <w:p w:rsidR="003F2E51" w:rsidRDefault="003F2E51">
                  <w:r>
                    <w:rPr>
                      <w:noProof/>
                      <w:lang w:val="de-DE" w:eastAsia="de-DE"/>
                    </w:rPr>
                    <w:drawing>
                      <wp:inline distT="0" distB="0" distL="0" distR="0">
                        <wp:extent cx="1314450" cy="1323975"/>
                        <wp:effectExtent l="19050" t="0" r="0" b="0"/>
                        <wp:docPr id="1" name="Bild 1" descr="C:\Users\Christoph Beklas\Desktop\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Christoph Beklas\Desktop\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5497" cy="13250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30439" w:rsidRDefault="00B30439" w:rsidP="00B30439">
      <w:pPr>
        <w:ind w:firstLine="708"/>
      </w:pPr>
      <w:r>
        <w:br w:type="textWrapping" w:clear="all"/>
      </w:r>
    </w:p>
    <w:p w:rsidR="00564EF5" w:rsidRDefault="001E6EE1">
      <w:r>
        <w:rPr>
          <w:noProof/>
          <w:lang w:val="de-DE" w:eastAsia="de-DE"/>
        </w:rPr>
        <w:pict>
          <v:shape id="_x0000_s1032" type="#_x0000_t202" style="position:absolute;margin-left:121.55pt;margin-top:12.35pt;width:105pt;height:19.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">
            <v:textbox style="mso-next-textbox:#_x0000_s1032">
              <w:txbxContent>
                <w:p w:rsidR="00B30439" w:rsidRPr="0007789A" w:rsidRDefault="00765A86" w:rsidP="00B30439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Fälle</w:t>
                  </w:r>
                  <w:r w:rsidR="00B30439">
                    <w:rPr>
                      <w:lang w:val="de-DE"/>
                    </w:rPr>
                    <w:t xml:space="preserve"> neu mischen </w:t>
                  </w:r>
                </w:p>
              </w:txbxContent>
            </v:textbox>
          </v:shape>
        </w:pict>
      </w:r>
      <w:r>
        <w:rPr>
          <w:noProof/>
          <w:lang w:val="de-DE" w:eastAsia="de-DE"/>
        </w:rPr>
        <w:pict>
          <v:shape id="_x0000_s1030" type="#_x0000_t202" style="position:absolute;margin-left:352.05pt;margin-top:92.55pt;width:225.75pt;height:51.7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">
            <v:textbox style="mso-next-textbox:#_x0000_s1030">
              <w:txbxContent>
                <w:p w:rsidR="00B30439" w:rsidRPr="0007789A" w:rsidRDefault="00B30439" w:rsidP="00B30439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 xml:space="preserve">Datenwert verändern, Fall hinzufügen oder </w:t>
                  </w:r>
                  <w:r w:rsidR="00765A86">
                    <w:rPr>
                      <w:lang w:val="de-DE"/>
                    </w:rPr>
                    <w:t xml:space="preserve">im Graphen </w:t>
                  </w:r>
                  <w:r>
                    <w:rPr>
                      <w:lang w:val="de-DE"/>
                    </w:rPr>
                    <w:t xml:space="preserve">zeichnen. Klicke erst auf das Werkzeug, dann klicke in die Fläche. </w:t>
                  </w:r>
                </w:p>
              </w:txbxContent>
            </v:textbox>
          </v:shape>
        </w:pict>
      </w:r>
      <w:r>
        <w:rPr>
          <w:noProof/>
          <w:lang w:val="de-DE" w:eastAsia="de-DE"/>
        </w:rPr>
        <w:pict>
          <v:shape id="Textfeld 2" o:spid="_x0000_s1026" type="#_x0000_t202" style="position:absolute;margin-left:165.6pt;margin-top:92.55pt;width:165pt;height:33.7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">
            <v:textbox style="mso-next-textbox:#Textfeld 2">
              <w:txbxContent>
                <w:p w:rsidR="00B30439" w:rsidRPr="0007789A" w:rsidRDefault="00B30439" w:rsidP="00B30439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 xml:space="preserve">Symbol-Typ oder Symbol-Größe </w:t>
                  </w:r>
                  <w:r w:rsidR="00765A86">
                    <w:rPr>
                      <w:lang w:val="de-DE"/>
                    </w:rPr>
                    <w:t xml:space="preserve">für alle Fälle </w:t>
                  </w:r>
                  <w:r>
                    <w:rPr>
                      <w:lang w:val="de-DE"/>
                    </w:rPr>
                    <w:t xml:space="preserve">verändern </w:t>
                  </w:r>
                </w:p>
              </w:txbxContent>
            </v:textbox>
          </v:shape>
        </w:pict>
      </w:r>
      <w:r>
        <w:rPr>
          <w:noProof/>
          <w:lang w:val="de-DE" w:eastAsia="de-DE"/>
        </w:rPr>
        <w:pict>
          <v:shape id="_x0000_s1033" type="#_x0000_t32" style="position:absolute;margin-left:226.55pt;margin-top:31.85pt;width:37.5pt;height:5.25pt;z-index:251669504" o:connectortype="straight"/>
        </w:pict>
      </w:r>
    </w:p>
    <w:sectPr w:rsidR="00564EF5" w:rsidSect="005C7FD3">
      <w:pgSz w:w="16838" w:h="11906" w:orient="landscape"/>
      <w:pgMar w:top="1843" w:right="1417" w:bottom="1417" w:left="382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30439"/>
    <w:rsid w:val="000026F0"/>
    <w:rsid w:val="000031FF"/>
    <w:rsid w:val="00014D08"/>
    <w:rsid w:val="00015E30"/>
    <w:rsid w:val="00032778"/>
    <w:rsid w:val="00042127"/>
    <w:rsid w:val="00042D2A"/>
    <w:rsid w:val="000443B3"/>
    <w:rsid w:val="00050256"/>
    <w:rsid w:val="00051BF3"/>
    <w:rsid w:val="000548E6"/>
    <w:rsid w:val="000819C2"/>
    <w:rsid w:val="00081A38"/>
    <w:rsid w:val="00085732"/>
    <w:rsid w:val="00085E43"/>
    <w:rsid w:val="00091CC8"/>
    <w:rsid w:val="000949E4"/>
    <w:rsid w:val="00095133"/>
    <w:rsid w:val="00097966"/>
    <w:rsid w:val="00097CE0"/>
    <w:rsid w:val="000A444E"/>
    <w:rsid w:val="000B4677"/>
    <w:rsid w:val="000B71EC"/>
    <w:rsid w:val="000C2F30"/>
    <w:rsid w:val="000C676D"/>
    <w:rsid w:val="000D4B6D"/>
    <w:rsid w:val="000D73C8"/>
    <w:rsid w:val="000E3858"/>
    <w:rsid w:val="000E58DF"/>
    <w:rsid w:val="000F41A8"/>
    <w:rsid w:val="00107ED7"/>
    <w:rsid w:val="001115C4"/>
    <w:rsid w:val="00116616"/>
    <w:rsid w:val="0012472C"/>
    <w:rsid w:val="00156796"/>
    <w:rsid w:val="00163498"/>
    <w:rsid w:val="00186523"/>
    <w:rsid w:val="00190F8A"/>
    <w:rsid w:val="00191932"/>
    <w:rsid w:val="00193EEF"/>
    <w:rsid w:val="001A66FF"/>
    <w:rsid w:val="001C052A"/>
    <w:rsid w:val="001D1652"/>
    <w:rsid w:val="001D33A2"/>
    <w:rsid w:val="001D5849"/>
    <w:rsid w:val="001E12B6"/>
    <w:rsid w:val="001E1333"/>
    <w:rsid w:val="001E4510"/>
    <w:rsid w:val="001E6EE1"/>
    <w:rsid w:val="00202266"/>
    <w:rsid w:val="002158D7"/>
    <w:rsid w:val="00232B89"/>
    <w:rsid w:val="00233EB6"/>
    <w:rsid w:val="002370D6"/>
    <w:rsid w:val="0026656E"/>
    <w:rsid w:val="00266A7F"/>
    <w:rsid w:val="002673CA"/>
    <w:rsid w:val="00272AF4"/>
    <w:rsid w:val="00274BC8"/>
    <w:rsid w:val="00275DF1"/>
    <w:rsid w:val="0028073E"/>
    <w:rsid w:val="00283324"/>
    <w:rsid w:val="00284991"/>
    <w:rsid w:val="00286E39"/>
    <w:rsid w:val="00287783"/>
    <w:rsid w:val="00287EEE"/>
    <w:rsid w:val="002A0046"/>
    <w:rsid w:val="002B3614"/>
    <w:rsid w:val="002B764E"/>
    <w:rsid w:val="002D2F5E"/>
    <w:rsid w:val="00302245"/>
    <w:rsid w:val="00302E78"/>
    <w:rsid w:val="00311428"/>
    <w:rsid w:val="00311D92"/>
    <w:rsid w:val="0031303F"/>
    <w:rsid w:val="003208CC"/>
    <w:rsid w:val="003233A5"/>
    <w:rsid w:val="00326980"/>
    <w:rsid w:val="003301FD"/>
    <w:rsid w:val="0033292C"/>
    <w:rsid w:val="0033732B"/>
    <w:rsid w:val="00337A3D"/>
    <w:rsid w:val="0034449D"/>
    <w:rsid w:val="00353F91"/>
    <w:rsid w:val="00357A48"/>
    <w:rsid w:val="00362786"/>
    <w:rsid w:val="003628F3"/>
    <w:rsid w:val="0036324B"/>
    <w:rsid w:val="00366F1B"/>
    <w:rsid w:val="00371C02"/>
    <w:rsid w:val="003820EB"/>
    <w:rsid w:val="00383D1D"/>
    <w:rsid w:val="003941DA"/>
    <w:rsid w:val="003B2FFF"/>
    <w:rsid w:val="003B45CA"/>
    <w:rsid w:val="003B577B"/>
    <w:rsid w:val="003C6B90"/>
    <w:rsid w:val="003C6B98"/>
    <w:rsid w:val="003D1AE7"/>
    <w:rsid w:val="003D2858"/>
    <w:rsid w:val="003D3CD5"/>
    <w:rsid w:val="003E10C8"/>
    <w:rsid w:val="003E6157"/>
    <w:rsid w:val="003F2E51"/>
    <w:rsid w:val="003F5B35"/>
    <w:rsid w:val="003F6A11"/>
    <w:rsid w:val="003F6E9B"/>
    <w:rsid w:val="003F73CD"/>
    <w:rsid w:val="004014D6"/>
    <w:rsid w:val="00406288"/>
    <w:rsid w:val="004151D3"/>
    <w:rsid w:val="004207E0"/>
    <w:rsid w:val="004217FC"/>
    <w:rsid w:val="00422506"/>
    <w:rsid w:val="004306D7"/>
    <w:rsid w:val="00433231"/>
    <w:rsid w:val="00445A7A"/>
    <w:rsid w:val="00446F40"/>
    <w:rsid w:val="00454EEC"/>
    <w:rsid w:val="00460058"/>
    <w:rsid w:val="004674B3"/>
    <w:rsid w:val="00467AA6"/>
    <w:rsid w:val="00470AEE"/>
    <w:rsid w:val="004722FD"/>
    <w:rsid w:val="0047242D"/>
    <w:rsid w:val="00474DB8"/>
    <w:rsid w:val="00475EC3"/>
    <w:rsid w:val="00490A7B"/>
    <w:rsid w:val="00492E6C"/>
    <w:rsid w:val="004A080E"/>
    <w:rsid w:val="004B2C4D"/>
    <w:rsid w:val="004C24F7"/>
    <w:rsid w:val="004C7922"/>
    <w:rsid w:val="004D1E98"/>
    <w:rsid w:val="004D6506"/>
    <w:rsid w:val="004E0043"/>
    <w:rsid w:val="004E07CA"/>
    <w:rsid w:val="004E79B6"/>
    <w:rsid w:val="004F197A"/>
    <w:rsid w:val="005026C8"/>
    <w:rsid w:val="00510894"/>
    <w:rsid w:val="00510AD2"/>
    <w:rsid w:val="00512C87"/>
    <w:rsid w:val="00515D48"/>
    <w:rsid w:val="00516F11"/>
    <w:rsid w:val="00523C69"/>
    <w:rsid w:val="0056376A"/>
    <w:rsid w:val="00564DF8"/>
    <w:rsid w:val="00564EF5"/>
    <w:rsid w:val="00570B70"/>
    <w:rsid w:val="00571AAC"/>
    <w:rsid w:val="00580F14"/>
    <w:rsid w:val="005835F0"/>
    <w:rsid w:val="00586C5C"/>
    <w:rsid w:val="00586E3D"/>
    <w:rsid w:val="00592607"/>
    <w:rsid w:val="005964CC"/>
    <w:rsid w:val="005A71CD"/>
    <w:rsid w:val="005B3C5C"/>
    <w:rsid w:val="005B6ED2"/>
    <w:rsid w:val="005C7FD3"/>
    <w:rsid w:val="005D0F7B"/>
    <w:rsid w:val="005E403E"/>
    <w:rsid w:val="005F27EE"/>
    <w:rsid w:val="005F2842"/>
    <w:rsid w:val="005F5090"/>
    <w:rsid w:val="006044CA"/>
    <w:rsid w:val="00611A4F"/>
    <w:rsid w:val="006213BC"/>
    <w:rsid w:val="0062460E"/>
    <w:rsid w:val="00626621"/>
    <w:rsid w:val="00642C5F"/>
    <w:rsid w:val="00643663"/>
    <w:rsid w:val="00645E9C"/>
    <w:rsid w:val="0064702D"/>
    <w:rsid w:val="00656603"/>
    <w:rsid w:val="0066548F"/>
    <w:rsid w:val="0067208D"/>
    <w:rsid w:val="006735E2"/>
    <w:rsid w:val="00676A0A"/>
    <w:rsid w:val="00680910"/>
    <w:rsid w:val="00683FBE"/>
    <w:rsid w:val="00692F22"/>
    <w:rsid w:val="006A0340"/>
    <w:rsid w:val="006A3F6A"/>
    <w:rsid w:val="006A5194"/>
    <w:rsid w:val="006B1392"/>
    <w:rsid w:val="006B5DA1"/>
    <w:rsid w:val="006B6E25"/>
    <w:rsid w:val="006C7D88"/>
    <w:rsid w:val="006C7FD7"/>
    <w:rsid w:val="006D2C3C"/>
    <w:rsid w:val="006E0BA9"/>
    <w:rsid w:val="006E5497"/>
    <w:rsid w:val="006F0CB6"/>
    <w:rsid w:val="00717216"/>
    <w:rsid w:val="007210B5"/>
    <w:rsid w:val="00721DF4"/>
    <w:rsid w:val="00722EBD"/>
    <w:rsid w:val="007320EA"/>
    <w:rsid w:val="00735CF9"/>
    <w:rsid w:val="0074434E"/>
    <w:rsid w:val="00747AD5"/>
    <w:rsid w:val="00756D81"/>
    <w:rsid w:val="007609B7"/>
    <w:rsid w:val="00762E9C"/>
    <w:rsid w:val="00765A86"/>
    <w:rsid w:val="007678DD"/>
    <w:rsid w:val="00777A70"/>
    <w:rsid w:val="007879AE"/>
    <w:rsid w:val="00790975"/>
    <w:rsid w:val="00796F6F"/>
    <w:rsid w:val="007B00A1"/>
    <w:rsid w:val="007B4422"/>
    <w:rsid w:val="007C1756"/>
    <w:rsid w:val="007D686E"/>
    <w:rsid w:val="007E165C"/>
    <w:rsid w:val="007E7C25"/>
    <w:rsid w:val="007F5298"/>
    <w:rsid w:val="007F633E"/>
    <w:rsid w:val="00804579"/>
    <w:rsid w:val="00804D8C"/>
    <w:rsid w:val="00822DEF"/>
    <w:rsid w:val="00824E5A"/>
    <w:rsid w:val="00826DEE"/>
    <w:rsid w:val="008273CD"/>
    <w:rsid w:val="00852DA7"/>
    <w:rsid w:val="00855344"/>
    <w:rsid w:val="00855F2C"/>
    <w:rsid w:val="00857668"/>
    <w:rsid w:val="00857FDE"/>
    <w:rsid w:val="00861550"/>
    <w:rsid w:val="008A61D2"/>
    <w:rsid w:val="008A706A"/>
    <w:rsid w:val="008B7238"/>
    <w:rsid w:val="008C07A8"/>
    <w:rsid w:val="008C0DA1"/>
    <w:rsid w:val="008C37F1"/>
    <w:rsid w:val="008C3815"/>
    <w:rsid w:val="008D1038"/>
    <w:rsid w:val="008D1E57"/>
    <w:rsid w:val="008D3E07"/>
    <w:rsid w:val="008D611A"/>
    <w:rsid w:val="008E1920"/>
    <w:rsid w:val="008E1D67"/>
    <w:rsid w:val="008F3990"/>
    <w:rsid w:val="008F7C04"/>
    <w:rsid w:val="009052CD"/>
    <w:rsid w:val="0090665E"/>
    <w:rsid w:val="00926BF5"/>
    <w:rsid w:val="00930000"/>
    <w:rsid w:val="0093081F"/>
    <w:rsid w:val="00932B06"/>
    <w:rsid w:val="00934FB2"/>
    <w:rsid w:val="00943D75"/>
    <w:rsid w:val="00944364"/>
    <w:rsid w:val="00953F18"/>
    <w:rsid w:val="00954944"/>
    <w:rsid w:val="00962AD4"/>
    <w:rsid w:val="00963C65"/>
    <w:rsid w:val="00980992"/>
    <w:rsid w:val="0098258B"/>
    <w:rsid w:val="00986958"/>
    <w:rsid w:val="00996AF3"/>
    <w:rsid w:val="009A4EE6"/>
    <w:rsid w:val="009C1328"/>
    <w:rsid w:val="009C37C4"/>
    <w:rsid w:val="009C448A"/>
    <w:rsid w:val="009E4D49"/>
    <w:rsid w:val="009F063A"/>
    <w:rsid w:val="009F5C65"/>
    <w:rsid w:val="009F7D7A"/>
    <w:rsid w:val="00A01020"/>
    <w:rsid w:val="00A05A00"/>
    <w:rsid w:val="00A1290D"/>
    <w:rsid w:val="00A17FF1"/>
    <w:rsid w:val="00A215E4"/>
    <w:rsid w:val="00A2333B"/>
    <w:rsid w:val="00A26B5E"/>
    <w:rsid w:val="00A273C6"/>
    <w:rsid w:val="00A3653A"/>
    <w:rsid w:val="00A370A5"/>
    <w:rsid w:val="00A6563D"/>
    <w:rsid w:val="00A779C7"/>
    <w:rsid w:val="00A81587"/>
    <w:rsid w:val="00A87B32"/>
    <w:rsid w:val="00A96791"/>
    <w:rsid w:val="00A970DD"/>
    <w:rsid w:val="00A97300"/>
    <w:rsid w:val="00AA4BAD"/>
    <w:rsid w:val="00AA586E"/>
    <w:rsid w:val="00AA78A7"/>
    <w:rsid w:val="00AB1BC9"/>
    <w:rsid w:val="00AD0B2E"/>
    <w:rsid w:val="00AD15C4"/>
    <w:rsid w:val="00AD1832"/>
    <w:rsid w:val="00AD6BA3"/>
    <w:rsid w:val="00AE1E23"/>
    <w:rsid w:val="00AF5270"/>
    <w:rsid w:val="00B03B76"/>
    <w:rsid w:val="00B04448"/>
    <w:rsid w:val="00B07B13"/>
    <w:rsid w:val="00B11FFE"/>
    <w:rsid w:val="00B12BA2"/>
    <w:rsid w:val="00B165AD"/>
    <w:rsid w:val="00B30439"/>
    <w:rsid w:val="00B336FA"/>
    <w:rsid w:val="00B37971"/>
    <w:rsid w:val="00B40ED1"/>
    <w:rsid w:val="00B4375E"/>
    <w:rsid w:val="00B43F12"/>
    <w:rsid w:val="00B60639"/>
    <w:rsid w:val="00B67BB0"/>
    <w:rsid w:val="00B831BE"/>
    <w:rsid w:val="00B86060"/>
    <w:rsid w:val="00B9071B"/>
    <w:rsid w:val="00B94718"/>
    <w:rsid w:val="00B976F2"/>
    <w:rsid w:val="00BA26BC"/>
    <w:rsid w:val="00BA3738"/>
    <w:rsid w:val="00BA49C6"/>
    <w:rsid w:val="00BA50FF"/>
    <w:rsid w:val="00BB23A0"/>
    <w:rsid w:val="00BD14E1"/>
    <w:rsid w:val="00BD648D"/>
    <w:rsid w:val="00BE3C0A"/>
    <w:rsid w:val="00C109D3"/>
    <w:rsid w:val="00C41C9F"/>
    <w:rsid w:val="00C44421"/>
    <w:rsid w:val="00C602DC"/>
    <w:rsid w:val="00C60A25"/>
    <w:rsid w:val="00C60E63"/>
    <w:rsid w:val="00C70E49"/>
    <w:rsid w:val="00C77C1B"/>
    <w:rsid w:val="00C910A6"/>
    <w:rsid w:val="00CA627A"/>
    <w:rsid w:val="00CA70B5"/>
    <w:rsid w:val="00CB37F0"/>
    <w:rsid w:val="00CD51C8"/>
    <w:rsid w:val="00CE0554"/>
    <w:rsid w:val="00CF44C3"/>
    <w:rsid w:val="00D111A4"/>
    <w:rsid w:val="00D12069"/>
    <w:rsid w:val="00D168C0"/>
    <w:rsid w:val="00D30879"/>
    <w:rsid w:val="00D36BE9"/>
    <w:rsid w:val="00D42A60"/>
    <w:rsid w:val="00D5112B"/>
    <w:rsid w:val="00D64715"/>
    <w:rsid w:val="00D7276C"/>
    <w:rsid w:val="00D72D11"/>
    <w:rsid w:val="00D82173"/>
    <w:rsid w:val="00D87C5E"/>
    <w:rsid w:val="00D97D2E"/>
    <w:rsid w:val="00DA0465"/>
    <w:rsid w:val="00DA15F5"/>
    <w:rsid w:val="00DA2D36"/>
    <w:rsid w:val="00DA46BF"/>
    <w:rsid w:val="00DB0BCE"/>
    <w:rsid w:val="00DB5DD8"/>
    <w:rsid w:val="00DC52CE"/>
    <w:rsid w:val="00DD79B2"/>
    <w:rsid w:val="00DE13BE"/>
    <w:rsid w:val="00DE4B4A"/>
    <w:rsid w:val="00DF2BA0"/>
    <w:rsid w:val="00DF7EC8"/>
    <w:rsid w:val="00E00905"/>
    <w:rsid w:val="00E01669"/>
    <w:rsid w:val="00E0687D"/>
    <w:rsid w:val="00E078E0"/>
    <w:rsid w:val="00E138E4"/>
    <w:rsid w:val="00E1434F"/>
    <w:rsid w:val="00E21724"/>
    <w:rsid w:val="00E22C72"/>
    <w:rsid w:val="00E231F5"/>
    <w:rsid w:val="00E26C01"/>
    <w:rsid w:val="00E3324B"/>
    <w:rsid w:val="00E347E6"/>
    <w:rsid w:val="00E3515A"/>
    <w:rsid w:val="00E365A7"/>
    <w:rsid w:val="00E37D9B"/>
    <w:rsid w:val="00E41BF6"/>
    <w:rsid w:val="00E42EF9"/>
    <w:rsid w:val="00E42F90"/>
    <w:rsid w:val="00E47270"/>
    <w:rsid w:val="00E62FBE"/>
    <w:rsid w:val="00E8012B"/>
    <w:rsid w:val="00E82ED3"/>
    <w:rsid w:val="00E83583"/>
    <w:rsid w:val="00E906DF"/>
    <w:rsid w:val="00E93EDA"/>
    <w:rsid w:val="00E9515E"/>
    <w:rsid w:val="00E95D77"/>
    <w:rsid w:val="00E96294"/>
    <w:rsid w:val="00EA37E2"/>
    <w:rsid w:val="00EB21FA"/>
    <w:rsid w:val="00EB3066"/>
    <w:rsid w:val="00EB67A8"/>
    <w:rsid w:val="00EB6F64"/>
    <w:rsid w:val="00EE3D88"/>
    <w:rsid w:val="00EE41A8"/>
    <w:rsid w:val="00EE5738"/>
    <w:rsid w:val="00EF3129"/>
    <w:rsid w:val="00F00FFD"/>
    <w:rsid w:val="00F02B54"/>
    <w:rsid w:val="00F13B83"/>
    <w:rsid w:val="00F15096"/>
    <w:rsid w:val="00F21672"/>
    <w:rsid w:val="00F26BD5"/>
    <w:rsid w:val="00F35080"/>
    <w:rsid w:val="00F373C4"/>
    <w:rsid w:val="00F406C7"/>
    <w:rsid w:val="00F42341"/>
    <w:rsid w:val="00F42B82"/>
    <w:rsid w:val="00F567A8"/>
    <w:rsid w:val="00F56D45"/>
    <w:rsid w:val="00F7318C"/>
    <w:rsid w:val="00F734A5"/>
    <w:rsid w:val="00F87DBE"/>
    <w:rsid w:val="00F92FAA"/>
    <w:rsid w:val="00FA67D5"/>
    <w:rsid w:val="00FA6BA3"/>
    <w:rsid w:val="00FB0EC8"/>
    <w:rsid w:val="00FC2B15"/>
    <w:rsid w:val="00FC60D5"/>
    <w:rsid w:val="00FD37A8"/>
    <w:rsid w:val="00FE72D0"/>
    <w:rsid w:val="00FF1CE7"/>
    <w:rsid w:val="00FF5345"/>
    <w:rsid w:val="00FF5F69"/>
    <w:rsid w:val="00FF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  <o:rules v:ext="edit">
        <o:r id="V:Rule1" type="callout" idref="#_x0000_s1065"/>
        <o:r id="V:Rule2" type="connector" idref="#_x0000_s1047"/>
        <o:r id="V:Rule3" type="connector" idref="#_x0000_s1033"/>
        <o:r id="V:Rule4" type="connector" idref="#_x0000_s1042"/>
        <o:r id="V:Rule5" type="connector" idref="#_x0000_s1043"/>
        <o:r id="V:Rule6" type="connector" idref="#_x0000_s1029"/>
        <o:r id="V:Rule7" type="connector" idref="#_x0000_s1059"/>
        <o:r id="V:Rule8" type="connector" idref="#_x0000_s1028"/>
        <o:r id="V:Rule9" type="connector" idref="#_x0000_s1040"/>
        <o:r id="V:Rule10" type="connector" idref="#_x0000_s1061"/>
        <o:r id="V:Rule11" type="connector" idref="#_x0000_s1027"/>
        <o:r id="V:Rule12" type="connector" idref="#_x0000_s1039"/>
        <o:r id="V:Rule13" type="connector" idref="#_x0000_s1031"/>
        <o:r id="V:Rule14" type="connector" idref="#_x0000_s1048"/>
        <o:r id="V:Rule15" type="connector" idref="#_x0000_s1052"/>
        <o:r id="V:Rule16" type="connector" idref="#_x0000_s1045"/>
        <o:r id="V:Rule17" type="connector" idref="#_x0000_s1038"/>
        <o:r id="V:Rule18" type="connector" idref="#_x0000_s1050"/>
        <o:r id="V:Rule19" type="connector" idref="#_x0000_s105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30439"/>
    <w:rPr>
      <w:rFonts w:eastAsiaTheme="minorEastAsia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E3C0A"/>
    <w:pPr>
      <w:ind w:left="720"/>
      <w:contextualSpacing/>
    </w:pPr>
    <w:rPr>
      <w:rFonts w:eastAsiaTheme="minorHAns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2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2E51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Paderborn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Beklas</dc:creator>
  <cp:lastModifiedBy>dafr</cp:lastModifiedBy>
  <cp:revision>3</cp:revision>
  <dcterms:created xsi:type="dcterms:W3CDTF">2019-12-05T08:12:00Z</dcterms:created>
  <dcterms:modified xsi:type="dcterms:W3CDTF">2021-04-28T23:13:00Z</dcterms:modified>
</cp:coreProperties>
</file>