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pStyle w:val="PO6"/>
        <w:rPr>
          <w:rStyle w:val="PO6"/>
        </w:rPr>
      </w:pPr>
      <w:r>
        <w:rPr>
          <w:rStyle w:val="PO6"/>
        </w:rPr>
        <w:t>Dämmerungsschalter</w:t>
      </w:r>
    </w:p>
    <w:p>
      <w:pPr>
        <w:pStyle w:val="PO1"/>
        <w:rPr>
          <w:rStyle w:val="PO1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24960" behindDoc="0" locked="0" layoutInCell="1" allowOverlap="1">
                <wp:simplePos x="0" y="0"/>
                <wp:positionH relativeFrom="column">
                  <wp:posOffset>1557025</wp:posOffset>
                </wp:positionH>
                <wp:positionV relativeFrom="paragraph">
                  <wp:posOffset>194315</wp:posOffset>
                </wp:positionV>
                <wp:extent cx="2078990" cy="1823720"/>
                <wp:effectExtent l="12700" t="12700" r="12700" b="12700"/>
                <wp:wrapNone/>
                <wp:docPr id="1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9624" cy="1824355"/>
                        </a:xfrm>
                        <a:prstGeom prst="rect"/>
                        <a:noFill/>
                        <a:ln w="25400" cap="flat" cmpd="sng">
                          <a:solidFill>
                            <a:prstClr val="black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" style="position:absolute;left:0;margin-left:123pt;mso-position-horizontal:absolute;mso-position-horizontal-relative:text;margin-top:15pt;mso-position-vertical:absolute;mso-position-vertical-relative:text;width:163.6pt;height:143.5pt;v-text-anchor:middle;z-index:251624960" coordsize="2078990,1823720" path="m,l2078990,,2078990,1823720,,1823720xe" strokecolor="black" o:allowoverlap="1" strokeweight="2pt" filled="f">
                <v:stroke joinstyle="miter" startarrow="none" endarrow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69" behindDoc="0" locked="0" layoutInCell="1" allowOverlap="1">
                <wp:simplePos x="0" y="0"/>
                <wp:positionH relativeFrom="column">
                  <wp:posOffset>135895</wp:posOffset>
                </wp:positionH>
                <wp:positionV relativeFrom="paragraph">
                  <wp:posOffset>172090</wp:posOffset>
                </wp:positionV>
                <wp:extent cx="266065" cy="196850"/>
                <wp:effectExtent l="5715" t="8890" r="0" b="0"/>
                <wp:wrapNone/>
                <wp:docPr id="20" name="Arrow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97485"/>
                        </a:xfrm>
                        <a:prstGeom prst="straightConnector1"/>
                        <a:ln cap="flat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0" style="position:absolute;left:0;margin-left:11pt;mso-position-horizontal:absolute;mso-position-horizontal-relative:text;margin-top:14pt;mso-position-vertical:absolute;mso-position-vertical-relative:text;width:20.9pt;height:15.5pt;v-text-anchor:middle;z-index:251624969" coordsize="266065,196850" path="m,l266065,196850e" strokecolor="#ffc000" o:allowoverlap="1" strokeweight="1.50pt" filled="f">
                <v:stroke joinstyle="miter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76" behindDoc="0" locked="0" layoutInCell="1" allowOverlap="1">
                <wp:simplePos x="0" y="0"/>
                <wp:positionH relativeFrom="column">
                  <wp:posOffset>878210</wp:posOffset>
                </wp:positionH>
                <wp:positionV relativeFrom="paragraph">
                  <wp:posOffset>243210</wp:posOffset>
                </wp:positionV>
                <wp:extent cx="516255" cy="352425"/>
                <wp:effectExtent l="0" t="0" r="0" b="0"/>
                <wp:wrapSquare wrapText="bothSides"/>
                <wp:docPr id="2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890" cy="353060"/>
                        </a:xfrm>
                        <a:prstGeom prst="rect"/>
                        <a:noFill/>
                        <a:ln w="9525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jc w:val="left"/>
                              <w:spacing w:lineRule="auto" w:line="259"/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  <w:t>ldr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8" style="position:absolute;left:0;margin-left:69pt;mso-position-horizontal:absolute;mso-position-horizontal-relative:text;margin-top:19pt;mso-position-vertical:absolute;mso-position-vertical-relative:text;width:40.6pt;height:27.7pt;z-index:251624976" coordsize="516255,352425" path="m,l516255,,516255,352425,,352425xe" stroked="f" filled="f">
                <w10:wrap type="square" side="both"/>
                <v:textbox style="" inset="7pt,4pt,7pt,4pt">
                  <w:txbxContent>
                    <w:p>
                      <w:pPr>
                        <w:jc w:val="left"/>
                        <w:spacing w:lineRule="auto" w:line="259"/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  <w:t>ldr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PO1"/>
        <w:rPr>
          <w:rStyle w:val="PO1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24961" behindDoc="0" locked="0" layoutInCell="1" allowOverlap="1">
                <wp:simplePos x="0" y="0"/>
                <wp:positionH relativeFrom="column">
                  <wp:posOffset>1627510</wp:posOffset>
                </wp:positionH>
                <wp:positionV relativeFrom="paragraph">
                  <wp:posOffset>32390</wp:posOffset>
                </wp:positionV>
                <wp:extent cx="704215" cy="32512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25755"/>
                        </a:xfrm>
                        <a:prstGeom prst="rect"/>
                        <a:solidFill>
                          <a:prstClr val="white"/>
                        </a:solidFill>
                        <a:ln w="9525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jc w:val="left"/>
                              <w:spacing w:lineRule="auto" w:line="259"/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  <w:t>PB_0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2" style="position:absolute;left:0;margin-left:128pt;mso-position-horizontal:absolute;mso-position-horizontal-relative:text;margin-top:3pt;mso-position-vertical:absolute;mso-position-vertical-relative:text;width:55.4pt;height:25.6pt;z-index:251624961" coordsize="704215,325120" path="m,l704215,,704215,325120,,325120xe" stroked="f" fillcolor="white" filled="t">
                <w10:wrap type="square" side="both"/>
                <v:textbox style="" inset="7pt,4pt,7pt,4pt">
                  <w:txbxContent>
                    <w:p>
                      <w:pPr>
                        <w:jc w:val="left"/>
                        <w:spacing w:lineRule="auto" w:line="259"/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  <w:t>PB_0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67" behindDoc="0" locked="0" layoutInCell="1" allowOverlap="1">
                <wp:simplePos x="0" y="0"/>
                <wp:positionH relativeFrom="column">
                  <wp:posOffset>433075</wp:posOffset>
                </wp:positionH>
                <wp:positionV relativeFrom="paragraph">
                  <wp:posOffset>33025</wp:posOffset>
                </wp:positionV>
                <wp:extent cx="394335" cy="370840"/>
                <wp:effectExtent l="15875" t="15875" r="15875" b="15875"/>
                <wp:wrapNone/>
                <wp:docPr id="1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371475"/>
                        </a:xfrm>
                        <a:prstGeom prst="ellipse"/>
                        <a:solidFill>
                          <a:prstClr val="yellow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 style="" inset="7pt,2pt,7pt,2pt">
                        <w:txbxContent>
                          <w:p>
                            <w:pPr>
                              <w:jc w:val="center"/>
                              <w:spacing w:lineRule="auto" w:line="259"/>
                              <w:rPr>
                                <w:color w:val="auto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8" style="position:absolute;left:0;margin-left:34pt;mso-position-horizontal:absolute;mso-position-horizontal-relative:text;margin-top:3pt;mso-position-vertical:absolute;mso-position-vertical-relative:text;width:31.0pt;height:29.1pt;v-text-anchor:middle;z-index:251624967" coordsize="394335,370840" path="m,185420xe" strokecolor="#41719c" o:allowoverlap="1" strokeweight="1pt" fillcolor="yellow" filled="t">
                <v:stroke joinstyle="miter"/>
                <v:textbox style="" inset="7pt,2pt,7pt,2pt">
                  <w:txbxContent>
                    <w:p>
                      <w:pPr>
                        <w:jc w:val="center"/>
                        <w:spacing w:lineRule="auto" w:line="259"/>
                        <w:rPr>
                          <w:color w:val="auto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68" behindDoc="0" locked="0" layoutInCell="1" allowOverlap="1">
                <wp:simplePos x="0" y="0"/>
                <wp:positionH relativeFrom="column">
                  <wp:posOffset>831220</wp:posOffset>
                </wp:positionH>
                <wp:positionV relativeFrom="paragraph">
                  <wp:posOffset>220350</wp:posOffset>
                </wp:positionV>
                <wp:extent cx="723265" cy="3175"/>
                <wp:effectExtent l="1270" t="13970" r="1270" b="13970"/>
                <wp:wrapNone/>
                <wp:docPr id="1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3900" cy="3810"/>
                        </a:xfrm>
                        <a:prstGeom prst="straightConnector1"/>
                        <a:ln w="25400" cap="flat" cmpd="sng">
                          <a:solidFill>
                            <a:prstClr val="black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9" style="position:absolute;left:0;margin-left:65pt;mso-position-horizontal:absolute;mso-position-horizontal-relative:text;margin-top:17pt;mso-position-vertical:absolute;mso-position-vertical-relative:text;width:56.9pt;height:0.2pt;flip:y;v-text-anchor:middle;z-index:251624968" coordsize="723265,3175" path="m,l723265,3175e" strokecolor="black" o:allowoverlap="1" strokeweight="2pt" filled="f">
                <v:stroke joinstyle="miter" startarrow="none" startarrowwidth="medium" startarrowlength="midium" endarrow="none" endarrowwidth="medium" endarrowlength="midiu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70" behindDoc="0" locked="0" layoutInCell="1" allowOverlap="1">
                <wp:simplePos x="0" y="0"/>
                <wp:positionH relativeFrom="column">
                  <wp:posOffset>142245</wp:posOffset>
                </wp:positionH>
                <wp:positionV relativeFrom="paragraph">
                  <wp:posOffset>112400</wp:posOffset>
                </wp:positionV>
                <wp:extent cx="266065" cy="196850"/>
                <wp:effectExtent l="5715" t="8890" r="0" b="0"/>
                <wp:wrapNone/>
                <wp:docPr id="22" name="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97485"/>
                        </a:xfrm>
                        <a:prstGeom prst="straightConnector1"/>
                        <a:ln cap="flat"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2" style="position:absolute;left:0;margin-left:11pt;mso-position-horizontal:absolute;mso-position-horizontal-relative:text;margin-top:9pt;mso-position-vertical:absolute;mso-position-vertical-relative:text;width:20.9pt;height:15.5pt;v-text-anchor:middle;z-index:251624970" coordsize="266065,196850" path="m,l266065,196850e" strokecolor="#ffc000" o:allowoverlap="1" strokeweight="1.50pt" filled="f">
                <v:stroke joinstyle="miter"/>
              </v:shape>
            </w:pict>
          </mc:Fallback>
        </mc:AlternateContent>
      </w:r>
    </w:p>
    <w:p>
      <w:pPr>
        <w:pStyle w:val="PO1"/>
        <w:rPr>
          <w:rStyle w:val="PO1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24963" behindDoc="0" locked="0" layoutInCell="1" allowOverlap="1">
                <wp:simplePos x="0" y="0"/>
                <wp:positionH relativeFrom="column">
                  <wp:posOffset>2902590</wp:posOffset>
                </wp:positionH>
                <wp:positionV relativeFrom="paragraph">
                  <wp:posOffset>196220</wp:posOffset>
                </wp:positionV>
                <wp:extent cx="704215" cy="325120"/>
                <wp:effectExtent l="0" t="0" r="0" b="0"/>
                <wp:wrapSquare wrapText="bothSides"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25755"/>
                        </a:xfrm>
                        <a:prstGeom prst="rect"/>
                        <a:solidFill>
                          <a:prstClr val="white"/>
                        </a:solidFill>
                        <a:ln w="9525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jc w:val="right"/>
                              <w:spacing w:lineRule="auto" w:line="259"/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  <w:t>PC_0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4" style="position:absolute;left:0;margin-left:229pt;mso-position-horizontal:absolute;mso-position-horizontal-relative:text;margin-top:15pt;mso-position-vertical:absolute;mso-position-vertical-relative:text;width:55.4pt;height:25.6pt;z-index:251624963" coordsize="704215,325120" path="m,l704215,,704215,325120,,325120xe" stroked="f" fillcolor="white" filled="t">
                <w10:wrap type="square" side="both"/>
                <v:textbox style="" inset="7pt,4pt,7pt,4pt">
                  <w:txbxContent>
                    <w:p>
                      <w:pPr>
                        <w:jc w:val="right"/>
                        <w:spacing w:lineRule="auto" w:line="259"/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  <w:t>PC_0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64" behindDoc="0" locked="0" layoutInCell="1" allowOverlap="1">
                <wp:simplePos x="0" y="0"/>
                <wp:positionH relativeFrom="column">
                  <wp:posOffset>4140205</wp:posOffset>
                </wp:positionH>
                <wp:positionV relativeFrom="paragraph">
                  <wp:posOffset>218445</wp:posOffset>
                </wp:positionV>
                <wp:extent cx="394335" cy="370840"/>
                <wp:effectExtent l="15875" t="15875" r="15875" b="15875"/>
                <wp:wrapNone/>
                <wp:docPr id="1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371475"/>
                        </a:xfrm>
                        <a:prstGeom prst="ellipse"/>
                        <a:solidFill>
                          <a:prstClr val="yellow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 style="" inset="7pt,2pt,7pt,2pt">
                        <w:txbxContent>
                          <w:p>
                            <w:pPr>
                              <w:jc w:val="center"/>
                              <w:spacing w:lineRule="auto" w:line="259"/>
                              <w:rPr>
                                <w:color w:val="auto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5" style="position:absolute;left:0;margin-left:326pt;mso-position-horizontal:absolute;mso-position-horizontal-relative:text;margin-top:17pt;mso-position-vertical:absolute;mso-position-vertical-relative:text;width:31.0pt;height:29.1pt;v-text-anchor:middle;z-index:251624964" coordsize="394335,370840" path="m,185420xe" strokecolor="#41719c" o:allowoverlap="1" strokeweight="1pt" fillcolor="yellow" filled="t">
                <v:stroke joinstyle="miter"/>
                <v:textbox style="" inset="7pt,2pt,7pt,2pt">
                  <w:txbxContent>
                    <w:p>
                      <w:pPr>
                        <w:jc w:val="center"/>
                        <w:spacing w:lineRule="auto" w:line="259"/>
                        <w:rPr>
                          <w:color w:val="auto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PO1"/>
        <w:rPr>
          <w:rStyle w:val="PO1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24962" behindDoc="0" locked="0" layoutInCell="1" allowOverlap="1">
                <wp:simplePos x="0" y="0"/>
                <wp:positionH relativeFrom="column">
                  <wp:posOffset>1627510</wp:posOffset>
                </wp:positionH>
                <wp:positionV relativeFrom="paragraph">
                  <wp:posOffset>231145</wp:posOffset>
                </wp:positionV>
                <wp:extent cx="871855" cy="331470"/>
                <wp:effectExtent l="0" t="0" r="0" b="0"/>
                <wp:wrapSquare wrapText="bothSides"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" cy="332105"/>
                        </a:xfrm>
                        <a:prstGeom prst="rect"/>
                        <a:solidFill>
                          <a:prstClr val="white"/>
                        </a:solidFill>
                        <a:ln w="9525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jc w:val="left"/>
                              <w:spacing w:lineRule="auto" w:line="259"/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  <w:t>PA_0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3" style="position:absolute;left:0;margin-left:128pt;mso-position-horizontal:absolute;mso-position-horizontal-relative:text;margin-top:18pt;mso-position-vertical:absolute;mso-position-vertical-relative:text;width:68.6pt;height:26.1pt;z-index:251624962" coordsize="871855,331470" path="m,l871855,,871855,331470,,331470xe" stroked="f" fillcolor="white" filled="t">
                <w10:wrap type="square" side="both"/>
                <v:textbox style="" inset="7pt,4pt,7pt,4pt">
                  <w:txbxContent>
                    <w:p>
                      <w:pPr>
                        <w:jc w:val="left"/>
                        <w:spacing w:lineRule="auto" w:line="259"/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  <w:t>PA_0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65" behindDoc="0" locked="0" layoutInCell="1" allowOverlap="1">
                <wp:simplePos x="0" y="0"/>
                <wp:positionH relativeFrom="column">
                  <wp:posOffset>3636650</wp:posOffset>
                </wp:positionH>
                <wp:positionV relativeFrom="paragraph">
                  <wp:posOffset>71760</wp:posOffset>
                </wp:positionV>
                <wp:extent cx="516890" cy="2540"/>
                <wp:effectExtent l="1905" t="12700" r="1905" b="12700"/>
                <wp:wrapNone/>
                <wp:docPr id="1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17525" cy="3175"/>
                        </a:xfrm>
                        <a:prstGeom prst="straightConnector1"/>
                        <a:ln w="25400" cap="flat" cmpd="sng">
                          <a:solidFill>
                            <a:prstClr val="black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6" style="position:absolute;left:0;margin-left:286pt;mso-position-horizontal:absolute;mso-position-horizontal-relative:text;margin-top:6pt;mso-position-vertical:absolute;mso-position-vertical-relative:text;width:40.7pt;height:0.2pt;flip:y;v-text-anchor:middle;z-index:251624965" coordsize="516890,2540" path="m,l516890,2540e" strokecolor="black" o:allowoverlap="1" strokeweight="2pt" filled="f">
                <v:stroke joinstyle="miter" startarrow="none" startarrowwidth="medium" startarrowlength="midium" endarrow="none" endarrowwidth="medium" endarrowlength="midiu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71" behindDoc="0" locked="0" layoutInCell="1" allowOverlap="1">
                <wp:simplePos x="0" y="0"/>
                <wp:positionH relativeFrom="column">
                  <wp:posOffset>439425</wp:posOffset>
                </wp:positionH>
                <wp:positionV relativeFrom="paragraph">
                  <wp:posOffset>215270</wp:posOffset>
                </wp:positionV>
                <wp:extent cx="394335" cy="370840"/>
                <wp:effectExtent l="15875" t="15875" r="15875" b="15875"/>
                <wp:wrapNone/>
                <wp:docPr id="2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970" cy="371475"/>
                        </a:xfrm>
                        <a:prstGeom prst="ellipse"/>
                        <a:solidFill>
                          <a:srgbClr val="00B0F0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 style="" inset="7pt,2pt,7pt,2pt">
                        <w:txbxContent>
                          <w:p>
                            <w:pPr>
                              <w:jc w:val="center"/>
                              <w:spacing w:lineRule="auto" w:line="259"/>
                              <w:rPr>
                                <w:color w:val="auto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3" style="position:absolute;left:0;margin-left:35pt;mso-position-horizontal:absolute;mso-position-horizontal-relative:text;margin-top:17pt;mso-position-vertical:absolute;mso-position-vertical-relative:text;width:31.0pt;height:29.1pt;v-text-anchor:middle;z-index:251624971" coordsize="394335,370840" path="m,185420xe" strokecolor="#41719c" o:allowoverlap="1" strokeweight="1pt" fillcolor="#00b0f0" filled="t">
                <v:stroke joinstyle="miter"/>
                <v:textbox style="" inset="7pt,2pt,7pt,2pt">
                  <w:txbxContent>
                    <w:p>
                      <w:pPr>
                        <w:jc w:val="center"/>
                        <w:spacing w:lineRule="auto" w:line="259"/>
                        <w:rPr>
                          <w:color w:val="auto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73" behindDoc="0" locked="0" layoutInCell="1" allowOverlap="1">
                <wp:simplePos x="0" y="0"/>
                <wp:positionH relativeFrom="column">
                  <wp:posOffset>553090</wp:posOffset>
                </wp:positionH>
                <wp:positionV relativeFrom="paragraph">
                  <wp:posOffset>313060</wp:posOffset>
                </wp:positionV>
                <wp:extent cx="153035" cy="165735"/>
                <wp:effectExtent l="15875" t="15875" r="15875" b="15875"/>
                <wp:wrapNone/>
                <wp:docPr id="25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" cy="166370"/>
                        </a:xfrm>
                        <a:prstGeom prst="ellipse"/>
                        <a:solidFill>
                          <a:srgbClr val="D8D8D8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 style="" inset="7pt,2pt,7pt,2pt">
                        <w:txbxContent>
                          <w:p>
                            <w:pPr>
                              <w:jc w:val="center"/>
                              <w:spacing w:lineRule="auto" w:line="259"/>
                              <w:rPr>
                                <w:color w:val="auto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5" style="position:absolute;left:0;margin-left:44pt;mso-position-horizontal:absolute;mso-position-horizontal-relative:text;margin-top:25pt;mso-position-vertical:absolute;mso-position-vertical-relative:text;width:12.0pt;height:13.0pt;v-text-anchor:middle;z-index:251624973" coordsize="153035,165735" path="m,82550xe" strokecolor="#41719c" o:allowoverlap="1" strokeweight="1pt" fillcolor="#d8d8d8" filled="t">
                <v:stroke joinstyle="miter"/>
                <v:textbox style="" inset="7pt,2pt,7pt,2pt">
                  <w:txbxContent>
                    <w:p>
                      <w:pPr>
                        <w:jc w:val="center"/>
                        <w:spacing w:lineRule="auto" w:line="259"/>
                        <w:rPr>
                          <w:color w:val="auto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74" behindDoc="0" locked="0" layoutInCell="1" allowOverlap="1">
                <wp:simplePos x="0" y="0"/>
                <wp:positionH relativeFrom="column">
                  <wp:posOffset>334015</wp:posOffset>
                </wp:positionH>
                <wp:positionV relativeFrom="paragraph">
                  <wp:posOffset>162565</wp:posOffset>
                </wp:positionV>
                <wp:extent cx="656590" cy="302895"/>
                <wp:effectExtent l="15875" t="15875" r="15875" b="15875"/>
                <wp:wrapNone/>
                <wp:docPr id="26" name="Curved Down Arrow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03530"/>
                        </a:xfrm>
                        <a:prstGeom prst="curvedDownArrow">
                          <a:avLst>
                            <a:gd name="adj1" fmla="val 11144"/>
                            <a:gd name="adj2" fmla="val 38474"/>
                            <a:gd name="adj3" fmla="val 19398"/>
                          </a:avLst>
                        </a:prstGeom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o:preferrelative="t" path="wr,0@3@23,0@22@4,0@15,0@1@23@7,0@13@2l@14@2@8@22@12@2at,0@3@23@11@2@17@26@15,0@1@23@17@26@15@22xewr,0@3@23@4,0@17@26nfe" adj="12960,19440,14400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_x0000_s26" type="#_x0000_t105" style="position:absolute;left:0;margin-left:26pt;mso-position-horizontal:absolute;mso-position-horizontal-relative:text;margin-top:13pt;mso-position-vertical:absolute;mso-position-vertical-relative:text;width:51.7pt;height:23.8pt;v-text-anchor:middle;z-index:251624974" strokecolor="#41719c" o:allowoverlap="1" strokeweight="1pt" fillcolor="#5b9bd5" filled="t" adj="18876,20388,17395">
                <v:stroke joinstyle="miter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75" behindDoc="0" locked="0" layoutInCell="1" allowOverlap="1">
                <wp:simplePos x="0" y="0"/>
                <wp:positionH relativeFrom="column">
                  <wp:posOffset>961395</wp:posOffset>
                </wp:positionH>
                <wp:positionV relativeFrom="paragraph">
                  <wp:posOffset>27310</wp:posOffset>
                </wp:positionV>
                <wp:extent cx="871855" cy="331470"/>
                <wp:effectExtent l="0" t="0" r="0" b="0"/>
                <wp:wrapSquare wrapText="bothSides"/>
                <wp:docPr id="2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" cy="332105"/>
                        </a:xfrm>
                        <a:prstGeom prst="rect"/>
                        <a:noFill/>
                        <a:ln w="9525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jc w:val="left"/>
                              <w:spacing w:lineRule="auto" w:line="259"/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  <w:t>Poti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7" style="position:absolute;left:0;margin-left:76pt;mso-position-horizontal:absolute;mso-position-horizontal-relative:text;margin-top:2pt;mso-position-vertical:absolute;mso-position-vertical-relative:text;width:68.6pt;height:26.1pt;z-index:251624975" coordsize="871855,331470" path="m,l871855,,871855,331470,,331470xe" stroked="f" filled="f">
                <w10:wrap type="square" side="both"/>
                <v:textbox style="" inset="7pt,4pt,7pt,4pt">
                  <w:txbxContent>
                    <w:p>
                      <w:pPr>
                        <w:jc w:val="left"/>
                        <w:spacing w:lineRule="auto" w:line="259"/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  <w:t>Poti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PO1"/>
        <w:rPr>
          <w:rStyle w:val="PO1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24966" behindDoc="0" locked="0" layoutInCell="1" allowOverlap="1">
                <wp:simplePos x="0" y="0"/>
                <wp:positionH relativeFrom="column">
                  <wp:posOffset>3961135</wp:posOffset>
                </wp:positionH>
                <wp:positionV relativeFrom="paragraph">
                  <wp:posOffset>1910</wp:posOffset>
                </wp:positionV>
                <wp:extent cx="871855" cy="331470"/>
                <wp:effectExtent l="0" t="0" r="0" b="0"/>
                <wp:wrapSquare wrapText="bothSides"/>
                <wp:docPr id="1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2490" cy="332105"/>
                        </a:xfrm>
                        <a:prstGeom prst="rect"/>
                        <a:solidFill>
                          <a:prstClr val="white"/>
                        </a:solidFill>
                        <a:ln w="9525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jc w:val="left"/>
                              <w:spacing w:lineRule="auto" w:line="259"/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  <w:t>Lampe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7" style="position:absolute;left:0;margin-left:312pt;mso-position-horizontal:absolute;mso-position-horizontal-relative:text;margin-top:0pt;mso-position-vertical:absolute;mso-position-vertical-relative:text;width:68.6pt;height:26.1pt;z-index:251624966" coordsize="871855,331470" path="m,l871855,,871855,331470,,331470xe" stroked="f" fillcolor="white" filled="t">
                <w10:wrap type="square" side="both"/>
                <v:textbox style="" inset="7pt,4pt,7pt,4pt">
                  <w:txbxContent>
                    <w:p>
                      <w:pPr>
                        <w:jc w:val="left"/>
                        <w:spacing w:lineRule="auto" w:line="259"/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  <w:t>Lampe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72" behindDoc="0" locked="0" layoutInCell="1" allowOverlap="1">
                <wp:simplePos x="0" y="0"/>
                <wp:positionH relativeFrom="column">
                  <wp:posOffset>831220</wp:posOffset>
                </wp:positionH>
                <wp:positionV relativeFrom="paragraph">
                  <wp:posOffset>71760</wp:posOffset>
                </wp:positionV>
                <wp:extent cx="728345" cy="8890"/>
                <wp:effectExtent l="1270" t="13970" r="1270" b="13970"/>
                <wp:wrapNone/>
                <wp:docPr id="2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28980" cy="9525"/>
                        </a:xfrm>
                        <a:prstGeom prst="straightConnector1"/>
                        <a:ln w="25400" cap="flat" cmpd="sng">
                          <a:solidFill>
                            <a:prstClr val="black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4" style="position:absolute;left:0;margin-left:65pt;mso-position-horizontal:absolute;mso-position-horizontal-relative:text;margin-top:6pt;mso-position-vertical:absolute;mso-position-vertical-relative:text;width:57.3pt;height:0.7pt;flip:y;v-text-anchor:middle;z-index:251624972" coordsize="728345,8890" path="m,l728345,8890e" strokecolor="black" o:allowoverlap="1" strokeweight="2pt" filled="f">
                <v:stroke joinstyle="miter" startarrow="none" startarrowwidth="medium" startarrowlength="midium" endarrow="none" endarrowwidth="medium" endarrowlength="midiu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77" behindDoc="0" locked="0" layoutInCell="1" allowOverlap="1">
                <wp:simplePos x="0" y="0"/>
                <wp:positionH relativeFrom="column">
                  <wp:posOffset>563885</wp:posOffset>
                </wp:positionH>
                <wp:positionV relativeFrom="paragraph">
                  <wp:posOffset>32390</wp:posOffset>
                </wp:positionV>
                <wp:extent cx="111760" cy="69850"/>
                <wp:effectExtent l="15875" t="15875" r="15875" b="15875"/>
                <wp:wrapNone/>
                <wp:docPr id="2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" cy="70485"/>
                        </a:xfrm>
                        <a:prstGeom prst="rect"/>
                        <a:solidFill>
                          <a:srgbClr val="999999"/>
                        </a:solidFill>
                        <a:ln cap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170" tIns="22860" rIns="90170" bIns="22860" numCol="1" spcCol="0" rtlCol="0" fromWordArt="0" anchor="ctr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29" style="position:absolute;left:0;margin-left:44pt;mso-position-horizontal:absolute;mso-position-horizontal-relative:text;margin-top:3pt;mso-position-vertical:absolute;mso-position-vertical-relative:text;width:8.8pt;height:5.5pt;v-text-anchor:middle;z-index:251624977" coordsize="111760,69850" path="m,l111760,,111760,69850,,69850xe" strokecolor="#41719c" o:allowoverlap="1" strokeweight="1pt" fillcolor="#999999" filled="t">
                <v:stroke joinstyle="miter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24978" behindDoc="0" locked="0" layoutInCell="1" allowOverlap="1">
                <wp:simplePos x="0" y="0"/>
                <wp:positionH relativeFrom="column">
                  <wp:posOffset>1831345</wp:posOffset>
                </wp:positionH>
                <wp:positionV relativeFrom="paragraph">
                  <wp:posOffset>299724</wp:posOffset>
                </wp:positionV>
                <wp:extent cx="1480185" cy="329565"/>
                <wp:effectExtent l="0" t="0" r="0" b="0"/>
                <wp:wrapSquare wrapText="bothSides"/>
                <wp:docPr id="3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0820" cy="330200"/>
                        </a:xfrm>
                        <a:prstGeom prst="rect"/>
                        <a:noFill/>
                        <a:ln w="9525" cap="flat">
                          <a:noFill/>
                        </a:ln>
                      </wps:spPr>
                      <wps:txbx style="" inset="7pt,4pt,7pt,4pt">
                        <w:txbxContent>
                          <w:p>
                            <w:pPr>
                              <w:jc w:val="left"/>
                              <w:spacing w:lineRule="auto" w:line="259"/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  <w:szCs w:val="22"/>
                                <w:rFonts w:ascii="NanumGothic" w:eastAsia="NanumGothic" w:hAnsi="NanumGothic" w:cs="NanumGothic"/>
                              </w:rPr>
                              <w:t>Mikrocontroller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89535" tIns="46355" rIns="89535" bIns="46355" numCol="1" spcCol="0" rtlCol="0" fromWordArt="0" anchor="t" anchorCtr="0" forceAA="0" compatLnSpc="0"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30" style="position:absolute;left:0;margin-left:144pt;mso-position-horizontal:absolute;mso-position-horizontal-relative:text;margin-top:24pt;mso-position-vertical:absolute;mso-position-vertical-relative:text;width:116.5pt;height:25.9pt;z-index:251624978" coordsize="1480185,329565" path="m,l1480185,,1480185,329565,,329565xe" stroked="f" filled="f">
                <w10:wrap type="square" side="both"/>
                <v:textbox style="" inset="7pt,4pt,7pt,4pt">
                  <w:txbxContent>
                    <w:p>
                      <w:pPr>
                        <w:jc w:val="left"/>
                        <w:spacing w:lineRule="auto" w:line="259"/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</w:pPr>
                      <w:r>
                        <w:rPr>
                          <w:color w:val="000000"/>
                          <w:sz w:val="22"/>
                          <w:szCs w:val="22"/>
                          <w:rFonts w:ascii="NanumGothic" w:eastAsia="NanumGothic" w:hAnsi="NanumGothic" w:cs="NanumGothic"/>
                        </w:rPr>
                        <w:t>Mikrocontroller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PO1"/>
        <w:rPr>
          <w:rStyle w:val="PO1"/>
        </w:rPr>
      </w:pPr>
    </w:p>
    <w:p>
      <w:pPr>
        <w:pStyle w:val="PO1"/>
        <w:rPr>
          <w:rStyle w:val="PO1"/>
        </w:rPr>
      </w:pPr>
    </w:p>
    <w:p>
      <w:pPr>
        <w:pStyle w:val="PO1"/>
        <w:rPr>
          <w:rStyle w:val="PO1"/>
        </w:rPr>
      </w:pPr>
      <w:r>
        <w:rPr>
          <w:rStyle w:val="PO1"/>
        </w:rPr>
        <w:t xml:space="preserve">Aufgabe 1: Poti</w:t>
      </w:r>
      <w:r>
        <w:rPr>
          <w:rStyle w:val="PO1"/>
        </w:rPr>
        <w:t xml:space="preserve"> PA_0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Wenn </w:t>
      </w:r>
      <w:r>
        <w:rPr>
          <w:rStyle w:val="PO1"/>
        </w:rPr>
        <w:t xml:space="preserve">Poti &gt; 0,5 Lampe einschalten, sonst ausschalten. 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Aufgabe 2: Hysterese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Ergänzen Sie eine Hysterese von 0,2. 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Aufgabe 3: LDR an Analog-Eingang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Schließen Sie den LDR folgendermaßen an: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S PB_0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- GND (0V)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Mittlerer Anschluss 3,3V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Testen Sie den LDR, indem Sie den Wandelwert auf das LCD-Display ausgeben.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Aufgabe 4: Dämmerungsschalter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Wenn LDR&gt;poti Lampe einschalten, sonst Lampe ausschalten.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Aufgabe 5: Fügen Sie eine Hysterese von 0,05 hinzu.</w:t>
      </w:r>
    </w:p>
    <w:p>
      <w:pPr>
        <w:pStyle w:val="PO1"/>
        <w:rPr>
          <w:rStyle w:val="PO1"/>
        </w:rPr>
      </w:pPr>
      <w:r>
        <w:rPr>
          <w:rStyle w:val="PO1"/>
        </w:rPr>
        <w:t xml:space="preserve">Aufgabe 6: Glättung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Globale Variablen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Array Messwerte mit 8 Feldern vom Typ float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Zählvariable int i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Messwert vom Typ float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messwertglatt vom Typ float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 xml:space="preserve">Ticker t mit 0,02s Intervall und Fallback (ISR) void glaetten() mit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Messwert in Array eintragen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Mittelwertsberechnung der 8 Messwerte &gt;&gt; messwertglatt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Zählvariable erhöhen</w:t>
      </w:r>
    </w:p>
    <w:p>
      <w:pPr>
        <w:pStyle w:val="PO1"/>
        <w:numPr>
          <w:ilvl w:val="0"/>
          <w:numId w:val="1"/>
        </w:numPr>
        <w:rPr>
          <w:rStyle w:val="PO1"/>
        </w:rPr>
      </w:pPr>
      <w:r>
        <w:rPr>
          <w:rStyle w:val="PO1"/>
        </w:rPr>
        <w:t>Hauptprogramm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 xml:space="preserve">Ticker initialisieren</w:t>
      </w:r>
    </w:p>
    <w:p>
      <w:pPr>
        <w:pStyle w:val="PO1"/>
        <w:numPr>
          <w:ilvl w:val="1"/>
          <w:numId w:val="1"/>
        </w:numPr>
        <w:rPr>
          <w:rStyle w:val="PO1"/>
        </w:rPr>
      </w:pPr>
      <w:r>
        <w:rPr>
          <w:rStyle w:val="PO1"/>
        </w:rPr>
        <w:t>Endlosschleife</w:t>
      </w:r>
    </w:p>
    <w:p>
      <w:pPr>
        <w:pStyle w:val="PO1"/>
        <w:numPr>
          <w:ilvl w:val="2"/>
          <w:numId w:val="1"/>
        </w:numPr>
        <w:rPr>
          <w:rStyle w:val="PO1"/>
        </w:rPr>
      </w:pPr>
      <w:r>
        <w:rPr>
          <w:rStyle w:val="PO1"/>
        </w:rPr>
        <w:t xml:space="preserve">Helligkeitsmesswert einlesen</w:t>
      </w:r>
    </w:p>
    <w:p>
      <w:pPr>
        <w:pStyle w:val="PO1"/>
        <w:numPr>
          <w:ilvl w:val="2"/>
          <w:numId w:val="1"/>
        </w:numPr>
        <w:rPr>
          <w:rStyle w:val="PO1"/>
        </w:rPr>
      </w:pPr>
      <w:r>
        <w:rPr>
          <w:rStyle w:val="PO1"/>
        </w:rPr>
        <w:t xml:space="preserve">Vergleich mit Hysterese mit poti</w:t>
      </w:r>
    </w:p>
    <w:p>
      <w:pPr>
        <w:pStyle w:val="PO1"/>
        <w:rPr>
          <w:rStyle w:val="PO1"/>
        </w:rPr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471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2FD34D6F"/>
    <w:lvl w:ilvl="0">
      <w:lvlJc w:val="left"/>
      <w:numFmt w:val="bullet"/>
      <w:start w:val="1"/>
      <w:suff w:val="tab"/>
      <w:pPr>
        <w:ind w:left="800" w:hanging="400"/>
        <w:rPr/>
      </w:pPr>
      <w:rPr>
        <w:rFonts w:ascii="Wingdings" w:eastAsia="Wingdings" w:hAnsi="Wingdings" w:cs="Wingdings"/>
      </w:rPr>
      <w:lvlText w:val="l"/>
    </w:lvl>
    <w:lvl w:ilvl="1">
      <w:lvlJc w:val="left"/>
      <w:numFmt w:val="bullet"/>
      <w:start w:val="1"/>
      <w:suff w:val="tab"/>
      <w:pPr>
        <w:ind w:left="1200" w:hanging="400"/>
        <w:rPr/>
      </w:pPr>
      <w:rPr>
        <w:rFonts w:ascii="Wingdings" w:eastAsia="Wingdings" w:hAnsi="Wingdings" w:cs="Wingdings"/>
      </w:rPr>
      <w:lvlText w:val="n"/>
    </w:lvl>
    <w:lvl w:ilvl="2">
      <w:lvlJc w:val="left"/>
      <w:numFmt w:val="bullet"/>
      <w:start w:val="1"/>
      <w:suff w:val="tab"/>
      <w:pPr>
        <w:ind w:left="1600" w:hanging="400"/>
        <w:rPr/>
      </w:pPr>
      <w:rPr>
        <w:rFonts w:ascii="Wingdings" w:eastAsia="Wingdings" w:hAnsi="Wingdings" w:cs="Wingdings"/>
      </w:rPr>
      <w:lvlText w:val="u"/>
    </w:lvl>
    <w:lvl w:ilvl="3">
      <w:lvlJc w:val="left"/>
      <w:numFmt w:val="bullet"/>
      <w:start w:val="1"/>
      <w:suff w:val="tab"/>
      <w:pPr>
        <w:ind w:left="2000" w:hanging="400"/>
        <w:rPr/>
      </w:pPr>
      <w:rPr>
        <w:rFonts w:ascii="Wingdings" w:eastAsia="Wingdings" w:hAnsi="Wingdings" w:cs="Wingdings"/>
      </w:rPr>
      <w:lvlText w:val="l"/>
    </w:lvl>
    <w:lvl w:ilvl="4">
      <w:lvlJc w:val="left"/>
      <w:numFmt w:val="bullet"/>
      <w:start w:val="1"/>
      <w:suff w:val="tab"/>
      <w:pPr>
        <w:ind w:left="2400" w:hanging="400"/>
        <w:rPr/>
      </w:pPr>
      <w:rPr>
        <w:rFonts w:ascii="Wingdings" w:eastAsia="Wingdings" w:hAnsi="Wingdings" w:cs="Wingdings"/>
      </w:rPr>
      <w:lvlText w:val="n"/>
    </w:lvl>
    <w:lvl w:ilvl="5">
      <w:lvlJc w:val="left"/>
      <w:numFmt w:val="bullet"/>
      <w:start w:val="1"/>
      <w:suff w:val="tab"/>
      <w:pPr>
        <w:ind w:left="2800" w:hanging="400"/>
        <w:rPr/>
      </w:pPr>
      <w:rPr>
        <w:rFonts w:ascii="Wingdings" w:eastAsia="Wingdings" w:hAnsi="Wingdings" w:cs="Wingdings"/>
      </w:rPr>
      <w:lvlText w:val="u"/>
    </w:lvl>
    <w:lvl w:ilvl="6">
      <w:lvlJc w:val="left"/>
      <w:numFmt w:val="bullet"/>
      <w:start w:val="1"/>
      <w:suff w:val="tab"/>
      <w:pPr>
        <w:ind w:left="3200" w:hanging="400"/>
        <w:rPr/>
      </w:pPr>
      <w:rPr>
        <w:rFonts w:ascii="Wingdings" w:eastAsia="Wingdings" w:hAnsi="Wingdings" w:cs="Wingdings"/>
      </w:rPr>
      <w:lvlText w:val="l"/>
    </w:lvl>
    <w:lvl w:ilvl="7">
      <w:lvlJc w:val="left"/>
      <w:numFmt w:val="bullet"/>
      <w:start w:val="1"/>
      <w:suff w:val="tab"/>
      <w:pPr>
        <w:ind w:left="3600" w:hanging="400"/>
        <w:rPr/>
      </w:pPr>
      <w:rPr>
        <w:rFonts w:ascii="Wingdings" w:eastAsia="Wingdings" w:hAnsi="Wingdings" w:cs="Wingdings"/>
      </w:rPr>
      <w:lvlText w:val="n"/>
    </w:lvl>
    <w:lvl w:ilvl="8">
      <w:lvlJc w:val="left"/>
      <w:numFmt w:val="bullet"/>
      <w:start w:val="1"/>
      <w:suff w:val="tab"/>
      <w:pPr>
        <w:ind w:left="4000" w:hanging="400"/>
        <w:rPr/>
      </w:pPr>
      <w:rPr>
        <w:rFonts w:ascii="Wingdings" w:eastAsia="Wingdings" w:hAnsi="Wingdings" w:cs="Wingdings"/>
      </w:rPr>
      <w:lvlText w:val="u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2"/>
        <w:szCs w:val="22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59"/>
      <w:rPr/>
      <w:autoSpaceDE w:val="0"/>
      <w:autoSpaceDN w:val="0"/>
    </w:pPr>
    <w:rPr>
      <w:color w:val="auto"/>
      <w:sz w:val="22"/>
      <w:szCs w:val="22"/>
      <w:rFonts w:ascii="NanumGothic" w:eastAsia="NanumGothic" w:hAnsi="NanumGothic" w:cs="NanumGothic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2"/>
      <w:szCs w:val="22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  <w:style w:styleId="PO6" w:type="paragraph">
    <w:name w:val="Title"/>
    <w:basedOn w:val="PO1"/>
    <w:next w:val="PO1"/>
    <w:qFormat/>
    <w:uiPriority w:val="6"/>
    <w:pPr>
      <w:jc w:val="center"/>
      <w:spacing w:before="240" w:after="120"/>
      <w:rPr/>
      <w:outlineLvl w:val="1"/>
    </w:pPr>
    <w:rPr>
      <w:b w:val="1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151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Polaris Office</dc:creator>
  <cp:lastModifiedBy/>
</cp:coreProperties>
</file>