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3D" w:rsidRDefault="0036083D" w:rsidP="003608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083D">
        <w:rPr>
          <w:rFonts w:asciiTheme="minorHAnsi" w:hAnsiTheme="minorHAnsi" w:cstheme="minorHAnsi"/>
          <w:b/>
          <w:sz w:val="28"/>
          <w:szCs w:val="28"/>
        </w:rPr>
        <w:t>250 Jahre Ludwig van Beethoven – Das Jubiläumsjahr 2020</w:t>
      </w:r>
    </w:p>
    <w:p w:rsidR="007C4064" w:rsidRDefault="002873B0" w:rsidP="002873B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Lösung zum Jugendkonzert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3853BB" w:rsidRPr="001638D3" w:rsidTr="00DA0C32">
        <w:tc>
          <w:tcPr>
            <w:tcW w:w="9056" w:type="dxa"/>
            <w:gridSpan w:val="2"/>
          </w:tcPr>
          <w:p w:rsidR="003853BB" w:rsidRPr="00BB27F0" w:rsidRDefault="003853BB" w:rsidP="00BB27F0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B27F0">
              <w:rPr>
                <w:rFonts w:asciiTheme="minorHAnsi" w:hAnsiTheme="minorHAnsi" w:cstheme="minorHAnsi"/>
                <w:b/>
                <w:sz w:val="28"/>
                <w:szCs w:val="28"/>
              </w:rPr>
              <w:t>Ludwig van Beethoven (</w:t>
            </w:r>
            <w:r w:rsidR="00CE553C">
              <w:rPr>
                <w:rFonts w:asciiTheme="minorHAnsi" w:hAnsiTheme="minorHAnsi" w:cstheme="minorHAnsi"/>
                <w:b/>
                <w:sz w:val="28"/>
                <w:szCs w:val="28"/>
              </w:rPr>
              <w:t>*</w:t>
            </w:r>
            <w:r w:rsidRPr="00BB27F0">
              <w:rPr>
                <w:rFonts w:asciiTheme="minorHAnsi" w:hAnsiTheme="minorHAnsi" w:cstheme="minorHAnsi"/>
                <w:b/>
                <w:sz w:val="28"/>
                <w:szCs w:val="28"/>
              </w:rPr>
              <w:t>177</w:t>
            </w:r>
            <w:r w:rsidR="00BB27F0" w:rsidRPr="00BB27F0">
              <w:rPr>
                <w:rFonts w:asciiTheme="minorHAnsi" w:hAnsiTheme="minorHAnsi" w:cstheme="minorHAnsi"/>
                <w:b/>
                <w:sz w:val="28"/>
                <w:szCs w:val="28"/>
              </w:rPr>
              <w:t>0</w:t>
            </w:r>
            <w:r w:rsidR="00CE553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 Bonn, </w:t>
            </w:r>
            <w:r w:rsidR="00CE553C">
              <w:rPr>
                <w:rFonts w:ascii="Calibri" w:hAnsi="Calibri" w:cs="Calibri"/>
                <w:b/>
                <w:sz w:val="28"/>
                <w:szCs w:val="28"/>
              </w:rPr>
              <w:t xml:space="preserve">† </w:t>
            </w:r>
            <w:r w:rsidR="00BB27F0" w:rsidRPr="00BB27F0">
              <w:rPr>
                <w:rFonts w:asciiTheme="minorHAnsi" w:hAnsiTheme="minorHAnsi" w:cstheme="minorHAnsi"/>
                <w:b/>
                <w:sz w:val="28"/>
                <w:szCs w:val="28"/>
              </w:rPr>
              <w:t>1827</w:t>
            </w:r>
            <w:r w:rsidR="00CE553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in Wien</w:t>
            </w:r>
            <w:r w:rsidR="00BB27F0" w:rsidRPr="00BB27F0">
              <w:rPr>
                <w:rFonts w:asciiTheme="minorHAnsi" w:hAnsiTheme="minorHAnsi" w:cstheme="minorHAnsi"/>
                <w:b/>
                <w:sz w:val="28"/>
                <w:szCs w:val="28"/>
              </w:rPr>
              <w:t>)</w:t>
            </w:r>
          </w:p>
        </w:tc>
      </w:tr>
      <w:tr w:rsidR="007C4064" w:rsidRPr="001638D3" w:rsidTr="005B00EB">
        <w:tc>
          <w:tcPr>
            <w:tcW w:w="4528" w:type="dxa"/>
          </w:tcPr>
          <w:p w:rsidR="007C4064" w:rsidRPr="001638D3" w:rsidRDefault="007C4064" w:rsidP="005B00E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8D3">
              <w:rPr>
                <w:rFonts w:asciiTheme="minorHAnsi" w:hAnsiTheme="minorHAnsi" w:cstheme="minorHAnsi"/>
                <w:b/>
                <w:sz w:val="24"/>
                <w:szCs w:val="24"/>
              </w:rPr>
              <w:t>Beethovens Äußeres</w:t>
            </w:r>
          </w:p>
        </w:tc>
        <w:tc>
          <w:tcPr>
            <w:tcW w:w="4528" w:type="dxa"/>
          </w:tcPr>
          <w:p w:rsidR="007C4064" w:rsidRPr="001638D3" w:rsidRDefault="007C4064" w:rsidP="005B00EB">
            <w:pPr>
              <w:spacing w:before="120"/>
              <w:jc w:val="center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1638D3">
              <w:rPr>
                <w:rFonts w:asciiTheme="minorHAnsi" w:hAnsiTheme="minorHAnsi" w:cstheme="minorHAnsi"/>
                <w:b/>
                <w:sz w:val="24"/>
                <w:szCs w:val="24"/>
              </w:rPr>
              <w:t>Beethovens Eigenschaften</w:t>
            </w:r>
          </w:p>
        </w:tc>
      </w:tr>
      <w:tr w:rsidR="007C4064" w:rsidRPr="001638D3" w:rsidTr="005B00EB">
        <w:tc>
          <w:tcPr>
            <w:tcW w:w="4528" w:type="dxa"/>
          </w:tcPr>
          <w:p w:rsidR="007C4064" w:rsidRPr="002C009F" w:rsidRDefault="003B35DB" w:rsidP="002C009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Erinnert an </w:t>
            </w:r>
            <w:r w:rsidR="00ED1205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Robinson Crusoe </w:t>
            </w:r>
            <w:r w:rsidR="000F2B2F" w:rsidRPr="002C009F">
              <w:rPr>
                <w:rFonts w:asciiTheme="minorHAnsi" w:hAnsiTheme="minorHAnsi" w:cstheme="minorHAnsi"/>
                <w:sz w:val="24"/>
                <w:szCs w:val="24"/>
              </w:rPr>
              <w:t>oder einen</w:t>
            </w:r>
            <w:r w:rsidR="00ED1205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Landstreicher, wird von Polizei festgenommen</w:t>
            </w:r>
          </w:p>
          <w:p w:rsidR="007C4064" w:rsidRPr="002C009F" w:rsidRDefault="003B35DB" w:rsidP="002C009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1,68 m groß</w:t>
            </w:r>
          </w:p>
          <w:p w:rsidR="000529A0" w:rsidRDefault="00A027CA" w:rsidP="002C009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3B35DB" w:rsidRPr="002C009F">
              <w:rPr>
                <w:rFonts w:asciiTheme="minorHAnsi" w:hAnsiTheme="minorHAnsi" w:cstheme="minorHAnsi"/>
                <w:sz w:val="24"/>
                <w:szCs w:val="24"/>
              </w:rPr>
              <w:t>ötliches Gesicht, Pockennarben, runde Nase, strahlend weiße Zähne</w:t>
            </w:r>
          </w:p>
          <w:p w:rsidR="001638D3" w:rsidRPr="002C009F" w:rsidRDefault="003B35DB" w:rsidP="002C009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lebhafte Augen mit buschigen Augenbrauen</w:t>
            </w:r>
            <w:r w:rsidR="00F30D3D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B496B" w:rsidRPr="002C009F">
              <w:rPr>
                <w:rFonts w:asciiTheme="minorHAnsi" w:hAnsiTheme="minorHAnsi" w:cstheme="minorHAnsi"/>
                <w:sz w:val="24"/>
                <w:szCs w:val="24"/>
              </w:rPr>
              <w:t>kurzsichtig, trägt die Brille aber nicht</w:t>
            </w:r>
          </w:p>
          <w:p w:rsidR="00F30D3D" w:rsidRPr="002C009F" w:rsidRDefault="000F2B2F" w:rsidP="002C009F">
            <w:pPr>
              <w:pStyle w:val="Listenabsatz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F30D3D" w:rsidRPr="002C009F">
              <w:rPr>
                <w:rFonts w:asciiTheme="minorHAnsi" w:hAnsiTheme="minorHAnsi" w:cstheme="minorHAnsi"/>
                <w:sz w:val="24"/>
                <w:szCs w:val="24"/>
              </w:rPr>
              <w:t>reite Schultern, kurzer Nacken, langes dunkles Haar</w:t>
            </w:r>
          </w:p>
          <w:p w:rsidR="007C4064" w:rsidRPr="003B35DB" w:rsidRDefault="000F2B2F" w:rsidP="003B35D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⇒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wirkt e</w:t>
            </w:r>
            <w:r w:rsidR="00F30D3D">
              <w:rPr>
                <w:rFonts w:asciiTheme="minorHAnsi" w:hAnsiTheme="minorHAnsi" w:cstheme="minorHAnsi"/>
                <w:sz w:val="24"/>
                <w:szCs w:val="24"/>
              </w:rPr>
              <w:t xml:space="preserve">twas </w:t>
            </w:r>
            <w:r w:rsidR="00A027CA">
              <w:rPr>
                <w:rFonts w:asciiTheme="minorHAnsi" w:hAnsiTheme="minorHAnsi" w:cstheme="minorHAnsi"/>
                <w:sz w:val="24"/>
                <w:szCs w:val="24"/>
              </w:rPr>
              <w:t>„</w:t>
            </w:r>
            <w:proofErr w:type="gramStart"/>
            <w:r w:rsidR="00F30D3D">
              <w:rPr>
                <w:rFonts w:asciiTheme="minorHAnsi" w:hAnsiTheme="minorHAnsi" w:cstheme="minorHAnsi"/>
                <w:sz w:val="24"/>
                <w:szCs w:val="24"/>
              </w:rPr>
              <w:t>dämonisch</w:t>
            </w:r>
            <w:r w:rsidR="00A027CA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proofErr w:type="gramEnd"/>
          </w:p>
          <w:p w:rsidR="001638D3" w:rsidRPr="003B35DB" w:rsidRDefault="001638D3" w:rsidP="003B35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4064" w:rsidRDefault="007C4064" w:rsidP="003B35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27CA" w:rsidRDefault="00A027CA" w:rsidP="003B35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A027CA" w:rsidRPr="003B35DB" w:rsidRDefault="00A027CA" w:rsidP="003B35D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C4064" w:rsidRPr="001638D3" w:rsidRDefault="007C4064" w:rsidP="005B00E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28" w:type="dxa"/>
          </w:tcPr>
          <w:p w:rsidR="007C4064" w:rsidRPr="002C009F" w:rsidRDefault="000F2B2F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ED1205" w:rsidRPr="002C009F">
              <w:rPr>
                <w:rFonts w:asciiTheme="minorHAnsi" w:hAnsiTheme="minorHAnsi" w:cstheme="minorHAnsi"/>
                <w:sz w:val="24"/>
                <w:szCs w:val="24"/>
              </w:rPr>
              <w:t>erühmt-berüchtigte Wutanfälle</w:t>
            </w:r>
          </w:p>
          <w:p w:rsidR="00ED1205" w:rsidRPr="002C009F" w:rsidRDefault="000F2B2F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zieht ständig um, c</w:t>
            </w:r>
            <w:r w:rsidR="00ED1205" w:rsidRPr="002C009F">
              <w:rPr>
                <w:rFonts w:asciiTheme="minorHAnsi" w:hAnsiTheme="minorHAnsi" w:cstheme="minorHAnsi"/>
                <w:sz w:val="24"/>
                <w:szCs w:val="24"/>
              </w:rPr>
              <w:t>haotische Wohnungen (fast 60 insgesamt)</w:t>
            </w:r>
          </w:p>
          <w:p w:rsidR="00ED1205" w:rsidRPr="002C009F" w:rsidRDefault="000F2B2F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ED1205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ngeschickt, stößt 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mehrfach das </w:t>
            </w:r>
            <w:r w:rsidR="00ED1205" w:rsidRPr="002C009F">
              <w:rPr>
                <w:rFonts w:asciiTheme="minorHAnsi" w:hAnsiTheme="minorHAnsi" w:cstheme="minorHAnsi"/>
                <w:sz w:val="24"/>
                <w:szCs w:val="24"/>
              </w:rPr>
              <w:t>Tintenfass um</w:t>
            </w:r>
          </w:p>
          <w:p w:rsidR="00ED1205" w:rsidRPr="002C009F" w:rsidRDefault="00ED1205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beschimpft Menschen in seinem Umfeld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Liebe zur Natur</w:t>
            </w:r>
          </w:p>
          <w:p w:rsidR="00A027CA" w:rsidRPr="002C009F" w:rsidRDefault="000F2B2F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A027CA" w:rsidRPr="002C009F">
              <w:rPr>
                <w:rFonts w:asciiTheme="minorHAnsi" w:hAnsiTheme="minorHAnsi" w:cstheme="minorHAnsi"/>
                <w:sz w:val="24"/>
                <w:szCs w:val="24"/>
              </w:rPr>
              <w:t>asziniert vom Gedanken an die Freiheit und Gleichberechtigung</w:t>
            </w:r>
          </w:p>
          <w:p w:rsidR="00F224E3" w:rsidRPr="002C009F" w:rsidRDefault="00F224E3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Hörprobleme bis zur </w:t>
            </w:r>
            <w:r w:rsidR="00A027CA" w:rsidRPr="002C009F">
              <w:rPr>
                <w:rFonts w:asciiTheme="minorHAnsi" w:hAnsiTheme="minorHAnsi" w:cstheme="minorHAnsi"/>
                <w:sz w:val="24"/>
                <w:szCs w:val="24"/>
              </w:rPr>
              <w:t>Taubheit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: meidet Gesellschaft, ist unglücklich, aber trotzig, </w:t>
            </w:r>
            <w:r w:rsidR="00350C4B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Taubheit </w:t>
            </w:r>
            <w:r w:rsidR="00A64032" w:rsidRPr="002C009F">
              <w:rPr>
                <w:rFonts w:asciiTheme="minorHAnsi" w:hAnsiTheme="minorHAnsi" w:cstheme="minorHAnsi"/>
                <w:sz w:val="24"/>
                <w:szCs w:val="24"/>
              </w:rPr>
              <w:t>hält er geheim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846FF5" w:rsidRPr="002C009F" w:rsidRDefault="00846FF5" w:rsidP="002C009F">
            <w:pPr>
              <w:pStyle w:val="Listenabsatz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Energie, Leidenschaft in der Musik</w:t>
            </w:r>
          </w:p>
        </w:tc>
      </w:tr>
      <w:tr w:rsidR="007C4064" w:rsidRPr="001638D3" w:rsidTr="005B00EB">
        <w:tc>
          <w:tcPr>
            <w:tcW w:w="4528" w:type="dxa"/>
          </w:tcPr>
          <w:p w:rsidR="007C4064" w:rsidRPr="001638D3" w:rsidRDefault="007C4064" w:rsidP="006B5B0B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8D3">
              <w:rPr>
                <w:rFonts w:asciiTheme="minorHAnsi" w:hAnsiTheme="minorHAnsi" w:cstheme="minorHAnsi"/>
                <w:b/>
                <w:sz w:val="24"/>
                <w:szCs w:val="24"/>
              </w:rPr>
              <w:t>Beethovens Tagesablauf</w:t>
            </w:r>
          </w:p>
        </w:tc>
        <w:tc>
          <w:tcPr>
            <w:tcW w:w="4528" w:type="dxa"/>
          </w:tcPr>
          <w:p w:rsidR="007C4064" w:rsidRPr="001638D3" w:rsidRDefault="007C4064" w:rsidP="00CE56DA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638D3">
              <w:rPr>
                <w:rFonts w:asciiTheme="minorHAnsi" w:hAnsiTheme="minorHAnsi" w:cstheme="minorHAnsi"/>
                <w:b/>
                <w:sz w:val="24"/>
                <w:szCs w:val="24"/>
              </w:rPr>
              <w:t>Beethovens Werke</w:t>
            </w:r>
            <w:r w:rsidR="00F30D3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im Jugendkonzert</w:t>
            </w:r>
          </w:p>
        </w:tc>
      </w:tr>
      <w:tr w:rsidR="007C4064" w:rsidRPr="001638D3" w:rsidTr="005B00EB">
        <w:tc>
          <w:tcPr>
            <w:tcW w:w="4528" w:type="dxa"/>
          </w:tcPr>
          <w:p w:rsidR="007C4064" w:rsidRPr="002C009F" w:rsidRDefault="002C009F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5-6 Uhr: a</w:t>
            </w:r>
            <w:r w:rsidR="00F30D3D" w:rsidRPr="002C009F">
              <w:rPr>
                <w:rFonts w:asciiTheme="minorHAnsi" w:hAnsiTheme="minorHAnsi" w:cstheme="minorHAnsi"/>
                <w:sz w:val="24"/>
                <w:szCs w:val="24"/>
              </w:rPr>
              <w:t>ufstehen bei Tagesanbruch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7-8 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>Uhr: k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omponieren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 Uhr: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Frühstück, anschließend Spaziergang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695771">
              <w:rPr>
                <w:rFonts w:asciiTheme="minorHAnsi" w:hAnsiTheme="minorHAnsi" w:cstheme="minorHAnsi"/>
                <w:sz w:val="24"/>
                <w:szCs w:val="24"/>
              </w:rPr>
              <w:t>-12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 Uhr: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omponieren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Uhr: 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Mittagessen im Gasthaus mit Freunden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14-15 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Uhr: 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Mittagsschlaf</w:t>
            </w:r>
          </w:p>
          <w:p w:rsidR="00F30D3D" w:rsidRPr="002C009F" w:rsidRDefault="00093C4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anschließend</w:t>
            </w:r>
            <w:r w:rsidR="00A027CA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w</w:t>
            </w:r>
            <w:r w:rsidR="00F30D3D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ieder </w:t>
            </w:r>
            <w:r w:rsidR="00A027CA" w:rsidRPr="002C009F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30D3D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pazieren, </w:t>
            </w:r>
            <w:r w:rsidR="00CE56DA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Besuch im </w:t>
            </w:r>
            <w:r w:rsidR="00F30D3D" w:rsidRPr="002C009F">
              <w:rPr>
                <w:rFonts w:asciiTheme="minorHAnsi" w:hAnsiTheme="minorHAnsi" w:cstheme="minorHAnsi"/>
                <w:sz w:val="24"/>
                <w:szCs w:val="24"/>
              </w:rPr>
              <w:t>Kaffeehaus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Abendessen im Bierhaus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Abend: Konzertbesuch, </w:t>
            </w:r>
            <w:r w:rsidR="00CE56DA" w:rsidRPr="002C009F">
              <w:rPr>
                <w:rFonts w:asciiTheme="minorHAnsi" w:hAnsiTheme="minorHAnsi" w:cstheme="minorHAnsi"/>
                <w:sz w:val="24"/>
                <w:szCs w:val="24"/>
              </w:rPr>
              <w:t>lesen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, improvisier</w:t>
            </w:r>
            <w:r w:rsidR="00CE56DA" w:rsidRPr="002C009F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am Flügel oder </w:t>
            </w:r>
            <w:r w:rsidR="002C009F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auf 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der Violine oder Viola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23 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Uhr: </w:t>
            </w: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Schlafenszeit</w:t>
            </w:r>
          </w:p>
          <w:p w:rsidR="007C4064" w:rsidRPr="001638D3" w:rsidRDefault="007C4064" w:rsidP="001638D3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28" w:type="dxa"/>
          </w:tcPr>
          <w:p w:rsidR="00ED1205" w:rsidRPr="002C009F" w:rsidRDefault="00F30D3D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Kanon „An </w:t>
            </w:r>
            <w:proofErr w:type="spellStart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Mälzel</w:t>
            </w:r>
            <w:proofErr w:type="spellEnd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  <w:r w:rsidR="002C009F">
              <w:rPr>
                <w:rFonts w:asciiTheme="minorHAnsi" w:hAnsiTheme="minorHAnsi" w:cstheme="minorHAnsi"/>
                <w:sz w:val="24"/>
                <w:szCs w:val="24"/>
              </w:rPr>
              <w:t xml:space="preserve"> (Beethoven zugeschrieben)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8. Sinfonie, 2. Satz „Allegretto Scherzando“</w:t>
            </w:r>
          </w:p>
          <w:p w:rsidR="00F30D3D" w:rsidRPr="002C009F" w:rsidRDefault="00F30D3D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6. Sinfonie „Pastorale“, 3. und 4. Satz (gekürzt)</w:t>
            </w:r>
          </w:p>
          <w:p w:rsidR="00A027CA" w:rsidRPr="002C009F" w:rsidRDefault="00A027CA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9. Sinfonie, 4. Satz Beginn</w:t>
            </w:r>
            <w:r w:rsidR="00846FF5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„Presto-Allegro assai“</w:t>
            </w:r>
          </w:p>
          <w:p w:rsidR="00F224E3" w:rsidRPr="002C009F" w:rsidRDefault="00F224E3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7. Sinfonie, 2. Satz</w:t>
            </w:r>
            <w:r w:rsidR="00846FF5"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„Allegretto“ (gekürzt)</w:t>
            </w:r>
          </w:p>
          <w:p w:rsidR="00846FF5" w:rsidRPr="002C009F" w:rsidRDefault="00846FF5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5. Sinfonie, 1. Satz „Allegro </w:t>
            </w:r>
            <w:proofErr w:type="spellStart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proofErr w:type="spellEnd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brio</w:t>
            </w:r>
            <w:proofErr w:type="spellEnd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“</w:t>
            </w:r>
          </w:p>
          <w:p w:rsidR="000F2B2F" w:rsidRPr="002C009F" w:rsidRDefault="000F2B2F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Kontretanz </w:t>
            </w:r>
            <w:proofErr w:type="spellStart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WoO</w:t>
            </w:r>
            <w:proofErr w:type="spellEnd"/>
            <w:r w:rsidRPr="002C009F">
              <w:rPr>
                <w:rFonts w:asciiTheme="minorHAnsi" w:hAnsiTheme="minorHAnsi" w:cstheme="minorHAnsi"/>
                <w:sz w:val="24"/>
                <w:szCs w:val="24"/>
              </w:rPr>
              <w:t xml:space="preserve"> 14, Nr. 8</w:t>
            </w:r>
          </w:p>
          <w:p w:rsidR="00846FF5" w:rsidRPr="002C009F" w:rsidRDefault="00846FF5" w:rsidP="002C009F">
            <w:pPr>
              <w:pStyle w:val="Listenabsatz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C009F">
              <w:rPr>
                <w:rFonts w:asciiTheme="minorHAnsi" w:hAnsiTheme="minorHAnsi" w:cstheme="minorHAnsi"/>
                <w:sz w:val="24"/>
                <w:szCs w:val="24"/>
              </w:rPr>
              <w:t>Über 700 Werke insgesamt</w:t>
            </w:r>
          </w:p>
          <w:p w:rsidR="00ED1205" w:rsidRPr="00CD73AC" w:rsidRDefault="00ED1205" w:rsidP="00ED12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D1205" w:rsidRPr="00CD73AC" w:rsidRDefault="00ED1205" w:rsidP="00ED120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D1205" w:rsidRPr="001638D3" w:rsidRDefault="00ED1205" w:rsidP="00ED120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164B4B" w:rsidRPr="001638D3" w:rsidRDefault="00164B4B" w:rsidP="00B03EF9">
      <w:pPr>
        <w:rPr>
          <w:rFonts w:asciiTheme="minorHAnsi" w:hAnsiTheme="minorHAnsi" w:cstheme="minorHAnsi"/>
          <w:sz w:val="24"/>
          <w:szCs w:val="24"/>
        </w:rPr>
      </w:pPr>
    </w:p>
    <w:sectPr w:rsidR="00164B4B" w:rsidRPr="001638D3" w:rsidSect="00C66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758" w:rsidRDefault="00962758" w:rsidP="00C66605">
      <w:pPr>
        <w:spacing w:after="0" w:line="240" w:lineRule="auto"/>
      </w:pPr>
      <w:r>
        <w:separator/>
      </w:r>
    </w:p>
  </w:endnote>
  <w:endnote w:type="continuationSeparator" w:id="0">
    <w:p w:rsidR="00962758" w:rsidRDefault="00962758" w:rsidP="00C6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-117163115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7C4064" w:rsidRDefault="007C4064" w:rsidP="0020137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A44AF9" w:rsidRDefault="00A44AF9" w:rsidP="007C406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eitenzahl"/>
      </w:rPr>
      <w:id w:val="201618589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7C4064" w:rsidRDefault="007C4064" w:rsidP="0020137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A44AF9" w:rsidRDefault="00A44AF9" w:rsidP="007C4064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758" w:rsidRDefault="00962758" w:rsidP="00C66605">
      <w:pPr>
        <w:spacing w:after="0" w:line="240" w:lineRule="auto"/>
      </w:pPr>
      <w:r>
        <w:separator/>
      </w:r>
    </w:p>
  </w:footnote>
  <w:footnote w:type="continuationSeparator" w:id="0">
    <w:p w:rsidR="00962758" w:rsidRDefault="00962758" w:rsidP="00C6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605" w:rsidRDefault="00C66605" w:rsidP="00C66605">
    <w:pPr>
      <w:pStyle w:val="Kopfzeile"/>
      <w:pBdr>
        <w:bottom w:val="single" w:sz="4" w:space="1" w:color="auto"/>
      </w:pBdr>
    </w:pPr>
    <w:r>
      <w:rPr>
        <w:noProof/>
        <w:lang w:eastAsia="de-DE"/>
      </w:rPr>
      <w:drawing>
        <wp:inline distT="0" distB="0" distL="0" distR="0" wp14:anchorId="277A86F0" wp14:editId="22977643">
          <wp:extent cx="1743075" cy="555279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99" cy="555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AF9">
      <w:tab/>
    </w:r>
    <w:r w:rsidR="00A44AF9">
      <w:tab/>
    </w:r>
    <w:r>
      <w:t xml:space="preserve">Fachredaktion </w:t>
    </w:r>
    <w:r w:rsidR="00A64C65">
      <w:t>Musik</w:t>
    </w:r>
    <w:r>
      <w:t>, www.</w:t>
    </w:r>
    <w:r w:rsidR="00A64C65">
      <w:t>musik</w:t>
    </w:r>
    <w:r>
      <w:t>-bw.de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4AF9" w:rsidRDefault="00A44AF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678"/>
    <w:multiLevelType w:val="hybridMultilevel"/>
    <w:tmpl w:val="65B2F152"/>
    <w:lvl w:ilvl="0" w:tplc="F0E40B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E4A14"/>
    <w:multiLevelType w:val="hybridMultilevel"/>
    <w:tmpl w:val="E37CC062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1438E79A">
      <w:start w:val="16"/>
      <w:numFmt w:val="bullet"/>
      <w:lvlText w:val=""/>
      <w:lvlJc w:val="left"/>
      <w:pPr>
        <w:ind w:left="2160" w:hanging="360"/>
      </w:pPr>
      <w:rPr>
        <w:rFonts w:ascii="Wingdings" w:eastAsiaTheme="minorHAnsi" w:hAnsi="Wingdings" w:cs="Arial" w:hint="default"/>
        <w:color w:val="000000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46662"/>
    <w:multiLevelType w:val="hybridMultilevel"/>
    <w:tmpl w:val="97AAFFA0"/>
    <w:lvl w:ilvl="0" w:tplc="4536A5D2">
      <w:start w:val="1"/>
      <w:numFmt w:val="bullet"/>
      <w:lvlText w:val="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9A9"/>
    <w:multiLevelType w:val="hybridMultilevel"/>
    <w:tmpl w:val="4876357E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72BF3"/>
    <w:multiLevelType w:val="hybridMultilevel"/>
    <w:tmpl w:val="D788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744EA"/>
    <w:multiLevelType w:val="hybridMultilevel"/>
    <w:tmpl w:val="CC56B3A2"/>
    <w:lvl w:ilvl="0" w:tplc="7B7E375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3076B"/>
    <w:multiLevelType w:val="hybridMultilevel"/>
    <w:tmpl w:val="AAD074B4"/>
    <w:lvl w:ilvl="0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849"/>
    <w:multiLevelType w:val="hybridMultilevel"/>
    <w:tmpl w:val="6AACA894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C5AFD"/>
    <w:multiLevelType w:val="hybridMultilevel"/>
    <w:tmpl w:val="7250F9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A641A"/>
    <w:multiLevelType w:val="hybridMultilevel"/>
    <w:tmpl w:val="5C5225C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4051B"/>
    <w:multiLevelType w:val="hybridMultilevel"/>
    <w:tmpl w:val="1F66D596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121DB"/>
    <w:multiLevelType w:val="hybridMultilevel"/>
    <w:tmpl w:val="29F048F6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30F75"/>
    <w:multiLevelType w:val="hybridMultilevel"/>
    <w:tmpl w:val="DBC6D218"/>
    <w:lvl w:ilvl="0" w:tplc="50DEE572">
      <w:start w:val="1"/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E0D1F"/>
    <w:multiLevelType w:val="hybridMultilevel"/>
    <w:tmpl w:val="038ED57C"/>
    <w:lvl w:ilvl="0" w:tplc="80A81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735C4"/>
    <w:multiLevelType w:val="hybridMultilevel"/>
    <w:tmpl w:val="5E0C8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3C"/>
    <w:rsid w:val="000529A0"/>
    <w:rsid w:val="00055DEC"/>
    <w:rsid w:val="00075F91"/>
    <w:rsid w:val="00093C4D"/>
    <w:rsid w:val="00096DD9"/>
    <w:rsid w:val="000B21AA"/>
    <w:rsid w:val="000C6407"/>
    <w:rsid w:val="000F2B2F"/>
    <w:rsid w:val="00105D18"/>
    <w:rsid w:val="00110123"/>
    <w:rsid w:val="0016304D"/>
    <w:rsid w:val="001638D3"/>
    <w:rsid w:val="00164B4B"/>
    <w:rsid w:val="001852DE"/>
    <w:rsid w:val="001938AE"/>
    <w:rsid w:val="001A1C38"/>
    <w:rsid w:val="001A50BE"/>
    <w:rsid w:val="001A6E2E"/>
    <w:rsid w:val="00213748"/>
    <w:rsid w:val="002236C9"/>
    <w:rsid w:val="00224560"/>
    <w:rsid w:val="002873B0"/>
    <w:rsid w:val="002935FD"/>
    <w:rsid w:val="0029391C"/>
    <w:rsid w:val="002C009F"/>
    <w:rsid w:val="002E4699"/>
    <w:rsid w:val="00314ABB"/>
    <w:rsid w:val="003361AE"/>
    <w:rsid w:val="00350C4B"/>
    <w:rsid w:val="0036083D"/>
    <w:rsid w:val="003763F9"/>
    <w:rsid w:val="003827BE"/>
    <w:rsid w:val="003853BB"/>
    <w:rsid w:val="003B35DB"/>
    <w:rsid w:val="003E5332"/>
    <w:rsid w:val="00400068"/>
    <w:rsid w:val="00405C76"/>
    <w:rsid w:val="0047471C"/>
    <w:rsid w:val="0048054B"/>
    <w:rsid w:val="004C3E68"/>
    <w:rsid w:val="004E26AD"/>
    <w:rsid w:val="004F72DB"/>
    <w:rsid w:val="00515B03"/>
    <w:rsid w:val="00557CFF"/>
    <w:rsid w:val="00592B57"/>
    <w:rsid w:val="005D73E9"/>
    <w:rsid w:val="005D7A23"/>
    <w:rsid w:val="005F1EAB"/>
    <w:rsid w:val="00640E1C"/>
    <w:rsid w:val="00676E67"/>
    <w:rsid w:val="00684F16"/>
    <w:rsid w:val="00695771"/>
    <w:rsid w:val="006B5B0B"/>
    <w:rsid w:val="007C4064"/>
    <w:rsid w:val="007C6960"/>
    <w:rsid w:val="007F5B90"/>
    <w:rsid w:val="00805CEA"/>
    <w:rsid w:val="00822031"/>
    <w:rsid w:val="00835B94"/>
    <w:rsid w:val="00846FF5"/>
    <w:rsid w:val="00851E45"/>
    <w:rsid w:val="00874E09"/>
    <w:rsid w:val="008F6860"/>
    <w:rsid w:val="00944FDE"/>
    <w:rsid w:val="00962758"/>
    <w:rsid w:val="00964C8D"/>
    <w:rsid w:val="009B0A46"/>
    <w:rsid w:val="009B496B"/>
    <w:rsid w:val="009B6831"/>
    <w:rsid w:val="009D0356"/>
    <w:rsid w:val="009D136D"/>
    <w:rsid w:val="009E55FA"/>
    <w:rsid w:val="00A027CA"/>
    <w:rsid w:val="00A444A4"/>
    <w:rsid w:val="00A44AF9"/>
    <w:rsid w:val="00A64032"/>
    <w:rsid w:val="00A64C65"/>
    <w:rsid w:val="00AE4260"/>
    <w:rsid w:val="00B03EF9"/>
    <w:rsid w:val="00B520E2"/>
    <w:rsid w:val="00B77342"/>
    <w:rsid w:val="00BA493C"/>
    <w:rsid w:val="00BB27F0"/>
    <w:rsid w:val="00BD081A"/>
    <w:rsid w:val="00BF086D"/>
    <w:rsid w:val="00C421A5"/>
    <w:rsid w:val="00C66605"/>
    <w:rsid w:val="00CD73AC"/>
    <w:rsid w:val="00CE553C"/>
    <w:rsid w:val="00CE56DA"/>
    <w:rsid w:val="00D121AB"/>
    <w:rsid w:val="00D13371"/>
    <w:rsid w:val="00D55D99"/>
    <w:rsid w:val="00DB375C"/>
    <w:rsid w:val="00DB69EC"/>
    <w:rsid w:val="00DB7054"/>
    <w:rsid w:val="00DD2F1C"/>
    <w:rsid w:val="00E053E4"/>
    <w:rsid w:val="00E27DFF"/>
    <w:rsid w:val="00E611B1"/>
    <w:rsid w:val="00EB39FB"/>
    <w:rsid w:val="00ED1205"/>
    <w:rsid w:val="00ED7C60"/>
    <w:rsid w:val="00F14D75"/>
    <w:rsid w:val="00F224E3"/>
    <w:rsid w:val="00F228BE"/>
    <w:rsid w:val="00F30D3D"/>
    <w:rsid w:val="00F60D5E"/>
    <w:rsid w:val="00F63398"/>
    <w:rsid w:val="00F96FCA"/>
    <w:rsid w:val="00F97B2C"/>
    <w:rsid w:val="00FA2064"/>
    <w:rsid w:val="00FA7DB2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0B6E8"/>
  <w15:docId w15:val="{9DC7C00A-9349-EF4A-BF47-D3D409BB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A493C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2F1C"/>
    <w:pPr>
      <w:keepNext/>
      <w:keepLines/>
      <w:spacing w:before="480" w:after="0"/>
      <w:outlineLvl w:val="0"/>
    </w:pPr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49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2F1C"/>
    <w:rPr>
      <w:rFonts w:ascii="Verdana" w:eastAsiaTheme="majorEastAsia" w:hAnsi="Verdana" w:cstheme="majorBidi"/>
      <w:b/>
      <w:bCs/>
      <w:sz w:val="28"/>
      <w:szCs w:val="28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49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BA493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A493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BA4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">
    <w:name w:val="center"/>
    <w:basedOn w:val="Standard"/>
    <w:rsid w:val="00BA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0A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A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0A46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A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0A46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0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0A4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605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66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605"/>
    <w:rPr>
      <w:rFonts w:ascii="Arial" w:hAnsi="Arial"/>
    </w:rPr>
  </w:style>
  <w:style w:type="character" w:styleId="Seitenzahl">
    <w:name w:val="page number"/>
    <w:basedOn w:val="Absatz-Standardschriftart"/>
    <w:uiPriority w:val="99"/>
    <w:semiHidden/>
    <w:unhideWhenUsed/>
    <w:rsid w:val="007C4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Mirja-St. Schweigert;Landesbildungsserver B.-W.</dc:creator>
  <cp:lastModifiedBy>Microsoft Office-Benutzer</cp:lastModifiedBy>
  <cp:revision>17</cp:revision>
  <dcterms:created xsi:type="dcterms:W3CDTF">2021-02-03T11:20:00Z</dcterms:created>
  <dcterms:modified xsi:type="dcterms:W3CDTF">2021-02-09T09:02:00Z</dcterms:modified>
</cp:coreProperties>
</file>