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731"/>
        <w:gridCol w:w="10737"/>
        <w:gridCol w:w="848"/>
      </w:tblGrid>
      <w:tr w:rsidR="004D3218" w:rsidRPr="004D3218" w:rsidTr="000970ED">
        <w:tc>
          <w:tcPr>
            <w:tcW w:w="5000" w:type="pct"/>
            <w:gridSpan w:val="4"/>
            <w:shd w:val="clear" w:color="auto" w:fill="D9D9D9" w:themeFill="background1" w:themeFillShade="D9"/>
            <w:vAlign w:val="center"/>
          </w:tcPr>
          <w:p w:rsidR="004D3218" w:rsidRPr="006002FE" w:rsidRDefault="004D3218" w:rsidP="00102478">
            <w:pPr>
              <w:pStyle w:val="TTitel"/>
              <w:tabs>
                <w:tab w:val="right" w:pos="15168"/>
              </w:tabs>
              <w:rPr>
                <w:sz w:val="28"/>
                <w:szCs w:val="28"/>
              </w:rPr>
            </w:pPr>
            <w:r w:rsidRPr="006002FE">
              <w:rPr>
                <w:sz w:val="28"/>
                <w:szCs w:val="28"/>
              </w:rPr>
              <w:t>Zielanalyse</w:t>
            </w:r>
            <w:r w:rsidR="00102478">
              <w:rPr>
                <w:sz w:val="28"/>
                <w:szCs w:val="28"/>
              </w:rPr>
              <w:tab/>
            </w:r>
            <w:r w:rsidR="00102478" w:rsidRPr="00102478">
              <w:rPr>
                <w:sz w:val="18"/>
                <w:szCs w:val="18"/>
              </w:rPr>
              <w:t>Stand</w:t>
            </w:r>
            <w:r w:rsidR="00110690">
              <w:rPr>
                <w:sz w:val="18"/>
                <w:szCs w:val="18"/>
              </w:rPr>
              <w:t>:</w:t>
            </w:r>
            <w:r w:rsidR="00102478" w:rsidRPr="00102478">
              <w:rPr>
                <w:sz w:val="18"/>
                <w:szCs w:val="18"/>
              </w:rPr>
              <w:t xml:space="preserve"> 2020</w:t>
            </w:r>
          </w:p>
        </w:tc>
      </w:tr>
      <w:tr w:rsidR="00A7489E" w:rsidRPr="004D3218" w:rsidTr="00AB093F">
        <w:tc>
          <w:tcPr>
            <w:tcW w:w="324" w:type="pct"/>
            <w:shd w:val="clear" w:color="auto" w:fill="D9D9D9"/>
            <w:vAlign w:val="center"/>
          </w:tcPr>
          <w:p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rsidR="00A7489E" w:rsidRPr="004D3218" w:rsidRDefault="004C0301" w:rsidP="000970ED">
            <w:pPr>
              <w:pStyle w:val="TZielnanalyseKopf"/>
            </w:pPr>
            <w:r>
              <w:t>Ausbildungsb</w:t>
            </w:r>
            <w:r w:rsidR="00A7489E" w:rsidRPr="004D3218">
              <w:t>eruf</w:t>
            </w:r>
            <w:r w:rsidR="002A2325">
              <w:t>e</w:t>
            </w:r>
          </w:p>
        </w:tc>
        <w:tc>
          <w:tcPr>
            <w:tcW w:w="277" w:type="pct"/>
            <w:shd w:val="clear" w:color="auto" w:fill="D9D9D9"/>
            <w:vAlign w:val="center"/>
          </w:tcPr>
          <w:p w:rsidR="00A7489E" w:rsidRPr="004D3218" w:rsidRDefault="00A7489E" w:rsidP="000970ED">
            <w:pPr>
              <w:pStyle w:val="TZielnanalyseKopf"/>
              <w:jc w:val="right"/>
            </w:pPr>
            <w:r w:rsidRPr="004D3218">
              <w:t xml:space="preserve">Zeitrichtwert </w:t>
            </w:r>
          </w:p>
        </w:tc>
      </w:tr>
      <w:tr w:rsidR="00A7489E" w:rsidRPr="004D3218" w:rsidTr="00AB093F">
        <w:trPr>
          <w:trHeight w:val="153"/>
        </w:trPr>
        <w:tc>
          <w:tcPr>
            <w:tcW w:w="324" w:type="pct"/>
            <w:vAlign w:val="center"/>
          </w:tcPr>
          <w:p w:rsidR="00A7489E" w:rsidRPr="006002FE" w:rsidRDefault="00FD1EEB" w:rsidP="000970ED">
            <w:pPr>
              <w:pStyle w:val="TZielnanalyseKopf2"/>
              <w:rPr>
                <w:sz w:val="24"/>
                <w:szCs w:val="24"/>
              </w:rPr>
            </w:pPr>
            <w:r>
              <w:rPr>
                <w:sz w:val="24"/>
                <w:szCs w:val="24"/>
              </w:rPr>
              <w:t>WEC</w:t>
            </w:r>
          </w:p>
        </w:tc>
        <w:tc>
          <w:tcPr>
            <w:tcW w:w="4399" w:type="pct"/>
            <w:gridSpan w:val="2"/>
            <w:vAlign w:val="center"/>
          </w:tcPr>
          <w:p w:rsidR="00A7489E" w:rsidRPr="006002FE" w:rsidRDefault="00FD1EEB" w:rsidP="000970ED">
            <w:pPr>
              <w:pStyle w:val="TZielnanalyseKopf2"/>
              <w:rPr>
                <w:sz w:val="24"/>
                <w:szCs w:val="24"/>
              </w:rPr>
            </w:pPr>
            <w:r>
              <w:rPr>
                <w:sz w:val="24"/>
                <w:szCs w:val="24"/>
              </w:rPr>
              <w:t>Kaufmann/Kauffrau im E-Commerce</w:t>
            </w:r>
          </w:p>
        </w:tc>
        <w:tc>
          <w:tcPr>
            <w:tcW w:w="277" w:type="pct"/>
            <w:vAlign w:val="center"/>
          </w:tcPr>
          <w:p w:rsidR="00A7489E" w:rsidRPr="004D3218" w:rsidRDefault="00FD1EEB" w:rsidP="000970ED">
            <w:pPr>
              <w:pStyle w:val="TZielnanalyseKopf2"/>
              <w:jc w:val="right"/>
            </w:pPr>
            <w:r>
              <w:t>60</w:t>
            </w:r>
          </w:p>
        </w:tc>
      </w:tr>
      <w:tr w:rsidR="00887184" w:rsidRPr="004D3218" w:rsidTr="00AB093F">
        <w:tc>
          <w:tcPr>
            <w:tcW w:w="324" w:type="pct"/>
            <w:shd w:val="clear" w:color="auto" w:fill="D9D9D9"/>
            <w:vAlign w:val="center"/>
          </w:tcPr>
          <w:p w:rsidR="00887184" w:rsidRPr="004D3218" w:rsidRDefault="00887184" w:rsidP="00771EB8">
            <w:pPr>
              <w:pStyle w:val="TZielnanalyseKopf"/>
            </w:pPr>
            <w:r w:rsidRPr="004D3218">
              <w:t>Lernfeld Nr.</w:t>
            </w:r>
          </w:p>
        </w:tc>
        <w:tc>
          <w:tcPr>
            <w:tcW w:w="4399" w:type="pct"/>
            <w:gridSpan w:val="2"/>
            <w:shd w:val="clear" w:color="auto" w:fill="D9D9D9"/>
            <w:vAlign w:val="center"/>
          </w:tcPr>
          <w:p w:rsidR="00887184" w:rsidRPr="004D3218" w:rsidRDefault="00887184" w:rsidP="000970ED">
            <w:pPr>
              <w:pStyle w:val="TZielnanalyseKopf"/>
            </w:pPr>
            <w:r w:rsidRPr="004D3218">
              <w:t>Lernfeldbezeichnung</w:t>
            </w:r>
          </w:p>
        </w:tc>
        <w:tc>
          <w:tcPr>
            <w:tcW w:w="277" w:type="pct"/>
            <w:shd w:val="clear" w:color="auto" w:fill="D9D9D9"/>
            <w:vAlign w:val="center"/>
          </w:tcPr>
          <w:p w:rsidR="00887184" w:rsidRPr="004D3218" w:rsidRDefault="00887184" w:rsidP="000970ED">
            <w:pPr>
              <w:pStyle w:val="TZielnanalyseKopf"/>
              <w:jc w:val="right"/>
            </w:pPr>
            <w:r>
              <w:t>Jahr</w:t>
            </w:r>
          </w:p>
        </w:tc>
      </w:tr>
      <w:tr w:rsidR="00AB093F" w:rsidTr="00AB093F">
        <w:trPr>
          <w:trHeight w:val="324"/>
        </w:trPr>
        <w:tc>
          <w:tcPr>
            <w:tcW w:w="324" w:type="pct"/>
            <w:vMerge w:val="restart"/>
            <w:vAlign w:val="center"/>
          </w:tcPr>
          <w:p w:rsidR="00AB093F" w:rsidRPr="006002FE" w:rsidRDefault="00FD1EEB" w:rsidP="00287A66">
            <w:pPr>
              <w:pStyle w:val="TZielnanalyseKopf2"/>
              <w:jc w:val="center"/>
              <w:rPr>
                <w:sz w:val="24"/>
                <w:szCs w:val="24"/>
              </w:rPr>
            </w:pPr>
            <w:r>
              <w:rPr>
                <w:sz w:val="24"/>
                <w:szCs w:val="24"/>
              </w:rPr>
              <w:t>06</w:t>
            </w:r>
          </w:p>
        </w:tc>
        <w:tc>
          <w:tcPr>
            <w:tcW w:w="4399" w:type="pct"/>
            <w:gridSpan w:val="2"/>
            <w:tcBorders>
              <w:bottom w:val="single" w:sz="4" w:space="0" w:color="auto"/>
            </w:tcBorders>
            <w:vAlign w:val="center"/>
          </w:tcPr>
          <w:p w:rsidR="00AB093F" w:rsidRPr="006002FE" w:rsidRDefault="00FD1EEB" w:rsidP="000970ED">
            <w:pPr>
              <w:pStyle w:val="TZielnanalyseKopf2"/>
              <w:rPr>
                <w:sz w:val="24"/>
                <w:szCs w:val="24"/>
              </w:rPr>
            </w:pPr>
            <w:r>
              <w:rPr>
                <w:sz w:val="24"/>
                <w:szCs w:val="24"/>
              </w:rPr>
              <w:t>Servicekommunikation kundenorientiert gestalten</w:t>
            </w:r>
          </w:p>
        </w:tc>
        <w:tc>
          <w:tcPr>
            <w:tcW w:w="277" w:type="pct"/>
            <w:vMerge w:val="restart"/>
            <w:vAlign w:val="center"/>
          </w:tcPr>
          <w:p w:rsidR="00AB093F" w:rsidRPr="00850772" w:rsidRDefault="00FD1EEB" w:rsidP="000970ED">
            <w:pPr>
              <w:pStyle w:val="TZielnanalyseKopf2"/>
              <w:jc w:val="right"/>
            </w:pPr>
            <w:r>
              <w:t>2</w:t>
            </w:r>
          </w:p>
        </w:tc>
      </w:tr>
      <w:tr w:rsidR="00AB093F" w:rsidTr="00AB093F">
        <w:trPr>
          <w:trHeight w:val="58"/>
        </w:trPr>
        <w:tc>
          <w:tcPr>
            <w:tcW w:w="324" w:type="pct"/>
            <w:vMerge/>
            <w:shd w:val="clear" w:color="auto" w:fill="BFBFBF" w:themeFill="background1" w:themeFillShade="BF"/>
            <w:vAlign w:val="center"/>
          </w:tcPr>
          <w:p w:rsidR="00AB093F" w:rsidRPr="00771EB8" w:rsidRDefault="00AB093F" w:rsidP="00771EB8">
            <w:pPr>
              <w:pStyle w:val="TZielnanalyseKopf"/>
            </w:pPr>
          </w:p>
        </w:tc>
        <w:tc>
          <w:tcPr>
            <w:tcW w:w="4399" w:type="pct"/>
            <w:gridSpan w:val="2"/>
            <w:shd w:val="clear" w:color="auto" w:fill="D9D9D9" w:themeFill="background1" w:themeFillShade="D9"/>
            <w:vAlign w:val="center"/>
          </w:tcPr>
          <w:p w:rsidR="00AB093F" w:rsidRPr="00771EB8" w:rsidRDefault="00110690" w:rsidP="00AB093F">
            <w:pPr>
              <w:pStyle w:val="TZielnanalyseKopf"/>
            </w:pPr>
            <w:r w:rsidRPr="00110690">
              <w:t>Kernkompetenz</w:t>
            </w:r>
          </w:p>
        </w:tc>
        <w:tc>
          <w:tcPr>
            <w:tcW w:w="277" w:type="pct"/>
            <w:vMerge/>
            <w:shd w:val="clear" w:color="auto" w:fill="BFBFBF" w:themeFill="background1" w:themeFillShade="BF"/>
            <w:vAlign w:val="center"/>
          </w:tcPr>
          <w:p w:rsidR="00AB093F" w:rsidRPr="00771EB8" w:rsidRDefault="00AB093F" w:rsidP="00AB093F">
            <w:pPr>
              <w:pStyle w:val="TZielnanalyseKopf"/>
            </w:pPr>
          </w:p>
        </w:tc>
      </w:tr>
      <w:tr w:rsidR="00AB093F" w:rsidTr="00AB093F">
        <w:trPr>
          <w:trHeight w:val="324"/>
        </w:trPr>
        <w:tc>
          <w:tcPr>
            <w:tcW w:w="324" w:type="pct"/>
            <w:vMerge/>
            <w:vAlign w:val="center"/>
          </w:tcPr>
          <w:p w:rsidR="00AB093F" w:rsidRDefault="00AB093F" w:rsidP="00AB093F">
            <w:pPr>
              <w:pStyle w:val="TZielnanalyseKopf"/>
            </w:pPr>
          </w:p>
        </w:tc>
        <w:tc>
          <w:tcPr>
            <w:tcW w:w="4399" w:type="pct"/>
            <w:gridSpan w:val="2"/>
            <w:vAlign w:val="center"/>
          </w:tcPr>
          <w:p w:rsidR="00AB093F" w:rsidRPr="00192536" w:rsidRDefault="00FD1EEB" w:rsidP="0029461F">
            <w:pPr>
              <w:pStyle w:val="TZielnanalyseKopf2"/>
              <w:rPr>
                <w:sz w:val="24"/>
                <w:szCs w:val="24"/>
              </w:rPr>
            </w:pPr>
            <w:r w:rsidRPr="004022AF">
              <w:rPr>
                <w:sz w:val="24"/>
                <w:szCs w:val="24"/>
              </w:rPr>
              <w:t>Die Schülerinnen und Schüler verfügen über die Kompetenz, Kommunikationskanäle im Rahmen eines kundenorientierten Serviceangebotes auszuwählen, zu nutzen und an veränderte Kundenbedürfnisse anzupassen.</w:t>
            </w:r>
          </w:p>
        </w:tc>
        <w:tc>
          <w:tcPr>
            <w:tcW w:w="277" w:type="pct"/>
            <w:vMerge/>
            <w:vAlign w:val="center"/>
          </w:tcPr>
          <w:p w:rsidR="00AB093F" w:rsidRDefault="00AB093F" w:rsidP="00AB093F">
            <w:pPr>
              <w:pStyle w:val="TZielnanalyseKopf"/>
            </w:pPr>
          </w:p>
        </w:tc>
      </w:tr>
      <w:tr w:rsidR="00AB093F" w:rsidRPr="004D3218" w:rsidTr="00102478">
        <w:tc>
          <w:tcPr>
            <w:tcW w:w="1216" w:type="pct"/>
            <w:gridSpan w:val="2"/>
            <w:shd w:val="clear" w:color="auto" w:fill="D9D9D9"/>
            <w:vAlign w:val="center"/>
          </w:tcPr>
          <w:p w:rsidR="00AB093F" w:rsidRPr="004D3218" w:rsidRDefault="00743ED8" w:rsidP="00AB093F">
            <w:pPr>
              <w:pStyle w:val="TZielnanalyseKopf"/>
            </w:pPr>
            <w:r>
              <w:t>Schule, Ort</w:t>
            </w:r>
          </w:p>
        </w:tc>
        <w:tc>
          <w:tcPr>
            <w:tcW w:w="3784" w:type="pct"/>
            <w:gridSpan w:val="2"/>
            <w:shd w:val="clear" w:color="auto" w:fill="D9D9D9"/>
            <w:vAlign w:val="center"/>
          </w:tcPr>
          <w:p w:rsidR="00AB093F" w:rsidRPr="004D3218" w:rsidRDefault="003854CC" w:rsidP="00AB093F">
            <w:pPr>
              <w:pStyle w:val="TZielnanalyseKopf"/>
            </w:pPr>
            <w:r>
              <w:t>Lehrkräfte</w:t>
            </w:r>
            <w:r w:rsidR="00247722">
              <w:t>team</w:t>
            </w:r>
          </w:p>
        </w:tc>
      </w:tr>
      <w:tr w:rsidR="00AB093F" w:rsidRPr="004D3218" w:rsidTr="00102478">
        <w:trPr>
          <w:trHeight w:val="324"/>
        </w:trPr>
        <w:tc>
          <w:tcPr>
            <w:tcW w:w="1216" w:type="pct"/>
            <w:gridSpan w:val="2"/>
            <w:vAlign w:val="center"/>
          </w:tcPr>
          <w:p w:rsidR="00AB093F" w:rsidRPr="004D3218" w:rsidRDefault="00AB093F" w:rsidP="00AB093F">
            <w:pPr>
              <w:pStyle w:val="TZielnanalyseKopf3"/>
              <w:ind w:right="34"/>
              <w:jc w:val="left"/>
            </w:pPr>
          </w:p>
        </w:tc>
        <w:tc>
          <w:tcPr>
            <w:tcW w:w="3784" w:type="pct"/>
            <w:gridSpan w:val="2"/>
            <w:vAlign w:val="center"/>
          </w:tcPr>
          <w:p w:rsidR="00AB093F" w:rsidRPr="004D3218" w:rsidRDefault="00AB093F" w:rsidP="00AB093F">
            <w:pPr>
              <w:pStyle w:val="TZielnanalyseKopf3"/>
              <w:jc w:val="left"/>
            </w:pPr>
          </w:p>
        </w:tc>
      </w:tr>
    </w:tbl>
    <w:p w:rsidR="00E81D08" w:rsidRPr="00E81D08" w:rsidRDefault="00E81D08" w:rsidP="00E81D08">
      <w:pPr>
        <w:rPr>
          <w:sz w:val="2"/>
          <w:szCs w:val="4"/>
        </w:rPr>
      </w:pPr>
    </w:p>
    <w:tbl>
      <w:tblPr>
        <w:tblW w:w="494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7"/>
        <w:gridCol w:w="1804"/>
        <w:gridCol w:w="2406"/>
        <w:gridCol w:w="2262"/>
        <w:gridCol w:w="2284"/>
        <w:gridCol w:w="1703"/>
        <w:gridCol w:w="1110"/>
      </w:tblGrid>
      <w:tr w:rsidR="00F749D3" w:rsidRPr="000970ED" w:rsidTr="00F749D3">
        <w:trPr>
          <w:trHeight w:val="267"/>
          <w:tblHeader/>
        </w:trPr>
        <w:tc>
          <w:tcPr>
            <w:tcW w:w="1216"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4"/>
              <w:jc w:val="center"/>
            </w:pPr>
            <w:r w:rsidRPr="006002FE">
              <w:rPr>
                <w:sz w:val="24"/>
                <w:szCs w:val="24"/>
              </w:rPr>
              <w:t>Bildungsplan</w:t>
            </w:r>
          </w:p>
        </w:tc>
        <w:tc>
          <w:tcPr>
            <w:tcW w:w="590" w:type="pct"/>
            <w:tcBorders>
              <w:bottom w:val="single" w:sz="18" w:space="0" w:color="auto"/>
            </w:tcBorders>
            <w:shd w:val="clear" w:color="auto" w:fill="D9D9D9" w:themeFill="background1" w:themeFillShade="D9"/>
          </w:tcPr>
          <w:p w:rsidR="00F749D3" w:rsidRPr="000970ED" w:rsidRDefault="00F749D3" w:rsidP="003854CC">
            <w:pPr>
              <w:pStyle w:val="TZielnanalyseKopf4"/>
              <w:jc w:val="center"/>
            </w:pPr>
          </w:p>
        </w:tc>
        <w:tc>
          <w:tcPr>
            <w:tcW w:w="3194" w:type="pct"/>
            <w:gridSpan w:val="5"/>
            <w:tcBorders>
              <w:bottom w:val="single" w:sz="18" w:space="0" w:color="auto"/>
            </w:tcBorders>
            <w:shd w:val="clear" w:color="auto" w:fill="D9D9D9" w:themeFill="background1" w:themeFillShade="D9"/>
            <w:vAlign w:val="center"/>
          </w:tcPr>
          <w:p w:rsidR="00F749D3" w:rsidRPr="000970ED" w:rsidRDefault="00F749D3" w:rsidP="003854CC">
            <w:pPr>
              <w:pStyle w:val="TZielnanalyseKopf5"/>
              <w:jc w:val="center"/>
              <w:rPr>
                <w:sz w:val="20"/>
              </w:rPr>
            </w:pPr>
            <w:r w:rsidRPr="006002FE">
              <w:rPr>
                <w:sz w:val="24"/>
                <w:szCs w:val="24"/>
              </w:rPr>
              <w:t>didaktisch-methodische Analyse</w:t>
            </w:r>
          </w:p>
        </w:tc>
      </w:tr>
      <w:tr w:rsidR="00F749D3" w:rsidRPr="000970ED" w:rsidTr="00997A82">
        <w:trPr>
          <w:trHeight w:val="267"/>
          <w:tblHeader/>
        </w:trPr>
        <w:tc>
          <w:tcPr>
            <w:tcW w:w="1216"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4"/>
              <w:jc w:val="center"/>
            </w:pPr>
            <w:r w:rsidRPr="000970ED">
              <w:t>kompetenzbasierte Ziele</w:t>
            </w:r>
          </w:p>
        </w:tc>
        <w:tc>
          <w:tcPr>
            <w:tcW w:w="590"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4"/>
              <w:jc w:val="center"/>
            </w:pPr>
            <w:r w:rsidRPr="000970ED">
              <w:t>Konkretisi</w:t>
            </w:r>
            <w:r>
              <w:t>e</w:t>
            </w:r>
            <w:r w:rsidRPr="000970ED">
              <w:t>rung</w:t>
            </w:r>
          </w:p>
        </w:tc>
        <w:tc>
          <w:tcPr>
            <w:tcW w:w="787"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4"/>
              <w:jc w:val="center"/>
            </w:pPr>
            <w:r w:rsidRPr="000970ED">
              <w:t>Lernsituation</w:t>
            </w:r>
          </w:p>
        </w:tc>
        <w:tc>
          <w:tcPr>
            <w:tcW w:w="740"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4"/>
              <w:jc w:val="center"/>
            </w:pPr>
            <w:r w:rsidRPr="000970ED">
              <w:t>Handlungsergebnis</w:t>
            </w:r>
          </w:p>
        </w:tc>
        <w:tc>
          <w:tcPr>
            <w:tcW w:w="747" w:type="pct"/>
            <w:tcBorders>
              <w:bottom w:val="single" w:sz="18" w:space="0" w:color="auto"/>
            </w:tcBorders>
            <w:shd w:val="clear" w:color="auto" w:fill="D9D9D9" w:themeFill="background1" w:themeFillShade="D9"/>
            <w:vAlign w:val="center"/>
          </w:tcPr>
          <w:p w:rsidR="00F749D3" w:rsidRDefault="00F749D3" w:rsidP="003854CC">
            <w:pPr>
              <w:pStyle w:val="TZielnanalyseKopf4"/>
              <w:jc w:val="center"/>
            </w:pPr>
            <w:r>
              <w:t>überfachliche</w:t>
            </w:r>
          </w:p>
          <w:p w:rsidR="00F749D3" w:rsidRPr="000970ED" w:rsidRDefault="00F749D3" w:rsidP="003854CC">
            <w:pPr>
              <w:pStyle w:val="TZielnanalyseKopf4"/>
              <w:jc w:val="center"/>
            </w:pPr>
            <w:r>
              <w:t>Kompetenzen</w:t>
            </w:r>
          </w:p>
        </w:tc>
        <w:tc>
          <w:tcPr>
            <w:tcW w:w="557"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5"/>
              <w:jc w:val="center"/>
              <w:rPr>
                <w:sz w:val="20"/>
              </w:rPr>
            </w:pPr>
            <w:r>
              <w:rPr>
                <w:sz w:val="20"/>
              </w:rPr>
              <w:t>Hinweise</w:t>
            </w:r>
          </w:p>
        </w:tc>
        <w:tc>
          <w:tcPr>
            <w:tcW w:w="363" w:type="pct"/>
            <w:tcBorders>
              <w:bottom w:val="single" w:sz="18" w:space="0" w:color="auto"/>
            </w:tcBorders>
            <w:shd w:val="clear" w:color="auto" w:fill="D9D9D9" w:themeFill="background1" w:themeFillShade="D9"/>
            <w:vAlign w:val="center"/>
          </w:tcPr>
          <w:p w:rsidR="00F749D3" w:rsidRPr="000970ED" w:rsidRDefault="00F749D3" w:rsidP="003854CC">
            <w:pPr>
              <w:pStyle w:val="TZielnanalyseKopf4"/>
              <w:jc w:val="center"/>
            </w:pPr>
            <w:r w:rsidRPr="000970ED">
              <w:t>Zeit</w:t>
            </w:r>
          </w:p>
        </w:tc>
      </w:tr>
      <w:tr w:rsidR="00FD1EEB" w:rsidRPr="006D185A" w:rsidTr="00997A82">
        <w:trPr>
          <w:trHeight w:val="267"/>
        </w:trPr>
        <w:tc>
          <w:tcPr>
            <w:tcW w:w="1216" w:type="pct"/>
            <w:shd w:val="clear" w:color="auto" w:fill="auto"/>
          </w:tcPr>
          <w:p w:rsidR="00FD1EEB" w:rsidRPr="00ED2FC7" w:rsidRDefault="00FD1EEB" w:rsidP="005A6802">
            <w:pPr>
              <w:pStyle w:val="TZielnanalysetext"/>
              <w:rPr>
                <w:sz w:val="20"/>
                <w:szCs w:val="20"/>
              </w:rPr>
            </w:pPr>
            <w:r w:rsidRPr="001977E8">
              <w:rPr>
                <w:sz w:val="20"/>
                <w:szCs w:val="20"/>
              </w:rPr>
              <w:t>Die Schülerinnen und Schüler identifizieren Anlässe zur Kundenkommunikation im Service von der Beratung vor dem Kauf bis zum After-Sales-Service. Sie sehen diese als Chance, gezielt mit den Kunden in Kontakt zu treten und die Kundenbindung zu festigen.</w:t>
            </w:r>
            <w:r>
              <w:rPr>
                <w:sz w:val="20"/>
                <w:szCs w:val="20"/>
              </w:rPr>
              <w:t xml:space="preserve"> </w:t>
            </w:r>
            <w:r w:rsidRPr="001977E8">
              <w:rPr>
                <w:sz w:val="20"/>
                <w:szCs w:val="20"/>
              </w:rPr>
              <w:t>Sie analysieren die Wünsche und Bedürfnisse der Kunden hinsichtlich Erreichbarkeit und Beratungsintensität. Dabei berücksichtigen sie auch den Komplexitätsgrad der Produkte.</w:t>
            </w:r>
          </w:p>
        </w:tc>
        <w:tc>
          <w:tcPr>
            <w:tcW w:w="590" w:type="pct"/>
          </w:tcPr>
          <w:p w:rsidR="00FD1EEB" w:rsidRPr="00FC209B" w:rsidRDefault="00FD1EEB" w:rsidP="00B027CB">
            <w:pPr>
              <w:pStyle w:val="TZielnanalysetext"/>
              <w:rPr>
                <w:sz w:val="20"/>
                <w:szCs w:val="20"/>
                <w:highlight w:val="yellow"/>
              </w:rPr>
            </w:pPr>
          </w:p>
        </w:tc>
        <w:tc>
          <w:tcPr>
            <w:tcW w:w="787" w:type="pct"/>
            <w:shd w:val="clear" w:color="auto" w:fill="auto"/>
          </w:tcPr>
          <w:p w:rsidR="00FD1EEB" w:rsidRPr="00C935F1" w:rsidRDefault="00FD1EEB" w:rsidP="004A5967">
            <w:pPr>
              <w:pStyle w:val="TZielnanalysetext"/>
              <w:rPr>
                <w:b/>
                <w:sz w:val="20"/>
                <w:szCs w:val="20"/>
              </w:rPr>
            </w:pPr>
            <w:r w:rsidRPr="00C935F1">
              <w:rPr>
                <w:b/>
                <w:sz w:val="20"/>
                <w:szCs w:val="20"/>
              </w:rPr>
              <w:t>LS0</w:t>
            </w:r>
            <w:r>
              <w:rPr>
                <w:b/>
                <w:sz w:val="20"/>
                <w:szCs w:val="20"/>
              </w:rPr>
              <w:t>1</w:t>
            </w:r>
            <w:r w:rsidRPr="00C935F1">
              <w:rPr>
                <w:b/>
                <w:sz w:val="20"/>
                <w:szCs w:val="20"/>
              </w:rPr>
              <w:t xml:space="preserve"> </w:t>
            </w:r>
            <w:r>
              <w:rPr>
                <w:b/>
                <w:sz w:val="20"/>
                <w:szCs w:val="20"/>
              </w:rPr>
              <w:t>Kundenkommunikation analysieren</w:t>
            </w:r>
          </w:p>
        </w:tc>
        <w:tc>
          <w:tcPr>
            <w:tcW w:w="740" w:type="pct"/>
            <w:shd w:val="clear" w:color="auto" w:fill="auto"/>
          </w:tcPr>
          <w:p w:rsidR="00FD1EEB" w:rsidRDefault="00FD1EEB" w:rsidP="00F94963">
            <w:pPr>
              <w:pStyle w:val="TZielnanalysetext"/>
              <w:rPr>
                <w:sz w:val="20"/>
                <w:szCs w:val="20"/>
              </w:rPr>
            </w:pPr>
            <w:r>
              <w:rPr>
                <w:sz w:val="20"/>
                <w:szCs w:val="20"/>
              </w:rPr>
              <w:t>Mitarbeiterhandbuch</w:t>
            </w:r>
          </w:p>
          <w:p w:rsidR="00FD1EEB" w:rsidRPr="00C935F1" w:rsidRDefault="00FD1EEB" w:rsidP="00F94963">
            <w:pPr>
              <w:pStyle w:val="TZielnanalysetext"/>
              <w:rPr>
                <w:sz w:val="20"/>
                <w:szCs w:val="20"/>
              </w:rPr>
            </w:pPr>
            <w:r>
              <w:rPr>
                <w:sz w:val="20"/>
                <w:szCs w:val="20"/>
              </w:rPr>
              <w:t>Prozessbeschreibung</w:t>
            </w:r>
          </w:p>
        </w:tc>
        <w:tc>
          <w:tcPr>
            <w:tcW w:w="747" w:type="pct"/>
            <w:shd w:val="clear" w:color="auto" w:fill="auto"/>
          </w:tcPr>
          <w:p w:rsidR="00FD1EEB" w:rsidRDefault="00FD1EEB" w:rsidP="00F94963">
            <w:pPr>
              <w:pStyle w:val="TZielnanalysetext"/>
              <w:rPr>
                <w:sz w:val="20"/>
                <w:szCs w:val="20"/>
              </w:rPr>
            </w:pPr>
            <w:r>
              <w:rPr>
                <w:sz w:val="20"/>
                <w:szCs w:val="20"/>
              </w:rPr>
              <w:t>systematisch vorgehen</w:t>
            </w:r>
          </w:p>
          <w:p w:rsidR="00FD1EEB" w:rsidRDefault="00FD1EEB" w:rsidP="00F94963">
            <w:pPr>
              <w:pStyle w:val="TZielnanalysetext"/>
              <w:rPr>
                <w:sz w:val="20"/>
                <w:szCs w:val="20"/>
              </w:rPr>
            </w:pPr>
            <w:r>
              <w:rPr>
                <w:sz w:val="20"/>
                <w:szCs w:val="20"/>
              </w:rPr>
              <w:t>Problem erkennen und zur Lösung beitragen</w:t>
            </w:r>
          </w:p>
          <w:p w:rsidR="00FD1EEB" w:rsidRDefault="00FD1EEB" w:rsidP="00F94963">
            <w:pPr>
              <w:pStyle w:val="TZielnanalysetext"/>
              <w:rPr>
                <w:sz w:val="20"/>
                <w:szCs w:val="20"/>
              </w:rPr>
            </w:pPr>
            <w:r>
              <w:rPr>
                <w:sz w:val="20"/>
                <w:szCs w:val="20"/>
              </w:rPr>
              <w:t>Informationen austauschen</w:t>
            </w:r>
          </w:p>
          <w:p w:rsidR="00FD1EEB" w:rsidRDefault="00FD1EEB" w:rsidP="00F94963">
            <w:pPr>
              <w:pStyle w:val="TZielnanalysetext"/>
              <w:rPr>
                <w:sz w:val="20"/>
                <w:szCs w:val="20"/>
              </w:rPr>
            </w:pPr>
            <w:r>
              <w:rPr>
                <w:sz w:val="20"/>
                <w:szCs w:val="20"/>
              </w:rPr>
              <w:t>Entscheidungen treffen</w:t>
            </w:r>
          </w:p>
          <w:p w:rsidR="00FD1EEB" w:rsidRPr="00C935F1" w:rsidRDefault="00FD1EEB" w:rsidP="00F94963">
            <w:pPr>
              <w:pStyle w:val="TZielnanalysetext"/>
              <w:rPr>
                <w:sz w:val="20"/>
                <w:szCs w:val="20"/>
              </w:rPr>
            </w:pPr>
            <w:r>
              <w:rPr>
                <w:sz w:val="20"/>
                <w:szCs w:val="20"/>
              </w:rPr>
              <w:t>rationell und zielgerichtet arbeiten</w:t>
            </w:r>
          </w:p>
        </w:tc>
        <w:tc>
          <w:tcPr>
            <w:tcW w:w="557" w:type="pct"/>
            <w:shd w:val="clear" w:color="auto" w:fill="auto"/>
          </w:tcPr>
          <w:p w:rsidR="00FD1EEB" w:rsidRPr="00C935F1" w:rsidRDefault="00FD1EEB" w:rsidP="00557BAC">
            <w:pPr>
              <w:pStyle w:val="TZielnanalysetext"/>
              <w:rPr>
                <w:sz w:val="20"/>
                <w:szCs w:val="20"/>
              </w:rPr>
            </w:pPr>
          </w:p>
        </w:tc>
        <w:tc>
          <w:tcPr>
            <w:tcW w:w="363" w:type="pct"/>
            <w:shd w:val="clear" w:color="auto" w:fill="auto"/>
          </w:tcPr>
          <w:p w:rsidR="00FD1EEB" w:rsidRDefault="00FD1EEB" w:rsidP="000970ED">
            <w:pPr>
              <w:pStyle w:val="TZielnanalysetext"/>
              <w:jc w:val="right"/>
              <w:rPr>
                <w:sz w:val="20"/>
                <w:szCs w:val="20"/>
              </w:rPr>
            </w:pPr>
            <w:r>
              <w:rPr>
                <w:sz w:val="20"/>
                <w:szCs w:val="20"/>
              </w:rPr>
              <w:t>04</w:t>
            </w:r>
          </w:p>
        </w:tc>
      </w:tr>
      <w:tr w:rsidR="00FD1EEB" w:rsidRPr="006D185A" w:rsidTr="00997A82">
        <w:trPr>
          <w:trHeight w:val="267"/>
        </w:trPr>
        <w:tc>
          <w:tcPr>
            <w:tcW w:w="1216" w:type="pct"/>
            <w:shd w:val="clear" w:color="auto" w:fill="auto"/>
          </w:tcPr>
          <w:p w:rsidR="00FD1EEB" w:rsidRPr="00C935F1" w:rsidRDefault="00FD1EEB" w:rsidP="002412C1">
            <w:pPr>
              <w:pStyle w:val="TZielnanalysetext"/>
              <w:rPr>
                <w:sz w:val="20"/>
                <w:szCs w:val="20"/>
              </w:rPr>
            </w:pPr>
            <w:r w:rsidRPr="001977E8">
              <w:rPr>
                <w:sz w:val="20"/>
                <w:szCs w:val="20"/>
              </w:rPr>
              <w:t>Die Schülerinnen und Schüler informieren sich über Wege, über die Kunden mit dem Unternehmen in Kontakt treten können. Dabei berücksichtigen sie sowohl klassische als auch digitale Kanäle</w:t>
            </w:r>
            <w:r>
              <w:rPr>
                <w:sz w:val="20"/>
                <w:szCs w:val="20"/>
              </w:rPr>
              <w:t xml:space="preserve"> </w:t>
            </w:r>
            <w:r w:rsidRPr="001977E8">
              <w:rPr>
                <w:sz w:val="20"/>
                <w:szCs w:val="20"/>
              </w:rPr>
              <w:t>und behalten innovative Entwicklungen im Blick.</w:t>
            </w:r>
            <w:r>
              <w:rPr>
                <w:sz w:val="20"/>
                <w:szCs w:val="20"/>
              </w:rPr>
              <w:t xml:space="preserve"> Sie </w:t>
            </w:r>
            <w:r w:rsidRPr="001977E8">
              <w:rPr>
                <w:sz w:val="20"/>
                <w:szCs w:val="20"/>
              </w:rPr>
              <w:t>verfolgen technische Entwicklungen und schätzen diese im Hinblick auf die Servicekommunikation ein. Sie recherchieren rechtliche Regelungen zur Nutzung der einzelnen Servicekanäle.</w:t>
            </w:r>
          </w:p>
        </w:tc>
        <w:tc>
          <w:tcPr>
            <w:tcW w:w="590" w:type="pct"/>
          </w:tcPr>
          <w:p w:rsidR="00FD1EEB" w:rsidRPr="00563415" w:rsidRDefault="00FD1EEB" w:rsidP="004E359D">
            <w:pPr>
              <w:pStyle w:val="TZielnanalysetext"/>
            </w:pPr>
          </w:p>
        </w:tc>
        <w:tc>
          <w:tcPr>
            <w:tcW w:w="787" w:type="pct"/>
            <w:shd w:val="clear" w:color="auto" w:fill="auto"/>
          </w:tcPr>
          <w:p w:rsidR="00FD1EEB" w:rsidRPr="00C935F1" w:rsidRDefault="00FD1EEB" w:rsidP="00205B2E">
            <w:pPr>
              <w:pStyle w:val="TZielnanalysetext"/>
              <w:rPr>
                <w:b/>
                <w:sz w:val="20"/>
                <w:szCs w:val="20"/>
              </w:rPr>
            </w:pPr>
            <w:r>
              <w:rPr>
                <w:b/>
                <w:sz w:val="20"/>
                <w:szCs w:val="20"/>
              </w:rPr>
              <w:t>LS02 Servicekanäle analysieren</w:t>
            </w:r>
          </w:p>
        </w:tc>
        <w:tc>
          <w:tcPr>
            <w:tcW w:w="740" w:type="pct"/>
            <w:shd w:val="clear" w:color="auto" w:fill="auto"/>
          </w:tcPr>
          <w:p w:rsidR="00FD1EEB" w:rsidRDefault="00FD1EEB" w:rsidP="00205B2E">
            <w:pPr>
              <w:pStyle w:val="TZielnanalysetext"/>
              <w:rPr>
                <w:sz w:val="20"/>
                <w:szCs w:val="20"/>
              </w:rPr>
            </w:pPr>
            <w:r>
              <w:rPr>
                <w:sz w:val="20"/>
                <w:szCs w:val="20"/>
              </w:rPr>
              <w:t>Präsentation</w:t>
            </w:r>
          </w:p>
          <w:p w:rsidR="00FD1EEB" w:rsidRPr="00C935F1" w:rsidRDefault="00FD1EEB" w:rsidP="00205B2E">
            <w:pPr>
              <w:pStyle w:val="TZielnanalysetext"/>
              <w:rPr>
                <w:sz w:val="20"/>
                <w:szCs w:val="20"/>
              </w:rPr>
            </w:pPr>
            <w:r>
              <w:rPr>
                <w:sz w:val="20"/>
                <w:szCs w:val="20"/>
              </w:rPr>
              <w:t>Bericht</w:t>
            </w:r>
          </w:p>
        </w:tc>
        <w:tc>
          <w:tcPr>
            <w:tcW w:w="747" w:type="pct"/>
            <w:shd w:val="clear" w:color="auto" w:fill="auto"/>
          </w:tcPr>
          <w:p w:rsidR="00FD1EEB" w:rsidRDefault="00FD1EEB" w:rsidP="00205B2E">
            <w:pPr>
              <w:pStyle w:val="TZielnanalysetext"/>
              <w:rPr>
                <w:sz w:val="20"/>
                <w:szCs w:val="20"/>
              </w:rPr>
            </w:pPr>
            <w:r>
              <w:rPr>
                <w:sz w:val="20"/>
                <w:szCs w:val="20"/>
              </w:rPr>
              <w:t>Gesetzestexte anwenden</w:t>
            </w:r>
          </w:p>
          <w:p w:rsidR="00FD1EEB" w:rsidRDefault="00FD1EEB" w:rsidP="00205B2E">
            <w:pPr>
              <w:pStyle w:val="TZielnanalysetext"/>
              <w:rPr>
                <w:sz w:val="20"/>
                <w:szCs w:val="20"/>
              </w:rPr>
            </w:pPr>
            <w:r>
              <w:rPr>
                <w:sz w:val="20"/>
                <w:szCs w:val="20"/>
              </w:rPr>
              <w:t>Problemstellungen oder Arbeitsziele erkennen</w:t>
            </w:r>
          </w:p>
          <w:p w:rsidR="00FD1EEB" w:rsidRDefault="00FD1EEB" w:rsidP="00205B2E">
            <w:pPr>
              <w:pStyle w:val="TZielnanalysetext"/>
              <w:rPr>
                <w:sz w:val="20"/>
                <w:szCs w:val="20"/>
              </w:rPr>
            </w:pPr>
            <w:r>
              <w:rPr>
                <w:sz w:val="20"/>
                <w:szCs w:val="20"/>
              </w:rPr>
              <w:t>Entscheidungen treffen</w:t>
            </w:r>
          </w:p>
          <w:p w:rsidR="00FD1EEB" w:rsidRDefault="00FD1EEB" w:rsidP="00205B2E">
            <w:pPr>
              <w:pStyle w:val="TZielnanalysetext"/>
              <w:rPr>
                <w:sz w:val="20"/>
                <w:szCs w:val="20"/>
              </w:rPr>
            </w:pPr>
            <w:r>
              <w:rPr>
                <w:sz w:val="20"/>
                <w:szCs w:val="20"/>
              </w:rPr>
              <w:t>systematisch vorgehen</w:t>
            </w:r>
          </w:p>
          <w:p w:rsidR="00FD1EEB" w:rsidRPr="00C935F1" w:rsidRDefault="00FD1EEB" w:rsidP="00247722">
            <w:pPr>
              <w:pStyle w:val="TZielnanalysetext"/>
              <w:rPr>
                <w:sz w:val="20"/>
                <w:szCs w:val="20"/>
              </w:rPr>
            </w:pPr>
            <w:r>
              <w:rPr>
                <w:sz w:val="20"/>
                <w:szCs w:val="20"/>
              </w:rPr>
              <w:t>mit Medien sachgerecht umgehen</w:t>
            </w:r>
          </w:p>
        </w:tc>
        <w:tc>
          <w:tcPr>
            <w:tcW w:w="557" w:type="pct"/>
            <w:shd w:val="clear" w:color="auto" w:fill="auto"/>
          </w:tcPr>
          <w:p w:rsidR="00FD1EEB" w:rsidRPr="00C935F1" w:rsidRDefault="00FD1EEB" w:rsidP="00205B2E">
            <w:pPr>
              <w:pStyle w:val="TZielnanalysetext"/>
              <w:rPr>
                <w:sz w:val="20"/>
                <w:szCs w:val="20"/>
              </w:rPr>
            </w:pPr>
            <w:r>
              <w:rPr>
                <w:sz w:val="20"/>
                <w:szCs w:val="20"/>
              </w:rPr>
              <w:t>Projekt</w:t>
            </w:r>
            <w:r w:rsidR="00247722">
              <w:rPr>
                <w:sz w:val="20"/>
                <w:szCs w:val="20"/>
              </w:rPr>
              <w:t xml:space="preserve"> möglich</w:t>
            </w:r>
          </w:p>
        </w:tc>
        <w:tc>
          <w:tcPr>
            <w:tcW w:w="363" w:type="pct"/>
            <w:shd w:val="clear" w:color="auto" w:fill="auto"/>
          </w:tcPr>
          <w:p w:rsidR="00FD1EEB" w:rsidRDefault="00FD1EEB" w:rsidP="00205B2E">
            <w:pPr>
              <w:pStyle w:val="TZielnanalysetext"/>
              <w:jc w:val="right"/>
              <w:rPr>
                <w:sz w:val="20"/>
                <w:szCs w:val="20"/>
              </w:rPr>
            </w:pPr>
            <w:r w:rsidRPr="00F93B2D">
              <w:rPr>
                <w:sz w:val="20"/>
                <w:szCs w:val="20"/>
              </w:rPr>
              <w:t>12</w:t>
            </w:r>
          </w:p>
        </w:tc>
      </w:tr>
      <w:tr w:rsidR="00FD1EEB" w:rsidRPr="006D185A" w:rsidTr="00997A82">
        <w:trPr>
          <w:trHeight w:val="267"/>
        </w:trPr>
        <w:tc>
          <w:tcPr>
            <w:tcW w:w="1216" w:type="pct"/>
            <w:shd w:val="clear" w:color="auto" w:fill="auto"/>
          </w:tcPr>
          <w:p w:rsidR="00FD1EEB" w:rsidRDefault="00FD1EEB" w:rsidP="001F21CD">
            <w:pPr>
              <w:pStyle w:val="TZielnanalysetext"/>
              <w:rPr>
                <w:sz w:val="20"/>
                <w:szCs w:val="20"/>
              </w:rPr>
            </w:pPr>
            <w:r w:rsidRPr="00B66FF5">
              <w:rPr>
                <w:sz w:val="20"/>
                <w:szCs w:val="20"/>
              </w:rPr>
              <w:t>Entsprechend der Serviceanlässe wählen sie situationsgerecht passende, miteinander a</w:t>
            </w:r>
            <w:bookmarkStart w:id="0" w:name="_GoBack"/>
            <w:bookmarkEnd w:id="0"/>
            <w:r w:rsidRPr="00B66FF5">
              <w:rPr>
                <w:sz w:val="20"/>
                <w:szCs w:val="20"/>
              </w:rPr>
              <w:t xml:space="preserve">bgestimmte Kanäle aus </w:t>
            </w:r>
            <w:r w:rsidRPr="00B66FF5">
              <w:rPr>
                <w:sz w:val="20"/>
                <w:szCs w:val="20"/>
              </w:rPr>
              <w:lastRenderedPageBreak/>
              <w:t>und entwickeln Konzepte zur Umsetzung. Diese beinhalten sowohl notwendige technische Voraussetzungen als auch Anforderungen an die Kompetenz der Mitarbeiterinnen und Mitarbeiter.</w:t>
            </w:r>
          </w:p>
        </w:tc>
        <w:tc>
          <w:tcPr>
            <w:tcW w:w="590" w:type="pct"/>
          </w:tcPr>
          <w:p w:rsidR="00FD1EEB" w:rsidRPr="00563415" w:rsidRDefault="00FD1EEB" w:rsidP="004E359D">
            <w:pPr>
              <w:pStyle w:val="TZielnanalysetext"/>
            </w:pPr>
          </w:p>
        </w:tc>
        <w:tc>
          <w:tcPr>
            <w:tcW w:w="787" w:type="pct"/>
            <w:shd w:val="clear" w:color="auto" w:fill="auto"/>
          </w:tcPr>
          <w:p w:rsidR="00FD1EEB" w:rsidRPr="00C935F1" w:rsidRDefault="00FD1EEB" w:rsidP="005E7E35">
            <w:pPr>
              <w:pStyle w:val="TZielnanalysetext"/>
              <w:rPr>
                <w:b/>
                <w:sz w:val="20"/>
                <w:szCs w:val="20"/>
              </w:rPr>
            </w:pPr>
            <w:r>
              <w:rPr>
                <w:b/>
                <w:sz w:val="20"/>
                <w:szCs w:val="20"/>
              </w:rPr>
              <w:t>LS03 Konzept z</w:t>
            </w:r>
            <w:r w:rsidR="00247722">
              <w:rPr>
                <w:b/>
                <w:sz w:val="20"/>
                <w:szCs w:val="20"/>
              </w:rPr>
              <w:t>u den Servicekanälen entwickeln</w:t>
            </w:r>
          </w:p>
        </w:tc>
        <w:tc>
          <w:tcPr>
            <w:tcW w:w="740" w:type="pct"/>
            <w:shd w:val="clear" w:color="auto" w:fill="auto"/>
          </w:tcPr>
          <w:p w:rsidR="00FD1EEB" w:rsidRDefault="00FD1EEB" w:rsidP="005E7E35">
            <w:pPr>
              <w:pStyle w:val="TZielnanalysetext"/>
              <w:rPr>
                <w:sz w:val="20"/>
                <w:szCs w:val="20"/>
              </w:rPr>
            </w:pPr>
            <w:r>
              <w:rPr>
                <w:sz w:val="20"/>
                <w:szCs w:val="20"/>
              </w:rPr>
              <w:t>Präsentation</w:t>
            </w:r>
          </w:p>
          <w:p w:rsidR="00FD1EEB" w:rsidRPr="00C935F1" w:rsidRDefault="00FD1EEB" w:rsidP="005E7E35">
            <w:pPr>
              <w:pStyle w:val="TZielnanalysetext"/>
              <w:rPr>
                <w:sz w:val="20"/>
                <w:szCs w:val="20"/>
              </w:rPr>
            </w:pPr>
            <w:r>
              <w:rPr>
                <w:sz w:val="20"/>
                <w:szCs w:val="20"/>
              </w:rPr>
              <w:t>Mitarbeiterhandbuch</w:t>
            </w:r>
          </w:p>
        </w:tc>
        <w:tc>
          <w:tcPr>
            <w:tcW w:w="747" w:type="pct"/>
            <w:shd w:val="clear" w:color="auto" w:fill="auto"/>
          </w:tcPr>
          <w:p w:rsidR="00FD1EEB" w:rsidRDefault="00FD1EEB" w:rsidP="005E7E35">
            <w:pPr>
              <w:pStyle w:val="TZielnanalysetext"/>
              <w:rPr>
                <w:sz w:val="20"/>
                <w:szCs w:val="20"/>
              </w:rPr>
            </w:pPr>
            <w:r>
              <w:rPr>
                <w:sz w:val="20"/>
                <w:szCs w:val="20"/>
              </w:rPr>
              <w:t>systematisch vorgehen</w:t>
            </w:r>
          </w:p>
          <w:p w:rsidR="00FD1EEB" w:rsidRDefault="00FD1EEB" w:rsidP="005E7E35">
            <w:pPr>
              <w:pStyle w:val="TZielnanalysetext"/>
              <w:rPr>
                <w:sz w:val="20"/>
                <w:szCs w:val="20"/>
              </w:rPr>
            </w:pPr>
            <w:r>
              <w:rPr>
                <w:sz w:val="20"/>
                <w:szCs w:val="20"/>
              </w:rPr>
              <w:t>begründet vorgehen</w:t>
            </w:r>
          </w:p>
          <w:p w:rsidR="00FD1EEB" w:rsidRDefault="00FD1EEB" w:rsidP="005E7E35">
            <w:pPr>
              <w:pStyle w:val="TZielnanalysetext"/>
              <w:rPr>
                <w:sz w:val="20"/>
                <w:szCs w:val="20"/>
              </w:rPr>
            </w:pPr>
            <w:r>
              <w:rPr>
                <w:sz w:val="20"/>
                <w:szCs w:val="20"/>
              </w:rPr>
              <w:t>sachlich argumentieren</w:t>
            </w:r>
          </w:p>
          <w:p w:rsidR="00FD1EEB" w:rsidRPr="00C935F1" w:rsidRDefault="00FD1EEB" w:rsidP="005E7E35">
            <w:pPr>
              <w:pStyle w:val="TZielnanalysetext"/>
              <w:rPr>
                <w:sz w:val="20"/>
                <w:szCs w:val="20"/>
              </w:rPr>
            </w:pPr>
            <w:r>
              <w:rPr>
                <w:sz w:val="20"/>
                <w:szCs w:val="20"/>
              </w:rPr>
              <w:lastRenderedPageBreak/>
              <w:t>mit Medien sachgerecht umgehen</w:t>
            </w:r>
          </w:p>
        </w:tc>
        <w:tc>
          <w:tcPr>
            <w:tcW w:w="557" w:type="pct"/>
            <w:shd w:val="clear" w:color="auto" w:fill="auto"/>
          </w:tcPr>
          <w:p w:rsidR="00FD1EEB" w:rsidRPr="00C935F1" w:rsidRDefault="00FD1EEB" w:rsidP="005E7E35">
            <w:pPr>
              <w:pStyle w:val="TZielnanalysetext"/>
              <w:rPr>
                <w:sz w:val="20"/>
                <w:szCs w:val="20"/>
              </w:rPr>
            </w:pPr>
            <w:r>
              <w:rPr>
                <w:sz w:val="20"/>
                <w:szCs w:val="20"/>
              </w:rPr>
              <w:lastRenderedPageBreak/>
              <w:t>Projekt</w:t>
            </w:r>
            <w:r w:rsidR="00247722">
              <w:rPr>
                <w:sz w:val="20"/>
                <w:szCs w:val="20"/>
              </w:rPr>
              <w:t xml:space="preserve"> möglich</w:t>
            </w:r>
          </w:p>
        </w:tc>
        <w:tc>
          <w:tcPr>
            <w:tcW w:w="363" w:type="pct"/>
            <w:shd w:val="clear" w:color="auto" w:fill="auto"/>
          </w:tcPr>
          <w:p w:rsidR="00FD1EEB" w:rsidRDefault="00FD1EEB" w:rsidP="005E7E35">
            <w:pPr>
              <w:pStyle w:val="TZielnanalysetext"/>
              <w:jc w:val="right"/>
              <w:rPr>
                <w:sz w:val="20"/>
                <w:szCs w:val="20"/>
              </w:rPr>
            </w:pPr>
            <w:r>
              <w:rPr>
                <w:sz w:val="20"/>
                <w:szCs w:val="20"/>
              </w:rPr>
              <w:t>06</w:t>
            </w:r>
          </w:p>
        </w:tc>
      </w:tr>
      <w:tr w:rsidR="00FD1EEB" w:rsidRPr="006D185A" w:rsidTr="00997A82">
        <w:trPr>
          <w:trHeight w:val="267"/>
        </w:trPr>
        <w:tc>
          <w:tcPr>
            <w:tcW w:w="1216" w:type="pct"/>
            <w:shd w:val="clear" w:color="auto" w:fill="auto"/>
          </w:tcPr>
          <w:p w:rsidR="00FD1EEB" w:rsidRDefault="00FD1EEB" w:rsidP="00FB2FDF">
            <w:pPr>
              <w:pStyle w:val="TZielnanalysetext"/>
              <w:rPr>
                <w:sz w:val="20"/>
                <w:szCs w:val="20"/>
              </w:rPr>
            </w:pPr>
            <w:r w:rsidRPr="00B66FF5">
              <w:rPr>
                <w:sz w:val="20"/>
                <w:szCs w:val="20"/>
              </w:rPr>
              <w:t>Die Schülerinnen und Schüler nehmen Kundenanliegen auf und bearbeiten sie gemäß den Vorgaben des Unternehmens.</w:t>
            </w:r>
            <w:r>
              <w:rPr>
                <w:sz w:val="20"/>
                <w:szCs w:val="20"/>
              </w:rPr>
              <w:t xml:space="preserve"> </w:t>
            </w:r>
            <w:r w:rsidRPr="00B66FF5">
              <w:rPr>
                <w:sz w:val="20"/>
                <w:szCs w:val="20"/>
              </w:rPr>
              <w:t>Sie kommunizieren mit den Kunden und passen sich dabei den unterschiedlichen Kommunikationsanforderungen und Gesprächsregeln der jeweiligen Kanäle an</w:t>
            </w:r>
            <w:r>
              <w:rPr>
                <w:sz w:val="20"/>
                <w:szCs w:val="20"/>
              </w:rPr>
              <w:t>.</w:t>
            </w:r>
          </w:p>
        </w:tc>
        <w:tc>
          <w:tcPr>
            <w:tcW w:w="590" w:type="pct"/>
          </w:tcPr>
          <w:p w:rsidR="00FD1EEB" w:rsidRPr="00563415" w:rsidRDefault="00FD1EEB" w:rsidP="004E359D">
            <w:pPr>
              <w:pStyle w:val="TZielnanalysetext"/>
            </w:pPr>
          </w:p>
        </w:tc>
        <w:tc>
          <w:tcPr>
            <w:tcW w:w="787" w:type="pct"/>
            <w:shd w:val="clear" w:color="auto" w:fill="auto"/>
          </w:tcPr>
          <w:p w:rsidR="00FD1EEB" w:rsidRPr="00C935F1" w:rsidRDefault="00FD1EEB" w:rsidP="000E0095">
            <w:pPr>
              <w:pStyle w:val="TZielnanalysetext"/>
              <w:rPr>
                <w:b/>
                <w:sz w:val="20"/>
                <w:szCs w:val="20"/>
              </w:rPr>
            </w:pPr>
            <w:r>
              <w:rPr>
                <w:b/>
                <w:sz w:val="20"/>
                <w:szCs w:val="20"/>
              </w:rPr>
              <w:t>LS04 Kundenanliegen bearbeiten</w:t>
            </w:r>
          </w:p>
        </w:tc>
        <w:tc>
          <w:tcPr>
            <w:tcW w:w="740" w:type="pct"/>
            <w:shd w:val="clear" w:color="auto" w:fill="auto"/>
          </w:tcPr>
          <w:p w:rsidR="00FD1EEB" w:rsidRDefault="00FD1EEB" w:rsidP="000E0095">
            <w:pPr>
              <w:pStyle w:val="TZielnanalysetext"/>
              <w:rPr>
                <w:sz w:val="20"/>
                <w:szCs w:val="20"/>
              </w:rPr>
            </w:pPr>
            <w:r>
              <w:rPr>
                <w:sz w:val="20"/>
                <w:szCs w:val="20"/>
              </w:rPr>
              <w:t>Notiz</w:t>
            </w:r>
          </w:p>
          <w:p w:rsidR="00FD1EEB" w:rsidRDefault="00FD1EEB" w:rsidP="000E0095">
            <w:pPr>
              <w:pStyle w:val="TZielnanalysetext"/>
              <w:rPr>
                <w:sz w:val="20"/>
                <w:szCs w:val="20"/>
              </w:rPr>
            </w:pPr>
            <w:r>
              <w:rPr>
                <w:sz w:val="20"/>
                <w:szCs w:val="20"/>
              </w:rPr>
              <w:t>E-Mail</w:t>
            </w:r>
          </w:p>
          <w:p w:rsidR="00FD1EEB" w:rsidRDefault="00FD1EEB" w:rsidP="000E0095">
            <w:pPr>
              <w:pStyle w:val="TZielnanalysetext"/>
              <w:rPr>
                <w:sz w:val="20"/>
                <w:szCs w:val="20"/>
              </w:rPr>
            </w:pPr>
            <w:r>
              <w:rPr>
                <w:sz w:val="20"/>
                <w:szCs w:val="20"/>
              </w:rPr>
              <w:t xml:space="preserve">Rezensionsfeedback </w:t>
            </w:r>
          </w:p>
          <w:p w:rsidR="00FD1EEB" w:rsidRPr="00C935F1" w:rsidRDefault="00FD1EEB" w:rsidP="000E0095">
            <w:pPr>
              <w:pStyle w:val="TZielnanalysetext"/>
              <w:rPr>
                <w:sz w:val="20"/>
                <w:szCs w:val="20"/>
              </w:rPr>
            </w:pPr>
            <w:r>
              <w:rPr>
                <w:sz w:val="20"/>
                <w:szCs w:val="20"/>
              </w:rPr>
              <w:t>Gesprächsleitfaden Hotline</w:t>
            </w:r>
          </w:p>
        </w:tc>
        <w:tc>
          <w:tcPr>
            <w:tcW w:w="747" w:type="pct"/>
            <w:shd w:val="clear" w:color="auto" w:fill="auto"/>
          </w:tcPr>
          <w:p w:rsidR="00FD1EEB" w:rsidRDefault="00FD1EEB" w:rsidP="000E0095">
            <w:pPr>
              <w:pStyle w:val="TZielnanalysetext"/>
              <w:rPr>
                <w:sz w:val="20"/>
                <w:szCs w:val="20"/>
              </w:rPr>
            </w:pPr>
            <w:r>
              <w:rPr>
                <w:sz w:val="20"/>
                <w:szCs w:val="20"/>
              </w:rPr>
              <w:t>Entscheidungen treffen</w:t>
            </w:r>
          </w:p>
          <w:p w:rsidR="00FD1EEB" w:rsidRDefault="00FD1EEB" w:rsidP="000E0095">
            <w:pPr>
              <w:pStyle w:val="TZielnanalysetext"/>
              <w:rPr>
                <w:sz w:val="20"/>
                <w:szCs w:val="20"/>
              </w:rPr>
            </w:pPr>
            <w:r>
              <w:rPr>
                <w:sz w:val="20"/>
                <w:szCs w:val="20"/>
              </w:rPr>
              <w:t>sich flexibel auf Situationen einstellen</w:t>
            </w:r>
          </w:p>
          <w:p w:rsidR="00FD1EEB" w:rsidRDefault="00FD1EEB" w:rsidP="000E0095">
            <w:pPr>
              <w:pStyle w:val="TZielnanalysetext"/>
              <w:rPr>
                <w:sz w:val="20"/>
                <w:szCs w:val="20"/>
              </w:rPr>
            </w:pPr>
            <w:r>
              <w:rPr>
                <w:sz w:val="20"/>
                <w:szCs w:val="20"/>
              </w:rPr>
              <w:t>Problem erkennen und zur Lösung beitragen</w:t>
            </w:r>
          </w:p>
          <w:p w:rsidR="00FD1EEB" w:rsidRDefault="00FD1EEB" w:rsidP="000E0095">
            <w:pPr>
              <w:pStyle w:val="TZielnanalysetext"/>
              <w:rPr>
                <w:sz w:val="20"/>
                <w:szCs w:val="20"/>
              </w:rPr>
            </w:pPr>
            <w:r>
              <w:rPr>
                <w:sz w:val="20"/>
                <w:szCs w:val="20"/>
              </w:rPr>
              <w:t>Informationen austauschen</w:t>
            </w:r>
          </w:p>
          <w:p w:rsidR="00FD1EEB" w:rsidRPr="00C935F1" w:rsidRDefault="00FD1EEB" w:rsidP="000E0095">
            <w:pPr>
              <w:pStyle w:val="TZielnanalysetext"/>
              <w:rPr>
                <w:sz w:val="20"/>
                <w:szCs w:val="20"/>
              </w:rPr>
            </w:pPr>
            <w:r>
              <w:rPr>
                <w:sz w:val="20"/>
                <w:szCs w:val="20"/>
              </w:rPr>
              <w:t>Notizen anfertigen</w:t>
            </w:r>
          </w:p>
        </w:tc>
        <w:tc>
          <w:tcPr>
            <w:tcW w:w="557" w:type="pct"/>
            <w:shd w:val="clear" w:color="auto" w:fill="auto"/>
          </w:tcPr>
          <w:p w:rsidR="00FD1EEB" w:rsidRPr="00C935F1" w:rsidRDefault="00FD1EEB" w:rsidP="000E0095">
            <w:pPr>
              <w:pStyle w:val="TZielnanalysetext"/>
              <w:rPr>
                <w:sz w:val="20"/>
                <w:szCs w:val="20"/>
              </w:rPr>
            </w:pPr>
          </w:p>
        </w:tc>
        <w:tc>
          <w:tcPr>
            <w:tcW w:w="363" w:type="pct"/>
            <w:shd w:val="clear" w:color="auto" w:fill="auto"/>
          </w:tcPr>
          <w:p w:rsidR="00FD1EEB" w:rsidRDefault="00FD1EEB" w:rsidP="000E0095">
            <w:pPr>
              <w:pStyle w:val="TZielnanalysetext"/>
              <w:jc w:val="right"/>
              <w:rPr>
                <w:sz w:val="20"/>
                <w:szCs w:val="20"/>
              </w:rPr>
            </w:pPr>
            <w:r>
              <w:rPr>
                <w:sz w:val="20"/>
                <w:szCs w:val="20"/>
              </w:rPr>
              <w:t>03</w:t>
            </w:r>
          </w:p>
        </w:tc>
      </w:tr>
      <w:tr w:rsidR="00FD1EEB" w:rsidRPr="006D185A" w:rsidTr="00997A82">
        <w:trPr>
          <w:trHeight w:val="267"/>
        </w:trPr>
        <w:tc>
          <w:tcPr>
            <w:tcW w:w="1216" w:type="pct"/>
            <w:shd w:val="clear" w:color="auto" w:fill="auto"/>
          </w:tcPr>
          <w:p w:rsidR="00FD1EEB" w:rsidRDefault="00FD1EEB" w:rsidP="006F1EF3">
            <w:pPr>
              <w:pStyle w:val="TZielnanalysetext"/>
              <w:rPr>
                <w:sz w:val="20"/>
                <w:szCs w:val="20"/>
              </w:rPr>
            </w:pPr>
            <w:r w:rsidRPr="00B66FF5">
              <w:rPr>
                <w:sz w:val="20"/>
                <w:szCs w:val="20"/>
              </w:rPr>
              <w:t>Sie versetzen sich in die Lage der Kunden, bauen ein Vertrauensverhältnis auf und ermitteln Interessen, Wünsche und Emotionen durch gezielte Fragestellung sowie durch die Analyse von Äußerungen und des Verhaltens. Sie kommunizieren dabei auch in einer Fremdsprache und zeigen Empathie für kulturbedingte Besonderheiten.</w:t>
            </w:r>
          </w:p>
        </w:tc>
        <w:tc>
          <w:tcPr>
            <w:tcW w:w="590" w:type="pct"/>
          </w:tcPr>
          <w:p w:rsidR="00FD1EEB" w:rsidRPr="00C935F1" w:rsidRDefault="00FD1EEB" w:rsidP="006F1EF3">
            <w:pPr>
              <w:pStyle w:val="TZielnanalysetext"/>
              <w:rPr>
                <w:sz w:val="20"/>
                <w:szCs w:val="20"/>
              </w:rPr>
            </w:pPr>
          </w:p>
        </w:tc>
        <w:tc>
          <w:tcPr>
            <w:tcW w:w="787" w:type="pct"/>
            <w:shd w:val="clear" w:color="auto" w:fill="auto"/>
          </w:tcPr>
          <w:p w:rsidR="00FD1EEB" w:rsidRPr="00C935F1" w:rsidRDefault="00FD1EEB" w:rsidP="006F1EF3">
            <w:pPr>
              <w:pStyle w:val="TZielnanalysetext"/>
              <w:rPr>
                <w:b/>
                <w:sz w:val="20"/>
                <w:szCs w:val="20"/>
              </w:rPr>
            </w:pPr>
            <w:r>
              <w:rPr>
                <w:b/>
                <w:sz w:val="20"/>
                <w:szCs w:val="20"/>
              </w:rPr>
              <w:t>LS05 Situationsgerecht und kundenorientiert kommunizieren</w:t>
            </w:r>
          </w:p>
        </w:tc>
        <w:tc>
          <w:tcPr>
            <w:tcW w:w="740" w:type="pct"/>
            <w:shd w:val="clear" w:color="auto" w:fill="auto"/>
          </w:tcPr>
          <w:p w:rsidR="00FD1EEB" w:rsidRPr="00C935F1" w:rsidRDefault="00FD1EEB" w:rsidP="006F1EF3">
            <w:pPr>
              <w:pStyle w:val="TZielnanalysetext"/>
              <w:rPr>
                <w:sz w:val="20"/>
                <w:szCs w:val="20"/>
              </w:rPr>
            </w:pPr>
            <w:r>
              <w:rPr>
                <w:sz w:val="20"/>
                <w:szCs w:val="20"/>
              </w:rPr>
              <w:t>Kommunikationsleitfaden</w:t>
            </w:r>
          </w:p>
        </w:tc>
        <w:tc>
          <w:tcPr>
            <w:tcW w:w="747" w:type="pct"/>
            <w:shd w:val="clear" w:color="auto" w:fill="auto"/>
          </w:tcPr>
          <w:p w:rsidR="00FD1EEB" w:rsidRDefault="00FD1EEB" w:rsidP="006F1EF3">
            <w:pPr>
              <w:pStyle w:val="TZielnanalysetext"/>
              <w:rPr>
                <w:sz w:val="20"/>
                <w:szCs w:val="20"/>
              </w:rPr>
            </w:pPr>
            <w:r>
              <w:rPr>
                <w:sz w:val="20"/>
                <w:szCs w:val="20"/>
              </w:rPr>
              <w:t>begründet vorgehen</w:t>
            </w:r>
          </w:p>
          <w:p w:rsidR="00FD1EEB" w:rsidRDefault="00FD1EEB" w:rsidP="006F1EF3">
            <w:pPr>
              <w:pStyle w:val="TZielnanalysetext"/>
              <w:rPr>
                <w:sz w:val="20"/>
                <w:szCs w:val="20"/>
              </w:rPr>
            </w:pPr>
            <w:r>
              <w:rPr>
                <w:sz w:val="20"/>
                <w:szCs w:val="20"/>
              </w:rPr>
              <w:t>sich flexibel auf Situationen einstellen</w:t>
            </w:r>
          </w:p>
          <w:p w:rsidR="00FD1EEB" w:rsidRDefault="00FD1EEB" w:rsidP="006F1EF3">
            <w:pPr>
              <w:pStyle w:val="TZielnanalysetext"/>
              <w:rPr>
                <w:sz w:val="20"/>
                <w:szCs w:val="20"/>
              </w:rPr>
            </w:pPr>
            <w:r>
              <w:rPr>
                <w:sz w:val="20"/>
                <w:szCs w:val="20"/>
              </w:rPr>
              <w:t>Informationen austauschen</w:t>
            </w:r>
          </w:p>
          <w:p w:rsidR="00FD1EEB" w:rsidRDefault="00FD1EEB" w:rsidP="006F1EF3">
            <w:pPr>
              <w:pStyle w:val="TZielnanalysetext"/>
              <w:rPr>
                <w:sz w:val="20"/>
                <w:szCs w:val="20"/>
              </w:rPr>
            </w:pPr>
            <w:r>
              <w:rPr>
                <w:sz w:val="20"/>
                <w:szCs w:val="20"/>
              </w:rPr>
              <w:t>sachlich argumentieren</w:t>
            </w:r>
          </w:p>
          <w:p w:rsidR="00FD1EEB" w:rsidRPr="00C935F1" w:rsidRDefault="00FD1EEB" w:rsidP="006F1EF3">
            <w:pPr>
              <w:pStyle w:val="TZielnanalysetext"/>
              <w:rPr>
                <w:sz w:val="20"/>
                <w:szCs w:val="20"/>
              </w:rPr>
            </w:pPr>
            <w:r>
              <w:rPr>
                <w:sz w:val="20"/>
                <w:szCs w:val="20"/>
              </w:rPr>
              <w:t>empatisch vorgehen</w:t>
            </w:r>
          </w:p>
        </w:tc>
        <w:tc>
          <w:tcPr>
            <w:tcW w:w="557" w:type="pct"/>
            <w:shd w:val="clear" w:color="auto" w:fill="auto"/>
          </w:tcPr>
          <w:p w:rsidR="00FD1EEB" w:rsidRPr="00C935F1" w:rsidRDefault="00FD1EEB" w:rsidP="006F1EF3">
            <w:pPr>
              <w:pStyle w:val="TZielnanalysetext"/>
              <w:rPr>
                <w:sz w:val="20"/>
                <w:szCs w:val="20"/>
              </w:rPr>
            </w:pPr>
            <w:r>
              <w:rPr>
                <w:sz w:val="20"/>
                <w:szCs w:val="20"/>
              </w:rPr>
              <w:t>Fremdsprache</w:t>
            </w:r>
          </w:p>
        </w:tc>
        <w:tc>
          <w:tcPr>
            <w:tcW w:w="363" w:type="pct"/>
            <w:shd w:val="clear" w:color="auto" w:fill="auto"/>
          </w:tcPr>
          <w:p w:rsidR="00FD1EEB" w:rsidRDefault="00FD1EEB" w:rsidP="006F1EF3">
            <w:pPr>
              <w:pStyle w:val="TZielnanalysetext"/>
              <w:jc w:val="right"/>
              <w:rPr>
                <w:sz w:val="20"/>
                <w:szCs w:val="20"/>
              </w:rPr>
            </w:pPr>
            <w:r>
              <w:rPr>
                <w:sz w:val="20"/>
                <w:szCs w:val="20"/>
              </w:rPr>
              <w:t>03</w:t>
            </w:r>
          </w:p>
        </w:tc>
      </w:tr>
      <w:tr w:rsidR="00FD1EEB" w:rsidRPr="006D185A" w:rsidTr="00997A82">
        <w:trPr>
          <w:trHeight w:val="267"/>
        </w:trPr>
        <w:tc>
          <w:tcPr>
            <w:tcW w:w="1216" w:type="pct"/>
            <w:shd w:val="clear" w:color="auto" w:fill="auto"/>
          </w:tcPr>
          <w:p w:rsidR="00FD1EEB" w:rsidRDefault="00FD1EEB" w:rsidP="00981D66">
            <w:pPr>
              <w:pStyle w:val="TZielnanalysetext"/>
              <w:rPr>
                <w:sz w:val="20"/>
                <w:szCs w:val="20"/>
              </w:rPr>
            </w:pPr>
            <w:r w:rsidRPr="00B66FF5">
              <w:rPr>
                <w:sz w:val="20"/>
                <w:szCs w:val="20"/>
              </w:rPr>
              <w:t>Sie wenden Strategien zur Lösung von Konflikten an und begegnen Kundeneinwänden überzeugend.</w:t>
            </w:r>
          </w:p>
        </w:tc>
        <w:tc>
          <w:tcPr>
            <w:tcW w:w="590" w:type="pct"/>
          </w:tcPr>
          <w:p w:rsidR="00FD1EEB" w:rsidRPr="00C935F1" w:rsidRDefault="00FD1EEB" w:rsidP="00981D66">
            <w:pPr>
              <w:pStyle w:val="TZielnanalysetext"/>
              <w:rPr>
                <w:sz w:val="20"/>
                <w:szCs w:val="20"/>
              </w:rPr>
            </w:pPr>
          </w:p>
        </w:tc>
        <w:tc>
          <w:tcPr>
            <w:tcW w:w="787" w:type="pct"/>
            <w:shd w:val="clear" w:color="auto" w:fill="auto"/>
          </w:tcPr>
          <w:p w:rsidR="00FD1EEB" w:rsidRPr="00C935F1" w:rsidRDefault="00FD1EEB" w:rsidP="00981D66">
            <w:pPr>
              <w:pStyle w:val="TZielnanalysetext"/>
              <w:rPr>
                <w:b/>
                <w:sz w:val="20"/>
                <w:szCs w:val="20"/>
              </w:rPr>
            </w:pPr>
            <w:r>
              <w:rPr>
                <w:b/>
                <w:sz w:val="20"/>
                <w:szCs w:val="20"/>
              </w:rPr>
              <w:t>LS06 Konfliktlösungsstrategien anwenden</w:t>
            </w:r>
          </w:p>
        </w:tc>
        <w:tc>
          <w:tcPr>
            <w:tcW w:w="740" w:type="pct"/>
            <w:shd w:val="clear" w:color="auto" w:fill="auto"/>
          </w:tcPr>
          <w:p w:rsidR="00FD1EEB" w:rsidRPr="00C935F1" w:rsidRDefault="00FD1EEB" w:rsidP="00247722">
            <w:pPr>
              <w:pStyle w:val="TZielnanalysetext"/>
              <w:rPr>
                <w:sz w:val="20"/>
                <w:szCs w:val="20"/>
              </w:rPr>
            </w:pPr>
            <w:r>
              <w:rPr>
                <w:sz w:val="20"/>
                <w:szCs w:val="20"/>
              </w:rPr>
              <w:t>Kommunikationsleitfaden</w:t>
            </w:r>
          </w:p>
        </w:tc>
        <w:tc>
          <w:tcPr>
            <w:tcW w:w="747" w:type="pct"/>
            <w:shd w:val="clear" w:color="auto" w:fill="auto"/>
          </w:tcPr>
          <w:p w:rsidR="00FD1EEB" w:rsidRDefault="00FD1EEB" w:rsidP="00981D66">
            <w:pPr>
              <w:pStyle w:val="TZielnanalysetext"/>
              <w:rPr>
                <w:sz w:val="20"/>
                <w:szCs w:val="20"/>
              </w:rPr>
            </w:pPr>
            <w:r>
              <w:rPr>
                <w:sz w:val="20"/>
                <w:szCs w:val="20"/>
              </w:rPr>
              <w:t>sich flexibel auf Situationen einstellen</w:t>
            </w:r>
          </w:p>
          <w:p w:rsidR="00FD1EEB" w:rsidRDefault="00FD1EEB" w:rsidP="00981D66">
            <w:pPr>
              <w:pStyle w:val="TZielnanalysetext"/>
              <w:rPr>
                <w:sz w:val="20"/>
                <w:szCs w:val="20"/>
              </w:rPr>
            </w:pPr>
            <w:r>
              <w:rPr>
                <w:sz w:val="20"/>
                <w:szCs w:val="20"/>
              </w:rPr>
              <w:t>Spannungen ertragen</w:t>
            </w:r>
          </w:p>
          <w:p w:rsidR="00FD1EEB" w:rsidRPr="00C935F1" w:rsidRDefault="00FD1EEB" w:rsidP="00981D66">
            <w:pPr>
              <w:pStyle w:val="TZielnanalysetext"/>
              <w:rPr>
                <w:sz w:val="20"/>
                <w:szCs w:val="20"/>
              </w:rPr>
            </w:pPr>
            <w:r>
              <w:rPr>
                <w:sz w:val="20"/>
                <w:szCs w:val="20"/>
              </w:rPr>
              <w:t>sachlich argumentieren</w:t>
            </w:r>
          </w:p>
        </w:tc>
        <w:tc>
          <w:tcPr>
            <w:tcW w:w="557" w:type="pct"/>
            <w:shd w:val="clear" w:color="auto" w:fill="auto"/>
          </w:tcPr>
          <w:p w:rsidR="00FD1EEB" w:rsidRPr="00C935F1" w:rsidRDefault="00FD1EEB" w:rsidP="00981D66">
            <w:pPr>
              <w:pStyle w:val="TZielnanalysetext"/>
              <w:rPr>
                <w:sz w:val="20"/>
                <w:szCs w:val="20"/>
              </w:rPr>
            </w:pPr>
          </w:p>
        </w:tc>
        <w:tc>
          <w:tcPr>
            <w:tcW w:w="363" w:type="pct"/>
            <w:shd w:val="clear" w:color="auto" w:fill="auto"/>
          </w:tcPr>
          <w:p w:rsidR="00FD1EEB" w:rsidRDefault="00FD1EEB" w:rsidP="00981D66">
            <w:pPr>
              <w:pStyle w:val="TZielnanalysetext"/>
              <w:jc w:val="right"/>
              <w:rPr>
                <w:sz w:val="20"/>
                <w:szCs w:val="20"/>
              </w:rPr>
            </w:pPr>
            <w:r>
              <w:rPr>
                <w:sz w:val="20"/>
                <w:szCs w:val="20"/>
              </w:rPr>
              <w:t>04</w:t>
            </w:r>
          </w:p>
        </w:tc>
      </w:tr>
      <w:tr w:rsidR="00FD1EEB" w:rsidRPr="006D185A" w:rsidTr="00997A82">
        <w:trPr>
          <w:trHeight w:val="267"/>
        </w:trPr>
        <w:tc>
          <w:tcPr>
            <w:tcW w:w="1216" w:type="pct"/>
            <w:shd w:val="clear" w:color="auto" w:fill="auto"/>
          </w:tcPr>
          <w:p w:rsidR="00247722" w:rsidRDefault="00FD1EEB" w:rsidP="004049C4">
            <w:pPr>
              <w:pStyle w:val="TZielnanalysetext"/>
              <w:rPr>
                <w:sz w:val="20"/>
                <w:szCs w:val="20"/>
              </w:rPr>
            </w:pPr>
            <w:r w:rsidRPr="00B66FF5">
              <w:rPr>
                <w:sz w:val="20"/>
                <w:szCs w:val="20"/>
              </w:rPr>
              <w:t>Sie beziehen Zusatzangebote und Serviceleistungen des Unternehmens in die Kundenkommunikation mit dem Ziel ein, die Kaufentscheidung zu fördern und einen erfolgreichen Verkaufsabschluss zu erzielen.</w:t>
            </w:r>
          </w:p>
        </w:tc>
        <w:tc>
          <w:tcPr>
            <w:tcW w:w="590" w:type="pct"/>
          </w:tcPr>
          <w:p w:rsidR="00FD1EEB" w:rsidRPr="00C935F1" w:rsidRDefault="00FD1EEB" w:rsidP="004049C4">
            <w:pPr>
              <w:pStyle w:val="TZielnanalysetext"/>
              <w:rPr>
                <w:sz w:val="20"/>
                <w:szCs w:val="20"/>
              </w:rPr>
            </w:pPr>
          </w:p>
        </w:tc>
        <w:tc>
          <w:tcPr>
            <w:tcW w:w="787" w:type="pct"/>
            <w:shd w:val="clear" w:color="auto" w:fill="auto"/>
          </w:tcPr>
          <w:p w:rsidR="00FD1EEB" w:rsidRPr="00C935F1" w:rsidRDefault="00FD1EEB" w:rsidP="004049C4">
            <w:pPr>
              <w:pStyle w:val="TZielnanalysetext"/>
              <w:rPr>
                <w:b/>
                <w:sz w:val="20"/>
                <w:szCs w:val="20"/>
              </w:rPr>
            </w:pPr>
            <w:r>
              <w:rPr>
                <w:b/>
                <w:sz w:val="20"/>
                <w:szCs w:val="20"/>
              </w:rPr>
              <w:t>LS07 Zusatzangebote und Serviceleistungen einbeziehen</w:t>
            </w:r>
          </w:p>
        </w:tc>
        <w:tc>
          <w:tcPr>
            <w:tcW w:w="740" w:type="pct"/>
            <w:shd w:val="clear" w:color="auto" w:fill="auto"/>
          </w:tcPr>
          <w:p w:rsidR="00FD1EEB" w:rsidRPr="00C935F1" w:rsidRDefault="00FD1EEB" w:rsidP="004049C4">
            <w:pPr>
              <w:pStyle w:val="TZielnanalysetext"/>
              <w:rPr>
                <w:sz w:val="20"/>
                <w:szCs w:val="20"/>
              </w:rPr>
            </w:pPr>
            <w:r>
              <w:rPr>
                <w:sz w:val="20"/>
                <w:szCs w:val="20"/>
              </w:rPr>
              <w:t>Übersicht</w:t>
            </w:r>
          </w:p>
        </w:tc>
        <w:tc>
          <w:tcPr>
            <w:tcW w:w="747" w:type="pct"/>
            <w:shd w:val="clear" w:color="auto" w:fill="auto"/>
          </w:tcPr>
          <w:p w:rsidR="00FD1EEB" w:rsidRDefault="00FD1EEB" w:rsidP="004049C4">
            <w:pPr>
              <w:pStyle w:val="TZielnanalysetext"/>
              <w:rPr>
                <w:sz w:val="20"/>
                <w:szCs w:val="20"/>
              </w:rPr>
            </w:pPr>
            <w:r>
              <w:rPr>
                <w:sz w:val="20"/>
                <w:szCs w:val="20"/>
              </w:rPr>
              <w:t>sich flexibel auf Situationen einstellen</w:t>
            </w:r>
          </w:p>
          <w:p w:rsidR="00FD1EEB" w:rsidRPr="00C935F1" w:rsidRDefault="00FD1EEB" w:rsidP="004049C4">
            <w:pPr>
              <w:pStyle w:val="TZielnanalysetext"/>
              <w:rPr>
                <w:sz w:val="20"/>
                <w:szCs w:val="20"/>
              </w:rPr>
            </w:pPr>
            <w:r>
              <w:rPr>
                <w:sz w:val="20"/>
                <w:szCs w:val="20"/>
              </w:rPr>
              <w:t>Ergebnisse zusammenfassen</w:t>
            </w:r>
          </w:p>
        </w:tc>
        <w:tc>
          <w:tcPr>
            <w:tcW w:w="557" w:type="pct"/>
            <w:shd w:val="clear" w:color="auto" w:fill="auto"/>
          </w:tcPr>
          <w:p w:rsidR="00FD1EEB" w:rsidRPr="00C935F1" w:rsidRDefault="00FD1EEB" w:rsidP="004049C4">
            <w:pPr>
              <w:pStyle w:val="TZielnanalysetext"/>
              <w:rPr>
                <w:sz w:val="20"/>
                <w:szCs w:val="20"/>
              </w:rPr>
            </w:pPr>
          </w:p>
        </w:tc>
        <w:tc>
          <w:tcPr>
            <w:tcW w:w="363" w:type="pct"/>
            <w:shd w:val="clear" w:color="auto" w:fill="auto"/>
          </w:tcPr>
          <w:p w:rsidR="00FD1EEB" w:rsidRPr="00A50FDD" w:rsidRDefault="00FD1EEB" w:rsidP="00A50FDD">
            <w:pPr>
              <w:pStyle w:val="TZielnanalysetext"/>
              <w:jc w:val="right"/>
              <w:rPr>
                <w:sz w:val="20"/>
                <w:szCs w:val="20"/>
              </w:rPr>
            </w:pPr>
            <w:r>
              <w:rPr>
                <w:sz w:val="20"/>
                <w:szCs w:val="20"/>
              </w:rPr>
              <w:t>04</w:t>
            </w:r>
          </w:p>
        </w:tc>
      </w:tr>
      <w:tr w:rsidR="0092408C" w:rsidRPr="006D185A" w:rsidTr="00997A82">
        <w:trPr>
          <w:trHeight w:val="267"/>
        </w:trPr>
        <w:tc>
          <w:tcPr>
            <w:tcW w:w="1216" w:type="pct"/>
            <w:shd w:val="clear" w:color="auto" w:fill="auto"/>
          </w:tcPr>
          <w:p w:rsidR="0092408C" w:rsidRDefault="0092408C" w:rsidP="00247722">
            <w:pPr>
              <w:pStyle w:val="TZielnanalysetext"/>
              <w:rPr>
                <w:sz w:val="20"/>
                <w:szCs w:val="20"/>
              </w:rPr>
            </w:pPr>
            <w:r w:rsidRPr="00B66FF5">
              <w:rPr>
                <w:sz w:val="20"/>
                <w:szCs w:val="20"/>
              </w:rPr>
              <w:t xml:space="preserve">Sie nutzen die Kommunikation mit den Kunden, um Informationen zur Zielgruppe zu erfassen und veränderte Kundenbedürfnisse aufzunehmen. Sie leiten diese an die entsprechenden </w:t>
            </w:r>
            <w:r w:rsidRPr="00B66FF5">
              <w:rPr>
                <w:sz w:val="20"/>
                <w:szCs w:val="20"/>
              </w:rPr>
              <w:lastRenderedPageBreak/>
              <w:t>Stellen im Unternehmen weiter.</w:t>
            </w:r>
          </w:p>
        </w:tc>
        <w:tc>
          <w:tcPr>
            <w:tcW w:w="590" w:type="pct"/>
          </w:tcPr>
          <w:p w:rsidR="0092408C" w:rsidRPr="00C935F1" w:rsidRDefault="0092408C" w:rsidP="009F71BB">
            <w:pPr>
              <w:pStyle w:val="TZielnanalysetext"/>
              <w:rPr>
                <w:sz w:val="20"/>
                <w:szCs w:val="20"/>
              </w:rPr>
            </w:pPr>
          </w:p>
        </w:tc>
        <w:tc>
          <w:tcPr>
            <w:tcW w:w="787" w:type="pct"/>
            <w:shd w:val="clear" w:color="auto" w:fill="auto"/>
          </w:tcPr>
          <w:p w:rsidR="0092408C" w:rsidRPr="00C935F1" w:rsidRDefault="0092408C" w:rsidP="009F71BB">
            <w:pPr>
              <w:pStyle w:val="TZielnanalysetext"/>
              <w:rPr>
                <w:b/>
                <w:sz w:val="20"/>
                <w:szCs w:val="20"/>
              </w:rPr>
            </w:pPr>
            <w:r>
              <w:rPr>
                <w:b/>
                <w:sz w:val="20"/>
                <w:szCs w:val="20"/>
              </w:rPr>
              <w:t>LS08 Informationen und Bedürfnisse aufnehmen</w:t>
            </w:r>
          </w:p>
        </w:tc>
        <w:tc>
          <w:tcPr>
            <w:tcW w:w="740" w:type="pct"/>
            <w:shd w:val="clear" w:color="auto" w:fill="auto"/>
          </w:tcPr>
          <w:p w:rsidR="0092408C" w:rsidRDefault="0092408C" w:rsidP="009F71BB">
            <w:pPr>
              <w:pStyle w:val="TZielnanalysetext"/>
              <w:rPr>
                <w:sz w:val="20"/>
                <w:szCs w:val="20"/>
              </w:rPr>
            </w:pPr>
            <w:r>
              <w:rPr>
                <w:sz w:val="20"/>
                <w:szCs w:val="20"/>
              </w:rPr>
              <w:t>Bericht</w:t>
            </w:r>
          </w:p>
          <w:p w:rsidR="0092408C" w:rsidRDefault="0092408C" w:rsidP="009F71BB">
            <w:pPr>
              <w:pStyle w:val="TZielnanalysetext"/>
              <w:rPr>
                <w:sz w:val="20"/>
                <w:szCs w:val="20"/>
              </w:rPr>
            </w:pPr>
            <w:r>
              <w:rPr>
                <w:sz w:val="20"/>
                <w:szCs w:val="20"/>
              </w:rPr>
              <w:t>E-Mail</w:t>
            </w:r>
          </w:p>
          <w:p w:rsidR="0092408C" w:rsidRPr="00C935F1" w:rsidRDefault="0092408C" w:rsidP="009F71BB">
            <w:pPr>
              <w:pStyle w:val="TZielnanalysetext"/>
              <w:rPr>
                <w:sz w:val="20"/>
                <w:szCs w:val="20"/>
              </w:rPr>
            </w:pPr>
            <w:r>
              <w:rPr>
                <w:sz w:val="20"/>
                <w:szCs w:val="20"/>
              </w:rPr>
              <w:t>Handlungsempfehlung</w:t>
            </w:r>
          </w:p>
        </w:tc>
        <w:tc>
          <w:tcPr>
            <w:tcW w:w="747" w:type="pct"/>
            <w:shd w:val="clear" w:color="auto" w:fill="auto"/>
          </w:tcPr>
          <w:p w:rsidR="0092408C" w:rsidRDefault="0092408C" w:rsidP="009F71BB">
            <w:pPr>
              <w:pStyle w:val="TZielnanalysetext"/>
              <w:rPr>
                <w:sz w:val="20"/>
                <w:szCs w:val="20"/>
              </w:rPr>
            </w:pPr>
            <w:r>
              <w:rPr>
                <w:sz w:val="20"/>
                <w:szCs w:val="20"/>
              </w:rPr>
              <w:t>Ergebnisse dokumentieren</w:t>
            </w:r>
          </w:p>
          <w:p w:rsidR="0092408C" w:rsidRDefault="0092408C" w:rsidP="009F71BB">
            <w:pPr>
              <w:pStyle w:val="TZielnanalysetext"/>
              <w:rPr>
                <w:sz w:val="20"/>
                <w:szCs w:val="20"/>
              </w:rPr>
            </w:pPr>
            <w:r>
              <w:rPr>
                <w:sz w:val="20"/>
                <w:szCs w:val="20"/>
              </w:rPr>
              <w:t>Informationen austauschen</w:t>
            </w:r>
          </w:p>
          <w:p w:rsidR="0092408C" w:rsidRDefault="0092408C" w:rsidP="009F71BB">
            <w:pPr>
              <w:pStyle w:val="TZielnanalysetext"/>
              <w:rPr>
                <w:sz w:val="20"/>
                <w:szCs w:val="20"/>
              </w:rPr>
            </w:pPr>
            <w:r>
              <w:rPr>
                <w:sz w:val="20"/>
                <w:szCs w:val="20"/>
              </w:rPr>
              <w:t>Informationen struktu</w:t>
            </w:r>
            <w:r>
              <w:rPr>
                <w:sz w:val="20"/>
                <w:szCs w:val="20"/>
              </w:rPr>
              <w:lastRenderedPageBreak/>
              <w:t xml:space="preserve">rieren </w:t>
            </w:r>
          </w:p>
          <w:p w:rsidR="0092408C" w:rsidRPr="00C935F1" w:rsidRDefault="0092408C" w:rsidP="009F71BB">
            <w:pPr>
              <w:pStyle w:val="TZielnanalysetext"/>
              <w:rPr>
                <w:sz w:val="20"/>
                <w:szCs w:val="20"/>
              </w:rPr>
            </w:pPr>
            <w:r>
              <w:rPr>
                <w:sz w:val="20"/>
                <w:szCs w:val="20"/>
              </w:rPr>
              <w:t>Problem erkennen und zur Lösung beitragen</w:t>
            </w:r>
          </w:p>
        </w:tc>
        <w:tc>
          <w:tcPr>
            <w:tcW w:w="557" w:type="pct"/>
            <w:shd w:val="clear" w:color="auto" w:fill="auto"/>
          </w:tcPr>
          <w:p w:rsidR="0092408C" w:rsidRPr="00C935F1" w:rsidRDefault="0092408C" w:rsidP="009F71BB">
            <w:pPr>
              <w:pStyle w:val="TZielnanalysetext"/>
              <w:rPr>
                <w:sz w:val="20"/>
                <w:szCs w:val="20"/>
              </w:rPr>
            </w:pPr>
          </w:p>
        </w:tc>
        <w:tc>
          <w:tcPr>
            <w:tcW w:w="363" w:type="pct"/>
            <w:shd w:val="clear" w:color="auto" w:fill="auto"/>
          </w:tcPr>
          <w:p w:rsidR="0092408C" w:rsidRDefault="0092408C" w:rsidP="009F71BB">
            <w:pPr>
              <w:pStyle w:val="TZielnanalysetext"/>
              <w:jc w:val="right"/>
              <w:rPr>
                <w:sz w:val="20"/>
                <w:szCs w:val="20"/>
              </w:rPr>
            </w:pPr>
            <w:r>
              <w:rPr>
                <w:sz w:val="20"/>
                <w:szCs w:val="20"/>
              </w:rPr>
              <w:t>06</w:t>
            </w:r>
          </w:p>
        </w:tc>
      </w:tr>
      <w:tr w:rsidR="0092408C" w:rsidRPr="006D185A" w:rsidTr="00997A82">
        <w:trPr>
          <w:trHeight w:val="267"/>
        </w:trPr>
        <w:tc>
          <w:tcPr>
            <w:tcW w:w="1216" w:type="pct"/>
            <w:shd w:val="clear" w:color="auto" w:fill="auto"/>
          </w:tcPr>
          <w:p w:rsidR="0092408C" w:rsidRDefault="0092408C" w:rsidP="00944A4C">
            <w:pPr>
              <w:pStyle w:val="TZielnanalysetext"/>
              <w:rPr>
                <w:sz w:val="20"/>
                <w:szCs w:val="20"/>
              </w:rPr>
            </w:pPr>
            <w:r w:rsidRPr="00B66FF5">
              <w:rPr>
                <w:sz w:val="20"/>
                <w:szCs w:val="20"/>
              </w:rPr>
              <w:t>Die Schülerinnen und Schüler ermitteln anhand von Kundenbewertungen</w:t>
            </w:r>
            <w:r>
              <w:rPr>
                <w:sz w:val="20"/>
                <w:szCs w:val="20"/>
              </w:rPr>
              <w:t xml:space="preserve"> </w:t>
            </w:r>
            <w:r w:rsidRPr="00B66FF5">
              <w:rPr>
                <w:sz w:val="20"/>
                <w:szCs w:val="20"/>
              </w:rPr>
              <w:t>den Erfolg ihrer Service- und Kommunikationsaktivitäten und werten sie aus. Sie passen die Kundenkommunikation des Unternehmens an, optimieren sie und implementieren neue Servicekanäle.</w:t>
            </w:r>
          </w:p>
        </w:tc>
        <w:tc>
          <w:tcPr>
            <w:tcW w:w="590" w:type="pct"/>
          </w:tcPr>
          <w:p w:rsidR="0092408C" w:rsidRPr="00C935F1" w:rsidRDefault="0092408C" w:rsidP="00944A4C">
            <w:pPr>
              <w:pStyle w:val="TZielnanalysetext"/>
              <w:rPr>
                <w:sz w:val="20"/>
                <w:szCs w:val="20"/>
              </w:rPr>
            </w:pPr>
          </w:p>
        </w:tc>
        <w:tc>
          <w:tcPr>
            <w:tcW w:w="787" w:type="pct"/>
            <w:shd w:val="clear" w:color="auto" w:fill="auto"/>
          </w:tcPr>
          <w:p w:rsidR="0092408C" w:rsidRPr="00C935F1" w:rsidRDefault="0092408C" w:rsidP="00944A4C">
            <w:pPr>
              <w:pStyle w:val="TZielnanalysetext"/>
              <w:rPr>
                <w:b/>
                <w:sz w:val="20"/>
                <w:szCs w:val="20"/>
              </w:rPr>
            </w:pPr>
            <w:r>
              <w:rPr>
                <w:b/>
                <w:sz w:val="20"/>
                <w:szCs w:val="20"/>
              </w:rPr>
              <w:t>LS09 Erfolg ermitteln und Kundenkommunikation optimieren</w:t>
            </w:r>
          </w:p>
        </w:tc>
        <w:tc>
          <w:tcPr>
            <w:tcW w:w="740" w:type="pct"/>
            <w:shd w:val="clear" w:color="auto" w:fill="auto"/>
          </w:tcPr>
          <w:p w:rsidR="0092408C" w:rsidRDefault="0092408C" w:rsidP="00944A4C">
            <w:pPr>
              <w:pStyle w:val="TZielnanalysetext"/>
              <w:rPr>
                <w:sz w:val="20"/>
                <w:szCs w:val="20"/>
              </w:rPr>
            </w:pPr>
            <w:r>
              <w:rPr>
                <w:sz w:val="20"/>
                <w:szCs w:val="20"/>
              </w:rPr>
              <w:t>Bericht</w:t>
            </w:r>
          </w:p>
          <w:p w:rsidR="0092408C" w:rsidRPr="00C935F1" w:rsidRDefault="0092408C" w:rsidP="00944A4C">
            <w:pPr>
              <w:pStyle w:val="TZielnanalysetext"/>
              <w:rPr>
                <w:sz w:val="20"/>
                <w:szCs w:val="20"/>
              </w:rPr>
            </w:pPr>
            <w:r>
              <w:rPr>
                <w:sz w:val="20"/>
                <w:szCs w:val="20"/>
              </w:rPr>
              <w:t>optimierter Kommunikationsleitfaden</w:t>
            </w:r>
          </w:p>
        </w:tc>
        <w:tc>
          <w:tcPr>
            <w:tcW w:w="747" w:type="pct"/>
            <w:shd w:val="clear" w:color="auto" w:fill="auto"/>
          </w:tcPr>
          <w:p w:rsidR="0092408C" w:rsidRDefault="0092408C" w:rsidP="00944A4C">
            <w:pPr>
              <w:pStyle w:val="TZielnanalysetext"/>
              <w:rPr>
                <w:sz w:val="20"/>
                <w:szCs w:val="20"/>
              </w:rPr>
            </w:pPr>
            <w:r>
              <w:rPr>
                <w:sz w:val="20"/>
                <w:szCs w:val="20"/>
              </w:rPr>
              <w:t>Informationen auswerten</w:t>
            </w:r>
          </w:p>
          <w:p w:rsidR="0092408C" w:rsidRDefault="0092408C" w:rsidP="00944A4C">
            <w:pPr>
              <w:pStyle w:val="TZielnanalysetext"/>
              <w:rPr>
                <w:sz w:val="20"/>
                <w:szCs w:val="20"/>
              </w:rPr>
            </w:pPr>
            <w:r>
              <w:rPr>
                <w:sz w:val="20"/>
                <w:szCs w:val="20"/>
              </w:rPr>
              <w:t>Informationen austauschen</w:t>
            </w:r>
          </w:p>
          <w:p w:rsidR="0092408C" w:rsidRDefault="0092408C" w:rsidP="00944A4C">
            <w:pPr>
              <w:pStyle w:val="TZielnanalysetext"/>
              <w:rPr>
                <w:sz w:val="20"/>
                <w:szCs w:val="20"/>
              </w:rPr>
            </w:pPr>
            <w:r>
              <w:rPr>
                <w:sz w:val="20"/>
                <w:szCs w:val="20"/>
              </w:rPr>
              <w:t>Prozesse optimieren</w:t>
            </w:r>
          </w:p>
          <w:p w:rsidR="0092408C" w:rsidRDefault="0092408C" w:rsidP="00944A4C">
            <w:pPr>
              <w:pStyle w:val="TZielnanalysetext"/>
              <w:rPr>
                <w:sz w:val="20"/>
                <w:szCs w:val="20"/>
              </w:rPr>
            </w:pPr>
            <w:r>
              <w:rPr>
                <w:sz w:val="20"/>
                <w:szCs w:val="20"/>
              </w:rPr>
              <w:t>begründet vorgehen</w:t>
            </w:r>
          </w:p>
          <w:p w:rsidR="0092408C" w:rsidRPr="00C935F1" w:rsidRDefault="0092408C" w:rsidP="00247722">
            <w:pPr>
              <w:pStyle w:val="TZielnanalysetext"/>
              <w:rPr>
                <w:sz w:val="20"/>
                <w:szCs w:val="20"/>
              </w:rPr>
            </w:pPr>
            <w:r>
              <w:rPr>
                <w:sz w:val="20"/>
                <w:szCs w:val="20"/>
              </w:rPr>
              <w:t>Qualität sichern</w:t>
            </w:r>
          </w:p>
        </w:tc>
        <w:tc>
          <w:tcPr>
            <w:tcW w:w="557" w:type="pct"/>
            <w:shd w:val="clear" w:color="auto" w:fill="auto"/>
          </w:tcPr>
          <w:p w:rsidR="0092408C" w:rsidRPr="00C935F1" w:rsidRDefault="0092408C" w:rsidP="00944A4C">
            <w:pPr>
              <w:pStyle w:val="TZielnanalysetext"/>
              <w:rPr>
                <w:sz w:val="20"/>
                <w:szCs w:val="20"/>
              </w:rPr>
            </w:pPr>
          </w:p>
        </w:tc>
        <w:tc>
          <w:tcPr>
            <w:tcW w:w="363" w:type="pct"/>
            <w:shd w:val="clear" w:color="auto" w:fill="auto"/>
          </w:tcPr>
          <w:p w:rsidR="0092408C" w:rsidRDefault="0092408C" w:rsidP="00944A4C">
            <w:pPr>
              <w:pStyle w:val="TZielnanalysetext"/>
              <w:jc w:val="right"/>
              <w:rPr>
                <w:sz w:val="20"/>
                <w:szCs w:val="20"/>
              </w:rPr>
            </w:pPr>
            <w:r>
              <w:rPr>
                <w:sz w:val="20"/>
                <w:szCs w:val="20"/>
              </w:rPr>
              <w:t>06</w:t>
            </w:r>
          </w:p>
        </w:tc>
      </w:tr>
      <w:tr w:rsidR="0092408C" w:rsidRPr="006D185A" w:rsidTr="00247722">
        <w:trPr>
          <w:trHeight w:val="267"/>
        </w:trPr>
        <w:tc>
          <w:tcPr>
            <w:tcW w:w="1216" w:type="pct"/>
            <w:shd w:val="clear" w:color="auto" w:fill="auto"/>
          </w:tcPr>
          <w:p w:rsidR="0092408C" w:rsidRPr="00B66FF5" w:rsidRDefault="0092408C" w:rsidP="004049C4">
            <w:pPr>
              <w:pStyle w:val="TZielnanalysetext"/>
              <w:rPr>
                <w:sz w:val="20"/>
                <w:szCs w:val="20"/>
              </w:rPr>
            </w:pPr>
            <w:r w:rsidRPr="00B66FF5">
              <w:rPr>
                <w:sz w:val="20"/>
                <w:szCs w:val="20"/>
              </w:rPr>
              <w:t>Die Schülerinnen und Schüler bewerten ihr Service- und Kommunikationsverhalten. Sie reflektieren ihre Vorgehensweise im Umgang mit Kunden hinsichtlich der Kundenbindung.</w:t>
            </w:r>
          </w:p>
        </w:tc>
        <w:tc>
          <w:tcPr>
            <w:tcW w:w="3784" w:type="pct"/>
            <w:gridSpan w:val="6"/>
            <w:vAlign w:val="center"/>
          </w:tcPr>
          <w:p w:rsidR="0092408C" w:rsidRPr="008C28D0" w:rsidRDefault="0092408C" w:rsidP="0092408C">
            <w:pPr>
              <w:pStyle w:val="TZielnanalysetext"/>
              <w:jc w:val="center"/>
              <w:rPr>
                <w:sz w:val="20"/>
                <w:szCs w:val="20"/>
              </w:rPr>
            </w:pPr>
            <w:r w:rsidRPr="008C28D0">
              <w:rPr>
                <w:sz w:val="20"/>
                <w:szCs w:val="20"/>
              </w:rPr>
              <w:t>[Umfassende Komptenz für das gesamte Lernfeld]</w:t>
            </w:r>
          </w:p>
          <w:p w:rsidR="0092408C" w:rsidRDefault="0092408C" w:rsidP="0092408C">
            <w:pPr>
              <w:pStyle w:val="TZielnanalysetext"/>
              <w:jc w:val="center"/>
              <w:rPr>
                <w:sz w:val="20"/>
                <w:szCs w:val="20"/>
              </w:rPr>
            </w:pPr>
            <w:r w:rsidRPr="008C28D0">
              <w:rPr>
                <w:sz w:val="20"/>
                <w:szCs w:val="20"/>
              </w:rPr>
              <w:t>Integrativ umsetzen</w:t>
            </w:r>
          </w:p>
        </w:tc>
      </w:tr>
    </w:tbl>
    <w:p w:rsidR="009869C7" w:rsidRPr="00FE06A6" w:rsidRDefault="009869C7" w:rsidP="001257AB">
      <w:pPr>
        <w:rPr>
          <w:sz w:val="2"/>
          <w:szCs w:val="2"/>
        </w:rPr>
      </w:pPr>
    </w:p>
    <w:sectPr w:rsidR="009869C7" w:rsidRPr="00FE06A6"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6B" w:rsidRDefault="00E54E6B" w:rsidP="00EF2F4F">
      <w:pPr>
        <w:pStyle w:val="Textkrper2"/>
      </w:pPr>
      <w:r>
        <w:separator/>
      </w:r>
    </w:p>
  </w:endnote>
  <w:endnote w:type="continuationSeparator" w:id="0">
    <w:p w:rsidR="00E54E6B" w:rsidRDefault="00E54E6B" w:rsidP="00EF2F4F">
      <w:pPr>
        <w:pStyle w:val="Textkrper2"/>
      </w:pPr>
      <w:r>
        <w:continuationSeparator/>
      </w:r>
    </w:p>
  </w:endnote>
  <w:endnote w:type="continuationNotice" w:id="1">
    <w:p w:rsidR="00E54E6B" w:rsidRDefault="00E54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Impac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421"/>
      <w:gridCol w:w="10762"/>
      <w:gridCol w:w="2126"/>
    </w:tblGrid>
    <w:tr w:rsidR="00247722" w:rsidTr="00A50FDD">
      <w:tc>
        <w:tcPr>
          <w:tcW w:w="2421" w:type="dxa"/>
          <w:vAlign w:val="bottom"/>
          <w:hideMark/>
        </w:tcPr>
        <w:p w:rsidR="00247722" w:rsidRPr="00B11580" w:rsidRDefault="00110690" w:rsidP="003F5B96">
          <w:pPr>
            <w:pStyle w:val="Beschriftung"/>
            <w:spacing w:after="0"/>
            <w:ind w:left="-108"/>
            <w:jc w:val="left"/>
            <w:rPr>
              <w:sz w:val="14"/>
              <w:szCs w:val="14"/>
              <w:lang w:eastAsia="en-US"/>
            </w:rPr>
          </w:pPr>
          <w:r>
            <w:rPr>
              <w:sz w:val="14"/>
              <w:szCs w:val="14"/>
              <w:lang w:eastAsia="en-US"/>
            </w:rPr>
            <w:fldChar w:fldCharType="begin"/>
          </w:r>
          <w:r>
            <w:rPr>
              <w:sz w:val="14"/>
              <w:szCs w:val="14"/>
              <w:lang w:eastAsia="en-US"/>
            </w:rPr>
            <w:instrText xml:space="preserve"> FILENAME   \* MERGEFORMAT </w:instrText>
          </w:r>
          <w:r>
            <w:rPr>
              <w:sz w:val="14"/>
              <w:szCs w:val="14"/>
              <w:lang w:eastAsia="en-US"/>
            </w:rPr>
            <w:fldChar w:fldCharType="separate"/>
          </w:r>
          <w:r>
            <w:rPr>
              <w:noProof/>
              <w:sz w:val="14"/>
              <w:szCs w:val="14"/>
              <w:lang w:eastAsia="en-US"/>
            </w:rPr>
            <w:t>WEC-LF06-Zielanalyse.docx</w:t>
          </w:r>
          <w:r>
            <w:rPr>
              <w:sz w:val="14"/>
              <w:szCs w:val="14"/>
              <w:lang w:eastAsia="en-US"/>
            </w:rPr>
            <w:fldChar w:fldCharType="end"/>
          </w:r>
        </w:p>
      </w:tc>
      <w:tc>
        <w:tcPr>
          <w:tcW w:w="10762" w:type="dxa"/>
          <w:vAlign w:val="bottom"/>
        </w:tcPr>
        <w:p w:rsidR="00247722" w:rsidRPr="00B11580" w:rsidRDefault="00247722" w:rsidP="00247722">
          <w:pPr>
            <w:pStyle w:val="Beschriftung"/>
            <w:spacing w:after="0"/>
            <w:jc w:val="center"/>
            <w:rPr>
              <w:sz w:val="14"/>
              <w:szCs w:val="14"/>
              <w:lang w:eastAsia="en-US"/>
            </w:rPr>
          </w:pPr>
          <w:r w:rsidRPr="004F624B">
            <w:rPr>
              <w:noProof/>
              <w:sz w:val="14"/>
              <w:szCs w:val="14"/>
              <w:lang w:eastAsia="en-US"/>
            </w:rPr>
            <w:t>Die Zielanalyse steht unter der Creative Commons Lizenz CC BY-NC 4.0 (Namensnennung – keine kommerzielle Nutzung – 4.0 International).</w:t>
          </w:r>
        </w:p>
      </w:tc>
      <w:tc>
        <w:tcPr>
          <w:tcW w:w="2126" w:type="dxa"/>
          <w:vAlign w:val="bottom"/>
          <w:hideMark/>
        </w:tcPr>
        <w:p w:rsidR="00247722" w:rsidRPr="00CF03E4" w:rsidRDefault="00247722"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110690">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110690">
            <w:rPr>
              <w:noProof/>
              <w:sz w:val="14"/>
              <w:szCs w:val="14"/>
              <w:lang w:eastAsia="en-US"/>
            </w:rPr>
            <w:t>3</w:t>
          </w:r>
          <w:r w:rsidRPr="00CF03E4">
            <w:rPr>
              <w:noProof/>
              <w:sz w:val="14"/>
              <w:szCs w:val="14"/>
              <w:lang w:eastAsia="en-US"/>
            </w:rPr>
            <w:fldChar w:fldCharType="end"/>
          </w:r>
        </w:p>
      </w:tc>
    </w:tr>
  </w:tbl>
  <w:p w:rsidR="006E25DF" w:rsidRDefault="006E25DF" w:rsidP="00FC2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6B" w:rsidRDefault="00E54E6B" w:rsidP="00EF2F4F">
      <w:pPr>
        <w:pStyle w:val="Textkrper2"/>
      </w:pPr>
      <w:r>
        <w:separator/>
      </w:r>
    </w:p>
  </w:footnote>
  <w:footnote w:type="continuationSeparator" w:id="0">
    <w:p w:rsidR="00E54E6B" w:rsidRDefault="00E54E6B" w:rsidP="00EF2F4F">
      <w:pPr>
        <w:pStyle w:val="Textkrper2"/>
      </w:pPr>
      <w:r>
        <w:continuationSeparator/>
      </w:r>
    </w:p>
  </w:footnote>
  <w:footnote w:type="continuationNotice" w:id="1">
    <w:p w:rsidR="00E54E6B" w:rsidRDefault="00E54E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5DF" w:rsidRPr="00DA0B18" w:rsidRDefault="00B01E5C" w:rsidP="00DA0B18">
    <w:pPr>
      <w:pStyle w:val="Kopfzeile"/>
    </w:pPr>
    <w:r>
      <w:rPr>
        <w:noProof/>
      </w:rPr>
      <w:drawing>
        <wp:anchor distT="0" distB="0" distL="114300" distR="114300" simplePos="0" relativeHeight="251658242" behindDoc="0" locked="0" layoutInCell="1" allowOverlap="1" wp14:anchorId="4F8C446B" wp14:editId="0817B8E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76D5092E" wp14:editId="78E8A09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wps:txbx>
                    <wps:bodyPr rot="0" vert="horz" wrap="square" lIns="91440" tIns="45720" rIns="91440" bIns="45720" anchor="t" anchorCtr="0">
                      <a:noAutofit/>
                    </wps:bodyPr>
                  </wps:wsp>
                </a:graphicData>
              </a:graphic>
            </wp:anchor>
          </w:drawing>
        </mc:Choice>
        <mc:Fallback>
          <w:pict>
            <v:shapetype w14:anchorId="76D5092E"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C766E9C" wp14:editId="1A4C7D73">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249B64D0" id="Gerade Verbindung 48"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3F18E0"/>
    <w:multiLevelType w:val="hybridMultilevel"/>
    <w:tmpl w:val="33B86682"/>
    <w:lvl w:ilvl="0" w:tplc="DF706F8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4"/>
  </w:num>
  <w:num w:numId="5">
    <w:abstractNumId w:val="12"/>
  </w:num>
  <w:num w:numId="6">
    <w:abstractNumId w:val="19"/>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36A8"/>
    <w:rsid w:val="0001475E"/>
    <w:rsid w:val="00020FF6"/>
    <w:rsid w:val="000270E8"/>
    <w:rsid w:val="0002710B"/>
    <w:rsid w:val="0003272D"/>
    <w:rsid w:val="0003536F"/>
    <w:rsid w:val="00040F36"/>
    <w:rsid w:val="0005471A"/>
    <w:rsid w:val="00056F57"/>
    <w:rsid w:val="0005790E"/>
    <w:rsid w:val="00060E9B"/>
    <w:rsid w:val="00075E38"/>
    <w:rsid w:val="00090527"/>
    <w:rsid w:val="00095920"/>
    <w:rsid w:val="000970ED"/>
    <w:rsid w:val="000979B1"/>
    <w:rsid w:val="000A3C77"/>
    <w:rsid w:val="000A762D"/>
    <w:rsid w:val="000B1548"/>
    <w:rsid w:val="000B1C39"/>
    <w:rsid w:val="000B1F6B"/>
    <w:rsid w:val="000B4E94"/>
    <w:rsid w:val="000B78EF"/>
    <w:rsid w:val="000C43B1"/>
    <w:rsid w:val="000C60AC"/>
    <w:rsid w:val="000D0CCA"/>
    <w:rsid w:val="000E133C"/>
    <w:rsid w:val="000F54A5"/>
    <w:rsid w:val="001015F4"/>
    <w:rsid w:val="00101E07"/>
    <w:rsid w:val="00102478"/>
    <w:rsid w:val="00107419"/>
    <w:rsid w:val="00110690"/>
    <w:rsid w:val="001257AB"/>
    <w:rsid w:val="00131A55"/>
    <w:rsid w:val="00133AD3"/>
    <w:rsid w:val="00136395"/>
    <w:rsid w:val="00136FB0"/>
    <w:rsid w:val="00151A9F"/>
    <w:rsid w:val="00162924"/>
    <w:rsid w:val="0017353F"/>
    <w:rsid w:val="00173544"/>
    <w:rsid w:val="00174497"/>
    <w:rsid w:val="001755F5"/>
    <w:rsid w:val="00177FF7"/>
    <w:rsid w:val="00182774"/>
    <w:rsid w:val="0018527C"/>
    <w:rsid w:val="00186D73"/>
    <w:rsid w:val="00192536"/>
    <w:rsid w:val="00194AB1"/>
    <w:rsid w:val="001B559C"/>
    <w:rsid w:val="001C401E"/>
    <w:rsid w:val="001E6748"/>
    <w:rsid w:val="001F3192"/>
    <w:rsid w:val="001F5995"/>
    <w:rsid w:val="001F7C4E"/>
    <w:rsid w:val="00200229"/>
    <w:rsid w:val="00212DA8"/>
    <w:rsid w:val="00215FDF"/>
    <w:rsid w:val="00216C66"/>
    <w:rsid w:val="00222AF5"/>
    <w:rsid w:val="00222B84"/>
    <w:rsid w:val="002243F3"/>
    <w:rsid w:val="00232D95"/>
    <w:rsid w:val="002346B7"/>
    <w:rsid w:val="00235E9D"/>
    <w:rsid w:val="00240BC3"/>
    <w:rsid w:val="00245052"/>
    <w:rsid w:val="00247722"/>
    <w:rsid w:val="002557E9"/>
    <w:rsid w:val="00264E97"/>
    <w:rsid w:val="002652E8"/>
    <w:rsid w:val="00265C93"/>
    <w:rsid w:val="00265E91"/>
    <w:rsid w:val="00266869"/>
    <w:rsid w:val="002672A3"/>
    <w:rsid w:val="00274620"/>
    <w:rsid w:val="00280118"/>
    <w:rsid w:val="00283FE5"/>
    <w:rsid w:val="002846BF"/>
    <w:rsid w:val="002867E6"/>
    <w:rsid w:val="00287A66"/>
    <w:rsid w:val="0029461F"/>
    <w:rsid w:val="00294939"/>
    <w:rsid w:val="002A0D97"/>
    <w:rsid w:val="002A0FC1"/>
    <w:rsid w:val="002A2325"/>
    <w:rsid w:val="002B29BC"/>
    <w:rsid w:val="002C282D"/>
    <w:rsid w:val="002C734D"/>
    <w:rsid w:val="002D105B"/>
    <w:rsid w:val="002D2BE5"/>
    <w:rsid w:val="002D553E"/>
    <w:rsid w:val="002D7EC7"/>
    <w:rsid w:val="002E2840"/>
    <w:rsid w:val="002E56EE"/>
    <w:rsid w:val="00313B53"/>
    <w:rsid w:val="00330BC7"/>
    <w:rsid w:val="00334532"/>
    <w:rsid w:val="00336B8E"/>
    <w:rsid w:val="0034225E"/>
    <w:rsid w:val="00343464"/>
    <w:rsid w:val="00346BC0"/>
    <w:rsid w:val="003504FC"/>
    <w:rsid w:val="00350512"/>
    <w:rsid w:val="00354004"/>
    <w:rsid w:val="00357827"/>
    <w:rsid w:val="0037011F"/>
    <w:rsid w:val="003719B6"/>
    <w:rsid w:val="00375731"/>
    <w:rsid w:val="00377193"/>
    <w:rsid w:val="003854CC"/>
    <w:rsid w:val="00387A54"/>
    <w:rsid w:val="00391DD7"/>
    <w:rsid w:val="00392229"/>
    <w:rsid w:val="003A37D8"/>
    <w:rsid w:val="003A44A2"/>
    <w:rsid w:val="003A4E69"/>
    <w:rsid w:val="003B2EC2"/>
    <w:rsid w:val="003B4599"/>
    <w:rsid w:val="003C029A"/>
    <w:rsid w:val="003C2EED"/>
    <w:rsid w:val="003C729B"/>
    <w:rsid w:val="003D0925"/>
    <w:rsid w:val="003D339D"/>
    <w:rsid w:val="003D6E5F"/>
    <w:rsid w:val="003F4CBE"/>
    <w:rsid w:val="003F5B96"/>
    <w:rsid w:val="0040435F"/>
    <w:rsid w:val="0041050C"/>
    <w:rsid w:val="00444CA9"/>
    <w:rsid w:val="00445C4D"/>
    <w:rsid w:val="00464F91"/>
    <w:rsid w:val="004666BE"/>
    <w:rsid w:val="004771BA"/>
    <w:rsid w:val="0048130C"/>
    <w:rsid w:val="00482DF4"/>
    <w:rsid w:val="00483B80"/>
    <w:rsid w:val="004873FC"/>
    <w:rsid w:val="004901A5"/>
    <w:rsid w:val="00491591"/>
    <w:rsid w:val="00491E13"/>
    <w:rsid w:val="004939E9"/>
    <w:rsid w:val="00497378"/>
    <w:rsid w:val="004A0E15"/>
    <w:rsid w:val="004A5967"/>
    <w:rsid w:val="004B2C59"/>
    <w:rsid w:val="004B49E0"/>
    <w:rsid w:val="004C0301"/>
    <w:rsid w:val="004C1E73"/>
    <w:rsid w:val="004D3218"/>
    <w:rsid w:val="004D52CB"/>
    <w:rsid w:val="004D7E59"/>
    <w:rsid w:val="004E283C"/>
    <w:rsid w:val="004E359D"/>
    <w:rsid w:val="004E5047"/>
    <w:rsid w:val="004E7ED2"/>
    <w:rsid w:val="004F05FF"/>
    <w:rsid w:val="00504025"/>
    <w:rsid w:val="00507F08"/>
    <w:rsid w:val="00533146"/>
    <w:rsid w:val="00533394"/>
    <w:rsid w:val="00542A55"/>
    <w:rsid w:val="00557BAC"/>
    <w:rsid w:val="00563415"/>
    <w:rsid w:val="00565977"/>
    <w:rsid w:val="005727FE"/>
    <w:rsid w:val="00573029"/>
    <w:rsid w:val="005779BB"/>
    <w:rsid w:val="005855AE"/>
    <w:rsid w:val="00585F88"/>
    <w:rsid w:val="005965D9"/>
    <w:rsid w:val="00596F54"/>
    <w:rsid w:val="005A4CEF"/>
    <w:rsid w:val="005A5F0A"/>
    <w:rsid w:val="005A6802"/>
    <w:rsid w:val="005A6A8E"/>
    <w:rsid w:val="005B0F35"/>
    <w:rsid w:val="005B4D5F"/>
    <w:rsid w:val="005C18AF"/>
    <w:rsid w:val="005D34A4"/>
    <w:rsid w:val="005D4A76"/>
    <w:rsid w:val="005E6500"/>
    <w:rsid w:val="005F1E8F"/>
    <w:rsid w:val="006002FE"/>
    <w:rsid w:val="00602ECB"/>
    <w:rsid w:val="006044D2"/>
    <w:rsid w:val="00611FDE"/>
    <w:rsid w:val="00620095"/>
    <w:rsid w:val="00621EED"/>
    <w:rsid w:val="00625CA0"/>
    <w:rsid w:val="006323E9"/>
    <w:rsid w:val="0064536F"/>
    <w:rsid w:val="0064550B"/>
    <w:rsid w:val="00650686"/>
    <w:rsid w:val="00667BC4"/>
    <w:rsid w:val="006768AA"/>
    <w:rsid w:val="006843AD"/>
    <w:rsid w:val="00684C1F"/>
    <w:rsid w:val="006852AA"/>
    <w:rsid w:val="00685FB4"/>
    <w:rsid w:val="00686C0C"/>
    <w:rsid w:val="006915F4"/>
    <w:rsid w:val="0069245B"/>
    <w:rsid w:val="00694B56"/>
    <w:rsid w:val="00697F9D"/>
    <w:rsid w:val="006A3CD3"/>
    <w:rsid w:val="006B4DF0"/>
    <w:rsid w:val="006C5198"/>
    <w:rsid w:val="006D185A"/>
    <w:rsid w:val="006D2CBA"/>
    <w:rsid w:val="006D2D36"/>
    <w:rsid w:val="006E25DF"/>
    <w:rsid w:val="006E484A"/>
    <w:rsid w:val="006F7D92"/>
    <w:rsid w:val="00702759"/>
    <w:rsid w:val="007124B1"/>
    <w:rsid w:val="0071602C"/>
    <w:rsid w:val="00722D59"/>
    <w:rsid w:val="007230CB"/>
    <w:rsid w:val="007263C4"/>
    <w:rsid w:val="007306C9"/>
    <w:rsid w:val="00743ED8"/>
    <w:rsid w:val="00753E7A"/>
    <w:rsid w:val="00762967"/>
    <w:rsid w:val="00771EB8"/>
    <w:rsid w:val="0077262C"/>
    <w:rsid w:val="00775EFC"/>
    <w:rsid w:val="00776A42"/>
    <w:rsid w:val="007813C2"/>
    <w:rsid w:val="007816FD"/>
    <w:rsid w:val="00781BA5"/>
    <w:rsid w:val="00797746"/>
    <w:rsid w:val="007B021B"/>
    <w:rsid w:val="007B0A2A"/>
    <w:rsid w:val="007B3125"/>
    <w:rsid w:val="007B49D3"/>
    <w:rsid w:val="007B5799"/>
    <w:rsid w:val="007C54EB"/>
    <w:rsid w:val="007E63C1"/>
    <w:rsid w:val="0080091D"/>
    <w:rsid w:val="00805956"/>
    <w:rsid w:val="00811747"/>
    <w:rsid w:val="00814644"/>
    <w:rsid w:val="00820EE5"/>
    <w:rsid w:val="008328AE"/>
    <w:rsid w:val="008346F8"/>
    <w:rsid w:val="00835D8A"/>
    <w:rsid w:val="00835F22"/>
    <w:rsid w:val="00843736"/>
    <w:rsid w:val="00846FE5"/>
    <w:rsid w:val="0085041D"/>
    <w:rsid w:val="00850772"/>
    <w:rsid w:val="00851752"/>
    <w:rsid w:val="008633A9"/>
    <w:rsid w:val="00865B9D"/>
    <w:rsid w:val="008665C4"/>
    <w:rsid w:val="00873D2F"/>
    <w:rsid w:val="00882EF0"/>
    <w:rsid w:val="00887184"/>
    <w:rsid w:val="00894ACC"/>
    <w:rsid w:val="0089594F"/>
    <w:rsid w:val="008A2535"/>
    <w:rsid w:val="008A665A"/>
    <w:rsid w:val="008B038C"/>
    <w:rsid w:val="008C427A"/>
    <w:rsid w:val="008D5847"/>
    <w:rsid w:val="008E77D0"/>
    <w:rsid w:val="0090373D"/>
    <w:rsid w:val="00905A0B"/>
    <w:rsid w:val="00910C36"/>
    <w:rsid w:val="0092408C"/>
    <w:rsid w:val="00927CFE"/>
    <w:rsid w:val="00944DFC"/>
    <w:rsid w:val="00954A48"/>
    <w:rsid w:val="00955129"/>
    <w:rsid w:val="00963F8A"/>
    <w:rsid w:val="00964C07"/>
    <w:rsid w:val="00965449"/>
    <w:rsid w:val="00970E93"/>
    <w:rsid w:val="00971667"/>
    <w:rsid w:val="00974CF3"/>
    <w:rsid w:val="009869C7"/>
    <w:rsid w:val="0099150C"/>
    <w:rsid w:val="00993017"/>
    <w:rsid w:val="00995D0D"/>
    <w:rsid w:val="00997A82"/>
    <w:rsid w:val="009A163A"/>
    <w:rsid w:val="009A6E02"/>
    <w:rsid w:val="009A7F9D"/>
    <w:rsid w:val="009B0DFE"/>
    <w:rsid w:val="009B629A"/>
    <w:rsid w:val="009B76B9"/>
    <w:rsid w:val="009C0F24"/>
    <w:rsid w:val="009C413A"/>
    <w:rsid w:val="009C50AC"/>
    <w:rsid w:val="009D0CD0"/>
    <w:rsid w:val="009D1908"/>
    <w:rsid w:val="009D7BF7"/>
    <w:rsid w:val="009D7E68"/>
    <w:rsid w:val="009E0B91"/>
    <w:rsid w:val="009E7EDF"/>
    <w:rsid w:val="009F09D6"/>
    <w:rsid w:val="00A01BE7"/>
    <w:rsid w:val="00A06330"/>
    <w:rsid w:val="00A107F5"/>
    <w:rsid w:val="00A13455"/>
    <w:rsid w:val="00A20F13"/>
    <w:rsid w:val="00A22E11"/>
    <w:rsid w:val="00A23230"/>
    <w:rsid w:val="00A3491E"/>
    <w:rsid w:val="00A50FDD"/>
    <w:rsid w:val="00A57B84"/>
    <w:rsid w:val="00A7246E"/>
    <w:rsid w:val="00A72641"/>
    <w:rsid w:val="00A7489E"/>
    <w:rsid w:val="00A828D0"/>
    <w:rsid w:val="00A83684"/>
    <w:rsid w:val="00A85C90"/>
    <w:rsid w:val="00AA5AEE"/>
    <w:rsid w:val="00AA69E3"/>
    <w:rsid w:val="00AB093F"/>
    <w:rsid w:val="00AB1C85"/>
    <w:rsid w:val="00AD019D"/>
    <w:rsid w:val="00AD03C9"/>
    <w:rsid w:val="00AD1DFD"/>
    <w:rsid w:val="00AD5960"/>
    <w:rsid w:val="00AE29F6"/>
    <w:rsid w:val="00AF0374"/>
    <w:rsid w:val="00AF4F43"/>
    <w:rsid w:val="00AF7E69"/>
    <w:rsid w:val="00B01E5C"/>
    <w:rsid w:val="00B027CB"/>
    <w:rsid w:val="00B02B5B"/>
    <w:rsid w:val="00B07CBB"/>
    <w:rsid w:val="00B10ECB"/>
    <w:rsid w:val="00B11580"/>
    <w:rsid w:val="00B15092"/>
    <w:rsid w:val="00B170D9"/>
    <w:rsid w:val="00B30EFC"/>
    <w:rsid w:val="00B3109E"/>
    <w:rsid w:val="00B31E86"/>
    <w:rsid w:val="00B43651"/>
    <w:rsid w:val="00B44FDB"/>
    <w:rsid w:val="00B47C61"/>
    <w:rsid w:val="00B520EF"/>
    <w:rsid w:val="00B555BE"/>
    <w:rsid w:val="00B57884"/>
    <w:rsid w:val="00B81461"/>
    <w:rsid w:val="00B93801"/>
    <w:rsid w:val="00B94272"/>
    <w:rsid w:val="00BA4D0B"/>
    <w:rsid w:val="00BC136C"/>
    <w:rsid w:val="00BC3094"/>
    <w:rsid w:val="00BD5F00"/>
    <w:rsid w:val="00BD73EC"/>
    <w:rsid w:val="00BE15A4"/>
    <w:rsid w:val="00BE351B"/>
    <w:rsid w:val="00BF01FD"/>
    <w:rsid w:val="00BF7900"/>
    <w:rsid w:val="00C07956"/>
    <w:rsid w:val="00C15F64"/>
    <w:rsid w:val="00C35EA3"/>
    <w:rsid w:val="00C56066"/>
    <w:rsid w:val="00C6681A"/>
    <w:rsid w:val="00C729A9"/>
    <w:rsid w:val="00C82AA0"/>
    <w:rsid w:val="00C8501D"/>
    <w:rsid w:val="00C935F1"/>
    <w:rsid w:val="00C9673B"/>
    <w:rsid w:val="00C97E40"/>
    <w:rsid w:val="00CA093D"/>
    <w:rsid w:val="00CA14DB"/>
    <w:rsid w:val="00CA2879"/>
    <w:rsid w:val="00CB0C15"/>
    <w:rsid w:val="00CB16F9"/>
    <w:rsid w:val="00CB4B7B"/>
    <w:rsid w:val="00CC05D1"/>
    <w:rsid w:val="00CC13F4"/>
    <w:rsid w:val="00CD6DCA"/>
    <w:rsid w:val="00CD6F22"/>
    <w:rsid w:val="00CE1DCA"/>
    <w:rsid w:val="00CE4221"/>
    <w:rsid w:val="00CE6334"/>
    <w:rsid w:val="00CE70D4"/>
    <w:rsid w:val="00CF03E4"/>
    <w:rsid w:val="00CF2F4A"/>
    <w:rsid w:val="00D13E05"/>
    <w:rsid w:val="00D17096"/>
    <w:rsid w:val="00D20A3F"/>
    <w:rsid w:val="00D309CF"/>
    <w:rsid w:val="00D31DB7"/>
    <w:rsid w:val="00D3294E"/>
    <w:rsid w:val="00D33B31"/>
    <w:rsid w:val="00D362B3"/>
    <w:rsid w:val="00D42517"/>
    <w:rsid w:val="00D4302B"/>
    <w:rsid w:val="00D45120"/>
    <w:rsid w:val="00D45968"/>
    <w:rsid w:val="00D46AAE"/>
    <w:rsid w:val="00D77C61"/>
    <w:rsid w:val="00D87CC8"/>
    <w:rsid w:val="00DA0B18"/>
    <w:rsid w:val="00DA234F"/>
    <w:rsid w:val="00DA4494"/>
    <w:rsid w:val="00DB3491"/>
    <w:rsid w:val="00DC5BC3"/>
    <w:rsid w:val="00DE501B"/>
    <w:rsid w:val="00DE5B48"/>
    <w:rsid w:val="00DF0A57"/>
    <w:rsid w:val="00E021F1"/>
    <w:rsid w:val="00E133C4"/>
    <w:rsid w:val="00E23253"/>
    <w:rsid w:val="00E2470C"/>
    <w:rsid w:val="00E333E7"/>
    <w:rsid w:val="00E36DD1"/>
    <w:rsid w:val="00E4079F"/>
    <w:rsid w:val="00E52E1C"/>
    <w:rsid w:val="00E54E6B"/>
    <w:rsid w:val="00E77A6D"/>
    <w:rsid w:val="00E81D08"/>
    <w:rsid w:val="00E82F74"/>
    <w:rsid w:val="00E84E2E"/>
    <w:rsid w:val="00E933F8"/>
    <w:rsid w:val="00EA0270"/>
    <w:rsid w:val="00EA4158"/>
    <w:rsid w:val="00EC143F"/>
    <w:rsid w:val="00EC67B5"/>
    <w:rsid w:val="00ED2FC7"/>
    <w:rsid w:val="00ED320F"/>
    <w:rsid w:val="00ED3FE2"/>
    <w:rsid w:val="00EE4FCF"/>
    <w:rsid w:val="00EE54C5"/>
    <w:rsid w:val="00EF2F4F"/>
    <w:rsid w:val="00EF401E"/>
    <w:rsid w:val="00F16D40"/>
    <w:rsid w:val="00F27060"/>
    <w:rsid w:val="00F419F0"/>
    <w:rsid w:val="00F43597"/>
    <w:rsid w:val="00F60963"/>
    <w:rsid w:val="00F734F5"/>
    <w:rsid w:val="00F7390F"/>
    <w:rsid w:val="00F749D3"/>
    <w:rsid w:val="00F75D2D"/>
    <w:rsid w:val="00F777E8"/>
    <w:rsid w:val="00F86EEC"/>
    <w:rsid w:val="00FA45C5"/>
    <w:rsid w:val="00FB09B6"/>
    <w:rsid w:val="00FB11F3"/>
    <w:rsid w:val="00FB2FDF"/>
    <w:rsid w:val="00FC1CD9"/>
    <w:rsid w:val="00FC209B"/>
    <w:rsid w:val="00FC37A3"/>
    <w:rsid w:val="00FC38C9"/>
    <w:rsid w:val="00FD1EEB"/>
    <w:rsid w:val="00FE06A6"/>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926454"/>
  <w15:docId w15:val="{BF9D22B3-EDF8-49C8-9406-2BF4823F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qFormat/>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character" w:styleId="Kommentarzeichen">
    <w:name w:val="annotation reference"/>
    <w:basedOn w:val="Absatz-Standardschriftart"/>
    <w:uiPriority w:val="99"/>
    <w:semiHidden/>
    <w:unhideWhenUsed/>
    <w:rsid w:val="004B49E0"/>
    <w:rPr>
      <w:sz w:val="16"/>
      <w:szCs w:val="16"/>
    </w:rPr>
  </w:style>
  <w:style w:type="paragraph" w:styleId="Kommentartext">
    <w:name w:val="annotation text"/>
    <w:basedOn w:val="Standard"/>
    <w:link w:val="KommentartextZchn"/>
    <w:uiPriority w:val="99"/>
    <w:semiHidden/>
    <w:unhideWhenUsed/>
    <w:rsid w:val="004B49E0"/>
    <w:rPr>
      <w:sz w:val="20"/>
      <w:szCs w:val="20"/>
    </w:rPr>
  </w:style>
  <w:style w:type="character" w:customStyle="1" w:styleId="KommentartextZchn">
    <w:name w:val="Kommentartext Zchn"/>
    <w:basedOn w:val="Absatz-Standardschriftart"/>
    <w:link w:val="Kommentartext"/>
    <w:uiPriority w:val="99"/>
    <w:semiHidden/>
    <w:rsid w:val="004B49E0"/>
    <w:rPr>
      <w:rFonts w:ascii="Arial" w:hAnsi="Arial" w:cs="Arial"/>
    </w:rPr>
  </w:style>
  <w:style w:type="paragraph" w:styleId="Kommentarthema">
    <w:name w:val="annotation subject"/>
    <w:basedOn w:val="Kommentartext"/>
    <w:next w:val="Kommentartext"/>
    <w:link w:val="KommentarthemaZchn"/>
    <w:uiPriority w:val="99"/>
    <w:semiHidden/>
    <w:unhideWhenUsed/>
    <w:rsid w:val="004B49E0"/>
    <w:rPr>
      <w:b/>
      <w:bCs/>
    </w:rPr>
  </w:style>
  <w:style w:type="character" w:customStyle="1" w:styleId="KommentarthemaZchn">
    <w:name w:val="Kommentarthema Zchn"/>
    <w:basedOn w:val="KommentartextZchn"/>
    <w:link w:val="Kommentarthema"/>
    <w:uiPriority w:val="99"/>
    <w:semiHidden/>
    <w:rsid w:val="004B49E0"/>
    <w:rPr>
      <w:rFonts w:ascii="Arial" w:hAnsi="Arial" w:cs="Arial"/>
      <w:b/>
      <w:bCs/>
    </w:rPr>
  </w:style>
  <w:style w:type="paragraph" w:styleId="berarbeitung">
    <w:name w:val="Revision"/>
    <w:hidden/>
    <w:uiPriority w:val="99"/>
    <w:semiHidden/>
    <w:rsid w:val="007B49D3"/>
    <w:rPr>
      <w:rFonts w:ascii="Arial" w:hAnsi="Arial" w:cs="Arial"/>
      <w:sz w:val="22"/>
      <w:szCs w:val="22"/>
    </w:rPr>
  </w:style>
  <w:style w:type="character" w:styleId="Platzhaltertext">
    <w:name w:val="Placeholder Text"/>
    <w:basedOn w:val="Absatz-Standardschriftart"/>
    <w:uiPriority w:val="99"/>
    <w:semiHidden/>
    <w:rsid w:val="00B30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08A6-C7ED-47B9-8902-82091B9D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4.xml><?xml version="1.0" encoding="utf-8"?>
<ds:datastoreItem xmlns:ds="http://schemas.openxmlformats.org/officeDocument/2006/customXml" ds:itemID="{65484543-AC60-4409-8B57-8A6B647FF0AC}">
  <ds:schemaRefs>
    <ds:schemaRef ds:uri="http://schemas.openxmlformats.org/officeDocument/2006/bibliography"/>
  </ds:schemaRefs>
</ds:datastoreItem>
</file>

<file path=customXml/itemProps5.xml><?xml version="1.0" encoding="utf-8"?>
<ds:datastoreItem xmlns:ds="http://schemas.openxmlformats.org/officeDocument/2006/customXml" ds:itemID="{2A71CFAE-AD5D-4090-921D-DCA5722D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4456</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2020-09-20T07:20:00Z</cp:lastPrinted>
  <dcterms:created xsi:type="dcterms:W3CDTF">2020-06-04T08:41:00Z</dcterms:created>
  <dcterms:modified xsi:type="dcterms:W3CDTF">2020-09-20T07:20:00Z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0x0101005124BE84538B5943B6412309AED00717</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