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91C" w:rsidRDefault="003E391C"/>
    <w:p w:rsidR="0078155F" w:rsidRPr="001C565F" w:rsidRDefault="00574380">
      <w:pPr>
        <w:rPr>
          <w:rFonts w:ascii="Times" w:hAnsi="Times"/>
        </w:rPr>
      </w:pPr>
      <w:r w:rsidRPr="001C565F">
        <w:rPr>
          <w:rFonts w:ascii="Times" w:hAnsi="Times"/>
        </w:rPr>
        <w:t xml:space="preserve">Die nachfolgenden Lehrerinformationen beziehen sich alle auf die Arbeit mit den Videoportraits der 18 häufigen Fischarten. Die skizzierten Varianten </w:t>
      </w:r>
      <w:r w:rsidR="00FA1D4D">
        <w:rPr>
          <w:rFonts w:ascii="Times" w:hAnsi="Times"/>
        </w:rPr>
        <w:t xml:space="preserve">1 und 2 </w:t>
      </w:r>
      <w:r w:rsidRPr="001C565F">
        <w:rPr>
          <w:rFonts w:ascii="Times" w:hAnsi="Times"/>
        </w:rPr>
        <w:t xml:space="preserve">sollen das </w:t>
      </w:r>
      <w:r w:rsidR="00035D18" w:rsidRPr="001C565F">
        <w:rPr>
          <w:rFonts w:ascii="Times" w:hAnsi="Times"/>
        </w:rPr>
        <w:t>differentielle Analysieren der Videos</w:t>
      </w:r>
      <w:r w:rsidRPr="001C565F">
        <w:rPr>
          <w:rFonts w:ascii="Times" w:hAnsi="Times"/>
        </w:rPr>
        <w:t xml:space="preserve"> unterstützen. </w:t>
      </w:r>
    </w:p>
    <w:p w:rsidR="00574380" w:rsidRPr="001C565F" w:rsidRDefault="00574380">
      <w:pPr>
        <w:rPr>
          <w:rFonts w:ascii="Times" w:hAnsi="Times"/>
        </w:rPr>
      </w:pPr>
    </w:p>
    <w:p w:rsidR="00574380" w:rsidRPr="001C565F" w:rsidRDefault="00574380">
      <w:pPr>
        <w:rPr>
          <w:rFonts w:ascii="Times" w:hAnsi="Times"/>
          <w:b/>
        </w:rPr>
      </w:pPr>
      <w:r w:rsidRPr="001C565F">
        <w:rPr>
          <w:rFonts w:ascii="Times" w:hAnsi="Times"/>
          <w:b/>
        </w:rPr>
        <w:t xml:space="preserve">Benötigtes Material für alle Varianten 1-3: </w:t>
      </w:r>
    </w:p>
    <w:p w:rsidR="00574380" w:rsidRPr="001C565F" w:rsidRDefault="00574380">
      <w:pPr>
        <w:rPr>
          <w:rFonts w:ascii="Times" w:hAnsi="Times"/>
        </w:rPr>
      </w:pPr>
      <w:r w:rsidRPr="001C565F">
        <w:rPr>
          <w:rFonts w:ascii="Times" w:hAnsi="Times"/>
        </w:rPr>
        <w:t>Videoportraits der 18 häufigen Fischarten</w:t>
      </w:r>
      <w:r w:rsidR="00FA1D4D">
        <w:rPr>
          <w:rFonts w:ascii="Times" w:hAnsi="Times"/>
        </w:rPr>
        <w:t xml:space="preserve"> (z.B. über die angegebenen </w:t>
      </w:r>
      <w:proofErr w:type="spellStart"/>
      <w:r w:rsidR="00FA1D4D">
        <w:rPr>
          <w:rFonts w:ascii="Times" w:hAnsi="Times"/>
        </w:rPr>
        <w:t>You</w:t>
      </w:r>
      <w:proofErr w:type="spellEnd"/>
      <w:r w:rsidR="00FA1D4D">
        <w:rPr>
          <w:rFonts w:ascii="Times" w:hAnsi="Times"/>
        </w:rPr>
        <w:t xml:space="preserve"> </w:t>
      </w:r>
      <w:proofErr w:type="spellStart"/>
      <w:r w:rsidR="00FA1D4D">
        <w:rPr>
          <w:rFonts w:ascii="Times" w:hAnsi="Times"/>
        </w:rPr>
        <w:t>tube</w:t>
      </w:r>
      <w:proofErr w:type="spellEnd"/>
      <w:r w:rsidR="00FA1D4D">
        <w:rPr>
          <w:rFonts w:ascii="Times" w:hAnsi="Times"/>
        </w:rPr>
        <w:t xml:space="preserve"> links)</w:t>
      </w:r>
      <w:r w:rsidRPr="001C565F">
        <w:rPr>
          <w:rFonts w:ascii="Times" w:hAnsi="Times"/>
        </w:rPr>
        <w:t>, die entweder zentral im Seminarraum (</w:t>
      </w:r>
      <w:proofErr w:type="spellStart"/>
      <w:r w:rsidRPr="001C565F">
        <w:rPr>
          <w:rFonts w:ascii="Times" w:hAnsi="Times"/>
        </w:rPr>
        <w:t>Beamer</w:t>
      </w:r>
      <w:proofErr w:type="spellEnd"/>
      <w:r w:rsidRPr="001C565F">
        <w:rPr>
          <w:rFonts w:ascii="Times" w:hAnsi="Times"/>
        </w:rPr>
        <w:t xml:space="preserve">) oder dezentral (für mobile Endgeräte wie z.B. iPad; </w:t>
      </w:r>
      <w:proofErr w:type="spellStart"/>
      <w:r w:rsidRPr="001C565F">
        <w:rPr>
          <w:rFonts w:ascii="Times" w:hAnsi="Times"/>
        </w:rPr>
        <w:t>smartphone</w:t>
      </w:r>
      <w:proofErr w:type="spellEnd"/>
      <w:r w:rsidRPr="001C565F">
        <w:rPr>
          <w:rFonts w:ascii="Times" w:hAnsi="Times"/>
        </w:rPr>
        <w:t xml:space="preserve">, </w:t>
      </w:r>
      <w:proofErr w:type="spellStart"/>
      <w:r w:rsidRPr="001C565F">
        <w:rPr>
          <w:rFonts w:ascii="Times" w:hAnsi="Times"/>
        </w:rPr>
        <w:t>laptop</w:t>
      </w:r>
      <w:proofErr w:type="spellEnd"/>
      <w:r w:rsidRPr="001C565F">
        <w:rPr>
          <w:rFonts w:ascii="Times" w:hAnsi="Times"/>
        </w:rPr>
        <w:t xml:space="preserve">) abgespielt werden. </w:t>
      </w:r>
    </w:p>
    <w:p w:rsidR="00035D18" w:rsidRPr="001C565F" w:rsidRDefault="00035D18">
      <w:pPr>
        <w:rPr>
          <w:rFonts w:ascii="Times" w:hAnsi="Times"/>
        </w:rPr>
      </w:pPr>
    </w:p>
    <w:p w:rsidR="00574380" w:rsidRPr="001C565F" w:rsidRDefault="00574380" w:rsidP="00574380">
      <w:pPr>
        <w:rPr>
          <w:rFonts w:ascii="Times" w:hAnsi="Times"/>
          <w:b/>
        </w:rPr>
      </w:pPr>
      <w:r w:rsidRPr="001C565F">
        <w:rPr>
          <w:rFonts w:ascii="Times" w:hAnsi="Times"/>
          <w:b/>
        </w:rPr>
        <w:t xml:space="preserve">Variante </w:t>
      </w:r>
      <w:r w:rsidR="00FA1D4D">
        <w:rPr>
          <w:rFonts w:ascii="Times" w:hAnsi="Times"/>
          <w:b/>
        </w:rPr>
        <w:t>1</w:t>
      </w:r>
      <w:r w:rsidRPr="001C565F">
        <w:rPr>
          <w:rFonts w:ascii="Times" w:hAnsi="Times"/>
          <w:b/>
        </w:rPr>
        <w:t xml:space="preserve">: </w:t>
      </w:r>
    </w:p>
    <w:p w:rsidR="00035D18" w:rsidRPr="001C565F" w:rsidRDefault="00574380" w:rsidP="00035D18">
      <w:pPr>
        <w:rPr>
          <w:rFonts w:ascii="Times" w:hAnsi="Times"/>
        </w:rPr>
      </w:pPr>
      <w:r w:rsidRPr="001C565F">
        <w:rPr>
          <w:rFonts w:ascii="Times" w:hAnsi="Times"/>
        </w:rPr>
        <w:t xml:space="preserve">Die Videos werden in Kombination mit Unterwasser- Schreibtafeln eingesetzt. Auf diesen werden zu den Videoportraits Zeichnungen angefertigt und beschriftet. Die </w:t>
      </w:r>
      <w:proofErr w:type="spellStart"/>
      <w:r w:rsidRPr="001C565F">
        <w:rPr>
          <w:rFonts w:ascii="Times" w:hAnsi="Times"/>
        </w:rPr>
        <w:t>SuS</w:t>
      </w:r>
      <w:proofErr w:type="spellEnd"/>
      <w:r w:rsidRPr="001C565F">
        <w:rPr>
          <w:rFonts w:ascii="Times" w:hAnsi="Times"/>
        </w:rPr>
        <w:t xml:space="preserve"> sollen die UW- Tafel mit ins Wasser nehmen. </w:t>
      </w:r>
    </w:p>
    <w:p w:rsidR="00035D18" w:rsidRPr="001C565F" w:rsidRDefault="00035D18" w:rsidP="00035D18">
      <w:pPr>
        <w:rPr>
          <w:rFonts w:ascii="Times" w:hAnsi="Times"/>
        </w:rPr>
      </w:pPr>
    </w:p>
    <w:p w:rsidR="00035D18" w:rsidRPr="001C565F" w:rsidRDefault="00574380" w:rsidP="00035D18">
      <w:pPr>
        <w:rPr>
          <w:rFonts w:ascii="Times" w:hAnsi="Times"/>
          <w:b/>
        </w:rPr>
      </w:pPr>
      <w:r w:rsidRPr="001C565F">
        <w:rPr>
          <w:rFonts w:ascii="Times" w:hAnsi="Times"/>
          <w:b/>
        </w:rPr>
        <w:t xml:space="preserve">Variante </w:t>
      </w:r>
      <w:r w:rsidR="00FA1D4D">
        <w:rPr>
          <w:rFonts w:ascii="Times" w:hAnsi="Times"/>
          <w:b/>
        </w:rPr>
        <w:t>2</w:t>
      </w:r>
      <w:r w:rsidR="00035D18" w:rsidRPr="001C565F">
        <w:rPr>
          <w:rFonts w:ascii="Times" w:hAnsi="Times"/>
          <w:b/>
        </w:rPr>
        <w:t xml:space="preserve">: </w:t>
      </w:r>
    </w:p>
    <w:p w:rsidR="00574380" w:rsidRPr="001C565F" w:rsidRDefault="00574380" w:rsidP="00574380">
      <w:pPr>
        <w:rPr>
          <w:rFonts w:ascii="Times" w:hAnsi="Times"/>
        </w:rPr>
      </w:pPr>
      <w:r w:rsidRPr="001C565F">
        <w:rPr>
          <w:rFonts w:ascii="Times" w:hAnsi="Times"/>
        </w:rPr>
        <w:t xml:space="preserve">Die Videos werden in Kombination mit </w:t>
      </w:r>
      <w:r w:rsidR="00FA1D4D">
        <w:rPr>
          <w:rFonts w:ascii="Times" w:hAnsi="Times"/>
        </w:rPr>
        <w:t xml:space="preserve">wiederverwendbaren (siehe Hinweise im grauen Kasten) </w:t>
      </w:r>
      <w:r w:rsidRPr="001C565F">
        <w:rPr>
          <w:rFonts w:ascii="Times" w:hAnsi="Times"/>
        </w:rPr>
        <w:t xml:space="preserve">Unterwasser- </w:t>
      </w:r>
      <w:proofErr w:type="spellStart"/>
      <w:r w:rsidRPr="001C565F">
        <w:rPr>
          <w:rFonts w:ascii="Times" w:hAnsi="Times"/>
        </w:rPr>
        <w:t>Laminiertafeln</w:t>
      </w:r>
      <w:proofErr w:type="spellEnd"/>
      <w:r w:rsidRPr="001C565F">
        <w:rPr>
          <w:rFonts w:ascii="Times" w:hAnsi="Times"/>
        </w:rPr>
        <w:t xml:space="preserve"> eingesetzt. In diese sind Umrisszeichnungen der Fischarten </w:t>
      </w:r>
      <w:proofErr w:type="spellStart"/>
      <w:r w:rsidRPr="001C565F">
        <w:rPr>
          <w:rFonts w:ascii="Times" w:hAnsi="Times"/>
        </w:rPr>
        <w:t>einlaminiert</w:t>
      </w:r>
      <w:proofErr w:type="spellEnd"/>
      <w:r w:rsidRPr="001C565F">
        <w:rPr>
          <w:rFonts w:ascii="Times" w:hAnsi="Times"/>
        </w:rPr>
        <w:t xml:space="preserve">. Mit Hilfe der Informationen aus den Videos </w:t>
      </w:r>
      <w:r w:rsidR="00FA1D4D">
        <w:rPr>
          <w:rFonts w:ascii="Times" w:hAnsi="Times"/>
        </w:rPr>
        <w:t>ergänzen und beschriften die Schülerinnen und Schüler</w:t>
      </w:r>
      <w:r w:rsidRPr="001C565F">
        <w:rPr>
          <w:rFonts w:ascii="Times" w:hAnsi="Times"/>
        </w:rPr>
        <w:t xml:space="preserve"> die Zeichnungen. Die </w:t>
      </w:r>
      <w:proofErr w:type="spellStart"/>
      <w:r w:rsidRPr="001C565F">
        <w:rPr>
          <w:rFonts w:ascii="Times" w:hAnsi="Times"/>
        </w:rPr>
        <w:t>SuS</w:t>
      </w:r>
      <w:proofErr w:type="spellEnd"/>
      <w:r w:rsidRPr="001C565F">
        <w:rPr>
          <w:rFonts w:ascii="Times" w:hAnsi="Times"/>
        </w:rPr>
        <w:t xml:space="preserve"> sollen die UW- </w:t>
      </w:r>
      <w:proofErr w:type="spellStart"/>
      <w:r w:rsidRPr="001C565F">
        <w:rPr>
          <w:rFonts w:ascii="Times" w:hAnsi="Times"/>
        </w:rPr>
        <w:t>Laminiertafeln</w:t>
      </w:r>
      <w:proofErr w:type="spellEnd"/>
      <w:r w:rsidRPr="001C565F">
        <w:rPr>
          <w:rFonts w:ascii="Times" w:hAnsi="Times"/>
        </w:rPr>
        <w:t xml:space="preserve"> mit ins Wasser nehmen. </w:t>
      </w:r>
      <w:r w:rsidR="00FA1D4D">
        <w:rPr>
          <w:rFonts w:ascii="Times" w:hAnsi="Times"/>
        </w:rPr>
        <w:t xml:space="preserve">Vorlagen für die </w:t>
      </w:r>
      <w:r w:rsidR="00FA1D4D" w:rsidRPr="001C565F">
        <w:rPr>
          <w:rFonts w:ascii="Times" w:hAnsi="Times"/>
        </w:rPr>
        <w:t xml:space="preserve">UW- </w:t>
      </w:r>
      <w:proofErr w:type="spellStart"/>
      <w:r w:rsidR="00FA1D4D" w:rsidRPr="001C565F">
        <w:rPr>
          <w:rFonts w:ascii="Times" w:hAnsi="Times"/>
        </w:rPr>
        <w:t>Laminiertafeln</w:t>
      </w:r>
      <w:proofErr w:type="spellEnd"/>
      <w:r w:rsidR="00FA1D4D">
        <w:rPr>
          <w:rFonts w:ascii="Times" w:hAnsi="Times"/>
        </w:rPr>
        <w:t xml:space="preserve"> inkl. Lösungsvorschläge für Lehrkräfte sind nachstehend zum Ausdruck vorbereitet. </w:t>
      </w:r>
    </w:p>
    <w:p w:rsidR="00574380" w:rsidRPr="001C565F" w:rsidRDefault="00574380" w:rsidP="0078155F">
      <w:pPr>
        <w:rPr>
          <w:rFonts w:ascii="Times" w:hAnsi="Times"/>
        </w:rPr>
      </w:pPr>
    </w:p>
    <w:p w:rsidR="000821D6" w:rsidRPr="001C565F" w:rsidRDefault="000821D6" w:rsidP="000821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6E6E6"/>
        <w:rPr>
          <w:rFonts w:ascii="Times" w:hAnsi="Times"/>
          <w:sz w:val="20"/>
        </w:rPr>
      </w:pPr>
      <w:r w:rsidRPr="001C565F">
        <w:rPr>
          <w:rFonts w:ascii="Times" w:hAnsi="Times"/>
          <w:sz w:val="20"/>
        </w:rPr>
        <w:t xml:space="preserve">Hinweise zur </w:t>
      </w:r>
      <w:r w:rsidR="0078155F" w:rsidRPr="001C565F">
        <w:rPr>
          <w:rFonts w:ascii="Times" w:hAnsi="Times"/>
          <w:sz w:val="20"/>
        </w:rPr>
        <w:t xml:space="preserve">Arbeit mit DINA5 </w:t>
      </w:r>
      <w:r w:rsidRPr="001C565F">
        <w:rPr>
          <w:rFonts w:ascii="Times" w:hAnsi="Times"/>
          <w:sz w:val="20"/>
        </w:rPr>
        <w:t xml:space="preserve">Unterwasser- </w:t>
      </w:r>
      <w:proofErr w:type="spellStart"/>
      <w:r w:rsidRPr="001C565F">
        <w:rPr>
          <w:rFonts w:ascii="Times" w:hAnsi="Times"/>
          <w:sz w:val="20"/>
        </w:rPr>
        <w:t>Laminiertafeln</w:t>
      </w:r>
      <w:proofErr w:type="spellEnd"/>
      <w:r w:rsidR="0078155F" w:rsidRPr="001C565F">
        <w:rPr>
          <w:rFonts w:ascii="Times" w:hAnsi="Times"/>
          <w:sz w:val="20"/>
        </w:rPr>
        <w:t xml:space="preserve">: </w:t>
      </w:r>
    </w:p>
    <w:p w:rsidR="0078155F" w:rsidRPr="001C565F" w:rsidRDefault="000821D6" w:rsidP="000821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6E6E6"/>
        <w:rPr>
          <w:rFonts w:ascii="Times" w:hAnsi="Times"/>
          <w:sz w:val="20"/>
        </w:rPr>
      </w:pPr>
      <w:proofErr w:type="spellStart"/>
      <w:r w:rsidRPr="001C565F">
        <w:rPr>
          <w:rFonts w:ascii="Times" w:hAnsi="Times"/>
          <w:sz w:val="20"/>
        </w:rPr>
        <w:t>L</w:t>
      </w:r>
      <w:r w:rsidR="001C565F">
        <w:rPr>
          <w:rFonts w:ascii="Times" w:hAnsi="Times"/>
          <w:sz w:val="20"/>
        </w:rPr>
        <w:t>aminierfolien</w:t>
      </w:r>
      <w:proofErr w:type="spellEnd"/>
      <w:r w:rsidR="001C565F">
        <w:rPr>
          <w:rFonts w:ascii="Times" w:hAnsi="Times"/>
          <w:sz w:val="20"/>
        </w:rPr>
        <w:t xml:space="preserve"> gibt es in versch</w:t>
      </w:r>
      <w:r w:rsidRPr="001C565F">
        <w:rPr>
          <w:rFonts w:ascii="Times" w:hAnsi="Times"/>
          <w:sz w:val="20"/>
        </w:rPr>
        <w:t>i</w:t>
      </w:r>
      <w:r w:rsidR="001C565F">
        <w:rPr>
          <w:rFonts w:ascii="Times" w:hAnsi="Times"/>
          <w:sz w:val="20"/>
        </w:rPr>
        <w:t>e</w:t>
      </w:r>
      <w:r w:rsidRPr="001C565F">
        <w:rPr>
          <w:rFonts w:ascii="Times" w:hAnsi="Times"/>
          <w:sz w:val="20"/>
        </w:rPr>
        <w:t xml:space="preserve">denen Stärken. Aus Gründen der Haltbarkeit ist dringend die Stärke 125µm empfohlen (üblich im Unterricht sind die 80µm Folien). Die Folien gibt es in zwei Varianten: „glänzend“ und „matt“. </w:t>
      </w:r>
    </w:p>
    <w:p w:rsidR="0078155F" w:rsidRPr="001C565F" w:rsidRDefault="0078155F" w:rsidP="000821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6E6E6"/>
        <w:rPr>
          <w:rFonts w:ascii="Times" w:hAnsi="Times"/>
          <w:sz w:val="20"/>
        </w:rPr>
      </w:pPr>
      <w:r w:rsidRPr="001C565F">
        <w:rPr>
          <w:rFonts w:ascii="Times" w:hAnsi="Times"/>
          <w:sz w:val="20"/>
        </w:rPr>
        <w:t xml:space="preserve">„glänzend“: Sind beschreibbar mit Folienstift. Non-permanent verbietet sich für den Einsatz im Wasser (auch </w:t>
      </w:r>
      <w:r w:rsidR="000821D6" w:rsidRPr="001C565F">
        <w:rPr>
          <w:rFonts w:ascii="Times" w:hAnsi="Times"/>
          <w:sz w:val="20"/>
        </w:rPr>
        <w:t>sonst</w:t>
      </w:r>
      <w:r w:rsidRPr="001C565F">
        <w:rPr>
          <w:rFonts w:ascii="Times" w:hAnsi="Times"/>
          <w:sz w:val="20"/>
        </w:rPr>
        <w:t xml:space="preserve">, da bereits durch Handfeuchte verwischt). Permanent geht gut auch für die Mitnahme ins Wasser. Zwei oder drei unterschiedliche Farben reichen aus. Säubern: mit Spiritus oder besser Aceton; </w:t>
      </w:r>
      <w:r w:rsidRPr="001C565F">
        <w:rPr>
          <w:rFonts w:ascii="Times" w:hAnsi="Times"/>
          <w:spacing w:val="60"/>
          <w:sz w:val="20"/>
        </w:rPr>
        <w:t>sehr</w:t>
      </w:r>
      <w:r w:rsidRPr="001C565F">
        <w:rPr>
          <w:rFonts w:ascii="Times" w:hAnsi="Times"/>
          <w:sz w:val="20"/>
        </w:rPr>
        <w:t xml:space="preserve"> </w:t>
      </w:r>
      <w:r w:rsidR="000821D6" w:rsidRPr="001C565F">
        <w:rPr>
          <w:rFonts w:ascii="Times" w:hAnsi="Times"/>
          <w:sz w:val="20"/>
        </w:rPr>
        <w:t xml:space="preserve"> </w:t>
      </w:r>
      <w:r w:rsidRPr="001C565F">
        <w:rPr>
          <w:rFonts w:ascii="Times" w:hAnsi="Times"/>
          <w:spacing w:val="60"/>
          <w:sz w:val="20"/>
        </w:rPr>
        <w:t>mühs</w:t>
      </w:r>
      <w:r w:rsidR="000821D6" w:rsidRPr="001C565F">
        <w:rPr>
          <w:rFonts w:ascii="Times" w:hAnsi="Times"/>
          <w:spacing w:val="60"/>
          <w:sz w:val="20"/>
        </w:rPr>
        <w:t>a</w:t>
      </w:r>
      <w:r w:rsidRPr="001C565F">
        <w:rPr>
          <w:rFonts w:ascii="Times" w:hAnsi="Times"/>
          <w:spacing w:val="60"/>
          <w:sz w:val="20"/>
        </w:rPr>
        <w:t>m</w:t>
      </w:r>
      <w:r w:rsidRPr="001C565F">
        <w:rPr>
          <w:rFonts w:ascii="Times" w:hAnsi="Times"/>
          <w:sz w:val="20"/>
        </w:rPr>
        <w:t xml:space="preserve"> gelingt es auch durch Wegradieren mit einem guten Radiergummi. </w:t>
      </w:r>
    </w:p>
    <w:p w:rsidR="0078155F" w:rsidRPr="001C565F" w:rsidRDefault="0078155F" w:rsidP="000821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6E6E6"/>
        <w:rPr>
          <w:rFonts w:ascii="Times" w:hAnsi="Times"/>
          <w:sz w:val="20"/>
        </w:rPr>
      </w:pPr>
      <w:r w:rsidRPr="001C565F">
        <w:rPr>
          <w:rFonts w:ascii="Times" w:hAnsi="Times"/>
          <w:sz w:val="20"/>
        </w:rPr>
        <w:t xml:space="preserve">„Matt“: Sind mit Bleistiften und Holzbuntstiften beschreibbar. Allerdings „waschen“ sich manche Holzbuntstifte ganz leicht (z.B. durch Handfeuchte) ab </w:t>
      </w:r>
      <w:r w:rsidRPr="001C565F">
        <w:rPr>
          <w:rFonts w:ascii="Times" w:hAnsi="Times"/>
          <w:sz w:val="20"/>
        </w:rPr>
        <w:sym w:font="Wingdings" w:char="F0E0"/>
      </w:r>
      <w:r w:rsidRPr="001C565F">
        <w:rPr>
          <w:rFonts w:ascii="Times" w:hAnsi="Times"/>
          <w:sz w:val="20"/>
        </w:rPr>
        <w:t xml:space="preserve"> Daher</w:t>
      </w:r>
      <w:r w:rsidR="000821D6" w:rsidRPr="001C565F">
        <w:rPr>
          <w:rFonts w:ascii="Times" w:hAnsi="Times"/>
          <w:sz w:val="20"/>
        </w:rPr>
        <w:t xml:space="preserve"> sind Buntstifte</w:t>
      </w:r>
      <w:r w:rsidRPr="001C565F">
        <w:rPr>
          <w:rFonts w:ascii="Times" w:hAnsi="Times"/>
          <w:sz w:val="20"/>
        </w:rPr>
        <w:t xml:space="preserve"> </w:t>
      </w:r>
      <w:r w:rsidR="000821D6" w:rsidRPr="001C565F">
        <w:rPr>
          <w:rFonts w:ascii="Times" w:hAnsi="Times"/>
          <w:sz w:val="20"/>
        </w:rPr>
        <w:t>nur bedingt</w:t>
      </w:r>
      <w:r w:rsidRPr="001C565F">
        <w:rPr>
          <w:rFonts w:ascii="Times" w:hAnsi="Times"/>
          <w:sz w:val="20"/>
        </w:rPr>
        <w:t xml:space="preserve"> empfehlenswert. Ob ein bestimmter Stift geeignet ist, muss jeweils vorab getestet werden</w:t>
      </w:r>
    </w:p>
    <w:p w:rsidR="0078155F" w:rsidRPr="001C565F" w:rsidRDefault="0078155F" w:rsidP="000821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6E6E6"/>
        <w:rPr>
          <w:rFonts w:ascii="Times" w:hAnsi="Times"/>
          <w:sz w:val="20"/>
        </w:rPr>
      </w:pPr>
      <w:r w:rsidRPr="001C565F">
        <w:rPr>
          <w:rFonts w:ascii="Times" w:hAnsi="Times"/>
          <w:sz w:val="20"/>
        </w:rPr>
        <w:t xml:space="preserve">„Matt“ </w:t>
      </w:r>
      <w:r w:rsidR="000821D6" w:rsidRPr="001C565F">
        <w:rPr>
          <w:rFonts w:ascii="Times" w:hAnsi="Times"/>
          <w:sz w:val="20"/>
        </w:rPr>
        <w:t xml:space="preserve">Folien </w:t>
      </w:r>
      <w:r w:rsidRPr="001C565F">
        <w:rPr>
          <w:rFonts w:ascii="Times" w:hAnsi="Times"/>
          <w:sz w:val="20"/>
        </w:rPr>
        <w:t>sind auch mit permanent Foli</w:t>
      </w:r>
      <w:r w:rsidR="000821D6" w:rsidRPr="001C565F">
        <w:rPr>
          <w:rFonts w:ascii="Times" w:hAnsi="Times"/>
          <w:sz w:val="20"/>
        </w:rPr>
        <w:t>enstiften beschreibbar, aber: Da</w:t>
      </w:r>
      <w:r w:rsidRPr="001C565F">
        <w:rPr>
          <w:rFonts w:ascii="Times" w:hAnsi="Times"/>
          <w:sz w:val="20"/>
        </w:rPr>
        <w:t xml:space="preserve">s Abwaschen mit Spiritus oder Aceton zerstört die „matt“ Beschichtung. Daher ist ein </w:t>
      </w:r>
      <w:r w:rsidR="000821D6" w:rsidRPr="001C565F">
        <w:rPr>
          <w:rFonts w:ascii="Times" w:hAnsi="Times"/>
          <w:sz w:val="20"/>
        </w:rPr>
        <w:t>erneuter</w:t>
      </w:r>
      <w:r w:rsidRPr="001C565F">
        <w:rPr>
          <w:rFonts w:ascii="Times" w:hAnsi="Times"/>
          <w:sz w:val="20"/>
        </w:rPr>
        <w:t xml:space="preserve"> Einsatz der „Matt“ Folien nicht </w:t>
      </w:r>
      <w:r w:rsidR="000821D6" w:rsidRPr="001C565F">
        <w:rPr>
          <w:rFonts w:ascii="Times" w:hAnsi="Times"/>
          <w:sz w:val="20"/>
        </w:rPr>
        <w:t xml:space="preserve">mehr </w:t>
      </w:r>
      <w:r w:rsidRPr="001C565F">
        <w:rPr>
          <w:rFonts w:ascii="Times" w:hAnsi="Times"/>
          <w:sz w:val="20"/>
        </w:rPr>
        <w:t xml:space="preserve">möglich. </w:t>
      </w:r>
    </w:p>
    <w:p w:rsidR="00035D18" w:rsidRPr="001C565F" w:rsidRDefault="00035D18" w:rsidP="00035D18">
      <w:pPr>
        <w:rPr>
          <w:rFonts w:ascii="Times" w:hAnsi="Times"/>
        </w:rPr>
      </w:pPr>
    </w:p>
    <w:p w:rsidR="000821D6" w:rsidRPr="001C565F" w:rsidRDefault="001C565F" w:rsidP="00035D18">
      <w:pPr>
        <w:rPr>
          <w:rFonts w:ascii="Times" w:hAnsi="Times"/>
          <w:b/>
        </w:rPr>
      </w:pPr>
      <w:r w:rsidRPr="001C565F">
        <w:rPr>
          <w:rFonts w:ascii="Times" w:hAnsi="Times"/>
          <w:b/>
        </w:rPr>
        <w:t xml:space="preserve">Mögliche </w:t>
      </w:r>
      <w:r w:rsidR="000821D6" w:rsidRPr="001C565F">
        <w:rPr>
          <w:rFonts w:ascii="Times" w:hAnsi="Times"/>
          <w:b/>
        </w:rPr>
        <w:t xml:space="preserve">Nachbesprechung: </w:t>
      </w:r>
    </w:p>
    <w:p w:rsidR="001C565F" w:rsidRDefault="001C565F" w:rsidP="00035D18">
      <w:pPr>
        <w:rPr>
          <w:rFonts w:ascii="Times" w:hAnsi="Times"/>
        </w:rPr>
      </w:pPr>
      <w:bookmarkStart w:id="0" w:name="_GoBack"/>
      <w:r>
        <w:rPr>
          <w:rFonts w:ascii="Times" w:hAnsi="Times"/>
          <w:i/>
        </w:rPr>
        <w:t xml:space="preserve">1) </w:t>
      </w:r>
      <w:r w:rsidRPr="001C565F">
        <w:rPr>
          <w:rFonts w:ascii="Times" w:hAnsi="Times"/>
          <w:i/>
        </w:rPr>
        <w:t>z.B. in Quizform</w:t>
      </w:r>
      <w:r w:rsidR="00FA1D4D">
        <w:rPr>
          <w:rFonts w:ascii="Times" w:hAnsi="Times"/>
          <w:i/>
        </w:rPr>
        <w:t xml:space="preserve">. </w:t>
      </w:r>
      <w:r w:rsidR="00FA1D4D">
        <w:rPr>
          <w:rFonts w:ascii="Times" w:hAnsi="Times"/>
        </w:rPr>
        <w:t>Auf</w:t>
      </w:r>
      <w:r w:rsidR="00AC3539">
        <w:rPr>
          <w:rFonts w:ascii="Times" w:hAnsi="Times"/>
        </w:rPr>
        <w:t xml:space="preserve"> </w:t>
      </w:r>
      <w:hyperlink r:id="rId6" w:history="1">
        <w:r w:rsidR="00AC3539" w:rsidRPr="00B3068D">
          <w:rPr>
            <w:rStyle w:val="Hyperlink"/>
            <w:rFonts w:ascii="Times" w:hAnsi="Times"/>
          </w:rPr>
          <w:t>www.kahoot.com</w:t>
        </w:r>
      </w:hyperlink>
      <w:r w:rsidR="00AC3539">
        <w:rPr>
          <w:rFonts w:ascii="Times" w:hAnsi="Times"/>
        </w:rPr>
        <w:t xml:space="preserve"> müssen Sie einen </w:t>
      </w:r>
      <w:proofErr w:type="spellStart"/>
      <w:r w:rsidR="00AC3539">
        <w:rPr>
          <w:rFonts w:ascii="Times" w:hAnsi="Times"/>
        </w:rPr>
        <w:t>account</w:t>
      </w:r>
      <w:proofErr w:type="spellEnd"/>
      <w:r w:rsidR="00AC3539">
        <w:rPr>
          <w:rFonts w:ascii="Times" w:hAnsi="Times"/>
        </w:rPr>
        <w:t xml:space="preserve"> anlegen (frei; ohne Gebühren; Stand Sept. 2019). Wenn Sie eingeloggt sind, </w:t>
      </w:r>
      <w:r w:rsidR="00FA1D4D">
        <w:rPr>
          <w:rFonts w:ascii="Times" w:hAnsi="Times"/>
        </w:rPr>
        <w:t>finden Sie</w:t>
      </w:r>
      <w:r w:rsidR="00AC3539">
        <w:rPr>
          <w:rFonts w:ascii="Times" w:hAnsi="Times"/>
        </w:rPr>
        <w:t xml:space="preserve"> u</w:t>
      </w:r>
      <w:r w:rsidR="00FA1D4D">
        <w:rPr>
          <w:rFonts w:ascii="Times" w:hAnsi="Times"/>
        </w:rPr>
        <w:t xml:space="preserve">nter dem </w:t>
      </w:r>
      <w:r w:rsidR="00AC3539">
        <w:rPr>
          <w:rFonts w:ascii="Times" w:hAnsi="Times"/>
        </w:rPr>
        <w:t>Suchbegriff</w:t>
      </w:r>
      <w:r w:rsidR="00FA1D4D">
        <w:rPr>
          <w:rFonts w:ascii="Times" w:hAnsi="Times"/>
        </w:rPr>
        <w:t xml:space="preserve"> </w:t>
      </w:r>
      <w:r>
        <w:rPr>
          <w:rFonts w:ascii="Times" w:hAnsi="Times"/>
        </w:rPr>
        <w:t>„</w:t>
      </w:r>
      <w:proofErr w:type="spellStart"/>
      <w:r>
        <w:rPr>
          <w:rFonts w:ascii="Times" w:hAnsi="Times"/>
        </w:rPr>
        <w:t>mediterranean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coastal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fishes</w:t>
      </w:r>
      <w:proofErr w:type="spellEnd"/>
      <w:r>
        <w:rPr>
          <w:rFonts w:ascii="Times" w:hAnsi="Times"/>
        </w:rPr>
        <w:t>“</w:t>
      </w:r>
      <w:r w:rsidR="00FA1D4D">
        <w:rPr>
          <w:rFonts w:ascii="Times" w:hAnsi="Times"/>
        </w:rPr>
        <w:t xml:space="preserve"> </w:t>
      </w:r>
      <w:r w:rsidR="00AC3539">
        <w:rPr>
          <w:rFonts w:ascii="Times" w:hAnsi="Times"/>
        </w:rPr>
        <w:t>e</w:t>
      </w:r>
      <w:r w:rsidR="00FA1D4D">
        <w:rPr>
          <w:rFonts w:ascii="Times" w:hAnsi="Times"/>
        </w:rPr>
        <w:t xml:space="preserve">in Schülerquiz. </w:t>
      </w:r>
    </w:p>
    <w:bookmarkEnd w:id="0"/>
    <w:p w:rsidR="001C565F" w:rsidRDefault="001C565F" w:rsidP="00035D18">
      <w:pPr>
        <w:rPr>
          <w:rFonts w:ascii="Times" w:hAnsi="Times"/>
        </w:rPr>
      </w:pPr>
    </w:p>
    <w:p w:rsidR="00035D18" w:rsidRPr="001C565F" w:rsidRDefault="001C565F" w:rsidP="00035D18">
      <w:pPr>
        <w:rPr>
          <w:rFonts w:ascii="Times" w:hAnsi="Times"/>
        </w:rPr>
      </w:pPr>
      <w:r>
        <w:rPr>
          <w:rFonts w:ascii="Times" w:hAnsi="Times"/>
          <w:i/>
        </w:rPr>
        <w:t xml:space="preserve">2) </w:t>
      </w:r>
      <w:r w:rsidR="00FA1D4D">
        <w:rPr>
          <w:rFonts w:ascii="Times" w:hAnsi="Times"/>
          <w:i/>
        </w:rPr>
        <w:t xml:space="preserve">Besprechung und </w:t>
      </w:r>
      <w:r w:rsidRPr="001C565F">
        <w:rPr>
          <w:rFonts w:ascii="Times" w:hAnsi="Times"/>
          <w:i/>
        </w:rPr>
        <w:t>Vertiefung</w:t>
      </w:r>
      <w:r>
        <w:rPr>
          <w:rFonts w:ascii="Times" w:hAnsi="Times"/>
        </w:rPr>
        <w:t xml:space="preserve"> (mit Bezug zu Ökologie Klasse 10: Konkurrenzvermeidung bzw. Konkurrenzausschlussprinzip)</w:t>
      </w:r>
    </w:p>
    <w:p w:rsidR="00035D18" w:rsidRPr="001C565F" w:rsidRDefault="001C565F" w:rsidP="00035D18">
      <w:pPr>
        <w:rPr>
          <w:rFonts w:ascii="Times" w:hAnsi="Times"/>
        </w:rPr>
      </w:pPr>
      <w:r>
        <w:rPr>
          <w:rFonts w:ascii="Times" w:hAnsi="Times"/>
        </w:rPr>
        <w:t xml:space="preserve">z.B. „Erkläre, wie </w:t>
      </w:r>
      <w:r w:rsidR="00035D18" w:rsidRPr="001C565F">
        <w:rPr>
          <w:rFonts w:ascii="Times" w:hAnsi="Times"/>
        </w:rPr>
        <w:t>es möglich</w:t>
      </w:r>
      <w:r>
        <w:rPr>
          <w:rFonts w:ascii="Times" w:hAnsi="Times"/>
        </w:rPr>
        <w:t xml:space="preserve"> ist, dass diese Arten koexistieren“ oder aber noch konkreter: </w:t>
      </w:r>
    </w:p>
    <w:p w:rsidR="00035D18" w:rsidRPr="001C565F" w:rsidRDefault="001C565F" w:rsidP="00035D18">
      <w:pPr>
        <w:rPr>
          <w:rFonts w:ascii="Times" w:hAnsi="Times"/>
        </w:rPr>
      </w:pPr>
      <w:r>
        <w:rPr>
          <w:rFonts w:ascii="Times" w:hAnsi="Times"/>
        </w:rPr>
        <w:t xml:space="preserve">„Die sechs </w:t>
      </w:r>
      <w:proofErr w:type="spellStart"/>
      <w:r>
        <w:rPr>
          <w:rFonts w:ascii="Times" w:hAnsi="Times"/>
        </w:rPr>
        <w:t>Brassenarten</w:t>
      </w:r>
      <w:proofErr w:type="spellEnd"/>
      <w:r>
        <w:rPr>
          <w:rFonts w:ascii="Times" w:hAnsi="Times"/>
        </w:rPr>
        <w:t xml:space="preserve"> </w:t>
      </w:r>
      <w:r w:rsidR="00C0697A">
        <w:rPr>
          <w:rFonts w:ascii="Times" w:hAnsi="Times"/>
        </w:rPr>
        <w:t xml:space="preserve">sind sich abgesehen von den Färbungsunterschieden doch recht ähnlich. </w:t>
      </w:r>
      <w:r>
        <w:rPr>
          <w:rFonts w:ascii="Times" w:hAnsi="Times"/>
        </w:rPr>
        <w:t xml:space="preserve">Erkläre, wie </w:t>
      </w:r>
      <w:r w:rsidRPr="001C565F">
        <w:rPr>
          <w:rFonts w:ascii="Times" w:hAnsi="Times"/>
        </w:rPr>
        <w:t>es möglich</w:t>
      </w:r>
      <w:r>
        <w:rPr>
          <w:rFonts w:ascii="Times" w:hAnsi="Times"/>
        </w:rPr>
        <w:t xml:space="preserve"> ist,</w:t>
      </w:r>
      <w:r w:rsidR="00C0697A">
        <w:rPr>
          <w:rFonts w:ascii="Times" w:hAnsi="Times"/>
        </w:rPr>
        <w:t xml:space="preserve"> dass diese Arten koexistieren“ </w:t>
      </w:r>
      <w:proofErr w:type="spellStart"/>
      <w:r w:rsidR="00C0697A">
        <w:rPr>
          <w:rFonts w:ascii="Times" w:hAnsi="Times"/>
        </w:rPr>
        <w:t>SuS</w:t>
      </w:r>
      <w:proofErr w:type="spellEnd"/>
      <w:r w:rsidR="00C0697A">
        <w:rPr>
          <w:rFonts w:ascii="Times" w:hAnsi="Times"/>
        </w:rPr>
        <w:t xml:space="preserve"> können dazu Vermutungen äußern. Eine davon (unterschiedliche Nahrungsressourcen) kann mit dem Material im Hotel (Koffer </w:t>
      </w:r>
      <w:proofErr w:type="spellStart"/>
      <w:r w:rsidR="00C0697A">
        <w:rPr>
          <w:rFonts w:ascii="Times" w:hAnsi="Times"/>
        </w:rPr>
        <w:t>Brassengebisse</w:t>
      </w:r>
      <w:proofErr w:type="spellEnd"/>
      <w:r w:rsidR="00C0697A">
        <w:rPr>
          <w:rFonts w:ascii="Times" w:hAnsi="Times"/>
        </w:rPr>
        <w:t xml:space="preserve">) überprüft werden. </w:t>
      </w:r>
    </w:p>
    <w:p w:rsidR="001B25B4" w:rsidRPr="001C565F" w:rsidRDefault="001B25B4">
      <w:pPr>
        <w:rPr>
          <w:rFonts w:ascii="Times" w:hAnsi="Times"/>
        </w:rPr>
      </w:pPr>
    </w:p>
    <w:p w:rsidR="00574380" w:rsidRPr="001C565F" w:rsidRDefault="00574380" w:rsidP="001B25B4">
      <w:pPr>
        <w:pageBreakBefore/>
        <w:rPr>
          <w:rFonts w:ascii="Times" w:hAnsi="Times"/>
          <w:sz w:val="10"/>
        </w:rPr>
        <w:sectPr w:rsidR="00574380" w:rsidRPr="001C565F">
          <w:headerReference w:type="default" r:id="rId7"/>
          <w:footerReference w:type="default" r:id="rId8"/>
          <w:pgSz w:w="11899" w:h="16838"/>
          <w:pgMar w:top="1134" w:right="567" w:bottom="567" w:left="567" w:header="624" w:footer="709" w:gutter="0"/>
          <w:cols w:space="708"/>
        </w:sectPr>
      </w:pPr>
    </w:p>
    <w:p w:rsidR="003E391C" w:rsidRPr="001F7C1C" w:rsidRDefault="003E391C" w:rsidP="001B25B4">
      <w:pPr>
        <w:pageBreakBefore/>
        <w:rPr>
          <w:sz w:val="10"/>
        </w:rPr>
      </w:pPr>
    </w:p>
    <w:p w:rsidR="001B25B4" w:rsidRPr="001B25B4" w:rsidRDefault="001B25B4" w:rsidP="001F7C1C">
      <w:pPr>
        <w:shd w:val="clear" w:color="auto" w:fill="C0C0C0"/>
        <w:rPr>
          <w:rFonts w:ascii="Arial Narrow" w:hAnsi="Arial Narrow"/>
          <w:sz w:val="22"/>
        </w:rPr>
      </w:pPr>
      <w:r w:rsidRPr="001B25B4">
        <w:rPr>
          <w:rFonts w:ascii="Arial Narrow" w:hAnsi="Arial Narrow"/>
          <w:sz w:val="22"/>
        </w:rPr>
        <w:t xml:space="preserve">Erstelle dir </w:t>
      </w:r>
      <w:r w:rsidR="002A5FD5">
        <w:rPr>
          <w:rFonts w:ascii="Arial Narrow" w:hAnsi="Arial Narrow"/>
          <w:sz w:val="22"/>
        </w:rPr>
        <w:t xml:space="preserve">einen </w:t>
      </w:r>
      <w:proofErr w:type="spellStart"/>
      <w:r w:rsidR="002A5FD5">
        <w:rPr>
          <w:rFonts w:ascii="Arial Narrow" w:hAnsi="Arial Narrow"/>
          <w:sz w:val="22"/>
        </w:rPr>
        <w:t>Schnorchelführer</w:t>
      </w:r>
      <w:proofErr w:type="spellEnd"/>
      <w:r w:rsidR="002A5FD5">
        <w:rPr>
          <w:rFonts w:ascii="Arial Narrow" w:hAnsi="Arial Narrow"/>
          <w:sz w:val="22"/>
        </w:rPr>
        <w:t xml:space="preserve">, der dir hilft, die Arten </w:t>
      </w:r>
      <w:r>
        <w:rPr>
          <w:rFonts w:ascii="Arial Narrow" w:hAnsi="Arial Narrow"/>
          <w:sz w:val="22"/>
        </w:rPr>
        <w:t>im</w:t>
      </w:r>
      <w:r w:rsidRPr="001B25B4">
        <w:rPr>
          <w:rFonts w:ascii="Arial Narrow" w:hAnsi="Arial Narrow"/>
          <w:sz w:val="22"/>
        </w:rPr>
        <w:t xml:space="preserve"> Wasser zu </w:t>
      </w:r>
      <w:r>
        <w:rPr>
          <w:rFonts w:ascii="Arial Narrow" w:hAnsi="Arial Narrow"/>
          <w:sz w:val="22"/>
        </w:rPr>
        <w:t>unterscheiden</w:t>
      </w:r>
      <w:r w:rsidRPr="001B25B4">
        <w:rPr>
          <w:rFonts w:ascii="Arial Narrow" w:hAnsi="Arial Narrow"/>
          <w:sz w:val="22"/>
        </w:rPr>
        <w:t xml:space="preserve">. Ergänze dazu die Zeichnungen und beschrifte </w:t>
      </w:r>
      <w:r>
        <w:rPr>
          <w:rFonts w:ascii="Arial Narrow" w:hAnsi="Arial Narrow"/>
          <w:sz w:val="22"/>
        </w:rPr>
        <w:t>sie mit den wichtigsten Merkmalen, die in den Video-Steckbriefen genannt werden.</w:t>
      </w:r>
      <w:r w:rsidR="00C95191">
        <w:rPr>
          <w:rFonts w:ascii="Arial Narrow" w:hAnsi="Arial Narrow"/>
          <w:sz w:val="22"/>
        </w:rPr>
        <w:t xml:space="preserve"> </w:t>
      </w:r>
      <w:r w:rsidR="002A5FD5">
        <w:rPr>
          <w:rFonts w:ascii="Arial Narrow" w:hAnsi="Arial Narrow"/>
          <w:sz w:val="22"/>
        </w:rPr>
        <w:t>Drei Beispiele sind vorgegeben; 12 sind im Video.</w:t>
      </w:r>
    </w:p>
    <w:p w:rsidR="00C32E94" w:rsidRPr="001F7C1C" w:rsidRDefault="00C32E94">
      <w:pPr>
        <w:rPr>
          <w:sz w:val="10"/>
        </w:rPr>
      </w:pPr>
    </w:p>
    <w:tbl>
      <w:tblPr>
        <w:tblStyle w:val="Tabellenraster"/>
        <w:tblW w:w="10861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415"/>
        <w:gridCol w:w="5425"/>
        <w:gridCol w:w="21"/>
      </w:tblGrid>
      <w:tr w:rsidR="00437588" w:rsidRPr="00437588">
        <w:tc>
          <w:tcPr>
            <w:tcW w:w="10861" w:type="dxa"/>
            <w:gridSpan w:val="3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437588" w:rsidRPr="00437588" w:rsidRDefault="00437588">
            <w:pPr>
              <w:rPr>
                <w:rFonts w:ascii="Arial" w:hAnsi="Arial"/>
                <w:b/>
                <w:color w:val="FF0000"/>
              </w:rPr>
            </w:pPr>
            <w:r w:rsidRPr="009352D9">
              <w:rPr>
                <w:rFonts w:ascii="Arial" w:hAnsi="Arial"/>
                <w:b/>
                <w:color w:val="000000" w:themeColor="text1"/>
              </w:rPr>
              <w:t xml:space="preserve">Lippfische </w:t>
            </w:r>
            <w:r w:rsidR="0032757C" w:rsidRPr="009352D9">
              <w:rPr>
                <w:rFonts w:ascii="Arial" w:hAnsi="Arial"/>
                <w:b/>
                <w:color w:val="000000" w:themeColor="text1"/>
              </w:rPr>
              <w:t xml:space="preserve">(Familie </w:t>
            </w:r>
            <w:proofErr w:type="spellStart"/>
            <w:r w:rsidR="0032757C" w:rsidRPr="009352D9">
              <w:rPr>
                <w:rFonts w:ascii="Arial" w:hAnsi="Arial"/>
                <w:b/>
                <w:color w:val="000000" w:themeColor="text1"/>
              </w:rPr>
              <w:t>Labridae</w:t>
            </w:r>
            <w:proofErr w:type="spellEnd"/>
            <w:r w:rsidR="0032757C" w:rsidRPr="009352D9">
              <w:rPr>
                <w:rFonts w:ascii="Arial" w:hAnsi="Arial"/>
                <w:b/>
                <w:color w:val="000000" w:themeColor="text1"/>
              </w:rPr>
              <w:t>)</w:t>
            </w:r>
            <w:r w:rsidR="0032757C">
              <w:rPr>
                <w:rFonts w:ascii="Arial" w:hAnsi="Arial"/>
                <w:b/>
                <w:color w:val="FF0000"/>
              </w:rPr>
              <w:t xml:space="preserve"> </w:t>
            </w:r>
            <w:r w:rsidR="0032757C">
              <w:rPr>
                <w:rFonts w:ascii="Arial" w:hAnsi="Arial"/>
                <w:b/>
                <w:color w:val="FF0000"/>
              </w:rPr>
              <w:tab/>
            </w:r>
            <w:r w:rsidR="0032757C">
              <w:rPr>
                <w:rFonts w:ascii="Arial" w:hAnsi="Arial"/>
                <w:b/>
                <w:color w:val="FF0000"/>
              </w:rPr>
              <w:tab/>
            </w:r>
            <w:r w:rsidR="0032757C">
              <w:rPr>
                <w:rFonts w:ascii="Arial" w:hAnsi="Arial"/>
                <w:b/>
                <w:color w:val="FF0000"/>
              </w:rPr>
              <w:tab/>
            </w:r>
            <w:r w:rsidR="0032757C">
              <w:rPr>
                <w:rFonts w:ascii="Arial" w:hAnsi="Arial"/>
                <w:b/>
                <w:color w:val="FF0000"/>
              </w:rPr>
              <w:tab/>
            </w:r>
            <w:r w:rsidR="0032757C">
              <w:rPr>
                <w:rFonts w:ascii="Arial" w:hAnsi="Arial"/>
                <w:b/>
                <w:color w:val="FF0000"/>
              </w:rPr>
              <w:tab/>
              <w:t xml:space="preserve">   </w:t>
            </w:r>
            <w:r w:rsidRPr="0032757C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 xml:space="preserve">18 </w:t>
            </w:r>
            <w:r w:rsidR="00074348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>Arten im Mittelmeer; hier sind 5</w:t>
            </w:r>
            <w:r w:rsidRPr="0032757C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 xml:space="preserve"> Arten aufgeführt</w:t>
            </w:r>
          </w:p>
        </w:tc>
      </w:tr>
      <w:tr w:rsidR="00C100E0" w:rsidRPr="00437588">
        <w:tc>
          <w:tcPr>
            <w:tcW w:w="10861" w:type="dxa"/>
            <w:gridSpan w:val="3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C100E0" w:rsidRDefault="00C100E0">
            <w:pPr>
              <w:rPr>
                <w:rFonts w:ascii="Arial" w:hAnsi="Arial"/>
                <w:b/>
                <w:color w:val="FF0000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Thalassoma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pavo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</w:t>
            </w:r>
            <w:proofErr w:type="spellStart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Meerpfau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)</w:t>
            </w:r>
            <w:r w:rsidR="00915194">
              <w:rPr>
                <w:rFonts w:ascii="Arial" w:hAnsi="Arial"/>
                <w:b/>
                <w:color w:val="FF0000"/>
                <w:sz w:val="22"/>
              </w:rPr>
              <w:t xml:space="preserve"> </w:t>
            </w:r>
            <w:r w:rsidR="00915194">
              <w:rPr>
                <w:rFonts w:ascii="Arial" w:hAnsi="Arial"/>
                <w:b/>
                <w:color w:val="FF0000"/>
                <w:sz w:val="22"/>
              </w:rPr>
              <w:tab/>
              <w:t xml:space="preserve">   </w:t>
            </w:r>
            <w:r w:rsidR="00915194"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 xml:space="preserve">[Art </w:t>
            </w:r>
            <w:r w:rsid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>ohne</w:t>
            </w:r>
            <w:r w:rsidR="00915194"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 xml:space="preserve"> Video</w:t>
            </w:r>
            <w:r w:rsid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>-Portrait</w:t>
            </w:r>
            <w:r w:rsidR="00915194"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 xml:space="preserve">. So könnte dein </w:t>
            </w:r>
            <w:proofErr w:type="spellStart"/>
            <w:r w:rsidR="00915194"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>Schnorchelführer</w:t>
            </w:r>
            <w:proofErr w:type="spellEnd"/>
            <w:r w:rsidR="00915194"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 xml:space="preserve"> </w:t>
            </w:r>
            <w:r w:rsid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 xml:space="preserve">für diese Art </w:t>
            </w:r>
            <w:r w:rsidR="00915194"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>aussehen]</w:t>
            </w:r>
          </w:p>
          <w:p w:rsidR="00C100E0" w:rsidRPr="001F7C1C" w:rsidRDefault="00C100E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6835775" cy="1078230"/>
                  <wp:effectExtent l="25400" t="0" r="0" b="0"/>
                  <wp:docPr id="17" name="Bild 16" descr="Thalassoma_pa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alassoma_pavo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775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00E0" w:rsidRPr="009352D9" w:rsidRDefault="0010092B" w:rsidP="0010092B">
            <w:pPr>
              <w:jc w:val="center"/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</w:rPr>
              <w:sym w:font="Zapf Dingbats" w:char="F038"/>
            </w:r>
            <w:r w:rsidR="00C100E0"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="00C100E0"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="00C100E0"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</w:p>
        </w:tc>
      </w:tr>
      <w:tr w:rsidR="00B20A0E" w:rsidRPr="00437588">
        <w:trPr>
          <w:gridAfter w:val="1"/>
          <w:wAfter w:w="21" w:type="dxa"/>
        </w:trPr>
        <w:tc>
          <w:tcPr>
            <w:tcW w:w="5415" w:type="dxa"/>
            <w:tcBorders>
              <w:top w:val="single" w:sz="6" w:space="0" w:color="BFBFBF" w:themeColor="background1" w:themeShade="BF"/>
              <w:left w:val="single" w:sz="12" w:space="0" w:color="7F7F7F" w:themeColor="text1" w:themeTint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B20A0E" w:rsidRPr="009352D9" w:rsidRDefault="00B20A0E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Coris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julis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(Meerjunker)</w:t>
            </w:r>
          </w:p>
          <w:p w:rsidR="00B20A0E" w:rsidRPr="00B20A0E" w:rsidRDefault="008C212C" w:rsidP="00CE004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801368"/>
                  <wp:effectExtent l="25400" t="0" r="11176" b="0"/>
                  <wp:docPr id="26" name="Bild 25" descr="Coris_ju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ris_julis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B20A0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4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B20A0E" w:rsidRPr="009352D9" w:rsidRDefault="00B20A0E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Symphodus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tinca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(Pfauen-Lippfisch)</w:t>
            </w:r>
          </w:p>
          <w:p w:rsidR="00B20A0E" w:rsidRDefault="004815D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801368"/>
                  <wp:effectExtent l="25400" t="0" r="11176" b="0"/>
                  <wp:docPr id="2" name="Bild 1" descr="Symphodus_tin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ymphodus_tinca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B20A0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  <w:tr w:rsidR="00B20A0E" w:rsidRPr="00437588">
        <w:trPr>
          <w:gridAfter w:val="1"/>
          <w:wAfter w:w="21" w:type="dxa"/>
        </w:trPr>
        <w:tc>
          <w:tcPr>
            <w:tcW w:w="5415" w:type="dxa"/>
            <w:tcBorders>
              <w:top w:val="single" w:sz="6" w:space="0" w:color="BFBFBF" w:themeColor="background1" w:themeShade="BF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B20A0E" w:rsidRPr="009352D9" w:rsidRDefault="00B20A0E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Symphodus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roissali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(Fünffleck-Lippfisch)</w:t>
            </w:r>
          </w:p>
          <w:p w:rsidR="00B20A0E" w:rsidRPr="001F7C1C" w:rsidRDefault="004815D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801368"/>
                  <wp:effectExtent l="25400" t="0" r="11176" b="0"/>
                  <wp:docPr id="3" name="Bild 2" descr="Symphodus_roissa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ymphodus_roissali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B20A0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4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B20A0E" w:rsidRPr="009352D9" w:rsidRDefault="00B20A0E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Symphodus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melanocercus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(Putzer-Lippfisch)</w:t>
            </w:r>
          </w:p>
          <w:p w:rsidR="00B20A0E" w:rsidRDefault="004815D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801368"/>
                  <wp:effectExtent l="25400" t="0" r="11176" b="0"/>
                  <wp:docPr id="4" name="Bild 3" descr="Symphodus_melanocerc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ymphodus_melanocercus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B20A0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</w:tbl>
    <w:p w:rsidR="00B20A0E" w:rsidRDefault="00B20A0E"/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9C5BE3" w:rsidRPr="00437588">
        <w:tc>
          <w:tcPr>
            <w:tcW w:w="10773" w:type="dxa"/>
            <w:gridSpan w:val="2"/>
            <w:tcBorders>
              <w:bottom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9C5BE3" w:rsidRDefault="009C5BE3" w:rsidP="00437588">
            <w:pPr>
              <w:rPr>
                <w:rFonts w:ascii="Arial" w:hAnsi="Arial"/>
                <w:b/>
                <w:color w:val="FF0000"/>
                <w:sz w:val="22"/>
              </w:rPr>
            </w:pPr>
            <w:r w:rsidRPr="009352D9">
              <w:rPr>
                <w:rFonts w:ascii="Arial" w:hAnsi="Arial"/>
                <w:b/>
                <w:color w:val="000000" w:themeColor="text1"/>
              </w:rPr>
              <w:t xml:space="preserve">Brassen (Familie </w:t>
            </w:r>
            <w:proofErr w:type="spellStart"/>
            <w:r w:rsidRPr="009352D9">
              <w:rPr>
                <w:rFonts w:ascii="Arial" w:hAnsi="Arial"/>
                <w:b/>
                <w:color w:val="000000" w:themeColor="text1"/>
              </w:rPr>
              <w:t>Sparidae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</w:rPr>
              <w:t>):</w:t>
            </w:r>
            <w:r>
              <w:rPr>
                <w:rFonts w:ascii="Arial" w:hAnsi="Arial"/>
                <w:b/>
                <w:color w:val="FF0000"/>
              </w:rPr>
              <w:t xml:space="preserve"> </w:t>
            </w:r>
            <w:r w:rsidR="00AB1436">
              <w:rPr>
                <w:rFonts w:ascii="Arial" w:hAnsi="Arial"/>
                <w:b/>
                <w:color w:val="FF0000"/>
              </w:rPr>
              <w:tab/>
            </w:r>
            <w:r w:rsidR="00AB1436">
              <w:rPr>
                <w:rFonts w:ascii="Arial" w:hAnsi="Arial"/>
                <w:b/>
                <w:color w:val="FF0000"/>
              </w:rPr>
              <w:tab/>
            </w:r>
            <w:r w:rsidR="00AB1436">
              <w:rPr>
                <w:rFonts w:ascii="Arial" w:hAnsi="Arial"/>
                <w:b/>
                <w:color w:val="FF0000"/>
              </w:rPr>
              <w:tab/>
            </w:r>
            <w:r w:rsidR="00074348">
              <w:rPr>
                <w:rFonts w:ascii="Arial" w:hAnsi="Arial"/>
                <w:b/>
                <w:color w:val="FF0000"/>
              </w:rPr>
              <w:tab/>
            </w:r>
            <w:r w:rsidR="00074348">
              <w:rPr>
                <w:rFonts w:ascii="Arial" w:hAnsi="Arial"/>
                <w:b/>
                <w:color w:val="FF0000"/>
              </w:rPr>
              <w:tab/>
              <w:t xml:space="preserve">  </w:t>
            </w:r>
            <w:r w:rsidR="00074348" w:rsidRPr="00D464FB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>18 Arten im Mittelmeer; hier sind 6 Arten aufgeführt</w:t>
            </w:r>
          </w:p>
        </w:tc>
      </w:tr>
      <w:tr w:rsidR="00B20A0E" w:rsidRPr="00437588">
        <w:tc>
          <w:tcPr>
            <w:tcW w:w="5387" w:type="dxa"/>
            <w:tcBorders>
              <w:top w:val="single" w:sz="6" w:space="0" w:color="BFBFBF" w:themeColor="background1" w:themeShade="BF"/>
              <w:bottom w:val="single" w:sz="12" w:space="0" w:color="7F7F7F" w:themeColor="text1" w:themeTint="80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B20A0E" w:rsidRDefault="0032524E">
            <w:pPr>
              <w:rPr>
                <w:rFonts w:ascii="Arial" w:hAnsi="Arial"/>
                <w:b/>
                <w:color w:val="FF0000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Sparus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aurata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(Goldbrassen)</w:t>
            </w:r>
            <w:r w:rsidR="00915194">
              <w:rPr>
                <w:rFonts w:ascii="Arial" w:hAnsi="Arial"/>
                <w:b/>
                <w:color w:val="FF0000"/>
                <w:sz w:val="22"/>
              </w:rPr>
              <w:t xml:space="preserve"> </w:t>
            </w:r>
            <w:r w:rsidR="00915194" w:rsidRPr="00915194">
              <w:rPr>
                <w:rFonts w:ascii="Arial Narrow" w:hAnsi="Arial Narrow"/>
                <w:color w:val="A6A6A6" w:themeColor="background1" w:themeShade="A6"/>
                <w:sz w:val="20"/>
              </w:rPr>
              <w:t xml:space="preserve">[Beispiel für </w:t>
            </w:r>
            <w:proofErr w:type="spellStart"/>
            <w:r w:rsidR="00915194" w:rsidRPr="00915194">
              <w:rPr>
                <w:rFonts w:ascii="Arial Narrow" w:hAnsi="Arial Narrow"/>
                <w:color w:val="A6A6A6" w:themeColor="background1" w:themeShade="A6"/>
                <w:sz w:val="20"/>
              </w:rPr>
              <w:t>Schnorchelführer</w:t>
            </w:r>
            <w:proofErr w:type="spellEnd"/>
            <w:r w:rsidR="00915194" w:rsidRPr="00915194">
              <w:rPr>
                <w:rFonts w:ascii="Arial Narrow" w:hAnsi="Arial Narrow"/>
                <w:color w:val="A6A6A6" w:themeColor="background1" w:themeShade="A6"/>
                <w:sz w:val="20"/>
              </w:rPr>
              <w:t>]</w:t>
            </w:r>
          </w:p>
          <w:p w:rsidR="00B20A0E" w:rsidRPr="0032524E" w:rsidRDefault="0032524E">
            <w:pPr>
              <w:rPr>
                <w:rFonts w:ascii="Arial" w:hAnsi="Arial"/>
                <w:b/>
                <w:color w:val="FF0000"/>
                <w:sz w:val="22"/>
              </w:rPr>
            </w:pPr>
            <w:r w:rsidRPr="0032524E"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801368"/>
                  <wp:effectExtent l="25400" t="0" r="11176" b="0"/>
                  <wp:docPr id="77" name="Bild 12" descr="Sparus_aurat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arus_auratus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FB0C7B" w:rsidRDefault="0032524E" w:rsidP="0032524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</w:rPr>
            </w:pPr>
            <w:r w:rsidRPr="00FB0C7B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FB0C7B">
              <w:rPr>
                <w:rFonts w:ascii="Arial Narrow" w:hAnsi="Arial Narrow"/>
                <w:b/>
                <w:color w:val="000000" w:themeColor="text1"/>
                <w:sz w:val="28"/>
              </w:rPr>
              <w:t xml:space="preserve"> </w:t>
            </w:r>
            <w:r w:rsidRPr="00FB0C7B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Einzelgänger   </w:t>
            </w:r>
            <w:r w:rsidR="00013FDC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FB0C7B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</w:p>
        </w:tc>
        <w:tc>
          <w:tcPr>
            <w:tcW w:w="53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B20A0E" w:rsidRPr="009352D9" w:rsidRDefault="0032524E" w:rsidP="00437588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Sarpa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salpa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(Goldstriemen)</w:t>
            </w:r>
          </w:p>
          <w:p w:rsidR="00B20A0E" w:rsidRPr="0032524E" w:rsidRDefault="0032524E">
            <w:pPr>
              <w:rPr>
                <w:rFonts w:ascii="Arial" w:hAnsi="Arial"/>
                <w:b/>
                <w:color w:val="FF0000"/>
                <w:sz w:val="22"/>
              </w:rPr>
            </w:pPr>
            <w:r w:rsidRPr="0032524E"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801368"/>
                  <wp:effectExtent l="25400" t="0" r="11176" b="0"/>
                  <wp:docPr id="81" name="Bild 7" descr="Sarpa_sal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pa_salpa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FB0C7B" w:rsidRDefault="00B20A0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FB0C7B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FB0C7B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FB0C7B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FB0C7B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FB0C7B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</w:tbl>
    <w:p w:rsidR="00E0062B" w:rsidRPr="001F7C1C" w:rsidRDefault="00E0062B">
      <w:pPr>
        <w:rPr>
          <w:rFonts w:ascii="Arial" w:hAnsi="Arial"/>
          <w:sz w:val="4"/>
        </w:rPr>
      </w:pPr>
    </w:p>
    <w:p w:rsidR="00B20A0E" w:rsidRPr="009C5BE3" w:rsidRDefault="00B20A0E" w:rsidP="009C5BE3">
      <w:pPr>
        <w:pageBreakBefore/>
        <w:rPr>
          <w:sz w:val="18"/>
        </w:rPr>
      </w:pPr>
    </w:p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9C5BE3" w:rsidRPr="00437588">
        <w:tc>
          <w:tcPr>
            <w:tcW w:w="10773" w:type="dxa"/>
            <w:gridSpan w:val="2"/>
            <w:tcBorders>
              <w:bottom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9C5BE3" w:rsidRDefault="009C5BE3" w:rsidP="00CE0040">
            <w:pPr>
              <w:rPr>
                <w:rFonts w:ascii="Arial" w:hAnsi="Arial"/>
                <w:b/>
                <w:color w:val="FF0000"/>
                <w:sz w:val="22"/>
              </w:rPr>
            </w:pPr>
            <w:r w:rsidRPr="009352D9">
              <w:rPr>
                <w:rFonts w:ascii="Arial" w:hAnsi="Arial"/>
                <w:b/>
                <w:color w:val="000000" w:themeColor="text1"/>
              </w:rPr>
              <w:t xml:space="preserve">Fortsetzung: Brassen (Familie </w:t>
            </w:r>
            <w:proofErr w:type="spellStart"/>
            <w:r w:rsidRPr="009352D9">
              <w:rPr>
                <w:rFonts w:ascii="Arial" w:hAnsi="Arial"/>
                <w:b/>
                <w:color w:val="000000" w:themeColor="text1"/>
              </w:rPr>
              <w:t>Sparidae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</w:rPr>
              <w:t>):</w:t>
            </w:r>
            <w:r>
              <w:rPr>
                <w:rFonts w:ascii="Arial" w:hAnsi="Arial"/>
                <w:b/>
                <w:color w:val="FF0000"/>
              </w:rPr>
              <w:t xml:space="preserve"> </w:t>
            </w:r>
            <w:r w:rsidR="00D464FB">
              <w:rPr>
                <w:rFonts w:ascii="Arial" w:hAnsi="Arial"/>
                <w:b/>
                <w:color w:val="FF0000"/>
              </w:rPr>
              <w:tab/>
            </w:r>
            <w:r w:rsidR="00D464FB">
              <w:rPr>
                <w:rFonts w:ascii="Arial" w:hAnsi="Arial"/>
                <w:b/>
                <w:color w:val="FF0000"/>
              </w:rPr>
              <w:tab/>
            </w:r>
            <w:r w:rsidR="00D464FB">
              <w:rPr>
                <w:rFonts w:ascii="Arial" w:hAnsi="Arial"/>
                <w:b/>
                <w:color w:val="FF0000"/>
              </w:rPr>
              <w:tab/>
              <w:t xml:space="preserve">  </w:t>
            </w:r>
            <w:r w:rsidRPr="00D464FB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>18 Arten im Mittelmeer; hier sind 6 Arten aufgeführt</w:t>
            </w:r>
          </w:p>
        </w:tc>
      </w:tr>
      <w:tr w:rsidR="00B20A0E" w:rsidRPr="00437588">
        <w:tc>
          <w:tcPr>
            <w:tcW w:w="5387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B20A0E" w:rsidRPr="009352D9" w:rsidRDefault="002A14D4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Diplodus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vulgaris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</w:t>
            </w:r>
            <w:proofErr w:type="spellStart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Zweibindenbrassen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) </w:t>
            </w:r>
          </w:p>
          <w:p w:rsidR="00B20A0E" w:rsidRPr="002A14D4" w:rsidRDefault="002A14D4" w:rsidP="00CE0040">
            <w:pPr>
              <w:rPr>
                <w:rFonts w:ascii="Arial" w:hAnsi="Arial"/>
                <w:b/>
                <w:color w:val="FF0000"/>
                <w:sz w:val="22"/>
              </w:rPr>
            </w:pPr>
            <w:r w:rsidRPr="002A14D4"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801368"/>
                  <wp:effectExtent l="25400" t="0" r="11176" b="0"/>
                  <wp:docPr id="85" name="Bild 6" descr="Diplodus_vulgar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plodus_vulgaris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B20A0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B20A0E" w:rsidRPr="009352D9" w:rsidRDefault="002A14D4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Diplodus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sargus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(Geißbrassen)  </w:t>
            </w:r>
          </w:p>
          <w:p w:rsidR="00B20A0E" w:rsidRPr="0032524E" w:rsidRDefault="002A14D4">
            <w:pPr>
              <w:rPr>
                <w:rFonts w:ascii="Arial" w:hAnsi="Arial"/>
                <w:b/>
                <w:color w:val="FF0000"/>
                <w:sz w:val="22"/>
              </w:rPr>
            </w:pPr>
            <w:r w:rsidRPr="002A14D4"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801368"/>
                  <wp:effectExtent l="25400" t="0" r="11176" b="0"/>
                  <wp:docPr id="86" name="Bild 5" descr="Diplodus_sarg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plodus_sargus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B20A0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  <w:tr w:rsidR="00B20A0E" w:rsidRPr="00437588">
        <w:tc>
          <w:tcPr>
            <w:tcW w:w="5387" w:type="dxa"/>
            <w:tcBorders>
              <w:top w:val="single" w:sz="6" w:space="0" w:color="BFBFBF" w:themeColor="background1" w:themeShade="BF"/>
              <w:bottom w:val="single" w:sz="12" w:space="0" w:color="7F7F7F" w:themeColor="text1" w:themeTint="80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B20A0E" w:rsidRPr="009352D9" w:rsidRDefault="002A14D4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Oblada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melanura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(Brandbrassen) </w:t>
            </w:r>
          </w:p>
          <w:p w:rsidR="00B20A0E" w:rsidRPr="001F7C1C" w:rsidRDefault="002A14D4">
            <w:pPr>
              <w:rPr>
                <w:rFonts w:ascii="Arial" w:hAnsi="Arial"/>
                <w:b/>
                <w:color w:val="FF0000"/>
                <w:sz w:val="22"/>
              </w:rPr>
            </w:pPr>
            <w:r w:rsidRPr="002A14D4"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801368"/>
                  <wp:effectExtent l="25400" t="0" r="11176" b="0"/>
                  <wp:docPr id="84" name="Bild 8" descr="Oblada_melan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lada_melanura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B20A0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B20A0E" w:rsidRPr="009352D9" w:rsidRDefault="002A14D4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Boops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boops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(Gelbstriemen)</w:t>
            </w:r>
          </w:p>
          <w:p w:rsidR="00B20A0E" w:rsidRPr="002A14D4" w:rsidRDefault="00162876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oops_boops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32524E" w:rsidP="0032524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</w:tbl>
    <w:p w:rsidR="00E0062B" w:rsidRDefault="00E0062B"/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B20A0E" w:rsidRPr="00437588">
        <w:tc>
          <w:tcPr>
            <w:tcW w:w="5387" w:type="dxa"/>
            <w:tcMar>
              <w:left w:w="28" w:type="dxa"/>
              <w:right w:w="28" w:type="dxa"/>
            </w:tcMar>
          </w:tcPr>
          <w:p w:rsidR="00B20A0E" w:rsidRPr="009352D9" w:rsidRDefault="00B20A0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Atherina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spec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(Ährenfisch)</w:t>
            </w:r>
          </w:p>
          <w:p w:rsidR="00BC360A" w:rsidRDefault="00B25585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728216"/>
                  <wp:effectExtent l="25400" t="0" r="11176" b="0"/>
                  <wp:docPr id="15" name="Bild 14" descr="Atherina_sp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herina_spec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BC360A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B20A0E" w:rsidRPr="009352D9" w:rsidRDefault="00B20A0E" w:rsidP="00437588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Chelon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spec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. (Meeräsche)</w:t>
            </w:r>
          </w:p>
          <w:p w:rsidR="00BC360A" w:rsidRDefault="00FD533F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728216"/>
                  <wp:effectExtent l="25400" t="0" r="11176" b="0"/>
                  <wp:docPr id="16" name="Bild 15" descr="Chelon_sp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elon_spec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BC360A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  <w:tr w:rsidR="00B20A0E" w:rsidRPr="00437588">
        <w:tc>
          <w:tcPr>
            <w:tcW w:w="5387" w:type="dxa"/>
            <w:tcMar>
              <w:left w:w="28" w:type="dxa"/>
              <w:right w:w="28" w:type="dxa"/>
            </w:tcMar>
          </w:tcPr>
          <w:p w:rsidR="00B20A0E" w:rsidRPr="009352D9" w:rsidRDefault="00B20A0E" w:rsidP="00437588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Chromis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chromis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(Mönchsfisch)</w:t>
            </w:r>
          </w:p>
          <w:p w:rsidR="00BC360A" w:rsidRPr="00B25585" w:rsidRDefault="000916FD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728216"/>
                  <wp:effectExtent l="25400" t="0" r="11176" b="0"/>
                  <wp:docPr id="19" name="Bild 18" descr="Chromis_chrom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romis_chromis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BC360A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B20A0E" w:rsidRPr="00437588" w:rsidRDefault="00B20A0E" w:rsidP="00437588">
            <w:pPr>
              <w:rPr>
                <w:rFonts w:ascii="Arial" w:hAnsi="Arial"/>
                <w:b/>
                <w:color w:val="FF0000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Sphyraena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sphyraena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(Bar</w:t>
            </w:r>
            <w:r w:rsidR="00CF5E0A" w:rsidRPr="009352D9">
              <w:rPr>
                <w:rFonts w:ascii="Arial" w:hAnsi="Arial"/>
                <w:b/>
                <w:color w:val="000000" w:themeColor="text1"/>
                <w:sz w:val="22"/>
              </w:rPr>
              <w:t>r</w:t>
            </w:r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akuda)</w:t>
            </w:r>
            <w:r w:rsidR="00CF5E0A">
              <w:rPr>
                <w:rFonts w:ascii="Arial" w:hAnsi="Arial"/>
                <w:b/>
                <w:color w:val="FF0000"/>
                <w:sz w:val="22"/>
              </w:rPr>
              <w:t xml:space="preserve"> </w:t>
            </w:r>
            <w:r w:rsidR="00CF5E0A">
              <w:rPr>
                <w:rFonts w:ascii="Arial" w:hAnsi="Arial"/>
                <w:b/>
                <w:color w:val="FF0000"/>
                <w:sz w:val="22"/>
              </w:rPr>
              <w:tab/>
            </w:r>
            <w:r w:rsidR="00CF5E0A">
              <w:rPr>
                <w:rFonts w:ascii="Arial Narrow" w:hAnsi="Arial Narrow"/>
                <w:b/>
                <w:color w:val="A6A6A6" w:themeColor="background1" w:themeShade="A6"/>
                <w:sz w:val="20"/>
              </w:rPr>
              <w:t>[o</w:t>
            </w:r>
            <w:r w:rsidR="00CF5E0A" w:rsidRPr="00CF5E0A">
              <w:rPr>
                <w:rFonts w:ascii="Arial Narrow" w:hAnsi="Arial Narrow"/>
                <w:b/>
                <w:color w:val="A6A6A6" w:themeColor="background1" w:themeShade="A6"/>
                <w:sz w:val="20"/>
              </w:rPr>
              <w:t>hne Video</w:t>
            </w:r>
            <w:r w:rsidR="00CF5E0A">
              <w:rPr>
                <w:rFonts w:ascii="Arial Narrow" w:hAnsi="Arial Narrow"/>
                <w:b/>
                <w:color w:val="A6A6A6" w:themeColor="background1" w:themeShade="A6"/>
                <w:sz w:val="20"/>
              </w:rPr>
              <w:t>]</w:t>
            </w:r>
          </w:p>
          <w:p w:rsidR="00BC360A" w:rsidRDefault="00CF5E0A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728216"/>
                  <wp:effectExtent l="25400" t="0" r="11176" b="0"/>
                  <wp:docPr id="20" name="Bild 19" descr="Sphyraena_sphyrae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hyraena_sphyraena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0A0E" w:rsidRPr="009352D9" w:rsidRDefault="00073CA3" w:rsidP="00073CA3">
            <w:pPr>
              <w:jc w:val="center"/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t xml:space="preserve"> </w:t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Einzelgänger   </w:t>
            </w:r>
            <w:r w:rsidRPr="009352D9">
              <w:rPr>
                <w:rFonts w:ascii="Arial Narrow" w:hAnsi="Arial Narrow"/>
                <w:b/>
                <w:color w:val="000000" w:themeColor="text1"/>
              </w:rPr>
              <w:sym w:font="Zapf Dingbats" w:char="F038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</w:p>
        </w:tc>
      </w:tr>
    </w:tbl>
    <w:p w:rsidR="009C5BE3" w:rsidRPr="009C5BE3" w:rsidRDefault="009C5BE3">
      <w:pPr>
        <w:rPr>
          <w:sz w:val="10"/>
        </w:rPr>
      </w:pPr>
    </w:p>
    <w:p w:rsidR="009C5BE3" w:rsidRPr="002E5BEA" w:rsidRDefault="009C5BE3" w:rsidP="009C5BE3">
      <w:pPr>
        <w:pageBreakBefore/>
        <w:rPr>
          <w:sz w:val="12"/>
        </w:rPr>
      </w:pPr>
    </w:p>
    <w:p w:rsidR="004F0125" w:rsidRPr="002E5BEA" w:rsidRDefault="002E5BEA" w:rsidP="008C2613">
      <w:pPr>
        <w:shd w:val="clear" w:color="auto" w:fill="D9D9D9"/>
        <w:spacing w:before="80" w:after="120"/>
        <w:rPr>
          <w:rFonts w:ascii="Arial" w:hAnsi="Arial"/>
          <w:b/>
          <w:i/>
          <w:sz w:val="10"/>
        </w:rPr>
      </w:pPr>
      <w:r w:rsidRPr="002E5BEA">
        <w:rPr>
          <w:rFonts w:ascii="Arial" w:hAnsi="Arial"/>
          <w:b/>
          <w:i/>
          <w:sz w:val="22"/>
        </w:rPr>
        <w:t>Lösungsvorschläge für die Lehrkraft bzw. Abgleich für die Zeich</w:t>
      </w:r>
      <w:r>
        <w:rPr>
          <w:rFonts w:ascii="Arial" w:hAnsi="Arial"/>
          <w:b/>
          <w:i/>
          <w:sz w:val="22"/>
        </w:rPr>
        <w:t>n</w:t>
      </w:r>
      <w:r w:rsidRPr="002E5BEA">
        <w:rPr>
          <w:rFonts w:ascii="Arial" w:hAnsi="Arial"/>
          <w:b/>
          <w:i/>
          <w:sz w:val="22"/>
        </w:rPr>
        <w:t xml:space="preserve">ungen der Schülerinnen und Schüler </w:t>
      </w:r>
    </w:p>
    <w:tbl>
      <w:tblPr>
        <w:tblStyle w:val="Tabellenraster"/>
        <w:tblW w:w="10861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415"/>
        <w:gridCol w:w="5425"/>
        <w:gridCol w:w="21"/>
      </w:tblGrid>
      <w:tr w:rsidR="004F0125" w:rsidRPr="00437588">
        <w:tc>
          <w:tcPr>
            <w:tcW w:w="10861" w:type="dxa"/>
            <w:gridSpan w:val="3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4F0125" w:rsidRPr="00437588" w:rsidRDefault="004F0125">
            <w:pPr>
              <w:rPr>
                <w:rFonts w:ascii="Arial" w:hAnsi="Arial"/>
                <w:b/>
                <w:color w:val="FF0000"/>
              </w:rPr>
            </w:pPr>
            <w:r w:rsidRPr="009352D9">
              <w:rPr>
                <w:rFonts w:ascii="Arial" w:hAnsi="Arial"/>
                <w:b/>
                <w:color w:val="000000" w:themeColor="text1"/>
              </w:rPr>
              <w:t xml:space="preserve">Lippfische (Familie </w:t>
            </w:r>
            <w:proofErr w:type="spellStart"/>
            <w:r w:rsidRPr="009352D9">
              <w:rPr>
                <w:rFonts w:ascii="Arial" w:hAnsi="Arial"/>
                <w:b/>
                <w:color w:val="000000" w:themeColor="text1"/>
              </w:rPr>
              <w:t>Labridae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</w:rPr>
              <w:t>)</w:t>
            </w:r>
            <w:r>
              <w:rPr>
                <w:rFonts w:ascii="Arial" w:hAnsi="Arial"/>
                <w:b/>
                <w:color w:val="FF0000"/>
              </w:rPr>
              <w:t xml:space="preserve"> </w:t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  <w:t xml:space="preserve">   </w:t>
            </w:r>
            <w:r w:rsidRPr="0032757C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 xml:space="preserve">18 </w:t>
            </w:r>
            <w:r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>Arten im Mittelmeer; hier sind 5</w:t>
            </w:r>
            <w:r w:rsidRPr="0032757C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 xml:space="preserve"> Arten aufgeführt</w:t>
            </w:r>
          </w:p>
        </w:tc>
      </w:tr>
      <w:tr w:rsidR="004F0125" w:rsidRPr="00437588">
        <w:tc>
          <w:tcPr>
            <w:tcW w:w="10861" w:type="dxa"/>
            <w:gridSpan w:val="3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4F0125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Thalassoma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pavo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</w:t>
            </w:r>
            <w:proofErr w:type="spellStart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Meerpfau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) </w:t>
            </w:r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ab/>
            </w:r>
            <w:r>
              <w:rPr>
                <w:rFonts w:ascii="Arial" w:hAnsi="Arial"/>
                <w:b/>
                <w:color w:val="FF0000"/>
                <w:sz w:val="22"/>
              </w:rPr>
              <w:t xml:space="preserve">   </w:t>
            </w:r>
            <w:r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 xml:space="preserve">[Art </w:t>
            </w:r>
            <w:r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>ohne</w:t>
            </w:r>
            <w:r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 xml:space="preserve"> Video</w:t>
            </w:r>
            <w:r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>-Portrait</w:t>
            </w:r>
            <w:r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 xml:space="preserve">. So könnte dein </w:t>
            </w:r>
            <w:proofErr w:type="spellStart"/>
            <w:r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>Schnorchelführer</w:t>
            </w:r>
            <w:proofErr w:type="spellEnd"/>
            <w:r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 xml:space="preserve"> </w:t>
            </w:r>
            <w:r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 xml:space="preserve">für diese Art </w:t>
            </w:r>
            <w:r w:rsidRPr="00915194">
              <w:rPr>
                <w:rFonts w:ascii="Arial Narrow" w:hAnsi="Arial Narrow"/>
                <w:b/>
                <w:color w:val="A6A6A6" w:themeColor="background1" w:themeShade="A6"/>
                <w:sz w:val="22"/>
              </w:rPr>
              <w:t>aussehen]</w:t>
            </w:r>
          </w:p>
          <w:p w:rsidR="004F0125" w:rsidRPr="001F7C1C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6835775" cy="1078230"/>
                  <wp:effectExtent l="25400" t="0" r="0" b="0"/>
                  <wp:docPr id="90" name="Bild 16" descr="Thalassoma_pa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alassoma_pavo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775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9352D9" w:rsidRDefault="00FA1260" w:rsidP="0010092B">
            <w:pPr>
              <w:jc w:val="center"/>
              <w:rPr>
                <w:rFonts w:ascii="Arial" w:hAnsi="Arial"/>
                <w:b/>
                <w:color w:val="000000" w:themeColor="text1"/>
                <w:sz w:val="22"/>
              </w:rPr>
            </w:pPr>
            <w:r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="004F0125"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="004F0125"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="004F0125"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</w:p>
        </w:tc>
      </w:tr>
      <w:tr w:rsidR="004F0125" w:rsidRPr="00437588">
        <w:trPr>
          <w:gridAfter w:val="1"/>
          <w:wAfter w:w="21" w:type="dxa"/>
        </w:trPr>
        <w:tc>
          <w:tcPr>
            <w:tcW w:w="5415" w:type="dxa"/>
            <w:tcBorders>
              <w:top w:val="single" w:sz="6" w:space="0" w:color="BFBFBF" w:themeColor="background1" w:themeShade="BF"/>
              <w:left w:val="single" w:sz="12" w:space="0" w:color="7F7F7F" w:themeColor="text1" w:themeTint="80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4F0125" w:rsidRPr="009352D9" w:rsidRDefault="004F0125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Coris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julis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(Meerjunker)</w:t>
            </w:r>
          </w:p>
          <w:p w:rsidR="004F0125" w:rsidRPr="009352D9" w:rsidRDefault="00317B28" w:rsidP="00317B28">
            <w:pPr>
              <w:jc w:val="center"/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2637931" cy="18000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Coris_julis_Loesung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93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437588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  <w:r w:rsidRPr="00440CF7">
              <w:rPr>
                <w:rFonts w:ascii="Arial Narrow" w:hAnsi="Arial Narrow"/>
                <w:b/>
                <w:color w:val="FF0000"/>
                <w:sz w:val="22"/>
              </w:rPr>
              <w:t xml:space="preserve">  </w:t>
            </w:r>
          </w:p>
        </w:tc>
        <w:tc>
          <w:tcPr>
            <w:tcW w:w="54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4F0125" w:rsidRPr="009352D9" w:rsidRDefault="004F0125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Symphodus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tinca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(Pfauen-Lippfisch)</w:t>
            </w:r>
          </w:p>
          <w:p w:rsidR="004F0125" w:rsidRPr="009352D9" w:rsidRDefault="00834CC8" w:rsidP="00317B28">
            <w:pPr>
              <w:jc w:val="center"/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2870200" cy="17907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Symphodus_tinca_Loesung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437588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  <w:r w:rsidRPr="00440CF7">
              <w:rPr>
                <w:rFonts w:ascii="Arial Narrow" w:hAnsi="Arial Narrow"/>
                <w:b/>
                <w:color w:val="FF0000"/>
                <w:sz w:val="22"/>
              </w:rPr>
              <w:t xml:space="preserve">  </w:t>
            </w:r>
          </w:p>
        </w:tc>
      </w:tr>
      <w:tr w:rsidR="004F0125" w:rsidRPr="00437588">
        <w:trPr>
          <w:gridAfter w:val="1"/>
          <w:wAfter w:w="21" w:type="dxa"/>
        </w:trPr>
        <w:tc>
          <w:tcPr>
            <w:tcW w:w="5415" w:type="dxa"/>
            <w:tcBorders>
              <w:top w:val="single" w:sz="6" w:space="0" w:color="BFBFBF" w:themeColor="background1" w:themeShade="BF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4F0125" w:rsidRPr="009352D9" w:rsidRDefault="004F0125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Symphodus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roissali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(Fünffleck-Lippfisch)</w:t>
            </w:r>
          </w:p>
          <w:p w:rsidR="004F0125" w:rsidRPr="009352D9" w:rsidRDefault="003E51FC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ymphodus_roissali_Loesung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437588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  <w:r w:rsidRPr="00440CF7">
              <w:rPr>
                <w:rFonts w:ascii="Arial Narrow" w:hAnsi="Arial Narrow"/>
                <w:b/>
                <w:color w:val="FF0000"/>
                <w:sz w:val="22"/>
              </w:rPr>
              <w:t xml:space="preserve">  </w:t>
            </w:r>
          </w:p>
        </w:tc>
        <w:tc>
          <w:tcPr>
            <w:tcW w:w="54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4F0125" w:rsidRPr="009352D9" w:rsidRDefault="004F0125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Symphodus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melanocercus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(Putzer-Lippfisch)</w:t>
            </w:r>
          </w:p>
          <w:p w:rsidR="004F0125" w:rsidRPr="009352D9" w:rsidRDefault="001C33E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ymphodus_melanocercus_Loesung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437588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  <w:r w:rsidRPr="00440CF7">
              <w:rPr>
                <w:rFonts w:ascii="Arial Narrow" w:hAnsi="Arial Narrow"/>
                <w:b/>
                <w:color w:val="FF0000"/>
                <w:sz w:val="22"/>
              </w:rPr>
              <w:t xml:space="preserve">  </w:t>
            </w:r>
          </w:p>
        </w:tc>
      </w:tr>
    </w:tbl>
    <w:p w:rsidR="004F0125" w:rsidRDefault="004F0125" w:rsidP="004F0125"/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4F0125" w:rsidRPr="00437588">
        <w:tc>
          <w:tcPr>
            <w:tcW w:w="10773" w:type="dxa"/>
            <w:gridSpan w:val="2"/>
            <w:tcBorders>
              <w:bottom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4F0125" w:rsidRDefault="004F0125" w:rsidP="00437588">
            <w:pPr>
              <w:rPr>
                <w:rFonts w:ascii="Arial" w:hAnsi="Arial"/>
                <w:b/>
                <w:color w:val="FF0000"/>
                <w:sz w:val="22"/>
              </w:rPr>
            </w:pPr>
            <w:r w:rsidRPr="009352D9">
              <w:rPr>
                <w:rFonts w:ascii="Arial" w:hAnsi="Arial"/>
                <w:b/>
                <w:color w:val="000000" w:themeColor="text1"/>
              </w:rPr>
              <w:t xml:space="preserve">Brassen (Familie </w:t>
            </w:r>
            <w:proofErr w:type="spellStart"/>
            <w:r w:rsidRPr="009352D9">
              <w:rPr>
                <w:rFonts w:ascii="Arial" w:hAnsi="Arial"/>
                <w:b/>
                <w:color w:val="000000" w:themeColor="text1"/>
              </w:rPr>
              <w:t>Sparidae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</w:rPr>
              <w:t>):</w:t>
            </w:r>
            <w:r>
              <w:rPr>
                <w:rFonts w:ascii="Arial" w:hAnsi="Arial"/>
                <w:b/>
                <w:color w:val="FF0000"/>
              </w:rPr>
              <w:t xml:space="preserve"> </w:t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  <w:t xml:space="preserve">  </w:t>
            </w:r>
            <w:r w:rsidRPr="00D464FB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>18 Arten im Mittelmeer; hier sind 6 Arten aufgeführt</w:t>
            </w:r>
          </w:p>
        </w:tc>
      </w:tr>
      <w:tr w:rsidR="004F0125" w:rsidRPr="00437588">
        <w:tc>
          <w:tcPr>
            <w:tcW w:w="5387" w:type="dxa"/>
            <w:tcBorders>
              <w:top w:val="single" w:sz="6" w:space="0" w:color="BFBFBF" w:themeColor="background1" w:themeShade="BF"/>
              <w:bottom w:val="single" w:sz="12" w:space="0" w:color="7F7F7F" w:themeColor="text1" w:themeTint="80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4F0125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Sparus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aurata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(Goldbrassen) </w:t>
            </w:r>
            <w:r w:rsidRPr="00915194">
              <w:rPr>
                <w:rFonts w:ascii="Arial Narrow" w:hAnsi="Arial Narrow"/>
                <w:color w:val="A6A6A6" w:themeColor="background1" w:themeShade="A6"/>
                <w:sz w:val="20"/>
              </w:rPr>
              <w:t xml:space="preserve">[Beispiel für </w:t>
            </w:r>
            <w:proofErr w:type="spellStart"/>
            <w:r w:rsidRPr="00915194">
              <w:rPr>
                <w:rFonts w:ascii="Arial Narrow" w:hAnsi="Arial Narrow"/>
                <w:color w:val="A6A6A6" w:themeColor="background1" w:themeShade="A6"/>
                <w:sz w:val="20"/>
              </w:rPr>
              <w:t>Schnorchelführer</w:t>
            </w:r>
            <w:proofErr w:type="spellEnd"/>
            <w:r w:rsidRPr="00915194">
              <w:rPr>
                <w:rFonts w:ascii="Arial Narrow" w:hAnsi="Arial Narrow"/>
                <w:color w:val="A6A6A6" w:themeColor="background1" w:themeShade="A6"/>
                <w:sz w:val="20"/>
              </w:rPr>
              <w:t>]</w:t>
            </w:r>
          </w:p>
          <w:p w:rsidR="004F0125" w:rsidRPr="0032524E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r w:rsidRPr="0032524E"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801368"/>
                  <wp:effectExtent l="25400" t="0" r="11176" b="0"/>
                  <wp:docPr id="95" name="Bild 12" descr="Sparus_aurat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arus_auratus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9352D9" w:rsidRDefault="004F0125" w:rsidP="0032524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t xml:space="preserve"> </w:t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Einzelgänger  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</w:p>
        </w:tc>
        <w:tc>
          <w:tcPr>
            <w:tcW w:w="53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4F0125" w:rsidRPr="009352D9" w:rsidRDefault="004F0125" w:rsidP="00437588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Sarpa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salpa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(Goldstriemen)</w:t>
            </w:r>
          </w:p>
          <w:p w:rsidR="004F0125" w:rsidRPr="009352D9" w:rsidRDefault="009171B8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arpa_salpa_Loesung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437588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  <w:r w:rsidRPr="00440CF7">
              <w:rPr>
                <w:rFonts w:ascii="Arial Narrow" w:hAnsi="Arial Narrow"/>
                <w:b/>
                <w:color w:val="FF0000"/>
                <w:sz w:val="22"/>
              </w:rPr>
              <w:t xml:space="preserve">  </w:t>
            </w:r>
          </w:p>
        </w:tc>
      </w:tr>
    </w:tbl>
    <w:p w:rsidR="004F0125" w:rsidRPr="001F7C1C" w:rsidRDefault="004F0125" w:rsidP="004F0125">
      <w:pPr>
        <w:rPr>
          <w:rFonts w:ascii="Arial" w:hAnsi="Arial"/>
          <w:sz w:val="4"/>
        </w:rPr>
      </w:pPr>
    </w:p>
    <w:p w:rsidR="004F0125" w:rsidRPr="009C5BE3" w:rsidRDefault="004F0125" w:rsidP="004F0125">
      <w:pPr>
        <w:pageBreakBefore/>
        <w:rPr>
          <w:sz w:val="18"/>
        </w:rPr>
      </w:pPr>
    </w:p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4F0125" w:rsidRPr="00437588">
        <w:tc>
          <w:tcPr>
            <w:tcW w:w="10773" w:type="dxa"/>
            <w:gridSpan w:val="2"/>
            <w:tcBorders>
              <w:bottom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4F0125" w:rsidRPr="009352D9" w:rsidRDefault="004F0125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" w:hAnsi="Arial"/>
                <w:b/>
                <w:color w:val="000000" w:themeColor="text1"/>
              </w:rPr>
              <w:t xml:space="preserve">Fortsetzung: Brassen (Familie </w:t>
            </w:r>
            <w:proofErr w:type="spellStart"/>
            <w:r w:rsidRPr="009352D9">
              <w:rPr>
                <w:rFonts w:ascii="Arial" w:hAnsi="Arial"/>
                <w:b/>
                <w:color w:val="000000" w:themeColor="text1"/>
              </w:rPr>
              <w:t>Sparidae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</w:rPr>
              <w:t xml:space="preserve">): </w:t>
            </w:r>
            <w:r w:rsidRPr="009352D9">
              <w:rPr>
                <w:rFonts w:ascii="Arial" w:hAnsi="Arial"/>
                <w:b/>
                <w:color w:val="000000" w:themeColor="text1"/>
              </w:rPr>
              <w:tab/>
            </w:r>
            <w:r w:rsidRPr="009352D9">
              <w:rPr>
                <w:rFonts w:ascii="Arial" w:hAnsi="Arial"/>
                <w:b/>
                <w:color w:val="000000" w:themeColor="text1"/>
              </w:rPr>
              <w:tab/>
            </w:r>
            <w:r w:rsidRPr="009352D9">
              <w:rPr>
                <w:rFonts w:ascii="Arial" w:hAnsi="Arial"/>
                <w:b/>
                <w:color w:val="000000" w:themeColor="text1"/>
              </w:rPr>
              <w:tab/>
              <w:t xml:space="preserve">  </w:t>
            </w:r>
            <w:r w:rsidRPr="009352D9">
              <w:rPr>
                <w:rFonts w:ascii="Arial Narrow" w:hAnsi="Arial Narrow"/>
                <w:b/>
                <w:i/>
                <w:color w:val="000000" w:themeColor="text1"/>
                <w:sz w:val="20"/>
              </w:rPr>
              <w:t>18 Arten im Mittelmeer; hier sind 6 Arten aufgeführt</w:t>
            </w:r>
          </w:p>
        </w:tc>
      </w:tr>
      <w:tr w:rsidR="004F0125" w:rsidRPr="00437588">
        <w:tc>
          <w:tcPr>
            <w:tcW w:w="5387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4F0125" w:rsidRPr="009352D9" w:rsidRDefault="004F0125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Diplodus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vulgaris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</w:t>
            </w:r>
            <w:proofErr w:type="spellStart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Zweibindenbrassen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) </w:t>
            </w:r>
          </w:p>
          <w:p w:rsidR="004F0125" w:rsidRPr="009352D9" w:rsidRDefault="005566D3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iplodus_vulgaris_Loesung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9352D9" w:rsidRDefault="004F0125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4F0125" w:rsidRPr="009352D9" w:rsidRDefault="004F0125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Diplodus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sargus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(Geißbrassen)  </w:t>
            </w:r>
          </w:p>
          <w:p w:rsidR="004F0125" w:rsidRPr="009352D9" w:rsidRDefault="00A639D6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iplodus_sargus_Loesung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9352D9" w:rsidRDefault="004F0125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  <w:tr w:rsidR="004F0125" w:rsidRPr="00437588">
        <w:tc>
          <w:tcPr>
            <w:tcW w:w="5387" w:type="dxa"/>
            <w:tcBorders>
              <w:top w:val="single" w:sz="6" w:space="0" w:color="BFBFBF" w:themeColor="background1" w:themeShade="BF"/>
              <w:bottom w:val="single" w:sz="12" w:space="0" w:color="7F7F7F" w:themeColor="text1" w:themeTint="80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4F0125" w:rsidRPr="009352D9" w:rsidRDefault="004F0125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Oblada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melanura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(Brandbrassen) </w:t>
            </w:r>
          </w:p>
          <w:p w:rsidR="004F0125" w:rsidRPr="009352D9" w:rsidRDefault="00620E82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lada_melanura_Loesung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9352D9" w:rsidRDefault="004F0125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7F7F7F" w:themeColor="text1" w:themeTint="80"/>
            </w:tcBorders>
            <w:tcMar>
              <w:left w:w="28" w:type="dxa"/>
              <w:right w:w="28" w:type="dxa"/>
            </w:tcMar>
          </w:tcPr>
          <w:p w:rsidR="004F0125" w:rsidRPr="009352D9" w:rsidRDefault="004F0125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Boops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boops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(Gelbstriemen)</w:t>
            </w:r>
          </w:p>
          <w:p w:rsidR="004F0125" w:rsidRPr="009352D9" w:rsidRDefault="00EE3B36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oops_boops_Loesung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9352D9" w:rsidRDefault="004F0125" w:rsidP="0032524E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</w:tbl>
    <w:p w:rsidR="004F0125" w:rsidRPr="00A639D6" w:rsidRDefault="004F0125" w:rsidP="004F0125"/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0A0" w:firstRow="1" w:lastRow="0" w:firstColumn="1" w:lastColumn="0" w:noHBand="0" w:noVBand="0"/>
      </w:tblPr>
      <w:tblGrid>
        <w:gridCol w:w="5386"/>
        <w:gridCol w:w="5387"/>
      </w:tblGrid>
      <w:tr w:rsidR="004F0125" w:rsidRPr="00437588">
        <w:tc>
          <w:tcPr>
            <w:tcW w:w="5387" w:type="dxa"/>
            <w:tcMar>
              <w:left w:w="28" w:type="dxa"/>
              <w:right w:w="28" w:type="dxa"/>
            </w:tcMar>
          </w:tcPr>
          <w:p w:rsidR="004F0125" w:rsidRPr="009352D9" w:rsidRDefault="004F0125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Atherina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spec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(Ährenfisch)</w:t>
            </w:r>
          </w:p>
          <w:p w:rsidR="004F0125" w:rsidRPr="009352D9" w:rsidRDefault="00EE3B36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3238500" cy="17272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therina_spec_Loesung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9352D9" w:rsidRDefault="004F0125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4F0125" w:rsidRPr="009352D9" w:rsidRDefault="004F0125" w:rsidP="00437588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Chelon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spec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. (Meeräsche)</w:t>
            </w:r>
          </w:p>
          <w:p w:rsidR="004F0125" w:rsidRPr="009352D9" w:rsidRDefault="006C7CC4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3238500" cy="1727200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Chelon_spec_Loesung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437588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  <w:r w:rsidRPr="00440CF7">
              <w:rPr>
                <w:rFonts w:ascii="Arial Narrow" w:hAnsi="Arial Narrow"/>
                <w:b/>
                <w:color w:val="FF0000"/>
                <w:sz w:val="22"/>
              </w:rPr>
              <w:t xml:space="preserve">  </w:t>
            </w:r>
          </w:p>
        </w:tc>
      </w:tr>
      <w:tr w:rsidR="004F0125" w:rsidRPr="00437588">
        <w:tc>
          <w:tcPr>
            <w:tcW w:w="5387" w:type="dxa"/>
            <w:tcMar>
              <w:left w:w="28" w:type="dxa"/>
              <w:right w:w="28" w:type="dxa"/>
            </w:tcMar>
          </w:tcPr>
          <w:p w:rsidR="004F0125" w:rsidRPr="009352D9" w:rsidRDefault="004F0125" w:rsidP="00437588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Chromis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chromis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(Mönchsfisch)</w:t>
            </w:r>
          </w:p>
          <w:p w:rsidR="004F0125" w:rsidRPr="009352D9" w:rsidRDefault="006C7CC4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>
              <w:rPr>
                <w:rFonts w:ascii="Arial" w:hAnsi="Arial"/>
                <w:b/>
                <w:noProof/>
                <w:color w:val="000000" w:themeColor="text1"/>
                <w:sz w:val="22"/>
              </w:rPr>
              <w:drawing>
                <wp:inline distT="0" distB="0" distL="0" distR="0">
                  <wp:extent cx="3238500" cy="17272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hromis_chromis_Loesung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9352D9" w:rsidRDefault="004F0125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7" w:type="dxa"/>
            <w:tcMar>
              <w:left w:w="28" w:type="dxa"/>
              <w:right w:w="28" w:type="dxa"/>
            </w:tcMar>
          </w:tcPr>
          <w:p w:rsidR="004F0125" w:rsidRPr="00437588" w:rsidRDefault="004F0125" w:rsidP="00437588">
            <w:pPr>
              <w:rPr>
                <w:rFonts w:ascii="Arial" w:hAnsi="Arial"/>
                <w:b/>
                <w:color w:val="FF0000"/>
                <w:sz w:val="22"/>
              </w:rPr>
            </w:pP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Sphyraena</w:t>
            </w:r>
            <w:proofErr w:type="spellEnd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9352D9">
              <w:rPr>
                <w:rFonts w:ascii="Arial" w:hAnsi="Arial"/>
                <w:b/>
                <w:i/>
                <w:color w:val="000000" w:themeColor="text1"/>
                <w:sz w:val="22"/>
              </w:rPr>
              <w:t>sphyraena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(Barrakuda)</w:t>
            </w:r>
            <w:r>
              <w:rPr>
                <w:rFonts w:ascii="Arial" w:hAnsi="Arial"/>
                <w:b/>
                <w:color w:val="FF0000"/>
                <w:sz w:val="22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2"/>
              </w:rPr>
              <w:tab/>
            </w:r>
            <w:r>
              <w:rPr>
                <w:rFonts w:ascii="Arial Narrow" w:hAnsi="Arial Narrow"/>
                <w:b/>
                <w:color w:val="A6A6A6" w:themeColor="background1" w:themeShade="A6"/>
                <w:sz w:val="20"/>
              </w:rPr>
              <w:t>[o</w:t>
            </w:r>
            <w:r w:rsidRPr="00CF5E0A">
              <w:rPr>
                <w:rFonts w:ascii="Arial Narrow" w:hAnsi="Arial Narrow"/>
                <w:b/>
                <w:color w:val="A6A6A6" w:themeColor="background1" w:themeShade="A6"/>
                <w:sz w:val="20"/>
              </w:rPr>
              <w:t>hne Video</w:t>
            </w:r>
            <w:r>
              <w:rPr>
                <w:rFonts w:ascii="Arial Narrow" w:hAnsi="Arial Narrow"/>
                <w:b/>
                <w:color w:val="A6A6A6" w:themeColor="background1" w:themeShade="A6"/>
                <w:sz w:val="20"/>
              </w:rPr>
              <w:t>]</w:t>
            </w:r>
          </w:p>
          <w:p w:rsidR="004F0125" w:rsidRDefault="004F0125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  <w:lang w:eastAsia="de-DE"/>
              </w:rPr>
              <w:drawing>
                <wp:inline distT="0" distB="0" distL="0" distR="0">
                  <wp:extent cx="3240024" cy="1728216"/>
                  <wp:effectExtent l="25400" t="0" r="11176" b="0"/>
                  <wp:docPr id="104" name="Bild 19" descr="Sphyraena_sphyrae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hyraena_sphyraena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24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0125" w:rsidRPr="00437588" w:rsidRDefault="004F0125" w:rsidP="00073CA3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t xml:space="preserve"> </w:t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Einzelgänger   </w:t>
            </w:r>
            <w:r w:rsidR="00FA1260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</w:t>
            </w:r>
          </w:p>
        </w:tc>
      </w:tr>
    </w:tbl>
    <w:p w:rsidR="004F0125" w:rsidRPr="009C5BE3" w:rsidRDefault="004F0125" w:rsidP="004F0125">
      <w:pPr>
        <w:rPr>
          <w:sz w:val="10"/>
        </w:rPr>
      </w:pPr>
    </w:p>
    <w:p w:rsidR="00574380" w:rsidRPr="00A639D6" w:rsidRDefault="00574380">
      <w:pPr>
        <w:rPr>
          <w:sz w:val="8"/>
          <w:szCs w:val="8"/>
        </w:rPr>
      </w:pPr>
    </w:p>
    <w:p w:rsidR="00574380" w:rsidRPr="00A639D6" w:rsidRDefault="00574380">
      <w:pPr>
        <w:rPr>
          <w:sz w:val="8"/>
          <w:szCs w:val="8"/>
        </w:rPr>
        <w:sectPr w:rsidR="00574380" w:rsidRPr="00A639D6">
          <w:headerReference w:type="default" r:id="rId36"/>
          <w:pgSz w:w="11899" w:h="16838"/>
          <w:pgMar w:top="1134" w:right="567" w:bottom="567" w:left="567" w:header="624" w:footer="709" w:gutter="0"/>
          <w:cols w:space="708"/>
        </w:sectPr>
      </w:pPr>
    </w:p>
    <w:p w:rsidR="00574380" w:rsidRDefault="00574380"/>
    <w:p w:rsidR="0014720A" w:rsidRPr="008F28EC" w:rsidRDefault="000821D6" w:rsidP="008F28EC">
      <w:pPr>
        <w:shd w:val="clear" w:color="auto" w:fill="C0C0C0"/>
        <w:spacing w:before="80"/>
        <w:rPr>
          <w:rFonts w:ascii="Arial" w:hAnsi="Arial"/>
        </w:rPr>
      </w:pPr>
      <w:r w:rsidRPr="008F28EC">
        <w:rPr>
          <w:rFonts w:ascii="Arial" w:hAnsi="Arial"/>
        </w:rPr>
        <w:t xml:space="preserve">Erstelle dir </w:t>
      </w:r>
      <w:r w:rsidR="0014720A" w:rsidRPr="008F28EC">
        <w:rPr>
          <w:rFonts w:ascii="Arial" w:hAnsi="Arial"/>
        </w:rPr>
        <w:t xml:space="preserve">mit den Video-Steckbriefen zu den </w:t>
      </w:r>
      <w:r w:rsidR="00592B9B">
        <w:rPr>
          <w:rFonts w:ascii="Arial" w:hAnsi="Arial"/>
        </w:rPr>
        <w:t xml:space="preserve">sechs </w:t>
      </w:r>
      <w:r w:rsidR="0014720A" w:rsidRPr="008F28EC">
        <w:rPr>
          <w:rFonts w:ascii="Arial" w:hAnsi="Arial"/>
        </w:rPr>
        <w:t xml:space="preserve">reviertreuen oder bodenständigen Arten </w:t>
      </w:r>
      <w:r w:rsidRPr="008F28EC">
        <w:rPr>
          <w:rFonts w:ascii="Arial" w:hAnsi="Arial"/>
        </w:rPr>
        <w:t xml:space="preserve">einen </w:t>
      </w:r>
      <w:proofErr w:type="spellStart"/>
      <w:r w:rsidRPr="008F28EC">
        <w:rPr>
          <w:rFonts w:ascii="Arial" w:hAnsi="Arial"/>
        </w:rPr>
        <w:t>Schnorchelführer</w:t>
      </w:r>
      <w:proofErr w:type="spellEnd"/>
      <w:r w:rsidRPr="008F28EC">
        <w:rPr>
          <w:rFonts w:ascii="Arial" w:hAnsi="Arial"/>
        </w:rPr>
        <w:t xml:space="preserve">, der dir hilft, die Arten im Wasser zu unterscheiden. </w:t>
      </w:r>
    </w:p>
    <w:p w:rsidR="000821D6" w:rsidRPr="008F28EC" w:rsidRDefault="000821D6" w:rsidP="008F28EC">
      <w:pPr>
        <w:shd w:val="clear" w:color="auto" w:fill="C0C0C0"/>
        <w:spacing w:before="80"/>
        <w:rPr>
          <w:rFonts w:ascii="Arial" w:hAnsi="Arial"/>
        </w:rPr>
      </w:pPr>
      <w:r w:rsidRPr="008F28EC">
        <w:rPr>
          <w:rFonts w:ascii="Arial" w:hAnsi="Arial"/>
        </w:rPr>
        <w:t xml:space="preserve">Ergänze dazu die Zeichnungen und beschrifte sie mit den wichtigsten Merkmalen, die in den Video-Steckbriefen genannt werden. </w:t>
      </w:r>
    </w:p>
    <w:p w:rsidR="000821D6" w:rsidRDefault="000821D6" w:rsidP="000821D6">
      <w:pPr>
        <w:rPr>
          <w:sz w:val="28"/>
          <w:szCs w:val="28"/>
        </w:rPr>
      </w:pPr>
    </w:p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FA1D4D" w:rsidRPr="00437588" w:rsidTr="0018147B">
        <w:tc>
          <w:tcPr>
            <w:tcW w:w="5387" w:type="dxa"/>
            <w:tcMar>
              <w:left w:w="28" w:type="dxa"/>
              <w:right w:w="28" w:type="dxa"/>
            </w:tcMar>
          </w:tcPr>
          <w:p w:rsidR="00FA1D4D" w:rsidRPr="009352D9" w:rsidRDefault="00FA1D4D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Mullus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spec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.</w:t>
            </w:r>
            <w:r>
              <w:rPr>
                <w:rFonts w:ascii="Arial" w:hAnsi="Arial"/>
                <w:b/>
                <w:color w:val="000000" w:themeColor="text1"/>
                <w:sz w:val="22"/>
              </w:rPr>
              <w:t xml:space="preserve"> (Meerbarbe)</w:t>
            </w:r>
          </w:p>
          <w:p w:rsidR="00FA1D4D" w:rsidRPr="00B25585" w:rsidRDefault="00FA1D4D" w:rsidP="0018147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 wp14:anchorId="6A4FE181" wp14:editId="158B1238">
                  <wp:extent cx="3048000" cy="1790700"/>
                  <wp:effectExtent l="0" t="0" r="0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Mullus_spec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D4D" w:rsidRPr="009352D9" w:rsidRDefault="00FA1D4D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6" w:type="dxa"/>
            <w:tcMar>
              <w:left w:w="28" w:type="dxa"/>
              <w:right w:w="28" w:type="dxa"/>
            </w:tcMar>
          </w:tcPr>
          <w:p w:rsidR="00FA1D4D" w:rsidRPr="00437588" w:rsidRDefault="00FA1D4D" w:rsidP="0018147B">
            <w:pPr>
              <w:rPr>
                <w:rFonts w:ascii="Arial" w:hAnsi="Arial"/>
                <w:b/>
                <w:color w:val="FF0000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Serranus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cabrilla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</w:t>
            </w:r>
            <w:r>
              <w:rPr>
                <w:rFonts w:ascii="Arial" w:hAnsi="Arial"/>
                <w:b/>
                <w:color w:val="000000" w:themeColor="text1"/>
                <w:sz w:val="22"/>
              </w:rPr>
              <w:t>„Zebra“-Sägebarsch</w:t>
            </w:r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)</w:t>
            </w:r>
          </w:p>
          <w:p w:rsidR="00FA1D4D" w:rsidRDefault="00FA1D4D" w:rsidP="0018147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 wp14:anchorId="1346A798" wp14:editId="18981D01">
                  <wp:extent cx="3238500" cy="1790700"/>
                  <wp:effectExtent l="0" t="0" r="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Serranus_spec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D4D" w:rsidRPr="009352D9" w:rsidRDefault="00FA1D4D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</w:tbl>
    <w:p w:rsidR="00FA1D4D" w:rsidRPr="008F28EC" w:rsidRDefault="00FA1D4D" w:rsidP="000821D6">
      <w:pPr>
        <w:rPr>
          <w:sz w:val="28"/>
          <w:szCs w:val="28"/>
        </w:rPr>
      </w:pPr>
    </w:p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0821D6" w:rsidRPr="00437588">
        <w:tc>
          <w:tcPr>
            <w:tcW w:w="10773" w:type="dxa"/>
            <w:gridSpan w:val="2"/>
            <w:tcBorders>
              <w:bottom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0821D6" w:rsidRDefault="000821D6" w:rsidP="000821D6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color w:val="000000" w:themeColor="text1"/>
              </w:rPr>
              <w:t>Schleimfische</w:t>
            </w:r>
            <w:r w:rsidRPr="009352D9">
              <w:rPr>
                <w:rFonts w:ascii="Arial" w:hAnsi="Arial"/>
                <w:b/>
                <w:color w:val="000000" w:themeColor="text1"/>
              </w:rPr>
              <w:t xml:space="preserve"> (Familie </w:t>
            </w:r>
            <w:proofErr w:type="spellStart"/>
            <w:r>
              <w:rPr>
                <w:rFonts w:ascii="Arial" w:hAnsi="Arial"/>
                <w:b/>
                <w:color w:val="000000" w:themeColor="text1"/>
              </w:rPr>
              <w:t>Blenniidae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</w:rPr>
              <w:t>):</w:t>
            </w:r>
            <w:r>
              <w:rPr>
                <w:rFonts w:ascii="Arial" w:hAnsi="Arial"/>
                <w:b/>
                <w:color w:val="FF0000"/>
              </w:rPr>
              <w:t xml:space="preserve"> </w:t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  <w:t xml:space="preserve">  </w:t>
            </w:r>
            <w:r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>24</w:t>
            </w:r>
            <w:r w:rsidRPr="00D464FB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>Arten im Mittelmeer; hier sind 2</w:t>
            </w:r>
            <w:r w:rsidRPr="00D464FB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 xml:space="preserve"> Arten aufgeführt</w:t>
            </w:r>
          </w:p>
        </w:tc>
      </w:tr>
      <w:tr w:rsidR="000821D6" w:rsidRPr="00437588">
        <w:tc>
          <w:tcPr>
            <w:tcW w:w="5387" w:type="dxa"/>
            <w:tcBorders>
              <w:top w:val="single" w:sz="6" w:space="0" w:color="BFBFBF" w:themeColor="background1" w:themeShade="BF"/>
              <w:bottom w:val="single" w:sz="12" w:space="0" w:color="0D0D0D" w:themeColor="text1" w:themeTint="F2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0821D6" w:rsidRPr="009352D9" w:rsidRDefault="000821D6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Parablennius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gattorugine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</w:t>
            </w:r>
            <w:r w:rsidRPr="00543D7B">
              <w:rPr>
                <w:rFonts w:ascii="Arial" w:hAnsi="Arial"/>
                <w:b/>
                <w:color w:val="000000" w:themeColor="text1"/>
                <w:sz w:val="20"/>
              </w:rPr>
              <w:t>(</w:t>
            </w:r>
            <w:r w:rsidR="00543D7B" w:rsidRPr="00543D7B">
              <w:rPr>
                <w:rFonts w:ascii="Arial" w:hAnsi="Arial"/>
                <w:b/>
                <w:color w:val="000000" w:themeColor="text1"/>
                <w:sz w:val="20"/>
              </w:rPr>
              <w:t>Gehörnter Schleimfisch</w:t>
            </w:r>
            <w:r w:rsidRPr="00543D7B">
              <w:rPr>
                <w:rFonts w:ascii="Arial" w:hAnsi="Arial"/>
                <w:b/>
                <w:color w:val="000000" w:themeColor="text1"/>
                <w:sz w:val="20"/>
              </w:rPr>
              <w:t>)</w:t>
            </w:r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</w:t>
            </w:r>
          </w:p>
          <w:p w:rsidR="000821D6" w:rsidRPr="002A14D4" w:rsidRDefault="00755022" w:rsidP="004955F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 wp14:anchorId="5EDD6664" wp14:editId="6EADEC2F">
                  <wp:extent cx="3238500" cy="1790700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arablennius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21D6" w:rsidRPr="009352D9" w:rsidRDefault="000821D6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0610EA"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0D0D0D" w:themeColor="text1" w:themeTint="F2"/>
            </w:tcBorders>
            <w:tcMar>
              <w:left w:w="28" w:type="dxa"/>
              <w:right w:w="28" w:type="dxa"/>
            </w:tcMar>
          </w:tcPr>
          <w:p w:rsidR="000821D6" w:rsidRPr="009352D9" w:rsidRDefault="00543D7B" w:rsidP="00CE0040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Parablennius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spec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.</w:t>
            </w:r>
            <w:r w:rsidR="000821D6"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</w:t>
            </w:r>
            <w:r w:rsidR="00142D5B">
              <w:rPr>
                <w:rFonts w:ascii="Arial" w:hAnsi="Arial"/>
                <w:b/>
                <w:color w:val="000000" w:themeColor="text1"/>
                <w:sz w:val="22"/>
              </w:rPr>
              <w:t>weitere Schleimf</w:t>
            </w:r>
            <w:r>
              <w:rPr>
                <w:rFonts w:ascii="Arial" w:hAnsi="Arial"/>
                <w:b/>
                <w:color w:val="000000" w:themeColor="text1"/>
                <w:sz w:val="22"/>
              </w:rPr>
              <w:t>i</w:t>
            </w:r>
            <w:r w:rsidR="00142D5B">
              <w:rPr>
                <w:rFonts w:ascii="Arial" w:hAnsi="Arial"/>
                <w:b/>
                <w:color w:val="000000" w:themeColor="text1"/>
                <w:sz w:val="22"/>
              </w:rPr>
              <w:t>s</w:t>
            </w:r>
            <w:r>
              <w:rPr>
                <w:rFonts w:ascii="Arial" w:hAnsi="Arial"/>
                <w:b/>
                <w:color w:val="000000" w:themeColor="text1"/>
                <w:sz w:val="22"/>
              </w:rPr>
              <w:t>charten</w:t>
            </w:r>
            <w:r w:rsidR="000821D6"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)  </w:t>
            </w:r>
          </w:p>
          <w:p w:rsidR="000821D6" w:rsidRPr="0032524E" w:rsidRDefault="00AC2C45" w:rsidP="004955F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 wp14:anchorId="589C2154" wp14:editId="78B779B7">
                  <wp:extent cx="3238500" cy="1790700"/>
                  <wp:effectExtent l="0" t="0" r="0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arablennius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21D6" w:rsidRPr="009352D9" w:rsidRDefault="000821D6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0610EA"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</w:tbl>
    <w:p w:rsidR="000821D6" w:rsidRPr="008F28EC" w:rsidRDefault="000821D6" w:rsidP="000821D6">
      <w:pPr>
        <w:rPr>
          <w:sz w:val="28"/>
          <w:szCs w:val="28"/>
        </w:rPr>
      </w:pPr>
    </w:p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0821D6" w:rsidRPr="00437588" w:rsidTr="008F28EC">
        <w:tc>
          <w:tcPr>
            <w:tcW w:w="5387" w:type="dxa"/>
            <w:tcMar>
              <w:left w:w="28" w:type="dxa"/>
              <w:right w:w="28" w:type="dxa"/>
            </w:tcMar>
          </w:tcPr>
          <w:p w:rsidR="000821D6" w:rsidRPr="009352D9" w:rsidRDefault="000821D6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Tripterygion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spec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. </w:t>
            </w:r>
            <w:r w:rsidRPr="000821D6">
              <w:rPr>
                <w:rFonts w:ascii="Arial" w:hAnsi="Arial"/>
                <w:b/>
                <w:color w:val="000000" w:themeColor="text1"/>
                <w:sz w:val="22"/>
              </w:rPr>
              <w:t>(Dreiflossen-Spitzkopf)</w:t>
            </w:r>
          </w:p>
          <w:p w:rsidR="000821D6" w:rsidRDefault="00D22210" w:rsidP="004955F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Tripterygiidae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21D6" w:rsidRPr="009352D9" w:rsidRDefault="000821D6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0610EA"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6" w:type="dxa"/>
            <w:tcMar>
              <w:left w:w="28" w:type="dxa"/>
              <w:right w:w="28" w:type="dxa"/>
            </w:tcMar>
          </w:tcPr>
          <w:p w:rsidR="000821D6" w:rsidRPr="009352D9" w:rsidRDefault="000821D6" w:rsidP="00437588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Gobius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bucchichi</w:t>
            </w:r>
            <w:proofErr w:type="spellEnd"/>
            <w:r>
              <w:rPr>
                <w:rFonts w:ascii="Arial" w:hAnsi="Arial"/>
                <w:b/>
                <w:color w:val="000000" w:themeColor="text1"/>
                <w:sz w:val="22"/>
              </w:rPr>
              <w:t xml:space="preserve"> (Anemonengrundel</w:t>
            </w:r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)</w:t>
            </w:r>
          </w:p>
          <w:p w:rsidR="000821D6" w:rsidRDefault="00E87ED4" w:rsidP="004955F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Gobiidae.jp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21D6" w:rsidRPr="009352D9" w:rsidRDefault="000821D6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0610EA"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</w:tbl>
    <w:p w:rsidR="00C32E94" w:rsidRDefault="00C32E94" w:rsidP="000821D6"/>
    <w:p w:rsidR="007C4EC4" w:rsidRPr="002E5BEA" w:rsidRDefault="007C4EC4" w:rsidP="007C4EC4">
      <w:pPr>
        <w:pageBreakBefore/>
        <w:rPr>
          <w:sz w:val="12"/>
        </w:rPr>
      </w:pPr>
    </w:p>
    <w:p w:rsidR="007C4EC4" w:rsidRPr="002E5BEA" w:rsidRDefault="007C4EC4" w:rsidP="007C4EC4">
      <w:pPr>
        <w:shd w:val="clear" w:color="auto" w:fill="D9D9D9"/>
        <w:spacing w:before="80" w:after="120"/>
        <w:rPr>
          <w:rFonts w:ascii="Arial" w:hAnsi="Arial"/>
          <w:b/>
          <w:i/>
          <w:sz w:val="10"/>
        </w:rPr>
      </w:pPr>
      <w:r w:rsidRPr="002E5BEA">
        <w:rPr>
          <w:rFonts w:ascii="Arial" w:hAnsi="Arial"/>
          <w:b/>
          <w:i/>
          <w:sz w:val="22"/>
        </w:rPr>
        <w:t>Lösungsvorschläge für die Lehrkraft bzw. Abgleich für die Zeich</w:t>
      </w:r>
      <w:r>
        <w:rPr>
          <w:rFonts w:ascii="Arial" w:hAnsi="Arial"/>
          <w:b/>
          <w:i/>
          <w:sz w:val="22"/>
        </w:rPr>
        <w:t>n</w:t>
      </w:r>
      <w:r w:rsidRPr="002E5BEA">
        <w:rPr>
          <w:rFonts w:ascii="Arial" w:hAnsi="Arial"/>
          <w:b/>
          <w:i/>
          <w:sz w:val="22"/>
        </w:rPr>
        <w:t xml:space="preserve">ungen der Schülerinnen und Schüler </w:t>
      </w:r>
    </w:p>
    <w:p w:rsidR="007C4EC4" w:rsidRDefault="007C4EC4" w:rsidP="007C4EC4">
      <w:pPr>
        <w:rPr>
          <w:sz w:val="28"/>
          <w:szCs w:val="28"/>
        </w:rPr>
      </w:pPr>
    </w:p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FA1D4D" w:rsidRPr="00437588" w:rsidTr="0018147B">
        <w:tc>
          <w:tcPr>
            <w:tcW w:w="5387" w:type="dxa"/>
            <w:tcMar>
              <w:left w:w="28" w:type="dxa"/>
              <w:right w:w="28" w:type="dxa"/>
            </w:tcMar>
          </w:tcPr>
          <w:p w:rsidR="00FA1D4D" w:rsidRPr="009352D9" w:rsidRDefault="00FA1D4D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Mullus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spec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.</w:t>
            </w:r>
            <w:r>
              <w:rPr>
                <w:rFonts w:ascii="Arial" w:hAnsi="Arial"/>
                <w:b/>
                <w:color w:val="000000" w:themeColor="text1"/>
                <w:sz w:val="22"/>
              </w:rPr>
              <w:t xml:space="preserve"> (Meerbarbe)</w:t>
            </w:r>
          </w:p>
          <w:p w:rsidR="00FA1D4D" w:rsidRPr="00B25585" w:rsidRDefault="00FA1D4D" w:rsidP="0018147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 wp14:anchorId="4D57C571" wp14:editId="3B3E6222">
                  <wp:extent cx="3238500" cy="1790700"/>
                  <wp:effectExtent l="0" t="0" r="0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Mullus_Loesung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D4D" w:rsidRPr="009352D9" w:rsidRDefault="00FA1D4D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6" w:type="dxa"/>
            <w:tcMar>
              <w:left w:w="28" w:type="dxa"/>
              <w:right w:w="28" w:type="dxa"/>
            </w:tcMar>
          </w:tcPr>
          <w:p w:rsidR="00FA1D4D" w:rsidRPr="00437588" w:rsidRDefault="00FA1D4D" w:rsidP="0018147B">
            <w:pPr>
              <w:rPr>
                <w:rFonts w:ascii="Arial" w:hAnsi="Arial"/>
                <w:b/>
                <w:color w:val="FF0000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Serranus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cabrilla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</w:t>
            </w:r>
            <w:r>
              <w:rPr>
                <w:rFonts w:ascii="Arial" w:hAnsi="Arial"/>
                <w:b/>
                <w:color w:val="000000" w:themeColor="text1"/>
                <w:sz w:val="22"/>
              </w:rPr>
              <w:t>„Zebra“-Sägebarsch</w:t>
            </w:r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)</w:t>
            </w:r>
          </w:p>
          <w:p w:rsidR="00FA1D4D" w:rsidRDefault="00FA1D4D" w:rsidP="0018147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 wp14:anchorId="63478346" wp14:editId="4983F4DD">
                  <wp:extent cx="3238500" cy="1790700"/>
                  <wp:effectExtent l="0" t="0" r="0" b="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Serranus_Loesung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D4D" w:rsidRPr="009352D9" w:rsidRDefault="00FA1D4D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</w:tbl>
    <w:p w:rsidR="00FA1D4D" w:rsidRPr="008F28EC" w:rsidRDefault="00FA1D4D" w:rsidP="007C4EC4">
      <w:pPr>
        <w:rPr>
          <w:sz w:val="28"/>
          <w:szCs w:val="28"/>
        </w:rPr>
      </w:pPr>
    </w:p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7C4EC4" w:rsidRPr="00437588" w:rsidTr="0018147B">
        <w:tc>
          <w:tcPr>
            <w:tcW w:w="10773" w:type="dxa"/>
            <w:gridSpan w:val="2"/>
            <w:tcBorders>
              <w:bottom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7C4EC4" w:rsidRDefault="007C4EC4" w:rsidP="0018147B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color w:val="000000" w:themeColor="text1"/>
              </w:rPr>
              <w:t>Schleimfische</w:t>
            </w:r>
            <w:r w:rsidRPr="009352D9">
              <w:rPr>
                <w:rFonts w:ascii="Arial" w:hAnsi="Arial"/>
                <w:b/>
                <w:color w:val="000000" w:themeColor="text1"/>
              </w:rPr>
              <w:t xml:space="preserve"> (Familie </w:t>
            </w:r>
            <w:proofErr w:type="spellStart"/>
            <w:r>
              <w:rPr>
                <w:rFonts w:ascii="Arial" w:hAnsi="Arial"/>
                <w:b/>
                <w:color w:val="000000" w:themeColor="text1"/>
              </w:rPr>
              <w:t>Blenniidae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</w:rPr>
              <w:t>):</w:t>
            </w:r>
            <w:r>
              <w:rPr>
                <w:rFonts w:ascii="Arial" w:hAnsi="Arial"/>
                <w:b/>
                <w:color w:val="FF0000"/>
              </w:rPr>
              <w:t xml:space="preserve"> </w:t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</w:r>
            <w:r>
              <w:rPr>
                <w:rFonts w:ascii="Arial" w:hAnsi="Arial"/>
                <w:b/>
                <w:color w:val="FF0000"/>
              </w:rPr>
              <w:tab/>
              <w:t xml:space="preserve">  </w:t>
            </w:r>
            <w:r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>24</w:t>
            </w:r>
            <w:r w:rsidRPr="00D464FB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>Arten im Mittelmeer; hier sind 2</w:t>
            </w:r>
            <w:r w:rsidRPr="00D464FB">
              <w:rPr>
                <w:rFonts w:ascii="Arial Narrow" w:hAnsi="Arial Narrow"/>
                <w:b/>
                <w:i/>
                <w:color w:val="A6A6A6" w:themeColor="background1" w:themeShade="A6"/>
                <w:sz w:val="20"/>
              </w:rPr>
              <w:t xml:space="preserve"> Arten aufgeführt</w:t>
            </w:r>
          </w:p>
        </w:tc>
      </w:tr>
      <w:tr w:rsidR="007C4EC4" w:rsidRPr="00437588" w:rsidTr="0018147B">
        <w:tc>
          <w:tcPr>
            <w:tcW w:w="5387" w:type="dxa"/>
            <w:tcBorders>
              <w:top w:val="single" w:sz="6" w:space="0" w:color="BFBFBF" w:themeColor="background1" w:themeShade="BF"/>
              <w:bottom w:val="single" w:sz="12" w:space="0" w:color="0D0D0D" w:themeColor="text1" w:themeTint="F2"/>
              <w:right w:val="single" w:sz="6" w:space="0" w:color="BFBFBF" w:themeColor="background1" w:themeShade="BF"/>
            </w:tcBorders>
            <w:tcMar>
              <w:left w:w="28" w:type="dxa"/>
              <w:right w:w="28" w:type="dxa"/>
            </w:tcMar>
          </w:tcPr>
          <w:p w:rsidR="007C4EC4" w:rsidRPr="009352D9" w:rsidRDefault="007C4EC4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Parablennius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gattorugine</w:t>
            </w:r>
            <w:proofErr w:type="spellEnd"/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</w:t>
            </w:r>
            <w:r w:rsidRPr="00543D7B">
              <w:rPr>
                <w:rFonts w:ascii="Arial" w:hAnsi="Arial"/>
                <w:b/>
                <w:color w:val="000000" w:themeColor="text1"/>
                <w:sz w:val="20"/>
              </w:rPr>
              <w:t>(Gehörnter Schleimfisch)</w:t>
            </w:r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</w:t>
            </w:r>
          </w:p>
          <w:p w:rsidR="007C4EC4" w:rsidRPr="002A14D4" w:rsidRDefault="002D4978" w:rsidP="0018147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_gattorugine_Loesung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4EC4" w:rsidRPr="009352D9" w:rsidRDefault="007C4EC4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684D18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0D0D0D" w:themeColor="text1" w:themeTint="F2"/>
            </w:tcBorders>
            <w:tcMar>
              <w:left w:w="28" w:type="dxa"/>
              <w:right w:w="28" w:type="dxa"/>
            </w:tcMar>
          </w:tcPr>
          <w:p w:rsidR="007C4EC4" w:rsidRPr="009352D9" w:rsidRDefault="007C4EC4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Parablennius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spec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.</w:t>
            </w:r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 (</w:t>
            </w:r>
            <w:r>
              <w:rPr>
                <w:rFonts w:ascii="Arial" w:hAnsi="Arial"/>
                <w:b/>
                <w:color w:val="000000" w:themeColor="text1"/>
                <w:sz w:val="22"/>
              </w:rPr>
              <w:t>weitere Schleimfischarten</w:t>
            </w:r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 xml:space="preserve">)  </w:t>
            </w:r>
          </w:p>
          <w:p w:rsidR="007C4EC4" w:rsidRPr="0032524E" w:rsidRDefault="00640FE5" w:rsidP="0018147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arablennius_spec_Loesung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4EC4" w:rsidRPr="009352D9" w:rsidRDefault="007C4EC4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684D18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</w:tbl>
    <w:p w:rsidR="007C4EC4" w:rsidRPr="008F28EC" w:rsidRDefault="007C4EC4" w:rsidP="007C4EC4">
      <w:pPr>
        <w:rPr>
          <w:sz w:val="28"/>
          <w:szCs w:val="28"/>
        </w:rPr>
      </w:pPr>
    </w:p>
    <w:tbl>
      <w:tblPr>
        <w:tblStyle w:val="Tabellenraster"/>
        <w:tblW w:w="10773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0A0" w:firstRow="1" w:lastRow="0" w:firstColumn="1" w:lastColumn="0" w:noHBand="0" w:noVBand="0"/>
      </w:tblPr>
      <w:tblGrid>
        <w:gridCol w:w="5387"/>
        <w:gridCol w:w="5386"/>
      </w:tblGrid>
      <w:tr w:rsidR="007C4EC4" w:rsidRPr="00437588" w:rsidTr="0018147B">
        <w:tc>
          <w:tcPr>
            <w:tcW w:w="5387" w:type="dxa"/>
            <w:tcMar>
              <w:left w:w="28" w:type="dxa"/>
              <w:right w:w="28" w:type="dxa"/>
            </w:tcMar>
          </w:tcPr>
          <w:p w:rsidR="007C4EC4" w:rsidRPr="009352D9" w:rsidRDefault="007C4EC4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Tripterygion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spec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. </w:t>
            </w:r>
            <w:r w:rsidRPr="000821D6">
              <w:rPr>
                <w:rFonts w:ascii="Arial" w:hAnsi="Arial"/>
                <w:b/>
                <w:color w:val="000000" w:themeColor="text1"/>
                <w:sz w:val="22"/>
              </w:rPr>
              <w:t>(Dreiflossen-Spitzkopf)</w:t>
            </w:r>
          </w:p>
          <w:p w:rsidR="007C4EC4" w:rsidRDefault="00F54BD5" w:rsidP="0018147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Tripterygiidae_Loesung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4EC4" w:rsidRPr="009352D9" w:rsidRDefault="007C4EC4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684D18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  <w:tc>
          <w:tcPr>
            <w:tcW w:w="5386" w:type="dxa"/>
            <w:tcMar>
              <w:left w:w="28" w:type="dxa"/>
              <w:right w:w="28" w:type="dxa"/>
            </w:tcMar>
          </w:tcPr>
          <w:p w:rsidR="007C4EC4" w:rsidRPr="009352D9" w:rsidRDefault="007C4EC4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Gobius</w:t>
            </w:r>
            <w:proofErr w:type="spellEnd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00000" w:themeColor="text1"/>
                <w:sz w:val="22"/>
              </w:rPr>
              <w:t>bucchichi</w:t>
            </w:r>
            <w:proofErr w:type="spellEnd"/>
            <w:r>
              <w:rPr>
                <w:rFonts w:ascii="Arial" w:hAnsi="Arial"/>
                <w:b/>
                <w:color w:val="000000" w:themeColor="text1"/>
                <w:sz w:val="22"/>
              </w:rPr>
              <w:t xml:space="preserve"> (Anemonengrundel</w:t>
            </w:r>
            <w:r w:rsidRPr="009352D9">
              <w:rPr>
                <w:rFonts w:ascii="Arial" w:hAnsi="Arial"/>
                <w:b/>
                <w:color w:val="000000" w:themeColor="text1"/>
                <w:sz w:val="22"/>
              </w:rPr>
              <w:t>)</w:t>
            </w:r>
          </w:p>
          <w:p w:rsidR="007C4EC4" w:rsidRDefault="00C11CC4" w:rsidP="0018147B">
            <w:pPr>
              <w:jc w:val="center"/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b/>
                <w:noProof/>
                <w:color w:val="FF0000"/>
                <w:sz w:val="22"/>
              </w:rPr>
              <w:drawing>
                <wp:inline distT="0" distB="0" distL="0" distR="0">
                  <wp:extent cx="3238500" cy="1790700"/>
                  <wp:effectExtent l="0" t="0" r="0" b="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obiidae.jp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4EC4" w:rsidRPr="009352D9" w:rsidRDefault="007C4EC4" w:rsidP="0018147B">
            <w:pPr>
              <w:rPr>
                <w:rFonts w:ascii="Arial" w:hAnsi="Arial"/>
                <w:b/>
                <w:color w:val="000000" w:themeColor="text1"/>
                <w:sz w:val="22"/>
              </w:rPr>
            </w:pP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Kreuze an: </w:t>
            </w:r>
            <w:r w:rsidR="00684D18" w:rsidRPr="00FA1260">
              <w:rPr>
                <w:rFonts w:ascii="Arial Narrow" w:hAnsi="Arial Narrow"/>
                <w:b/>
                <w:color w:val="00B050"/>
                <w:sz w:val="28"/>
              </w:rPr>
              <w:sym w:font="Wingdings 2" w:char="F050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Einzelgänger   </w:t>
            </w:r>
            <w:r w:rsidRPr="009352D9">
              <w:rPr>
                <w:rFonts w:ascii="Arial Narrow" w:hAnsi="Arial Narrow"/>
                <w:b/>
                <w:color w:val="000000" w:themeColor="text1"/>
                <w:sz w:val="28"/>
              </w:rPr>
              <w:sym w:font="Zapf Dingbats" w:char="F06F"/>
            </w:r>
            <w:r w:rsidRPr="009352D9">
              <w:rPr>
                <w:rFonts w:ascii="Arial Narrow" w:hAnsi="Arial Narrow"/>
                <w:b/>
                <w:color w:val="000000" w:themeColor="text1"/>
                <w:sz w:val="22"/>
              </w:rPr>
              <w:t xml:space="preserve"> in Trupps/ Schwärmen  </w:t>
            </w:r>
          </w:p>
        </w:tc>
      </w:tr>
    </w:tbl>
    <w:p w:rsidR="007C4EC4" w:rsidRDefault="007C4EC4" w:rsidP="000821D6"/>
    <w:sectPr w:rsidR="007C4EC4" w:rsidSect="003E391C">
      <w:headerReference w:type="default" r:id="rId48"/>
      <w:pgSz w:w="11899" w:h="16838"/>
      <w:pgMar w:top="1134" w:right="567" w:bottom="567" w:left="567" w:header="62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C37" w:rsidRDefault="00373C37">
      <w:r>
        <w:separator/>
      </w:r>
    </w:p>
  </w:endnote>
  <w:endnote w:type="continuationSeparator" w:id="0">
    <w:p w:rsidR="00373C37" w:rsidRDefault="0037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apf Dingbats">
    <w:altName w:val="Wingdings"/>
    <w:panose1 w:val="020B0604020202020204"/>
    <w:charset w:val="02"/>
    <w:family w:val="auto"/>
    <w:pitch w:val="variable"/>
    <w:sig w:usb0="00000000" w:usb1="00000000" w:usb2="0001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178" w:rsidRPr="003E391C" w:rsidRDefault="00391178" w:rsidP="003E391C">
    <w:pPr>
      <w:pStyle w:val="Fuzeile"/>
      <w:pBdr>
        <w:top w:val="single" w:sz="4" w:space="1" w:color="A6A6A6" w:themeColor="background1" w:themeShade="A6"/>
      </w:pBdr>
      <w:tabs>
        <w:tab w:val="clear" w:pos="9072"/>
        <w:tab w:val="right" w:pos="10773"/>
      </w:tabs>
      <w:rPr>
        <w:rFonts w:ascii="Arial" w:hAnsi="Arial"/>
        <w:i/>
        <w:color w:val="A6A6A6" w:themeColor="background1" w:themeShade="A6"/>
        <w:sz w:val="20"/>
      </w:rPr>
    </w:pPr>
    <w:r w:rsidRPr="003E391C">
      <w:rPr>
        <w:rFonts w:ascii="Arial" w:hAnsi="Arial"/>
        <w:i/>
        <w:color w:val="A6A6A6" w:themeColor="background1" w:themeShade="A6"/>
        <w:sz w:val="20"/>
      </w:rPr>
      <w:tab/>
    </w:r>
    <w:r w:rsidRPr="003E391C">
      <w:rPr>
        <w:rFonts w:ascii="Arial" w:hAnsi="Arial"/>
        <w:i/>
        <w:color w:val="A6A6A6" w:themeColor="background1" w:themeShade="A6"/>
        <w:sz w:val="20"/>
      </w:rPr>
      <w:tab/>
      <w:t xml:space="preserve">Sven </w:t>
    </w:r>
    <w:proofErr w:type="spellStart"/>
    <w:r w:rsidRPr="003E391C">
      <w:rPr>
        <w:rFonts w:ascii="Arial" w:hAnsi="Arial"/>
        <w:i/>
        <w:color w:val="A6A6A6" w:themeColor="background1" w:themeShade="A6"/>
        <w:sz w:val="20"/>
      </w:rPr>
      <w:t>Gemballa</w:t>
    </w:r>
    <w:proofErr w:type="spellEnd"/>
    <w:r w:rsidRPr="003E391C">
      <w:rPr>
        <w:rFonts w:ascii="Arial" w:hAnsi="Arial"/>
        <w:i/>
        <w:color w:val="A6A6A6" w:themeColor="background1" w:themeShade="A6"/>
        <w:sz w:val="20"/>
      </w:rPr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C37" w:rsidRDefault="00373C37">
      <w:r>
        <w:separator/>
      </w:r>
    </w:p>
  </w:footnote>
  <w:footnote w:type="continuationSeparator" w:id="0">
    <w:p w:rsidR="00373C37" w:rsidRDefault="00373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178" w:rsidRPr="003E391C" w:rsidRDefault="00391178" w:rsidP="003E391C">
    <w:pPr>
      <w:pStyle w:val="Kopfzeile"/>
      <w:tabs>
        <w:tab w:val="clear" w:pos="4536"/>
        <w:tab w:val="clear" w:pos="9072"/>
        <w:tab w:val="right" w:pos="10632"/>
      </w:tabs>
      <w:rPr>
        <w:rFonts w:ascii="Arial" w:hAnsi="Arial"/>
        <w:u w:val="single"/>
      </w:rPr>
    </w:pPr>
    <w:r>
      <w:rPr>
        <w:rFonts w:ascii="Arial" w:hAnsi="Arial"/>
        <w:u w:val="single"/>
      </w:rPr>
      <w:tab/>
    </w:r>
    <w:r w:rsidRPr="00574380">
      <w:rPr>
        <w:rFonts w:ascii="Arial" w:hAnsi="Arial"/>
        <w:u w:val="single"/>
      </w:rPr>
      <w:t xml:space="preserve">Lehrerinformation zu den </w:t>
    </w:r>
    <w:proofErr w:type="spellStart"/>
    <w:r w:rsidRPr="00574380">
      <w:rPr>
        <w:rFonts w:ascii="Arial" w:hAnsi="Arial"/>
        <w:u w:val="single"/>
      </w:rPr>
      <w:t>Schnorchelführern</w:t>
    </w:r>
    <w:proofErr w:type="spellEnd"/>
    <w:r w:rsidRPr="00574380">
      <w:rPr>
        <w:rFonts w:ascii="Arial" w:hAnsi="Arial"/>
        <w:u w:val="single"/>
      </w:rPr>
      <w:t xml:space="preserve"> „Fischarten der Felsküste“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178" w:rsidRPr="003E391C" w:rsidRDefault="00391178" w:rsidP="003E391C">
    <w:pPr>
      <w:pStyle w:val="Kopfzeile"/>
      <w:tabs>
        <w:tab w:val="clear" w:pos="4536"/>
        <w:tab w:val="clear" w:pos="9072"/>
        <w:tab w:val="right" w:pos="10632"/>
      </w:tabs>
      <w:rPr>
        <w:rFonts w:ascii="Arial" w:hAnsi="Arial"/>
        <w:u w:val="single"/>
      </w:rPr>
    </w:pPr>
    <w:r>
      <w:rPr>
        <w:rFonts w:ascii="Arial" w:hAnsi="Arial"/>
        <w:u w:val="single"/>
      </w:rPr>
      <w:tab/>
    </w:r>
    <w:r w:rsidRPr="00084CFD">
      <w:rPr>
        <w:rFonts w:ascii="Arial" w:hAnsi="Arial"/>
        <w:sz w:val="22"/>
        <w:u w:val="single"/>
      </w:rPr>
      <w:t>Fischarten der Felsküste</w:t>
    </w:r>
    <w:r>
      <w:rPr>
        <w:rFonts w:ascii="Arial" w:hAnsi="Arial"/>
        <w:sz w:val="22"/>
        <w:u w:val="single"/>
      </w:rPr>
      <w:t>: 1. Freiwasser und vagabundierende Arten der Algenwälder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178" w:rsidRPr="003E391C" w:rsidRDefault="00391178" w:rsidP="003E391C">
    <w:pPr>
      <w:pStyle w:val="Kopfzeile"/>
      <w:tabs>
        <w:tab w:val="clear" w:pos="4536"/>
        <w:tab w:val="clear" w:pos="9072"/>
        <w:tab w:val="right" w:pos="10632"/>
      </w:tabs>
      <w:rPr>
        <w:rFonts w:ascii="Arial" w:hAnsi="Arial"/>
        <w:u w:val="single"/>
      </w:rPr>
    </w:pPr>
    <w:r w:rsidRPr="003E391C">
      <w:rPr>
        <w:rFonts w:ascii="Arial" w:hAnsi="Arial"/>
        <w:noProof/>
        <w:u w:val="single"/>
        <w:lang w:eastAsia="de-DE"/>
      </w:rPr>
      <w:drawing>
        <wp:inline distT="0" distB="0" distL="0" distR="0">
          <wp:extent cx="1151450" cy="377524"/>
          <wp:effectExtent l="25400" t="0" r="0" b="0"/>
          <wp:docPr id="5" name="Bild 0" descr="logo_biodi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iodiv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3715" cy="378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u w:val="single"/>
      </w:rPr>
      <w:tab/>
    </w:r>
    <w:r w:rsidRPr="00084CFD">
      <w:rPr>
        <w:rFonts w:ascii="Arial" w:hAnsi="Arial"/>
        <w:sz w:val="22"/>
        <w:u w:val="single"/>
      </w:rPr>
      <w:t>Fischarten der Felsküste</w:t>
    </w:r>
    <w:r>
      <w:rPr>
        <w:rFonts w:ascii="Arial" w:hAnsi="Arial"/>
        <w:sz w:val="22"/>
        <w:u w:val="single"/>
      </w:rPr>
      <w:t>: 2. Reviertreue oder bodenständige Fischarten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embedSystemFonts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91C"/>
    <w:rsid w:val="00013FDC"/>
    <w:rsid w:val="00035D18"/>
    <w:rsid w:val="000610EA"/>
    <w:rsid w:val="00073CA3"/>
    <w:rsid w:val="00074348"/>
    <w:rsid w:val="00080F7C"/>
    <w:rsid w:val="000821D6"/>
    <w:rsid w:val="00084CFD"/>
    <w:rsid w:val="000916FD"/>
    <w:rsid w:val="000C6A10"/>
    <w:rsid w:val="000E1D48"/>
    <w:rsid w:val="0010092B"/>
    <w:rsid w:val="001073C6"/>
    <w:rsid w:val="00142D5B"/>
    <w:rsid w:val="0014720A"/>
    <w:rsid w:val="00162876"/>
    <w:rsid w:val="001978F9"/>
    <w:rsid w:val="001B25B4"/>
    <w:rsid w:val="001C33EE"/>
    <w:rsid w:val="001C565F"/>
    <w:rsid w:val="001D711D"/>
    <w:rsid w:val="001F4F19"/>
    <w:rsid w:val="001F7C1C"/>
    <w:rsid w:val="00233397"/>
    <w:rsid w:val="0024131A"/>
    <w:rsid w:val="002536B2"/>
    <w:rsid w:val="00295A02"/>
    <w:rsid w:val="002A14D4"/>
    <w:rsid w:val="002A5FD5"/>
    <w:rsid w:val="002D4978"/>
    <w:rsid w:val="002E5BEA"/>
    <w:rsid w:val="00317B28"/>
    <w:rsid w:val="0032524E"/>
    <w:rsid w:val="0032757C"/>
    <w:rsid w:val="00373C37"/>
    <w:rsid w:val="00391178"/>
    <w:rsid w:val="003C35B0"/>
    <w:rsid w:val="003E391C"/>
    <w:rsid w:val="003E51FC"/>
    <w:rsid w:val="003F7414"/>
    <w:rsid w:val="00437588"/>
    <w:rsid w:val="00440CF7"/>
    <w:rsid w:val="00447EDD"/>
    <w:rsid w:val="004815D0"/>
    <w:rsid w:val="004955FB"/>
    <w:rsid w:val="00496E10"/>
    <w:rsid w:val="004A01D3"/>
    <w:rsid w:val="004F0125"/>
    <w:rsid w:val="00530B0A"/>
    <w:rsid w:val="00536386"/>
    <w:rsid w:val="00543D7B"/>
    <w:rsid w:val="00547C02"/>
    <w:rsid w:val="005566D3"/>
    <w:rsid w:val="00574380"/>
    <w:rsid w:val="0059050B"/>
    <w:rsid w:val="00592B9B"/>
    <w:rsid w:val="006023D8"/>
    <w:rsid w:val="00620E82"/>
    <w:rsid w:val="00633B50"/>
    <w:rsid w:val="00640FE5"/>
    <w:rsid w:val="00684D18"/>
    <w:rsid w:val="006A74C2"/>
    <w:rsid w:val="006C61FA"/>
    <w:rsid w:val="006C7CC4"/>
    <w:rsid w:val="00746A7F"/>
    <w:rsid w:val="00755022"/>
    <w:rsid w:val="0078155F"/>
    <w:rsid w:val="007975A9"/>
    <w:rsid w:val="007C4EC4"/>
    <w:rsid w:val="00834CC8"/>
    <w:rsid w:val="008C212C"/>
    <w:rsid w:val="008C2613"/>
    <w:rsid w:val="008D0E8D"/>
    <w:rsid w:val="008E20FC"/>
    <w:rsid w:val="008F28EC"/>
    <w:rsid w:val="00915194"/>
    <w:rsid w:val="009171B8"/>
    <w:rsid w:val="009352D9"/>
    <w:rsid w:val="00960950"/>
    <w:rsid w:val="009C5BE3"/>
    <w:rsid w:val="00A639D6"/>
    <w:rsid w:val="00AB1436"/>
    <w:rsid w:val="00AC2C45"/>
    <w:rsid w:val="00AC3539"/>
    <w:rsid w:val="00B20A0E"/>
    <w:rsid w:val="00B22303"/>
    <w:rsid w:val="00B25585"/>
    <w:rsid w:val="00BA38EA"/>
    <w:rsid w:val="00BB56F0"/>
    <w:rsid w:val="00BC360A"/>
    <w:rsid w:val="00BD4115"/>
    <w:rsid w:val="00C0697A"/>
    <w:rsid w:val="00C100E0"/>
    <w:rsid w:val="00C11CC4"/>
    <w:rsid w:val="00C32E94"/>
    <w:rsid w:val="00C7694B"/>
    <w:rsid w:val="00C86037"/>
    <w:rsid w:val="00C95191"/>
    <w:rsid w:val="00CC5071"/>
    <w:rsid w:val="00CE0040"/>
    <w:rsid w:val="00CF5E0A"/>
    <w:rsid w:val="00D22210"/>
    <w:rsid w:val="00D464FB"/>
    <w:rsid w:val="00D64842"/>
    <w:rsid w:val="00DD6B75"/>
    <w:rsid w:val="00E0062B"/>
    <w:rsid w:val="00E228E0"/>
    <w:rsid w:val="00E87ED4"/>
    <w:rsid w:val="00EB33C9"/>
    <w:rsid w:val="00EE3B36"/>
    <w:rsid w:val="00F12673"/>
    <w:rsid w:val="00F54BD5"/>
    <w:rsid w:val="00FA1260"/>
    <w:rsid w:val="00FA1D4D"/>
    <w:rsid w:val="00FB0C7B"/>
    <w:rsid w:val="00FD533F"/>
    <w:rsid w:val="00FD79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221299B5"/>
  <w15:docId w15:val="{7F5F312A-C008-8141-BDAD-FAEC1847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946C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E946CC"/>
  </w:style>
  <w:style w:type="paragraph" w:styleId="Kopfzeile">
    <w:name w:val="header"/>
    <w:basedOn w:val="Standard"/>
    <w:link w:val="KopfzeileZchn"/>
    <w:uiPriority w:val="99"/>
    <w:unhideWhenUsed/>
    <w:rsid w:val="003E39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E391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E39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E391C"/>
    <w:rPr>
      <w:sz w:val="24"/>
      <w:szCs w:val="24"/>
    </w:rPr>
  </w:style>
  <w:style w:type="table" w:styleId="Tabellenraster">
    <w:name w:val="Table Grid"/>
    <w:basedOn w:val="NormaleTabelle"/>
    <w:uiPriority w:val="59"/>
    <w:rsid w:val="005905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FA1D4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A1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image" Target="media/image38.jpg"/><Relationship Id="rId50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eader" Target="header2.xml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header" Target="header3.xml"/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0" Type="http://schemas.openxmlformats.org/officeDocument/2006/relationships/image" Target="media/image12.jpeg"/><Relationship Id="rId41" Type="http://schemas.openxmlformats.org/officeDocument/2006/relationships/image" Target="media/image32.jpg"/><Relationship Id="rId1" Type="http://schemas.openxmlformats.org/officeDocument/2006/relationships/styles" Target="styles.xml"/><Relationship Id="rId6" Type="http://schemas.openxmlformats.org/officeDocument/2006/relationships/hyperlink" Target="http://www.kahoot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1187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Drive-Benutzer</dc:creator>
  <cp:keywords/>
  <cp:lastModifiedBy>Microsoft Office User</cp:lastModifiedBy>
  <cp:revision>87</cp:revision>
  <cp:lastPrinted>2017-10-13T17:46:00Z</cp:lastPrinted>
  <dcterms:created xsi:type="dcterms:W3CDTF">2017-10-12T06:53:00Z</dcterms:created>
  <dcterms:modified xsi:type="dcterms:W3CDTF">2019-09-20T17:53:00Z</dcterms:modified>
</cp:coreProperties>
</file>