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ACF4" w14:textId="797CC84A" w:rsidR="007B420F" w:rsidRPr="00E43F94" w:rsidRDefault="007B420F" w:rsidP="00E43F94">
      <w:pPr>
        <w:pStyle w:val="berschrift1"/>
      </w:pPr>
      <w:r w:rsidRPr="00E43F94">
        <w:t>Bildungsplan Kaufmann/Kauffrau für Büromanagement</w:t>
      </w:r>
      <w:r w:rsidR="00822BE2" w:rsidRPr="00E43F94">
        <w:t xml:space="preserve"> – Zielanalyse Lernfeld </w:t>
      </w:r>
      <w:r w:rsidR="001A2D27">
        <w:t>9</w:t>
      </w:r>
    </w:p>
    <w:p w14:paraId="6A63FC22"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14:paraId="18CC88FC"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14:paraId="79AFDCD9"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14:paraId="6AB85E9A"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3E1217D5" w14:textId="77777777"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822BE2">
        <w:rPr>
          <w:rFonts w:ascii="Arial" w:eastAsia="Calibri" w:hAnsi="Arial"/>
          <w:bCs/>
          <w:sz w:val="22"/>
        </w:rPr>
        <w:t>sprachliche Präzisierungen.</w:t>
      </w:r>
    </w:p>
    <w:p w14:paraId="572910B5"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5D72D0C9" w14:textId="77777777"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822BE2">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822BE2">
        <w:rPr>
          <w:rFonts w:ascii="Arial" w:eastAsia="Calibri" w:hAnsi="Arial"/>
          <w:bCs/>
          <w:sz w:val="22"/>
        </w:rPr>
        <w:t>hervorgehoben.</w:t>
      </w:r>
    </w:p>
    <w:p w14:paraId="18C0917A" w14:textId="77777777" w:rsidR="007D5549" w:rsidRDefault="007D5549" w:rsidP="007B420F">
      <w:pPr>
        <w:tabs>
          <w:tab w:val="left" w:pos="0"/>
        </w:tabs>
        <w:autoSpaceDE w:val="0"/>
        <w:autoSpaceDN w:val="0"/>
        <w:adjustRightInd w:val="0"/>
        <w:spacing w:line="360" w:lineRule="atLeast"/>
        <w:rPr>
          <w:rFonts w:ascii="Arial" w:eastAsia="Calibri" w:hAnsi="Arial"/>
          <w:bCs/>
          <w:sz w:val="22"/>
        </w:rPr>
      </w:pPr>
    </w:p>
    <w:p w14:paraId="2E99C2B9" w14:textId="77777777" w:rsidR="007B2BBE"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822BE2">
        <w:rPr>
          <w:rFonts w:ascii="Arial" w:eastAsia="Calibri" w:hAnsi="Arial"/>
          <w:bCs/>
          <w:sz w:val="22"/>
        </w:rPr>
        <w:t>r Lehrkraft vorgenommen werden.</w:t>
      </w:r>
      <w:r w:rsidR="007B2BBE">
        <w:br w:type="page"/>
      </w:r>
    </w:p>
    <w:bookmarkStart w:id="0" w:name="_Hlk216773320" w:displacedByCustomXml="next"/>
    <w:sdt>
      <w:sdtPr>
        <w:rPr>
          <w:rFonts w:eastAsia="Times New Roman" w:cs="Arial"/>
          <w:b w:val="0"/>
          <w:color w:val="C00000"/>
          <w:spacing w:val="0"/>
          <w:kern w:val="0"/>
          <w:sz w:val="28"/>
          <w:szCs w:val="28"/>
        </w:rPr>
        <w:alias w:val="axesWord - Layout-Tabelle"/>
        <w:tag w:val="axesPDF:ID:Table:d26a4113-8b66-436e-bab8-840ab981702e"/>
        <w:id w:val="-1859736299"/>
        <w:placeholder>
          <w:docPart w:val="B627D19634114B60BD6A657996D5208C"/>
        </w:placeholder>
      </w:sdtPr>
      <w:sdtEndPr>
        <w:rPr>
          <w:b/>
          <w:bCs/>
          <w:color w:val="auto"/>
          <w:sz w:val="24"/>
          <w:szCs w:val="24"/>
        </w:r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17"/>
            <w:gridCol w:w="2982"/>
            <w:gridCol w:w="9465"/>
            <w:gridCol w:w="784"/>
          </w:tblGrid>
          <w:tr w:rsidR="00045C54" w:rsidRPr="0041070B" w14:paraId="2103F4E4" w14:textId="77777777" w:rsidTr="00AC068D">
            <w:trPr>
              <w:tblHeader/>
            </w:trPr>
            <w:tc>
              <w:tcPr>
                <w:tcW w:w="1378" w:type="pct"/>
                <w:gridSpan w:val="2"/>
                <w:tcBorders>
                  <w:right w:val="nil"/>
                </w:tcBorders>
                <w:shd w:val="clear" w:color="auto" w:fill="D9D9D9" w:themeFill="background1" w:themeFillShade="D9"/>
                <w:vAlign w:val="center"/>
              </w:tcPr>
              <w:p w14:paraId="71440781" w14:textId="77777777" w:rsidR="00045C54" w:rsidRPr="0041070B" w:rsidRDefault="00045C54" w:rsidP="00AC068D">
                <w:pPr>
                  <w:pStyle w:val="TTitel"/>
                  <w:rPr>
                    <w:color w:val="C00000"/>
                    <w:sz w:val="28"/>
                    <w:szCs w:val="28"/>
                  </w:rPr>
                </w:pPr>
                <w:r w:rsidRPr="000A736A">
                  <w:rPr>
                    <w:color w:val="C00000"/>
                    <w:sz w:val="28"/>
                    <w:szCs w:val="28"/>
                  </w:rPr>
                  <w:t>Zielanalyse</w:t>
                </w:r>
              </w:p>
            </w:tc>
            <w:tc>
              <w:tcPr>
                <w:tcW w:w="3622" w:type="pct"/>
                <w:gridSpan w:val="2"/>
                <w:tcBorders>
                  <w:left w:val="nil"/>
                </w:tcBorders>
                <w:shd w:val="clear" w:color="auto" w:fill="D9D9D9" w:themeFill="background1" w:themeFillShade="D9"/>
                <w:vAlign w:val="center"/>
              </w:tcPr>
              <w:p w14:paraId="59E0D2CD" w14:textId="5B768BBA" w:rsidR="00045C54" w:rsidRPr="0041070B" w:rsidRDefault="00045C54" w:rsidP="00AC068D">
                <w:pPr>
                  <w:pStyle w:val="TTitel"/>
                  <w:jc w:val="right"/>
                  <w:rPr>
                    <w:color w:val="C00000"/>
                    <w:sz w:val="16"/>
                    <w:szCs w:val="16"/>
                  </w:rPr>
                </w:pPr>
                <w:r w:rsidRPr="0041070B">
                  <w:rPr>
                    <w:color w:val="C00000"/>
                    <w:sz w:val="16"/>
                    <w:szCs w:val="16"/>
                  </w:rPr>
                  <w:t>Stand: 202</w:t>
                </w:r>
                <w:r w:rsidR="0021462C">
                  <w:rPr>
                    <w:color w:val="C00000"/>
                    <w:sz w:val="16"/>
                    <w:szCs w:val="16"/>
                  </w:rPr>
                  <w:t>6</w:t>
                </w:r>
              </w:p>
            </w:tc>
          </w:tr>
          <w:tr w:rsidR="00045C54" w:rsidRPr="004D3218" w14:paraId="52334D0A" w14:textId="77777777" w:rsidTr="00AC068D">
            <w:tc>
              <w:tcPr>
                <w:tcW w:w="324" w:type="pct"/>
                <w:shd w:val="clear" w:color="auto" w:fill="D9D9D9"/>
                <w:vAlign w:val="center"/>
              </w:tcPr>
              <w:p w14:paraId="2FD69051" w14:textId="77777777" w:rsidR="00045C54" w:rsidRPr="004D3218" w:rsidRDefault="00045C54" w:rsidP="00AC068D">
                <w:pPr>
                  <w:pStyle w:val="TZielnanalyseKopf"/>
                </w:pPr>
                <w:r w:rsidRPr="004D3218">
                  <w:rPr>
                    <w:i/>
                    <w:iCs/>
                    <w:u w:val="single"/>
                  </w:rPr>
                  <w:br w:type="page"/>
                </w:r>
                <w:r w:rsidRPr="004D3218">
                  <w:t>Beruf-Kurz</w:t>
                </w:r>
              </w:p>
            </w:tc>
            <w:tc>
              <w:tcPr>
                <w:tcW w:w="4399" w:type="pct"/>
                <w:gridSpan w:val="2"/>
                <w:shd w:val="clear" w:color="auto" w:fill="D9D9D9"/>
                <w:vAlign w:val="center"/>
              </w:tcPr>
              <w:p w14:paraId="556B43D3" w14:textId="77777777" w:rsidR="00045C54" w:rsidRPr="004D3218" w:rsidRDefault="00045C54" w:rsidP="00AC068D">
                <w:pPr>
                  <w:pStyle w:val="TZielnanalyseKopf"/>
                </w:pPr>
                <w:r>
                  <w:t>Ausbildungsb</w:t>
                </w:r>
                <w:r w:rsidRPr="004D3218">
                  <w:t>eruf</w:t>
                </w:r>
              </w:p>
            </w:tc>
            <w:tc>
              <w:tcPr>
                <w:tcW w:w="277" w:type="pct"/>
                <w:shd w:val="clear" w:color="auto" w:fill="D9D9D9"/>
                <w:vAlign w:val="center"/>
              </w:tcPr>
              <w:p w14:paraId="0F15CBAC" w14:textId="77777777" w:rsidR="00045C54" w:rsidRPr="004D3218" w:rsidRDefault="00045C54" w:rsidP="00AC068D">
                <w:pPr>
                  <w:pStyle w:val="TZielnanalyseKopf"/>
                  <w:jc w:val="right"/>
                </w:pPr>
                <w:r w:rsidRPr="004D3218">
                  <w:t xml:space="preserve">Zeitrichtwert </w:t>
                </w:r>
              </w:p>
            </w:tc>
          </w:tr>
          <w:tr w:rsidR="00045C54" w:rsidRPr="004D3218" w14:paraId="7232406C" w14:textId="77777777" w:rsidTr="00AC068D">
            <w:trPr>
              <w:trHeight w:val="153"/>
            </w:trPr>
            <w:tc>
              <w:tcPr>
                <w:tcW w:w="324" w:type="pct"/>
                <w:vAlign w:val="center"/>
              </w:tcPr>
              <w:p w14:paraId="151F6462" w14:textId="77777777" w:rsidR="00045C54" w:rsidRPr="006002FE" w:rsidRDefault="00045C54" w:rsidP="00AC068D">
                <w:pPr>
                  <w:pStyle w:val="TZielnanalyseKopf2"/>
                  <w:rPr>
                    <w:sz w:val="24"/>
                    <w:szCs w:val="24"/>
                  </w:rPr>
                </w:pPr>
                <w:r>
                  <w:rPr>
                    <w:sz w:val="24"/>
                    <w:szCs w:val="24"/>
                  </w:rPr>
                  <w:t>WBM</w:t>
                </w:r>
              </w:p>
            </w:tc>
            <w:tc>
              <w:tcPr>
                <w:tcW w:w="4399" w:type="pct"/>
                <w:gridSpan w:val="2"/>
                <w:vAlign w:val="center"/>
              </w:tcPr>
              <w:p w14:paraId="705ABEB8" w14:textId="77777777" w:rsidR="00045C54" w:rsidRPr="006002FE" w:rsidRDefault="00045C54" w:rsidP="00AC068D">
                <w:pPr>
                  <w:pStyle w:val="TZielnanalyseKopf2"/>
                  <w:rPr>
                    <w:sz w:val="24"/>
                    <w:szCs w:val="24"/>
                  </w:rPr>
                </w:pPr>
                <w:r>
                  <w:rPr>
                    <w:sz w:val="24"/>
                    <w:szCs w:val="24"/>
                  </w:rPr>
                  <w:t>Kaufmann/Kauffrau für Büromanagement</w:t>
                </w:r>
              </w:p>
            </w:tc>
            <w:tc>
              <w:tcPr>
                <w:tcW w:w="277" w:type="pct"/>
                <w:vAlign w:val="center"/>
              </w:tcPr>
              <w:p w14:paraId="64537EBF" w14:textId="77777777" w:rsidR="00045C54" w:rsidRPr="004D3218" w:rsidRDefault="00045C54" w:rsidP="00AC068D">
                <w:pPr>
                  <w:pStyle w:val="TZielnanalyseKopf2"/>
                  <w:jc w:val="right"/>
                </w:pPr>
                <w:r>
                  <w:t>80</w:t>
                </w:r>
              </w:p>
            </w:tc>
          </w:tr>
          <w:tr w:rsidR="00045C54" w:rsidRPr="004D3218" w14:paraId="4DA48CBC" w14:textId="77777777" w:rsidTr="00AC068D">
            <w:tc>
              <w:tcPr>
                <w:tcW w:w="324" w:type="pct"/>
                <w:shd w:val="clear" w:color="auto" w:fill="D9D9D9"/>
                <w:vAlign w:val="center"/>
              </w:tcPr>
              <w:p w14:paraId="0CDE63AD" w14:textId="77777777" w:rsidR="00045C54" w:rsidRPr="004D3218" w:rsidRDefault="00045C54" w:rsidP="00AC068D">
                <w:pPr>
                  <w:pStyle w:val="TZielnanalyseKopf"/>
                </w:pPr>
                <w:r w:rsidRPr="004D3218">
                  <w:t>Lernfeld Nr.</w:t>
                </w:r>
              </w:p>
            </w:tc>
            <w:tc>
              <w:tcPr>
                <w:tcW w:w="4399" w:type="pct"/>
                <w:gridSpan w:val="2"/>
                <w:shd w:val="clear" w:color="auto" w:fill="D9D9D9"/>
                <w:vAlign w:val="center"/>
              </w:tcPr>
              <w:p w14:paraId="4AA2A1D0" w14:textId="77777777" w:rsidR="00045C54" w:rsidRPr="004D3218" w:rsidRDefault="00045C54" w:rsidP="00AC068D">
                <w:pPr>
                  <w:pStyle w:val="TZielnanalyseKopf"/>
                </w:pPr>
                <w:r w:rsidRPr="004D3218">
                  <w:t>Lernfeldbezeichnung</w:t>
                </w:r>
              </w:p>
            </w:tc>
            <w:tc>
              <w:tcPr>
                <w:tcW w:w="277" w:type="pct"/>
                <w:shd w:val="clear" w:color="auto" w:fill="D9D9D9"/>
                <w:vAlign w:val="center"/>
              </w:tcPr>
              <w:p w14:paraId="5C268AB8" w14:textId="77777777" w:rsidR="00045C54" w:rsidRPr="004D3218" w:rsidRDefault="00045C54" w:rsidP="00AC068D">
                <w:pPr>
                  <w:pStyle w:val="TZielnanalyseKopf"/>
                  <w:jc w:val="right"/>
                </w:pPr>
                <w:r>
                  <w:t>Jahr</w:t>
                </w:r>
              </w:p>
            </w:tc>
          </w:tr>
          <w:tr w:rsidR="00045C54" w14:paraId="221F5521" w14:textId="77777777" w:rsidTr="00AC068D">
            <w:trPr>
              <w:trHeight w:val="324"/>
            </w:trPr>
            <w:tc>
              <w:tcPr>
                <w:tcW w:w="324" w:type="pct"/>
                <w:vMerge w:val="restart"/>
                <w:vAlign w:val="center"/>
              </w:tcPr>
              <w:p w14:paraId="3CB7E49C" w14:textId="56E27C74" w:rsidR="00045C54" w:rsidRPr="006002FE" w:rsidRDefault="00045C54" w:rsidP="00045C54">
                <w:pPr>
                  <w:pStyle w:val="TZielnanalyseKopf2"/>
                  <w:jc w:val="center"/>
                  <w:rPr>
                    <w:sz w:val="24"/>
                    <w:szCs w:val="24"/>
                  </w:rPr>
                </w:pPr>
                <w:r>
                  <w:rPr>
                    <w:sz w:val="24"/>
                    <w:szCs w:val="24"/>
                  </w:rPr>
                  <w:t>09</w:t>
                </w:r>
              </w:p>
            </w:tc>
            <w:tc>
              <w:tcPr>
                <w:tcW w:w="4399" w:type="pct"/>
                <w:gridSpan w:val="2"/>
                <w:tcBorders>
                  <w:bottom w:val="single" w:sz="4" w:space="0" w:color="auto"/>
                </w:tcBorders>
                <w:vAlign w:val="center"/>
              </w:tcPr>
              <w:p w14:paraId="75CA061E" w14:textId="119665FC" w:rsidR="00045C54" w:rsidRPr="007F17AA" w:rsidRDefault="00045C54" w:rsidP="00045C54">
                <w:pPr>
                  <w:pStyle w:val="TZielnanalyseKopf2"/>
                  <w:rPr>
                    <w:sz w:val="24"/>
                    <w:szCs w:val="24"/>
                  </w:rPr>
                </w:pPr>
                <w:r w:rsidRPr="00CB1D31">
                  <w:rPr>
                    <w:sz w:val="24"/>
                    <w:szCs w:val="26"/>
                  </w:rPr>
                  <w:t>Liquidität sichern und Finanzierung vorbereiten</w:t>
                </w:r>
              </w:p>
            </w:tc>
            <w:tc>
              <w:tcPr>
                <w:tcW w:w="277" w:type="pct"/>
                <w:vMerge w:val="restart"/>
                <w:vAlign w:val="center"/>
              </w:tcPr>
              <w:p w14:paraId="625997BF" w14:textId="660247E3" w:rsidR="00045C54" w:rsidRPr="00850772" w:rsidRDefault="00045C54" w:rsidP="00045C54">
                <w:pPr>
                  <w:pStyle w:val="TZielnanalyseKopf2"/>
                  <w:jc w:val="right"/>
                </w:pPr>
                <w:r>
                  <w:t>3</w:t>
                </w:r>
              </w:p>
            </w:tc>
          </w:tr>
          <w:tr w:rsidR="00045C54" w14:paraId="7A958079" w14:textId="77777777" w:rsidTr="00AC068D">
            <w:trPr>
              <w:trHeight w:val="58"/>
            </w:trPr>
            <w:tc>
              <w:tcPr>
                <w:tcW w:w="324" w:type="pct"/>
                <w:vMerge/>
                <w:shd w:val="clear" w:color="auto" w:fill="BFBFBF" w:themeFill="background1" w:themeFillShade="BF"/>
                <w:vAlign w:val="center"/>
              </w:tcPr>
              <w:p w14:paraId="27118531" w14:textId="77777777" w:rsidR="00045C54" w:rsidRPr="00771EB8" w:rsidRDefault="00045C54" w:rsidP="00045C54">
                <w:pPr>
                  <w:pStyle w:val="TZielnanalyseKopf"/>
                </w:pPr>
              </w:p>
            </w:tc>
            <w:tc>
              <w:tcPr>
                <w:tcW w:w="4399" w:type="pct"/>
                <w:gridSpan w:val="2"/>
                <w:shd w:val="clear" w:color="auto" w:fill="D9D9D9" w:themeFill="background1" w:themeFillShade="D9"/>
                <w:vAlign w:val="center"/>
              </w:tcPr>
              <w:p w14:paraId="662F7719" w14:textId="2DF8113D" w:rsidR="00045C54" w:rsidRPr="00771EB8" w:rsidRDefault="00045C54" w:rsidP="00045C54">
                <w:pPr>
                  <w:pStyle w:val="TZielnanalyseKopf"/>
                </w:pPr>
                <w:r w:rsidRPr="00771EB8">
                  <w:t>Kernkompetenz</w:t>
                </w:r>
              </w:p>
            </w:tc>
            <w:tc>
              <w:tcPr>
                <w:tcW w:w="277" w:type="pct"/>
                <w:vMerge/>
                <w:shd w:val="clear" w:color="auto" w:fill="BFBFBF" w:themeFill="background1" w:themeFillShade="BF"/>
                <w:vAlign w:val="center"/>
              </w:tcPr>
              <w:p w14:paraId="45F8F32B" w14:textId="77777777" w:rsidR="00045C54" w:rsidRPr="00771EB8" w:rsidRDefault="00045C54" w:rsidP="00045C54">
                <w:pPr>
                  <w:pStyle w:val="TZielnanalyseKopf"/>
                </w:pPr>
              </w:p>
            </w:tc>
          </w:tr>
          <w:tr w:rsidR="00045C54" w14:paraId="21E14642" w14:textId="77777777" w:rsidTr="00AC068D">
            <w:trPr>
              <w:trHeight w:val="324"/>
            </w:trPr>
            <w:tc>
              <w:tcPr>
                <w:tcW w:w="324" w:type="pct"/>
                <w:vMerge/>
                <w:vAlign w:val="center"/>
              </w:tcPr>
              <w:p w14:paraId="546EA994" w14:textId="77777777" w:rsidR="00045C54" w:rsidRDefault="00045C54" w:rsidP="00045C54">
                <w:pPr>
                  <w:pStyle w:val="TZielnanalyseKopf"/>
                </w:pPr>
              </w:p>
            </w:tc>
            <w:tc>
              <w:tcPr>
                <w:tcW w:w="4399" w:type="pct"/>
                <w:gridSpan w:val="2"/>
              </w:tcPr>
              <w:p w14:paraId="346C63EA" w14:textId="17DF5A39" w:rsidR="00045C54" w:rsidRPr="009D15C2" w:rsidRDefault="00045C54" w:rsidP="00045C54">
                <w:pPr>
                  <w:pStyle w:val="TZielnanalyseKopf2"/>
                  <w:rPr>
                    <w:sz w:val="24"/>
                    <w:szCs w:val="24"/>
                  </w:rPr>
                </w:pPr>
                <w:r w:rsidRPr="00CB1D31">
                  <w:rPr>
                    <w:sz w:val="24"/>
                    <w:szCs w:val="26"/>
                  </w:rPr>
                  <w:t>Die Schülerinnen und Schüler verfügen über die Kompetenz, die Liquidität ihres Betriebes zu sichern und Finanzierungsentscheidungen für Investitionen unter Berücksichtigung der Rechtsform des Betriebes vorzubereiten.</w:t>
                </w:r>
              </w:p>
            </w:tc>
            <w:tc>
              <w:tcPr>
                <w:tcW w:w="277" w:type="pct"/>
                <w:vMerge/>
                <w:vAlign w:val="center"/>
              </w:tcPr>
              <w:p w14:paraId="3D41D6FC" w14:textId="77777777" w:rsidR="00045C54" w:rsidRDefault="00045C54" w:rsidP="00045C54">
                <w:pPr>
                  <w:pStyle w:val="TZielnanalyseKopf"/>
                </w:pPr>
              </w:p>
            </w:tc>
          </w:tr>
          <w:tr w:rsidR="00045C54" w:rsidRPr="004D3218" w14:paraId="6382035A" w14:textId="77777777" w:rsidTr="00AC068D">
            <w:tc>
              <w:tcPr>
                <w:tcW w:w="1378" w:type="pct"/>
                <w:gridSpan w:val="2"/>
                <w:shd w:val="clear" w:color="auto" w:fill="D9D9D9"/>
                <w:vAlign w:val="center"/>
              </w:tcPr>
              <w:p w14:paraId="5A511B1B" w14:textId="77777777" w:rsidR="00045C54" w:rsidRPr="004D3218" w:rsidRDefault="00045C54" w:rsidP="00045C54">
                <w:pPr>
                  <w:pStyle w:val="TZielnanalyseKopf"/>
                </w:pPr>
                <w:r>
                  <w:t>Schule, Ort</w:t>
                </w:r>
              </w:p>
            </w:tc>
            <w:tc>
              <w:tcPr>
                <w:tcW w:w="3622" w:type="pct"/>
                <w:gridSpan w:val="2"/>
                <w:shd w:val="clear" w:color="auto" w:fill="D9D9D9"/>
                <w:vAlign w:val="center"/>
              </w:tcPr>
              <w:p w14:paraId="7489BF6F" w14:textId="77777777" w:rsidR="00045C54" w:rsidRPr="004D3218" w:rsidRDefault="00045C54" w:rsidP="00045C54">
                <w:pPr>
                  <w:pStyle w:val="TZielnanalyseKopf"/>
                </w:pPr>
                <w:r>
                  <w:t>Lehrkräfteteam</w:t>
                </w:r>
              </w:p>
            </w:tc>
          </w:tr>
          <w:tr w:rsidR="00045C54" w:rsidRPr="004D3218" w14:paraId="3B358D23" w14:textId="77777777" w:rsidTr="00AC068D">
            <w:trPr>
              <w:trHeight w:val="324"/>
            </w:trPr>
            <w:tc>
              <w:tcPr>
                <w:tcW w:w="1378" w:type="pct"/>
                <w:gridSpan w:val="2"/>
                <w:vAlign w:val="center"/>
              </w:tcPr>
              <w:p w14:paraId="0DC7819E" w14:textId="77777777" w:rsidR="00045C54" w:rsidRPr="004D3218" w:rsidRDefault="00045C54" w:rsidP="00045C54">
                <w:pPr>
                  <w:pStyle w:val="TZielnanalyseKopf3"/>
                  <w:ind w:right="34"/>
                  <w:jc w:val="left"/>
                </w:pPr>
              </w:p>
            </w:tc>
            <w:tc>
              <w:tcPr>
                <w:tcW w:w="3622" w:type="pct"/>
                <w:gridSpan w:val="2"/>
                <w:vAlign w:val="center"/>
              </w:tcPr>
              <w:p w14:paraId="39C44FC8" w14:textId="77777777" w:rsidR="00045C54" w:rsidRPr="004D3218" w:rsidRDefault="00045C54" w:rsidP="00045C54">
                <w:pPr>
                  <w:pStyle w:val="TZielnanalyseKopf3"/>
                  <w:jc w:val="left"/>
                </w:pPr>
              </w:p>
            </w:tc>
          </w:tr>
          <w:tr w:rsidR="00045C54" w:rsidRPr="004D3218" w14:paraId="1A9903C4" w14:textId="77777777" w:rsidTr="00AC068D">
            <w:trPr>
              <w:trHeight w:val="324"/>
            </w:trPr>
            <w:tc>
              <w:tcPr>
                <w:tcW w:w="1378" w:type="pct"/>
                <w:gridSpan w:val="2"/>
                <w:tcBorders>
                  <w:bottom w:val="single" w:sz="4" w:space="0" w:color="auto"/>
                </w:tcBorders>
                <w:shd w:val="clear" w:color="auto" w:fill="D9D9D9" w:themeFill="background1" w:themeFillShade="D9"/>
                <w:vAlign w:val="center"/>
              </w:tcPr>
              <w:p w14:paraId="10745D9F" w14:textId="77777777" w:rsidR="00045C54" w:rsidRPr="006002FE" w:rsidRDefault="00045C54" w:rsidP="00045C54">
                <w:pPr>
                  <w:jc w:val="center"/>
                </w:pPr>
                <w:r w:rsidRPr="00BC1B33">
                  <w:rPr>
                    <w:rFonts w:ascii="Arial" w:hAnsi="Arial"/>
                    <w:b/>
                    <w:bCs/>
                  </w:rPr>
                  <w:t>Bildungsplan</w:t>
                </w:r>
                <w:r w:rsidRPr="00BC1B33">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14:paraId="5B38516F" w14:textId="362C3ED5" w:rsidR="00045C54" w:rsidRPr="006002FE" w:rsidRDefault="00045C54" w:rsidP="00045C54">
                <w:pPr>
                  <w:pStyle w:val="Textkrper2"/>
                  <w:ind w:right="-300"/>
                  <w:jc w:val="center"/>
                  <w:rPr>
                    <w:b/>
                    <w:bCs/>
                    <w:sz w:val="24"/>
                    <w:szCs w:val="24"/>
                  </w:rPr>
                </w:pPr>
                <w:r w:rsidRPr="006002FE">
                  <w:rPr>
                    <w:b/>
                    <w:bCs/>
                    <w:sz w:val="24"/>
                    <w:szCs w:val="24"/>
                  </w:rPr>
                  <w:t>didaktisch-methodische Analyse</w:t>
                </w:r>
              </w:p>
            </w:tc>
          </w:tr>
          <w:bookmarkEnd w:id="0"/>
        </w:tbl>
      </w:sdtContent>
    </w:sdt>
    <w:p w14:paraId="6262542C" w14:textId="77777777" w:rsidR="00045C54" w:rsidRPr="00045C54" w:rsidRDefault="00045C54">
      <w:pPr>
        <w:rPr>
          <w:rFonts w:ascii="Arial" w:hAnsi="Arial"/>
          <w:sz w:val="22"/>
          <w:szCs w:val="22"/>
        </w:rPr>
      </w:pPr>
    </w:p>
    <w:sdt>
      <w:sdtPr>
        <w:rPr>
          <w:b w:val="0"/>
          <w:bCs w:val="0"/>
          <w:sz w:val="16"/>
          <w:szCs w:val="28"/>
        </w:rPr>
        <w:alias w:val="axesWord - Layout-Tabelle"/>
        <w:tag w:val="axesPDF:ID:Table:1f4d9384-d23c-498e-b2f6-d8a434cdff80"/>
        <w:id w:val="481818239"/>
        <w:placeholder>
          <w:docPart w:val="DefaultPlaceholder_-1854013440"/>
        </w:placeholder>
      </w:sdt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3899"/>
            <w:gridCol w:w="1497"/>
            <w:gridCol w:w="2334"/>
            <w:gridCol w:w="1964"/>
            <w:gridCol w:w="2490"/>
            <w:gridCol w:w="1180"/>
            <w:gridCol w:w="784"/>
          </w:tblGrid>
          <w:tr w:rsidR="007B2BBE" w:rsidRPr="000970ED" w14:paraId="498F6C8A" w14:textId="77777777" w:rsidTr="00307062">
            <w:trPr>
              <w:trHeight w:val="267"/>
              <w:tblHeader/>
            </w:trPr>
            <w:tc>
              <w:tcPr>
                <w:tcW w:w="1378" w:type="pct"/>
                <w:tcBorders>
                  <w:bottom w:val="single" w:sz="18" w:space="0" w:color="auto"/>
                </w:tcBorders>
                <w:shd w:val="clear" w:color="auto" w:fill="D9D9D9" w:themeFill="background1" w:themeFillShade="D9"/>
                <w:vAlign w:val="center"/>
              </w:tcPr>
              <w:p w14:paraId="304A9975" w14:textId="29457C20" w:rsidR="007B2BBE" w:rsidRPr="000970ED" w:rsidRDefault="007B2BBE" w:rsidP="00307062">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38EDDC25" w14:textId="77777777" w:rsidR="007B2BBE" w:rsidRPr="000970ED" w:rsidRDefault="007B2BBE" w:rsidP="0030706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18234B97" w14:textId="77777777" w:rsidR="007B2BBE" w:rsidRPr="000970ED" w:rsidRDefault="007B2BBE" w:rsidP="00307062">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1D1792A9" w14:textId="77777777" w:rsidR="007B2BBE" w:rsidRPr="000970ED" w:rsidRDefault="007B2BBE" w:rsidP="004F01F6">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C6216B7" w14:textId="77777777" w:rsidR="007B2BBE" w:rsidRDefault="007B2BBE" w:rsidP="00307062">
                <w:pPr>
                  <w:pStyle w:val="TZielnanalyseKopf4"/>
                  <w:jc w:val="center"/>
                </w:pPr>
                <w:r>
                  <w:t>überfachliche</w:t>
                </w:r>
              </w:p>
              <w:p w14:paraId="4A0E4299" w14:textId="77777777" w:rsidR="007B2BBE" w:rsidRPr="000970ED" w:rsidRDefault="007B2BBE" w:rsidP="0030706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01DB270" w14:textId="77777777" w:rsidR="007B2BBE" w:rsidRPr="000970ED" w:rsidRDefault="007B2BBE" w:rsidP="0030706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E5337C6" w14:textId="77777777" w:rsidR="007B2BBE" w:rsidRPr="000970ED" w:rsidRDefault="007B2BBE" w:rsidP="00307062">
                <w:pPr>
                  <w:pStyle w:val="TZielnanalyseKopf4"/>
                  <w:jc w:val="center"/>
                </w:pPr>
                <w:r w:rsidRPr="000970ED">
                  <w:t>Zeit</w:t>
                </w:r>
              </w:p>
            </w:tc>
          </w:tr>
          <w:tr w:rsidR="001A2D27" w:rsidRPr="006D185A" w14:paraId="534BE50D" w14:textId="77777777" w:rsidTr="007957A9">
            <w:trPr>
              <w:trHeight w:val="1140"/>
            </w:trPr>
            <w:tc>
              <w:tcPr>
                <w:tcW w:w="1378" w:type="pct"/>
                <w:shd w:val="clear" w:color="auto" w:fill="auto"/>
              </w:tcPr>
              <w:p w14:paraId="1E43BA29" w14:textId="6AA0B55A" w:rsidR="001A2D27" w:rsidRPr="007B2BBE" w:rsidRDefault="001A2D27" w:rsidP="006C363B">
                <w:pPr>
                  <w:pStyle w:val="TZielnanalysetext"/>
                  <w:spacing w:before="4" w:after="4"/>
                  <w:rPr>
                    <w:sz w:val="20"/>
                    <w:szCs w:val="20"/>
                  </w:rPr>
                </w:pPr>
                <w:r w:rsidRPr="00895383">
                  <w:rPr>
                    <w:sz w:val="20"/>
                    <w:szCs w:val="20"/>
                  </w:rPr>
                  <w:t xml:space="preserve">Die Schülerinnen und Schüler analysieren mögliche Maßnahmen für den Betrieb, um liquide zu bleiben. Sie sondieren ihren Handlungsspielraum bei der Sicherung der Liquidität. </w:t>
                </w:r>
                <w:r>
                  <w:rPr>
                    <w:sz w:val="20"/>
                    <w:szCs w:val="20"/>
                  </w:rPr>
                  <w:t>[…]</w:t>
                </w:r>
              </w:p>
            </w:tc>
            <w:tc>
              <w:tcPr>
                <w:tcW w:w="529" w:type="pct"/>
                <w:shd w:val="clear" w:color="auto" w:fill="auto"/>
              </w:tcPr>
              <w:p w14:paraId="27496A13" w14:textId="77777777" w:rsidR="001A2D27" w:rsidRPr="007B2BBE" w:rsidRDefault="001A2D27" w:rsidP="006C363B">
                <w:pPr>
                  <w:pStyle w:val="TZielnanalysetext"/>
                  <w:spacing w:before="4" w:after="4"/>
                  <w:rPr>
                    <w:sz w:val="20"/>
                    <w:szCs w:val="20"/>
                  </w:rPr>
                </w:pPr>
              </w:p>
            </w:tc>
            <w:tc>
              <w:tcPr>
                <w:tcW w:w="825" w:type="pct"/>
                <w:shd w:val="clear" w:color="auto" w:fill="auto"/>
              </w:tcPr>
              <w:p w14:paraId="467710B3" w14:textId="461ECFD9" w:rsidR="001A2D27" w:rsidRPr="007B2BBE" w:rsidRDefault="001A2D27" w:rsidP="006C363B">
                <w:pPr>
                  <w:pStyle w:val="TZielnanalysetext"/>
                  <w:spacing w:before="4" w:after="4"/>
                  <w:rPr>
                    <w:b/>
                    <w:sz w:val="20"/>
                    <w:szCs w:val="20"/>
                  </w:rPr>
                </w:pPr>
                <w:r>
                  <w:rPr>
                    <w:b/>
                    <w:sz w:val="20"/>
                    <w:szCs w:val="20"/>
                  </w:rPr>
                  <w:t>LS01 Maßnahmen zur Liquiditätssicherung erkunden</w:t>
                </w:r>
              </w:p>
            </w:tc>
            <w:tc>
              <w:tcPr>
                <w:tcW w:w="694" w:type="pct"/>
                <w:shd w:val="clear" w:color="auto" w:fill="auto"/>
              </w:tcPr>
              <w:p w14:paraId="76E68AA4" w14:textId="77777777" w:rsidR="001A2D27" w:rsidRDefault="001A2D27" w:rsidP="006C363B">
                <w:pPr>
                  <w:pStyle w:val="TZielnanalysetext"/>
                  <w:spacing w:before="4" w:after="4"/>
                  <w:rPr>
                    <w:sz w:val="20"/>
                    <w:szCs w:val="20"/>
                  </w:rPr>
                </w:pPr>
                <w:r>
                  <w:rPr>
                    <w:sz w:val="20"/>
                    <w:szCs w:val="20"/>
                  </w:rPr>
                  <w:t>Übersicht</w:t>
                </w:r>
              </w:p>
              <w:p w14:paraId="60C88CE6" w14:textId="0561B483" w:rsidR="001A2D27" w:rsidRPr="007B2BBE" w:rsidRDefault="001A2D27" w:rsidP="006C363B">
                <w:pPr>
                  <w:pStyle w:val="TZielnanalysetext"/>
                  <w:spacing w:before="4" w:after="4"/>
                  <w:rPr>
                    <w:sz w:val="20"/>
                    <w:szCs w:val="20"/>
                  </w:rPr>
                </w:pPr>
                <w:r>
                  <w:rPr>
                    <w:sz w:val="20"/>
                    <w:szCs w:val="20"/>
                  </w:rPr>
                  <w:t>Azubi-Leitfaden</w:t>
                </w:r>
              </w:p>
            </w:tc>
            <w:tc>
              <w:tcPr>
                <w:tcW w:w="880" w:type="pct"/>
                <w:shd w:val="clear" w:color="auto" w:fill="auto"/>
              </w:tcPr>
              <w:p w14:paraId="6851A681" w14:textId="77777777" w:rsidR="001A2D27" w:rsidRDefault="001A2D27" w:rsidP="006C363B">
                <w:pPr>
                  <w:pStyle w:val="TZielnanalysetext"/>
                  <w:spacing w:before="4" w:after="4"/>
                  <w:rPr>
                    <w:sz w:val="20"/>
                    <w:szCs w:val="20"/>
                  </w:rPr>
                </w:pPr>
                <w:r>
                  <w:rPr>
                    <w:sz w:val="20"/>
                    <w:szCs w:val="20"/>
                  </w:rPr>
                  <w:t>systematisch vorgehen</w:t>
                </w:r>
              </w:p>
              <w:p w14:paraId="33739AE8" w14:textId="1F6D88D8" w:rsidR="001A2D27" w:rsidRPr="007B2BBE" w:rsidRDefault="001A2D27" w:rsidP="006C363B">
                <w:pPr>
                  <w:pStyle w:val="TZielnanalysetext"/>
                  <w:spacing w:before="4" w:after="4"/>
                  <w:rPr>
                    <w:sz w:val="20"/>
                    <w:szCs w:val="20"/>
                  </w:rPr>
                </w:pPr>
                <w:r>
                  <w:rPr>
                    <w:sz w:val="20"/>
                    <w:szCs w:val="20"/>
                  </w:rPr>
                  <w:t>zielgerichtet arbeiten</w:t>
                </w:r>
              </w:p>
            </w:tc>
            <w:tc>
              <w:tcPr>
                <w:tcW w:w="417" w:type="pct"/>
                <w:shd w:val="clear" w:color="auto" w:fill="auto"/>
              </w:tcPr>
              <w:p w14:paraId="750A8494" w14:textId="4827821D" w:rsidR="001A2D27" w:rsidRPr="007B2BBE" w:rsidRDefault="001A2D27" w:rsidP="006C363B">
                <w:pPr>
                  <w:pStyle w:val="TZielnanalysetext"/>
                  <w:spacing w:before="4" w:after="4"/>
                  <w:rPr>
                    <w:sz w:val="20"/>
                    <w:szCs w:val="20"/>
                  </w:rPr>
                </w:pPr>
              </w:p>
            </w:tc>
            <w:tc>
              <w:tcPr>
                <w:tcW w:w="277" w:type="pct"/>
                <w:shd w:val="clear" w:color="auto" w:fill="auto"/>
              </w:tcPr>
              <w:p w14:paraId="2F8D1ADA" w14:textId="4B640BF7" w:rsidR="001A2D27" w:rsidRPr="007B2BBE" w:rsidRDefault="001A2D27" w:rsidP="006C363B">
                <w:pPr>
                  <w:pStyle w:val="TZielnanalysetext"/>
                  <w:spacing w:before="4" w:after="4"/>
                  <w:jc w:val="right"/>
                  <w:rPr>
                    <w:sz w:val="20"/>
                    <w:szCs w:val="20"/>
                  </w:rPr>
                </w:pPr>
                <w:r>
                  <w:rPr>
                    <w:sz w:val="20"/>
                    <w:szCs w:val="20"/>
                  </w:rPr>
                  <w:t>01</w:t>
                </w:r>
              </w:p>
            </w:tc>
          </w:tr>
          <w:tr w:rsidR="001A2D27" w:rsidRPr="006D185A" w14:paraId="66F8699D" w14:textId="77777777" w:rsidTr="007957A9">
            <w:trPr>
              <w:trHeight w:val="995"/>
            </w:trPr>
            <w:tc>
              <w:tcPr>
                <w:tcW w:w="1378" w:type="pct"/>
                <w:shd w:val="clear" w:color="auto" w:fill="auto"/>
              </w:tcPr>
              <w:p w14:paraId="6CF5354E" w14:textId="6352F821" w:rsidR="001A2D27" w:rsidRPr="001A2D27" w:rsidRDefault="001A2D27" w:rsidP="006C363B">
                <w:pPr>
                  <w:spacing w:before="4" w:after="4"/>
                  <w:rPr>
                    <w:lang w:eastAsia="de-DE"/>
                  </w:rPr>
                </w:pPr>
                <w:r w:rsidRPr="001A2D27">
                  <w:rPr>
                    <w:rFonts w:ascii="Arial" w:eastAsia="Times New Roman" w:hAnsi="Arial"/>
                    <w:sz w:val="20"/>
                    <w:szCs w:val="20"/>
                    <w:lang w:eastAsia="de-DE"/>
                  </w:rPr>
                  <w:t>[…] Die Schülerinnen und Schüler planen mit Budgets und ordnen die künftigen Einnahmen und Ausgaben des Betriebes nach deren Fälligkeit. […]</w:t>
                </w:r>
              </w:p>
            </w:tc>
            <w:tc>
              <w:tcPr>
                <w:tcW w:w="529" w:type="pct"/>
                <w:shd w:val="clear" w:color="auto" w:fill="auto"/>
              </w:tcPr>
              <w:p w14:paraId="160ADFE3" w14:textId="77777777" w:rsidR="001A2D27" w:rsidRPr="007B2BBE" w:rsidRDefault="001A2D27" w:rsidP="006C363B">
                <w:pPr>
                  <w:pStyle w:val="TZielnanalysetext"/>
                  <w:spacing w:before="4" w:after="4"/>
                  <w:rPr>
                    <w:sz w:val="20"/>
                    <w:szCs w:val="20"/>
                  </w:rPr>
                </w:pPr>
              </w:p>
            </w:tc>
            <w:tc>
              <w:tcPr>
                <w:tcW w:w="825" w:type="pct"/>
                <w:shd w:val="clear" w:color="auto" w:fill="auto"/>
              </w:tcPr>
              <w:p w14:paraId="3A3BD65D" w14:textId="671BB8C8" w:rsidR="001A2D27" w:rsidRDefault="001A2D27" w:rsidP="006C363B">
                <w:pPr>
                  <w:pStyle w:val="TZielnanalysetext"/>
                  <w:spacing w:before="4" w:after="4"/>
                  <w:rPr>
                    <w:b/>
                    <w:sz w:val="20"/>
                    <w:szCs w:val="20"/>
                  </w:rPr>
                </w:pPr>
                <w:r>
                  <w:rPr>
                    <w:b/>
                    <w:sz w:val="20"/>
                    <w:szCs w:val="20"/>
                  </w:rPr>
                  <w:t>LS02 Liquidität planen</w:t>
                </w:r>
              </w:p>
            </w:tc>
            <w:tc>
              <w:tcPr>
                <w:tcW w:w="694" w:type="pct"/>
                <w:shd w:val="clear" w:color="auto" w:fill="auto"/>
              </w:tcPr>
              <w:p w14:paraId="2D8CC8FE" w14:textId="77777777" w:rsidR="001A2D27" w:rsidRPr="004661F8" w:rsidRDefault="001A2D27" w:rsidP="006C363B">
                <w:pPr>
                  <w:pStyle w:val="TZielnanalysetext"/>
                  <w:spacing w:before="4" w:after="4"/>
                  <w:rPr>
                    <w:sz w:val="20"/>
                    <w:szCs w:val="20"/>
                  </w:rPr>
                </w:pPr>
                <w:r w:rsidRPr="004661F8">
                  <w:rPr>
                    <w:sz w:val="20"/>
                    <w:szCs w:val="20"/>
                  </w:rPr>
                  <w:t>Liquiditätsplan</w:t>
                </w:r>
              </w:p>
              <w:p w14:paraId="249B91E4" w14:textId="0D07872D" w:rsidR="001A2D27" w:rsidRDefault="001A2D27" w:rsidP="006C363B">
                <w:pPr>
                  <w:pStyle w:val="TZielnanalysetext"/>
                  <w:spacing w:before="4" w:after="4"/>
                  <w:rPr>
                    <w:sz w:val="20"/>
                    <w:szCs w:val="20"/>
                  </w:rPr>
                </w:pPr>
                <w:r>
                  <w:rPr>
                    <w:sz w:val="20"/>
                    <w:szCs w:val="20"/>
                  </w:rPr>
                  <w:t>Handlungsempfehlung</w:t>
                </w:r>
              </w:p>
            </w:tc>
            <w:tc>
              <w:tcPr>
                <w:tcW w:w="880" w:type="pct"/>
                <w:shd w:val="clear" w:color="auto" w:fill="auto"/>
              </w:tcPr>
              <w:p w14:paraId="74D98716" w14:textId="77777777" w:rsidR="001A2D27" w:rsidRDefault="001A2D27" w:rsidP="006C363B">
                <w:pPr>
                  <w:pStyle w:val="TZielnanalysetext"/>
                  <w:spacing w:before="4" w:after="4"/>
                  <w:rPr>
                    <w:sz w:val="20"/>
                    <w:szCs w:val="20"/>
                  </w:rPr>
                </w:pPr>
                <w:r>
                  <w:rPr>
                    <w:sz w:val="20"/>
                    <w:szCs w:val="20"/>
                  </w:rPr>
                  <w:t>systematisch vorgehen</w:t>
                </w:r>
              </w:p>
              <w:p w14:paraId="58204A9B" w14:textId="77777777" w:rsidR="001A2D27" w:rsidRDefault="001A2D27" w:rsidP="006C363B">
                <w:pPr>
                  <w:pStyle w:val="TZielnanalysetext"/>
                  <w:spacing w:before="4" w:after="4"/>
                  <w:rPr>
                    <w:sz w:val="20"/>
                    <w:szCs w:val="20"/>
                  </w:rPr>
                </w:pPr>
                <w:r>
                  <w:rPr>
                    <w:sz w:val="20"/>
                    <w:szCs w:val="20"/>
                  </w:rPr>
                  <w:t>zielgerichtet arbeiten</w:t>
                </w:r>
              </w:p>
              <w:p w14:paraId="69DB00A3" w14:textId="77777777" w:rsidR="001A2D27" w:rsidRDefault="001A2D27" w:rsidP="006C363B">
                <w:pPr>
                  <w:pStyle w:val="TZielnanalysetext"/>
                  <w:spacing w:before="4" w:after="4"/>
                  <w:rPr>
                    <w:sz w:val="20"/>
                    <w:szCs w:val="20"/>
                  </w:rPr>
                </w:pPr>
                <w:r>
                  <w:rPr>
                    <w:sz w:val="20"/>
                    <w:szCs w:val="20"/>
                  </w:rPr>
                  <w:t>Abhängigkeiten finden</w:t>
                </w:r>
              </w:p>
              <w:p w14:paraId="7F38A513" w14:textId="11B44F60" w:rsidR="001A2D27" w:rsidRDefault="001A2D27" w:rsidP="006C363B">
                <w:pPr>
                  <w:pStyle w:val="TZielnanalysetext"/>
                  <w:spacing w:before="4" w:after="4"/>
                  <w:rPr>
                    <w:sz w:val="20"/>
                    <w:szCs w:val="20"/>
                  </w:rPr>
                </w:pPr>
                <w:r>
                  <w:rPr>
                    <w:sz w:val="20"/>
                    <w:szCs w:val="20"/>
                  </w:rPr>
                  <w:t>Entscheidungen treffen</w:t>
                </w:r>
              </w:p>
            </w:tc>
            <w:tc>
              <w:tcPr>
                <w:tcW w:w="417" w:type="pct"/>
                <w:shd w:val="clear" w:color="auto" w:fill="auto"/>
              </w:tcPr>
              <w:p w14:paraId="3B21D485" w14:textId="77777777" w:rsidR="001A2D27" w:rsidRPr="007B2BBE" w:rsidRDefault="001A2D27" w:rsidP="006C363B">
                <w:pPr>
                  <w:pStyle w:val="TZielnanalysetext"/>
                  <w:spacing w:before="4" w:after="4"/>
                  <w:rPr>
                    <w:sz w:val="20"/>
                    <w:szCs w:val="20"/>
                  </w:rPr>
                </w:pPr>
              </w:p>
            </w:tc>
            <w:tc>
              <w:tcPr>
                <w:tcW w:w="277" w:type="pct"/>
                <w:shd w:val="clear" w:color="auto" w:fill="auto"/>
              </w:tcPr>
              <w:p w14:paraId="1BE2CDA8" w14:textId="4D55C767" w:rsidR="001A2D27" w:rsidRDefault="001A2D27" w:rsidP="006C363B">
                <w:pPr>
                  <w:pStyle w:val="TZielnanalysetext"/>
                  <w:spacing w:before="4" w:after="4"/>
                  <w:jc w:val="right"/>
                  <w:rPr>
                    <w:sz w:val="20"/>
                    <w:szCs w:val="20"/>
                  </w:rPr>
                </w:pPr>
                <w:r>
                  <w:rPr>
                    <w:sz w:val="20"/>
                    <w:szCs w:val="20"/>
                  </w:rPr>
                  <w:t>04</w:t>
                </w:r>
              </w:p>
            </w:tc>
          </w:tr>
          <w:tr w:rsidR="001A2D27" w:rsidRPr="006D185A" w14:paraId="0621059B" w14:textId="77777777" w:rsidTr="001A2D27">
            <w:trPr>
              <w:trHeight w:val="747"/>
            </w:trPr>
            <w:tc>
              <w:tcPr>
                <w:tcW w:w="1378" w:type="pct"/>
                <w:shd w:val="clear" w:color="auto" w:fill="auto"/>
              </w:tcPr>
              <w:p w14:paraId="6A5EDA1E" w14:textId="42765A79" w:rsidR="001A2D27" w:rsidRPr="001A2D27" w:rsidRDefault="001A2D27" w:rsidP="006C363B">
                <w:pPr>
                  <w:spacing w:before="4" w:after="4"/>
                  <w:rPr>
                    <w:rFonts w:ascii="Arial" w:eastAsia="Times New Roman" w:hAnsi="Arial"/>
                    <w:sz w:val="20"/>
                    <w:szCs w:val="20"/>
                    <w:lang w:eastAsia="de-DE"/>
                  </w:rPr>
                </w:pPr>
                <w:r w:rsidRPr="001A2D27">
                  <w:rPr>
                    <w:rFonts w:ascii="Arial" w:eastAsia="Times New Roman" w:hAnsi="Arial"/>
                    <w:sz w:val="20"/>
                    <w:szCs w:val="20"/>
                    <w:lang w:eastAsia="de-DE"/>
                  </w:rPr>
                  <w:t>[…] Die Schülerinnen und Schüler bewerten die Liquidität des Betriebes (</w:t>
                </w:r>
                <w:r w:rsidRPr="001A2D27">
                  <w:rPr>
                    <w:rFonts w:ascii="Arial" w:eastAsia="Times New Roman" w:hAnsi="Arial"/>
                    <w:i/>
                    <w:sz w:val="20"/>
                    <w:szCs w:val="20"/>
                    <w:lang w:eastAsia="de-DE"/>
                  </w:rPr>
                  <w:t>Liquidität 2.</w:t>
                </w:r>
                <w:r w:rsidR="00B3015D">
                  <w:rPr>
                    <w:rFonts w:ascii="Arial" w:eastAsia="Times New Roman" w:hAnsi="Arial"/>
                    <w:i/>
                    <w:sz w:val="20"/>
                    <w:szCs w:val="20"/>
                    <w:lang w:eastAsia="de-DE"/>
                  </w:rPr>
                  <w:t> </w:t>
                </w:r>
                <w:r w:rsidRPr="001A2D27">
                  <w:rPr>
                    <w:rFonts w:ascii="Arial" w:eastAsia="Times New Roman" w:hAnsi="Arial"/>
                    <w:i/>
                    <w:sz w:val="20"/>
                    <w:szCs w:val="20"/>
                    <w:lang w:eastAsia="de-DE"/>
                  </w:rPr>
                  <w:t>Grades</w:t>
                </w:r>
                <w:r w:rsidRPr="001A2D27">
                  <w:rPr>
                    <w:rFonts w:ascii="Arial" w:eastAsia="Times New Roman" w:hAnsi="Arial"/>
                    <w:sz w:val="20"/>
                    <w:szCs w:val="20"/>
                    <w:lang w:eastAsia="de-DE"/>
                  </w:rPr>
                  <w:t>). […]</w:t>
                </w:r>
              </w:p>
            </w:tc>
            <w:tc>
              <w:tcPr>
                <w:tcW w:w="529" w:type="pct"/>
                <w:shd w:val="clear" w:color="auto" w:fill="auto"/>
              </w:tcPr>
              <w:p w14:paraId="53E29AB2" w14:textId="77777777" w:rsidR="001A2D27" w:rsidRPr="007B2BBE" w:rsidRDefault="001A2D27" w:rsidP="006C363B">
                <w:pPr>
                  <w:pStyle w:val="TZielnanalysetext"/>
                  <w:spacing w:before="4" w:after="4"/>
                  <w:rPr>
                    <w:sz w:val="20"/>
                    <w:szCs w:val="20"/>
                  </w:rPr>
                </w:pPr>
              </w:p>
            </w:tc>
            <w:tc>
              <w:tcPr>
                <w:tcW w:w="825" w:type="pct"/>
                <w:shd w:val="clear" w:color="auto" w:fill="auto"/>
              </w:tcPr>
              <w:p w14:paraId="37558AC9" w14:textId="19DC979D" w:rsidR="001A2D27" w:rsidRDefault="001A2D27" w:rsidP="006C363B">
                <w:pPr>
                  <w:pStyle w:val="TZielnanalysetext"/>
                  <w:spacing w:before="4" w:after="4"/>
                  <w:rPr>
                    <w:b/>
                    <w:sz w:val="20"/>
                    <w:szCs w:val="20"/>
                  </w:rPr>
                </w:pPr>
                <w:r>
                  <w:rPr>
                    <w:b/>
                    <w:sz w:val="20"/>
                    <w:szCs w:val="20"/>
                  </w:rPr>
                  <w:t>LS03 Liquidität bewerten</w:t>
                </w:r>
              </w:p>
            </w:tc>
            <w:tc>
              <w:tcPr>
                <w:tcW w:w="694" w:type="pct"/>
                <w:shd w:val="clear" w:color="auto" w:fill="auto"/>
              </w:tcPr>
              <w:p w14:paraId="3EB132CF" w14:textId="77777777" w:rsidR="001A2D27" w:rsidRDefault="001A2D27" w:rsidP="006C363B">
                <w:pPr>
                  <w:pStyle w:val="TZielnanalysetext"/>
                  <w:spacing w:before="4" w:after="4"/>
                  <w:rPr>
                    <w:sz w:val="20"/>
                    <w:szCs w:val="20"/>
                  </w:rPr>
                </w:pPr>
                <w:r>
                  <w:rPr>
                    <w:sz w:val="20"/>
                    <w:szCs w:val="20"/>
                  </w:rPr>
                  <w:t>Berechnungen</w:t>
                </w:r>
              </w:p>
              <w:p w14:paraId="67BA1EFA" w14:textId="2EF701B2" w:rsidR="001A2D27" w:rsidRPr="004661F8" w:rsidRDefault="001A2D27" w:rsidP="006C363B">
                <w:pPr>
                  <w:pStyle w:val="TZielnanalysetext"/>
                  <w:spacing w:before="4" w:after="4"/>
                  <w:rPr>
                    <w:sz w:val="20"/>
                    <w:szCs w:val="20"/>
                  </w:rPr>
                </w:pPr>
                <w:r>
                  <w:rPr>
                    <w:sz w:val="20"/>
                    <w:szCs w:val="20"/>
                  </w:rPr>
                  <w:t>Bericht</w:t>
                </w:r>
              </w:p>
            </w:tc>
            <w:tc>
              <w:tcPr>
                <w:tcW w:w="880" w:type="pct"/>
                <w:shd w:val="clear" w:color="auto" w:fill="auto"/>
              </w:tcPr>
              <w:p w14:paraId="5508E2FA" w14:textId="77777777" w:rsidR="001A2D27" w:rsidRDefault="001A2D27" w:rsidP="006C363B">
                <w:pPr>
                  <w:pStyle w:val="TZielnanalysetext"/>
                  <w:spacing w:before="4" w:after="4"/>
                  <w:rPr>
                    <w:sz w:val="20"/>
                    <w:szCs w:val="20"/>
                  </w:rPr>
                </w:pPr>
                <w:r>
                  <w:rPr>
                    <w:sz w:val="20"/>
                    <w:szCs w:val="20"/>
                  </w:rPr>
                  <w:t>systematisch vorgehen</w:t>
                </w:r>
              </w:p>
              <w:p w14:paraId="50F87E71" w14:textId="77777777" w:rsidR="001A2D27" w:rsidRDefault="001A2D27" w:rsidP="006C363B">
                <w:pPr>
                  <w:pStyle w:val="TZielnanalysetext"/>
                  <w:spacing w:before="4" w:after="4"/>
                  <w:rPr>
                    <w:sz w:val="20"/>
                    <w:szCs w:val="20"/>
                  </w:rPr>
                </w:pPr>
                <w:r>
                  <w:rPr>
                    <w:sz w:val="20"/>
                    <w:szCs w:val="20"/>
                  </w:rPr>
                  <w:t>zielgerichtet arbeiten</w:t>
                </w:r>
              </w:p>
              <w:p w14:paraId="6A43547B" w14:textId="681784EC" w:rsidR="001A2D27" w:rsidRDefault="001A2D27" w:rsidP="006C363B">
                <w:pPr>
                  <w:pStyle w:val="TZielnanalysetext"/>
                  <w:spacing w:before="4" w:after="4"/>
                  <w:rPr>
                    <w:sz w:val="20"/>
                    <w:szCs w:val="20"/>
                  </w:rPr>
                </w:pPr>
                <w:r>
                  <w:rPr>
                    <w:sz w:val="20"/>
                    <w:szCs w:val="20"/>
                  </w:rPr>
                  <w:t>Zusammenhänge herstellen</w:t>
                </w:r>
              </w:p>
            </w:tc>
            <w:tc>
              <w:tcPr>
                <w:tcW w:w="417" w:type="pct"/>
                <w:shd w:val="clear" w:color="auto" w:fill="auto"/>
              </w:tcPr>
              <w:p w14:paraId="340CCF99" w14:textId="77777777" w:rsidR="001A2D27" w:rsidRPr="007B2BBE" w:rsidRDefault="001A2D27" w:rsidP="006C363B">
                <w:pPr>
                  <w:pStyle w:val="TZielnanalysetext"/>
                  <w:spacing w:before="4" w:after="4"/>
                  <w:rPr>
                    <w:sz w:val="20"/>
                    <w:szCs w:val="20"/>
                  </w:rPr>
                </w:pPr>
              </w:p>
            </w:tc>
            <w:tc>
              <w:tcPr>
                <w:tcW w:w="277" w:type="pct"/>
                <w:shd w:val="clear" w:color="auto" w:fill="auto"/>
              </w:tcPr>
              <w:p w14:paraId="6A84DD0C" w14:textId="695343B3" w:rsidR="001A2D27" w:rsidRDefault="001A2D27" w:rsidP="006C363B">
                <w:pPr>
                  <w:pStyle w:val="TZielnanalysetext"/>
                  <w:spacing w:before="4" w:after="4"/>
                  <w:jc w:val="right"/>
                  <w:rPr>
                    <w:sz w:val="20"/>
                    <w:szCs w:val="20"/>
                  </w:rPr>
                </w:pPr>
                <w:r>
                  <w:rPr>
                    <w:sz w:val="20"/>
                    <w:szCs w:val="20"/>
                  </w:rPr>
                  <w:t>04</w:t>
                </w:r>
              </w:p>
            </w:tc>
          </w:tr>
          <w:tr w:rsidR="001A2D27" w:rsidRPr="006D185A" w14:paraId="035BBF1B" w14:textId="77777777" w:rsidTr="001A2D27">
            <w:trPr>
              <w:trHeight w:val="747"/>
            </w:trPr>
            <w:tc>
              <w:tcPr>
                <w:tcW w:w="1378" w:type="pct"/>
                <w:shd w:val="clear" w:color="auto" w:fill="auto"/>
              </w:tcPr>
              <w:p w14:paraId="71BC305A" w14:textId="77777777" w:rsidR="001A2D27" w:rsidRPr="001A2D27" w:rsidRDefault="001A2D27" w:rsidP="006C363B">
                <w:pPr>
                  <w:spacing w:before="4" w:after="4"/>
                  <w:rPr>
                    <w:rFonts w:ascii="Arial" w:eastAsia="Times New Roman" w:hAnsi="Arial"/>
                    <w:sz w:val="20"/>
                    <w:szCs w:val="20"/>
                    <w:lang w:eastAsia="de-DE"/>
                  </w:rPr>
                </w:pPr>
                <w:r w:rsidRPr="001A2D27">
                  <w:rPr>
                    <w:rFonts w:ascii="Arial" w:eastAsia="Times New Roman" w:hAnsi="Arial"/>
                    <w:sz w:val="20"/>
                    <w:szCs w:val="20"/>
                    <w:lang w:eastAsia="de-DE"/>
                  </w:rPr>
                  <w:t xml:space="preserve">[…] Die Schülerinnen und Schüler informieren sich über die Möglichkeiten der anlassbezogenen Bonitätsprüfung sowie über die Erfassung von Zahlungsströmen. </w:t>
                </w:r>
                <w:r w:rsidRPr="001A2D27">
                  <w:rPr>
                    <w:rFonts w:ascii="Arial" w:eastAsia="Times New Roman" w:hAnsi="Arial"/>
                    <w:sz w:val="20"/>
                    <w:szCs w:val="20"/>
                    <w:lang w:eastAsia="de-DE"/>
                  </w:rPr>
                  <w:lastRenderedPageBreak/>
                  <w:t>Sie ermitteln Zahlungsstörungen und bestimmen eine liquiditäts- und kundenorientierte Reaktion darauf. […]</w:t>
                </w:r>
              </w:p>
              <w:p w14:paraId="5B97D79E" w14:textId="77777777" w:rsidR="001A2D27" w:rsidRPr="001A2D27" w:rsidRDefault="001A2D27" w:rsidP="006C363B">
                <w:pPr>
                  <w:spacing w:before="4" w:after="4"/>
                  <w:rPr>
                    <w:rFonts w:ascii="Arial" w:eastAsia="Times New Roman" w:hAnsi="Arial"/>
                    <w:sz w:val="20"/>
                    <w:szCs w:val="20"/>
                    <w:lang w:eastAsia="de-DE"/>
                  </w:rPr>
                </w:pPr>
              </w:p>
              <w:p w14:paraId="336216A1" w14:textId="1BCBC67E" w:rsidR="001A2D27" w:rsidRPr="001A2D27" w:rsidRDefault="001A2D27" w:rsidP="006C363B">
                <w:pPr>
                  <w:spacing w:before="4" w:after="4"/>
                  <w:rPr>
                    <w:rFonts w:ascii="Arial" w:eastAsia="Times New Roman" w:hAnsi="Arial"/>
                    <w:sz w:val="20"/>
                    <w:szCs w:val="20"/>
                    <w:lang w:eastAsia="de-DE"/>
                  </w:rPr>
                </w:pPr>
                <w:r w:rsidRPr="001A2D27">
                  <w:rPr>
                    <w:rFonts w:ascii="Arial" w:eastAsia="Times New Roman" w:hAnsi="Arial"/>
                    <w:sz w:val="20"/>
                    <w:szCs w:val="20"/>
                    <w:lang w:eastAsia="de-DE"/>
                  </w:rPr>
                  <w:t xml:space="preserve">[…] Die Schülerinnen und Schüler treffen Maßnahmen, um einen Liquiditätsengpass zu vermeiden. Sie überwachen den Liquiditätsstatus des Betriebes und sorgen für den Zahlungseingang durch die Kunden. Dazu veranlassen sie gegebenenfalls Bonitätsprüfungen </w:t>
                </w:r>
              </w:p>
            </w:tc>
            <w:tc>
              <w:tcPr>
                <w:tcW w:w="529" w:type="pct"/>
                <w:shd w:val="clear" w:color="auto" w:fill="auto"/>
              </w:tcPr>
              <w:p w14:paraId="550AF3C1" w14:textId="77777777" w:rsidR="001A2D27" w:rsidRPr="007B2BBE" w:rsidRDefault="001A2D27" w:rsidP="006C363B">
                <w:pPr>
                  <w:pStyle w:val="TZielnanalysetext"/>
                  <w:spacing w:before="4" w:after="4"/>
                  <w:rPr>
                    <w:sz w:val="20"/>
                    <w:szCs w:val="20"/>
                  </w:rPr>
                </w:pPr>
              </w:p>
            </w:tc>
            <w:tc>
              <w:tcPr>
                <w:tcW w:w="825" w:type="pct"/>
                <w:shd w:val="clear" w:color="auto" w:fill="auto"/>
              </w:tcPr>
              <w:p w14:paraId="20362814" w14:textId="145BE8ED" w:rsidR="001A2D27" w:rsidRDefault="001A2D27" w:rsidP="006C363B">
                <w:pPr>
                  <w:pStyle w:val="TZielnanalysetext"/>
                  <w:spacing w:before="4" w:after="4"/>
                  <w:rPr>
                    <w:b/>
                    <w:sz w:val="20"/>
                    <w:szCs w:val="20"/>
                  </w:rPr>
                </w:pPr>
                <w:r>
                  <w:rPr>
                    <w:b/>
                    <w:sz w:val="20"/>
                    <w:szCs w:val="20"/>
                  </w:rPr>
                  <w:t xml:space="preserve">LS04 Zahlungseingänge überwachen und Bonitätsprüfungen </w:t>
                </w:r>
                <w:r w:rsidRPr="005B1480">
                  <w:rPr>
                    <w:b/>
                    <w:sz w:val="20"/>
                    <w:szCs w:val="20"/>
                  </w:rPr>
                  <w:t>veranlassen</w:t>
                </w:r>
              </w:p>
            </w:tc>
            <w:tc>
              <w:tcPr>
                <w:tcW w:w="694" w:type="pct"/>
                <w:shd w:val="clear" w:color="auto" w:fill="auto"/>
              </w:tcPr>
              <w:p w14:paraId="25037995" w14:textId="77777777" w:rsidR="001A2D27" w:rsidRDefault="001A2D27" w:rsidP="006C363B">
                <w:pPr>
                  <w:pStyle w:val="TZielnanalysetext"/>
                  <w:spacing w:before="4" w:after="4"/>
                  <w:rPr>
                    <w:sz w:val="20"/>
                    <w:szCs w:val="20"/>
                  </w:rPr>
                </w:pPr>
                <w:r>
                  <w:rPr>
                    <w:sz w:val="20"/>
                    <w:szCs w:val="20"/>
                  </w:rPr>
                  <w:t>Unternehmenshandbuch</w:t>
                </w:r>
              </w:p>
              <w:p w14:paraId="115C066C" w14:textId="77777777" w:rsidR="001A2D27" w:rsidRDefault="001A2D27" w:rsidP="006C363B">
                <w:pPr>
                  <w:pStyle w:val="TZielnanalysetext"/>
                  <w:spacing w:before="4" w:after="4"/>
                  <w:rPr>
                    <w:sz w:val="20"/>
                    <w:szCs w:val="20"/>
                  </w:rPr>
                </w:pPr>
                <w:r>
                  <w:rPr>
                    <w:sz w:val="20"/>
                    <w:szCs w:val="20"/>
                  </w:rPr>
                  <w:t>Handlungsempfehlung</w:t>
                </w:r>
              </w:p>
              <w:p w14:paraId="58AC4F7F" w14:textId="126F270B" w:rsidR="001A2D27" w:rsidRDefault="001A2D27" w:rsidP="006C363B">
                <w:pPr>
                  <w:pStyle w:val="TZielnanalysetext"/>
                  <w:spacing w:before="4" w:after="4"/>
                  <w:rPr>
                    <w:sz w:val="20"/>
                    <w:szCs w:val="20"/>
                  </w:rPr>
                </w:pPr>
                <w:r>
                  <w:rPr>
                    <w:sz w:val="20"/>
                    <w:szCs w:val="20"/>
                  </w:rPr>
                  <w:t>E-Mail</w:t>
                </w:r>
              </w:p>
            </w:tc>
            <w:tc>
              <w:tcPr>
                <w:tcW w:w="880" w:type="pct"/>
                <w:shd w:val="clear" w:color="auto" w:fill="auto"/>
              </w:tcPr>
              <w:p w14:paraId="4D398140" w14:textId="77777777" w:rsidR="001A2D27" w:rsidRDefault="001A2D27" w:rsidP="006C363B">
                <w:pPr>
                  <w:pStyle w:val="TZielnanalysetext"/>
                  <w:spacing w:before="4" w:after="4"/>
                  <w:rPr>
                    <w:sz w:val="20"/>
                    <w:szCs w:val="20"/>
                  </w:rPr>
                </w:pPr>
                <w:r>
                  <w:rPr>
                    <w:sz w:val="20"/>
                    <w:szCs w:val="20"/>
                  </w:rPr>
                  <w:t>systematisch vorgehen</w:t>
                </w:r>
              </w:p>
              <w:p w14:paraId="32204D31" w14:textId="77777777" w:rsidR="001A2D27" w:rsidRDefault="001A2D27" w:rsidP="006C363B">
                <w:pPr>
                  <w:pStyle w:val="TZielnanalysetext"/>
                  <w:spacing w:before="4" w:after="4"/>
                  <w:rPr>
                    <w:sz w:val="20"/>
                    <w:szCs w:val="20"/>
                  </w:rPr>
                </w:pPr>
                <w:r>
                  <w:rPr>
                    <w:sz w:val="20"/>
                    <w:szCs w:val="20"/>
                  </w:rPr>
                  <w:t>zielgerichtet arbeiten</w:t>
                </w:r>
              </w:p>
              <w:p w14:paraId="1C3E1B95" w14:textId="77777777" w:rsidR="001A2D27" w:rsidRDefault="001A2D27" w:rsidP="006C363B">
                <w:pPr>
                  <w:pStyle w:val="TZielnanalysetext"/>
                  <w:spacing w:before="4" w:after="4"/>
                  <w:rPr>
                    <w:sz w:val="20"/>
                    <w:szCs w:val="20"/>
                  </w:rPr>
                </w:pPr>
                <w:r>
                  <w:rPr>
                    <w:sz w:val="20"/>
                    <w:szCs w:val="20"/>
                  </w:rPr>
                  <w:t>zuverlässig handeln</w:t>
                </w:r>
              </w:p>
              <w:p w14:paraId="15B4E13F" w14:textId="77777777" w:rsidR="001A2D27" w:rsidRDefault="001A2D27" w:rsidP="006C363B">
                <w:pPr>
                  <w:pStyle w:val="TZielnanalysetext"/>
                  <w:spacing w:before="4" w:after="4"/>
                  <w:rPr>
                    <w:sz w:val="20"/>
                    <w:szCs w:val="20"/>
                  </w:rPr>
                </w:pPr>
                <w:r>
                  <w:rPr>
                    <w:sz w:val="20"/>
                    <w:szCs w:val="20"/>
                  </w:rPr>
                  <w:t>Probleme eingrenzen</w:t>
                </w:r>
              </w:p>
              <w:p w14:paraId="5731F79D" w14:textId="77777777" w:rsidR="001A2D27" w:rsidRDefault="001A2D27" w:rsidP="006C363B">
                <w:pPr>
                  <w:pStyle w:val="TZielnanalysetext"/>
                  <w:spacing w:before="4" w:after="4"/>
                  <w:rPr>
                    <w:sz w:val="20"/>
                    <w:szCs w:val="20"/>
                  </w:rPr>
                </w:pPr>
                <w:r>
                  <w:rPr>
                    <w:sz w:val="20"/>
                    <w:szCs w:val="20"/>
                  </w:rPr>
                  <w:t>Abhängigkeiten finden</w:t>
                </w:r>
              </w:p>
              <w:p w14:paraId="657298DF" w14:textId="32F5380C" w:rsidR="001A2D27" w:rsidRDefault="001A2D27" w:rsidP="006C363B">
                <w:pPr>
                  <w:pStyle w:val="TZielnanalysetext"/>
                  <w:spacing w:before="4" w:after="4"/>
                  <w:rPr>
                    <w:sz w:val="20"/>
                    <w:szCs w:val="20"/>
                  </w:rPr>
                </w:pPr>
                <w:r>
                  <w:rPr>
                    <w:sz w:val="20"/>
                    <w:szCs w:val="20"/>
                  </w:rPr>
                  <w:lastRenderedPageBreak/>
                  <w:t>Entscheidungen treffen</w:t>
                </w:r>
              </w:p>
            </w:tc>
            <w:tc>
              <w:tcPr>
                <w:tcW w:w="417" w:type="pct"/>
                <w:shd w:val="clear" w:color="auto" w:fill="auto"/>
              </w:tcPr>
              <w:p w14:paraId="785F85C4" w14:textId="0474016D" w:rsidR="001A2D27" w:rsidRPr="007B2BBE" w:rsidRDefault="001A2D27" w:rsidP="006C363B">
                <w:pPr>
                  <w:pStyle w:val="TZielnanalysetext"/>
                  <w:spacing w:before="4" w:after="4"/>
                  <w:rPr>
                    <w:sz w:val="20"/>
                    <w:szCs w:val="20"/>
                  </w:rPr>
                </w:pPr>
                <w:r>
                  <w:rPr>
                    <w:sz w:val="20"/>
                    <w:szCs w:val="20"/>
                  </w:rPr>
                  <w:lastRenderedPageBreak/>
                  <w:t>Projekt möglich</w:t>
                </w:r>
              </w:p>
            </w:tc>
            <w:tc>
              <w:tcPr>
                <w:tcW w:w="277" w:type="pct"/>
                <w:shd w:val="clear" w:color="auto" w:fill="auto"/>
              </w:tcPr>
              <w:p w14:paraId="039B997B" w14:textId="716756A3" w:rsidR="001A2D27" w:rsidRDefault="001A2D27" w:rsidP="006C363B">
                <w:pPr>
                  <w:pStyle w:val="TZielnanalysetext"/>
                  <w:spacing w:before="4" w:after="4"/>
                  <w:jc w:val="right"/>
                  <w:rPr>
                    <w:sz w:val="20"/>
                    <w:szCs w:val="20"/>
                  </w:rPr>
                </w:pPr>
                <w:r>
                  <w:rPr>
                    <w:sz w:val="20"/>
                    <w:szCs w:val="20"/>
                  </w:rPr>
                  <w:t>05</w:t>
                </w:r>
              </w:p>
            </w:tc>
          </w:tr>
          <w:tr w:rsidR="001A2D27" w:rsidRPr="006D185A" w14:paraId="37E46682" w14:textId="77777777" w:rsidTr="00271CA2">
            <w:trPr>
              <w:trHeight w:val="2746"/>
            </w:trPr>
            <w:tc>
              <w:tcPr>
                <w:tcW w:w="1378" w:type="pct"/>
                <w:vMerge w:val="restart"/>
                <w:shd w:val="clear" w:color="auto" w:fill="auto"/>
              </w:tcPr>
              <w:p w14:paraId="22C743E2" w14:textId="738A9561" w:rsidR="001A2D27" w:rsidRDefault="001A2D27" w:rsidP="006C363B">
                <w:pPr>
                  <w:pStyle w:val="TZielnanalysetext"/>
                  <w:spacing w:before="4" w:after="4"/>
                  <w:rPr>
                    <w:sz w:val="20"/>
                    <w:szCs w:val="20"/>
                  </w:rPr>
                </w:pPr>
                <w:r w:rsidRPr="00CB1D31">
                  <w:rPr>
                    <w:sz w:val="20"/>
                    <w:szCs w:val="20"/>
                  </w:rPr>
                  <w:t>und mahnen im Fall der Nicht-Rechtzeitig-Zahlung kaufmännisch unter der Beachtung von Kundenbeziehungen und berechnen Verzugszinsen. Die Schülerinnen und Schüler wägen ab, ob aus Kulanzgründen bei Kunden alle Maßnahmen, die rechtlich möglich wären, tatsächlich eingeleitet werden. Bei Bedarf beantragen sie das gerichtliche Mahnverfahren. Sie wirken drohender Verjährung entgegen.</w:t>
                </w:r>
                <w:r>
                  <w:rPr>
                    <w:sz w:val="20"/>
                    <w:szCs w:val="20"/>
                  </w:rPr>
                  <w:t xml:space="preserve"> […]</w:t>
                </w:r>
              </w:p>
              <w:p w14:paraId="5183F17E" w14:textId="77777777" w:rsidR="001A2D27" w:rsidRDefault="001A2D27" w:rsidP="006C363B">
                <w:pPr>
                  <w:pStyle w:val="TZielnanalysetext"/>
                  <w:spacing w:before="4" w:after="4"/>
                  <w:rPr>
                    <w:sz w:val="20"/>
                    <w:szCs w:val="20"/>
                  </w:rPr>
                </w:pPr>
              </w:p>
              <w:p w14:paraId="219F04FB" w14:textId="4DD4580C" w:rsidR="001A2D27" w:rsidRPr="007B2BBE" w:rsidRDefault="001A2D27" w:rsidP="006C363B">
                <w:pPr>
                  <w:pStyle w:val="TZielnanalysetext"/>
                  <w:spacing w:before="4" w:after="4"/>
                  <w:rPr>
                    <w:sz w:val="20"/>
                    <w:szCs w:val="20"/>
                  </w:rPr>
                </w:pPr>
                <w:r w:rsidRPr="002B4067">
                  <w:rPr>
                    <w:sz w:val="20"/>
                    <w:szCs w:val="20"/>
                  </w:rPr>
                  <w:t xml:space="preserve">[…] </w:t>
                </w:r>
                <w:r w:rsidRPr="00BF676B">
                  <w:rPr>
                    <w:strike/>
                    <w:color w:val="007D46"/>
                    <w:sz w:val="20"/>
                    <w:szCs w:val="20"/>
                  </w:rPr>
                  <w:t xml:space="preserve">Die Schülerinnen und Schüler erstellen </w:t>
                </w:r>
                <w:proofErr w:type="gramStart"/>
                <w:r w:rsidRPr="00BF676B">
                  <w:rPr>
                    <w:strike/>
                    <w:color w:val="007D46"/>
                    <w:sz w:val="20"/>
                    <w:szCs w:val="20"/>
                  </w:rPr>
                  <w:t>mittels Textverarbeitungsprogramm</w:t>
                </w:r>
                <w:proofErr w:type="gramEnd"/>
                <w:r w:rsidRPr="00BF676B">
                  <w:rPr>
                    <w:strike/>
                    <w:color w:val="007D46"/>
                    <w:sz w:val="20"/>
                    <w:szCs w:val="20"/>
                  </w:rPr>
                  <w:t xml:space="preserve"> situationsbezogene Dokumente.</w:t>
                </w:r>
                <w:r w:rsidRPr="002B4067">
                  <w:rPr>
                    <w:sz w:val="20"/>
                    <w:szCs w:val="20"/>
                  </w:rPr>
                  <w:t xml:space="preserve"> […]</w:t>
                </w:r>
              </w:p>
            </w:tc>
            <w:tc>
              <w:tcPr>
                <w:tcW w:w="529" w:type="pct"/>
                <w:vMerge w:val="restart"/>
                <w:shd w:val="clear" w:color="auto" w:fill="auto"/>
              </w:tcPr>
              <w:p w14:paraId="6C8EE22E" w14:textId="77777777" w:rsidR="001A2D27" w:rsidRPr="007B2BBE" w:rsidRDefault="001A2D27" w:rsidP="006C363B">
                <w:pPr>
                  <w:pStyle w:val="TZielnanalysetext"/>
                  <w:spacing w:before="4" w:after="4"/>
                  <w:rPr>
                    <w:sz w:val="20"/>
                    <w:szCs w:val="20"/>
                  </w:rPr>
                </w:pPr>
              </w:p>
            </w:tc>
            <w:tc>
              <w:tcPr>
                <w:tcW w:w="825" w:type="pct"/>
                <w:shd w:val="clear" w:color="auto" w:fill="auto"/>
              </w:tcPr>
              <w:p w14:paraId="011E0767" w14:textId="77777777" w:rsidR="001A2D27" w:rsidRDefault="001A2D27" w:rsidP="006C363B">
                <w:pPr>
                  <w:pStyle w:val="TZielnanalysetext"/>
                  <w:spacing w:before="4" w:after="4"/>
                  <w:rPr>
                    <w:b/>
                    <w:i/>
                    <w:iCs/>
                    <w:color w:val="007D46"/>
                    <w:sz w:val="20"/>
                    <w:szCs w:val="20"/>
                  </w:rPr>
                </w:pPr>
                <w:r w:rsidRPr="0079007D">
                  <w:rPr>
                    <w:b/>
                    <w:i/>
                    <w:iCs/>
                    <w:color w:val="007D46"/>
                    <w:sz w:val="20"/>
                    <w:szCs w:val="20"/>
                  </w:rPr>
                  <w:t xml:space="preserve">LS05 Bei nicht rechtzeitiger Zahlung mahnen </w:t>
                </w:r>
              </w:p>
              <w:p w14:paraId="4087E61D" w14:textId="6FFB8284" w:rsidR="00343082" w:rsidRPr="00343082" w:rsidRDefault="00343082" w:rsidP="006C363B">
                <w:pPr>
                  <w:spacing w:before="4" w:after="4"/>
                  <w:rPr>
                    <w:lang w:eastAsia="de-DE"/>
                  </w:rPr>
                </w:pPr>
              </w:p>
            </w:tc>
            <w:tc>
              <w:tcPr>
                <w:tcW w:w="694" w:type="pct"/>
                <w:shd w:val="clear" w:color="auto" w:fill="auto"/>
              </w:tcPr>
              <w:p w14:paraId="1ECAF831"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Zahlungserinnerung</w:t>
                </w:r>
              </w:p>
              <w:p w14:paraId="6BA03B8D"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Mahnungen</w:t>
                </w:r>
              </w:p>
              <w:p w14:paraId="3893B37D" w14:textId="7D19828F" w:rsidR="001A2D27" w:rsidRPr="0079007D" w:rsidRDefault="001A2D27" w:rsidP="006C363B">
                <w:pPr>
                  <w:pStyle w:val="TZielnanalysetext"/>
                  <w:spacing w:before="4" w:after="4"/>
                  <w:rPr>
                    <w:i/>
                    <w:iCs/>
                    <w:color w:val="007D46"/>
                    <w:sz w:val="20"/>
                    <w:szCs w:val="20"/>
                  </w:rPr>
                </w:pPr>
                <w:r w:rsidRPr="0079007D">
                  <w:rPr>
                    <w:i/>
                    <w:iCs/>
                    <w:color w:val="007D46"/>
                    <w:sz w:val="20"/>
                    <w:szCs w:val="20"/>
                  </w:rPr>
                  <w:t>Unternehmenshandbuch</w:t>
                </w:r>
              </w:p>
            </w:tc>
            <w:tc>
              <w:tcPr>
                <w:tcW w:w="880" w:type="pct"/>
                <w:shd w:val="clear" w:color="auto" w:fill="auto"/>
              </w:tcPr>
              <w:p w14:paraId="56B2AF58"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Gesetzestexte anwenden</w:t>
                </w:r>
              </w:p>
              <w:p w14:paraId="1FFDA580"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systematisch vorgehen</w:t>
                </w:r>
              </w:p>
              <w:p w14:paraId="60C2F3DE"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zielgerichtet arbeiten</w:t>
                </w:r>
              </w:p>
              <w:p w14:paraId="321279B8"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zuverlässig handeln</w:t>
                </w:r>
              </w:p>
              <w:p w14:paraId="09D45B2B"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Probleme eingrenzen</w:t>
                </w:r>
              </w:p>
              <w:p w14:paraId="32BA3380"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Entscheidungen treffen</w:t>
                </w:r>
              </w:p>
              <w:p w14:paraId="0B4A499C" w14:textId="2C5675CA" w:rsidR="001A2D27" w:rsidRPr="0079007D" w:rsidRDefault="001A2D27" w:rsidP="006C363B">
                <w:pPr>
                  <w:pStyle w:val="TZielnanalysetext"/>
                  <w:spacing w:before="4" w:after="4"/>
                  <w:rPr>
                    <w:i/>
                    <w:iCs/>
                    <w:color w:val="007D46"/>
                    <w:sz w:val="20"/>
                    <w:szCs w:val="20"/>
                  </w:rPr>
                </w:pPr>
                <w:r w:rsidRPr="0079007D">
                  <w:rPr>
                    <w:i/>
                    <w:iCs/>
                    <w:color w:val="007D46"/>
                    <w:sz w:val="20"/>
                    <w:szCs w:val="20"/>
                  </w:rPr>
                  <w:t>Schlussfolgerungen ziehen</w:t>
                </w:r>
              </w:p>
            </w:tc>
            <w:tc>
              <w:tcPr>
                <w:tcW w:w="417" w:type="pct"/>
                <w:shd w:val="clear" w:color="auto" w:fill="auto"/>
              </w:tcPr>
              <w:p w14:paraId="3BF699F9" w14:textId="0BF19A62" w:rsidR="001A2D27" w:rsidRPr="00D0229D" w:rsidRDefault="001A2D27" w:rsidP="006C363B">
                <w:pPr>
                  <w:pStyle w:val="TZielnanalysetext"/>
                  <w:spacing w:before="4" w:after="4"/>
                  <w:rPr>
                    <w:i/>
                    <w:iCs/>
                    <w:strike/>
                    <w:color w:val="007D46"/>
                    <w:sz w:val="20"/>
                    <w:szCs w:val="20"/>
                  </w:rPr>
                </w:pPr>
                <w:r w:rsidRPr="00D0229D">
                  <w:rPr>
                    <w:i/>
                    <w:iCs/>
                    <w:strike/>
                    <w:color w:val="007D46"/>
                    <w:sz w:val="20"/>
                    <w:szCs w:val="20"/>
                  </w:rPr>
                  <w:t>Textverarbeitungsprogramm</w:t>
                </w:r>
              </w:p>
            </w:tc>
            <w:tc>
              <w:tcPr>
                <w:tcW w:w="277" w:type="pct"/>
                <w:shd w:val="clear" w:color="auto" w:fill="auto"/>
              </w:tcPr>
              <w:p w14:paraId="7E7DB70D" w14:textId="4EBC4677" w:rsidR="001A2D27" w:rsidRPr="0079007D" w:rsidRDefault="001A2D27" w:rsidP="006C363B">
                <w:pPr>
                  <w:pStyle w:val="TZielnanalysetext"/>
                  <w:spacing w:before="4" w:after="4"/>
                  <w:jc w:val="right"/>
                  <w:rPr>
                    <w:i/>
                    <w:iCs/>
                    <w:color w:val="007D46"/>
                    <w:sz w:val="20"/>
                    <w:szCs w:val="20"/>
                  </w:rPr>
                </w:pPr>
                <w:r w:rsidRPr="0079007D">
                  <w:rPr>
                    <w:i/>
                    <w:iCs/>
                    <w:color w:val="007D46"/>
                    <w:sz w:val="20"/>
                    <w:szCs w:val="20"/>
                  </w:rPr>
                  <w:t>06</w:t>
                </w:r>
              </w:p>
            </w:tc>
          </w:tr>
          <w:tr w:rsidR="00F04989" w:rsidRPr="00F04989" w14:paraId="4E0FCDB9" w14:textId="77777777" w:rsidTr="00307062">
            <w:trPr>
              <w:trHeight w:val="200"/>
            </w:trPr>
            <w:tc>
              <w:tcPr>
                <w:tcW w:w="1378" w:type="pct"/>
                <w:vMerge/>
                <w:shd w:val="clear" w:color="auto" w:fill="auto"/>
              </w:tcPr>
              <w:p w14:paraId="0CC75800" w14:textId="7252A714" w:rsidR="001A2D27" w:rsidRPr="007B2BBE" w:rsidRDefault="001A2D27" w:rsidP="006C363B">
                <w:pPr>
                  <w:spacing w:before="4" w:after="4"/>
                  <w:rPr>
                    <w:rFonts w:ascii="Arial" w:hAnsi="Arial"/>
                    <w:sz w:val="20"/>
                    <w:szCs w:val="20"/>
                  </w:rPr>
                </w:pPr>
              </w:p>
            </w:tc>
            <w:tc>
              <w:tcPr>
                <w:tcW w:w="529" w:type="pct"/>
                <w:vMerge/>
                <w:shd w:val="clear" w:color="auto" w:fill="auto"/>
              </w:tcPr>
              <w:p w14:paraId="5687A6C1" w14:textId="77777777" w:rsidR="001A2D27" w:rsidRPr="007B2BBE" w:rsidRDefault="001A2D27" w:rsidP="006C363B">
                <w:pPr>
                  <w:pStyle w:val="TZielnanalysetext"/>
                  <w:spacing w:before="4" w:after="4"/>
                  <w:rPr>
                    <w:sz w:val="20"/>
                    <w:szCs w:val="20"/>
                  </w:rPr>
                </w:pPr>
              </w:p>
            </w:tc>
            <w:tc>
              <w:tcPr>
                <w:tcW w:w="825" w:type="pct"/>
                <w:shd w:val="clear" w:color="auto" w:fill="auto"/>
              </w:tcPr>
              <w:p w14:paraId="2D152CA5" w14:textId="7286311C" w:rsidR="001A2D27" w:rsidRPr="006F1FC1" w:rsidRDefault="001A2D27" w:rsidP="006C363B">
                <w:pPr>
                  <w:pStyle w:val="TZielnanalysetext"/>
                  <w:spacing w:before="4" w:after="4"/>
                  <w:rPr>
                    <w:b/>
                    <w:sz w:val="20"/>
                    <w:szCs w:val="20"/>
                  </w:rPr>
                </w:pPr>
                <w:r w:rsidRPr="006F1FC1">
                  <w:rPr>
                    <w:b/>
                    <w:sz w:val="20"/>
                    <w:szCs w:val="20"/>
                  </w:rPr>
                  <w:t>LS06 Gerichtliches Mahnverfahren beantragen</w:t>
                </w:r>
              </w:p>
            </w:tc>
            <w:tc>
              <w:tcPr>
                <w:tcW w:w="694" w:type="pct"/>
                <w:shd w:val="clear" w:color="auto" w:fill="auto"/>
              </w:tcPr>
              <w:p w14:paraId="2116F5C9" w14:textId="77777777" w:rsidR="001A2D27" w:rsidRPr="006F1FC1" w:rsidRDefault="001A2D27" w:rsidP="006C363B">
                <w:pPr>
                  <w:pStyle w:val="TZielnanalysetext"/>
                  <w:spacing w:before="4" w:after="4"/>
                  <w:rPr>
                    <w:sz w:val="20"/>
                    <w:szCs w:val="20"/>
                  </w:rPr>
                </w:pPr>
                <w:r w:rsidRPr="006F1FC1">
                  <w:rPr>
                    <w:sz w:val="20"/>
                    <w:szCs w:val="20"/>
                  </w:rPr>
                  <w:t>Mahnbescheid</w:t>
                </w:r>
              </w:p>
              <w:p w14:paraId="205E6EBD" w14:textId="08DFE82E" w:rsidR="001A2D27" w:rsidRPr="006F1FC1" w:rsidRDefault="001A2D27" w:rsidP="006C363B">
                <w:pPr>
                  <w:pStyle w:val="TZielnanalysetext"/>
                  <w:spacing w:before="4" w:after="4"/>
                  <w:rPr>
                    <w:sz w:val="20"/>
                    <w:szCs w:val="20"/>
                  </w:rPr>
                </w:pPr>
                <w:r w:rsidRPr="006F1FC1">
                  <w:rPr>
                    <w:sz w:val="20"/>
                    <w:szCs w:val="20"/>
                  </w:rPr>
                  <w:t>Unternehmenshandbuch</w:t>
                </w:r>
              </w:p>
            </w:tc>
            <w:tc>
              <w:tcPr>
                <w:tcW w:w="880" w:type="pct"/>
                <w:shd w:val="clear" w:color="auto" w:fill="auto"/>
              </w:tcPr>
              <w:p w14:paraId="10DADD1E" w14:textId="77777777" w:rsidR="001A2D27" w:rsidRPr="006F1FC1" w:rsidRDefault="001A2D27" w:rsidP="006C363B">
                <w:pPr>
                  <w:pStyle w:val="TZielnanalysetext"/>
                  <w:spacing w:before="4" w:after="4"/>
                  <w:rPr>
                    <w:sz w:val="20"/>
                    <w:szCs w:val="20"/>
                  </w:rPr>
                </w:pPr>
                <w:r w:rsidRPr="006F1FC1">
                  <w:rPr>
                    <w:sz w:val="20"/>
                    <w:szCs w:val="20"/>
                  </w:rPr>
                  <w:t>systematisch vorgehen</w:t>
                </w:r>
              </w:p>
              <w:p w14:paraId="3761886A" w14:textId="77777777" w:rsidR="001A2D27" w:rsidRPr="006F1FC1" w:rsidRDefault="001A2D27" w:rsidP="006C363B">
                <w:pPr>
                  <w:pStyle w:val="TZielnanalysetext"/>
                  <w:spacing w:before="4" w:after="4"/>
                  <w:rPr>
                    <w:sz w:val="20"/>
                    <w:szCs w:val="20"/>
                  </w:rPr>
                </w:pPr>
                <w:r w:rsidRPr="006F1FC1">
                  <w:rPr>
                    <w:sz w:val="20"/>
                    <w:szCs w:val="20"/>
                  </w:rPr>
                  <w:t>zielgerichtet arbeiten</w:t>
                </w:r>
              </w:p>
              <w:p w14:paraId="4B4E2740" w14:textId="33BB0D0C" w:rsidR="001A2D27" w:rsidRPr="006F1FC1" w:rsidRDefault="001A2D27" w:rsidP="006C363B">
                <w:pPr>
                  <w:pStyle w:val="TZielnanalysetext"/>
                  <w:spacing w:before="4" w:after="4"/>
                  <w:rPr>
                    <w:sz w:val="20"/>
                    <w:szCs w:val="20"/>
                  </w:rPr>
                </w:pPr>
                <w:r w:rsidRPr="006F1FC1">
                  <w:rPr>
                    <w:sz w:val="20"/>
                    <w:szCs w:val="20"/>
                  </w:rPr>
                  <w:t>zuverlässig handeln</w:t>
                </w:r>
              </w:p>
            </w:tc>
            <w:tc>
              <w:tcPr>
                <w:tcW w:w="417" w:type="pct"/>
                <w:shd w:val="clear" w:color="auto" w:fill="auto"/>
              </w:tcPr>
              <w:p w14:paraId="1044AF6C" w14:textId="3465C158" w:rsidR="001A2D27" w:rsidRPr="006F1FC1" w:rsidRDefault="001A2D27" w:rsidP="006C363B">
                <w:pPr>
                  <w:pStyle w:val="TZielnanalysetext"/>
                  <w:spacing w:before="4" w:after="4"/>
                  <w:rPr>
                    <w:sz w:val="20"/>
                    <w:szCs w:val="20"/>
                  </w:rPr>
                </w:pPr>
              </w:p>
            </w:tc>
            <w:tc>
              <w:tcPr>
                <w:tcW w:w="277" w:type="pct"/>
                <w:shd w:val="clear" w:color="auto" w:fill="auto"/>
              </w:tcPr>
              <w:p w14:paraId="360A8EAA" w14:textId="29F0443A" w:rsidR="001A2D27" w:rsidRPr="00F04989" w:rsidRDefault="001A2D27" w:rsidP="006C363B">
                <w:pPr>
                  <w:pStyle w:val="TZielnanalysetext"/>
                  <w:spacing w:before="4" w:after="4"/>
                  <w:jc w:val="right"/>
                  <w:rPr>
                    <w:i/>
                    <w:iCs/>
                    <w:sz w:val="20"/>
                    <w:szCs w:val="20"/>
                  </w:rPr>
                </w:pPr>
                <w:r w:rsidRPr="00F04989">
                  <w:rPr>
                    <w:sz w:val="20"/>
                    <w:szCs w:val="20"/>
                  </w:rPr>
                  <w:t>02</w:t>
                </w:r>
              </w:p>
            </w:tc>
          </w:tr>
          <w:tr w:rsidR="001A2D27" w:rsidRPr="006D185A" w14:paraId="1B706855" w14:textId="77777777" w:rsidTr="007B2BBE">
            <w:trPr>
              <w:trHeight w:val="232"/>
            </w:trPr>
            <w:tc>
              <w:tcPr>
                <w:tcW w:w="1378" w:type="pct"/>
                <w:vMerge/>
                <w:shd w:val="clear" w:color="auto" w:fill="auto"/>
              </w:tcPr>
              <w:p w14:paraId="3532C829" w14:textId="7C33B800" w:rsidR="001A2D27" w:rsidRPr="007B2BBE" w:rsidRDefault="001A2D27" w:rsidP="006C363B">
                <w:pPr>
                  <w:pStyle w:val="TZielnanalysetext"/>
                  <w:spacing w:before="4" w:after="4"/>
                  <w:rPr>
                    <w:sz w:val="20"/>
                    <w:szCs w:val="20"/>
                  </w:rPr>
                </w:pPr>
              </w:p>
            </w:tc>
            <w:tc>
              <w:tcPr>
                <w:tcW w:w="529" w:type="pct"/>
                <w:vMerge/>
                <w:shd w:val="clear" w:color="auto" w:fill="auto"/>
              </w:tcPr>
              <w:p w14:paraId="78359E57" w14:textId="77777777" w:rsidR="001A2D27" w:rsidRPr="007B2BBE" w:rsidRDefault="001A2D27" w:rsidP="006C363B">
                <w:pPr>
                  <w:pStyle w:val="TZielnanalysetext"/>
                  <w:spacing w:before="4" w:after="4"/>
                  <w:rPr>
                    <w:sz w:val="20"/>
                    <w:szCs w:val="20"/>
                  </w:rPr>
                </w:pPr>
              </w:p>
            </w:tc>
            <w:tc>
              <w:tcPr>
                <w:tcW w:w="825" w:type="pct"/>
                <w:shd w:val="clear" w:color="auto" w:fill="auto"/>
              </w:tcPr>
              <w:p w14:paraId="3C085A74" w14:textId="017627C3" w:rsidR="001A2D27" w:rsidRPr="0079007D" w:rsidRDefault="001A2D27" w:rsidP="006C363B">
                <w:pPr>
                  <w:pStyle w:val="TZielnanalysetext"/>
                  <w:spacing w:before="4" w:after="4"/>
                  <w:rPr>
                    <w:b/>
                    <w:i/>
                    <w:iCs/>
                    <w:color w:val="007D46"/>
                    <w:sz w:val="20"/>
                    <w:szCs w:val="20"/>
                  </w:rPr>
                </w:pPr>
                <w:r w:rsidRPr="0079007D">
                  <w:rPr>
                    <w:b/>
                    <w:i/>
                    <w:iCs/>
                    <w:color w:val="007D46"/>
                    <w:sz w:val="20"/>
                    <w:szCs w:val="20"/>
                  </w:rPr>
                  <w:t>LS07 Verjährung entgegenwirken</w:t>
                </w:r>
              </w:p>
            </w:tc>
            <w:tc>
              <w:tcPr>
                <w:tcW w:w="694" w:type="pct"/>
                <w:shd w:val="clear" w:color="auto" w:fill="auto"/>
              </w:tcPr>
              <w:p w14:paraId="2CE00A48"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E-Mail</w:t>
                </w:r>
              </w:p>
              <w:p w14:paraId="6513064D" w14:textId="29F7269A" w:rsidR="001A2D27" w:rsidRPr="0079007D" w:rsidRDefault="001A2D27" w:rsidP="006C363B">
                <w:pPr>
                  <w:pStyle w:val="TZielnanalysetext"/>
                  <w:spacing w:before="4" w:after="4"/>
                  <w:rPr>
                    <w:i/>
                    <w:iCs/>
                    <w:color w:val="007D46"/>
                    <w:sz w:val="20"/>
                    <w:szCs w:val="20"/>
                  </w:rPr>
                </w:pPr>
                <w:r w:rsidRPr="0079007D">
                  <w:rPr>
                    <w:i/>
                    <w:iCs/>
                    <w:color w:val="007D46"/>
                    <w:sz w:val="20"/>
                    <w:szCs w:val="20"/>
                  </w:rPr>
                  <w:t>Unternehmenshandbuch</w:t>
                </w:r>
              </w:p>
            </w:tc>
            <w:tc>
              <w:tcPr>
                <w:tcW w:w="880" w:type="pct"/>
                <w:shd w:val="clear" w:color="auto" w:fill="auto"/>
              </w:tcPr>
              <w:p w14:paraId="0990BB00"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systematisch vorgehen</w:t>
                </w:r>
              </w:p>
              <w:p w14:paraId="1062B10D"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zielgerichtet arbeiten</w:t>
                </w:r>
              </w:p>
              <w:p w14:paraId="352F0AD7"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zuverlässig handeln</w:t>
                </w:r>
              </w:p>
              <w:p w14:paraId="091E0CCD" w14:textId="68BFA465" w:rsidR="001A2D27" w:rsidRPr="0079007D" w:rsidRDefault="001A2D27" w:rsidP="006C363B">
                <w:pPr>
                  <w:pStyle w:val="TZielnanalysetext"/>
                  <w:spacing w:before="4" w:after="4"/>
                  <w:rPr>
                    <w:i/>
                    <w:iCs/>
                    <w:color w:val="007D46"/>
                    <w:sz w:val="20"/>
                    <w:szCs w:val="20"/>
                  </w:rPr>
                </w:pPr>
                <w:r w:rsidRPr="0079007D">
                  <w:rPr>
                    <w:i/>
                    <w:iCs/>
                    <w:color w:val="007D46"/>
                    <w:sz w:val="20"/>
                    <w:szCs w:val="20"/>
                  </w:rPr>
                  <w:t>Mitverantwortung tragen</w:t>
                </w:r>
              </w:p>
            </w:tc>
            <w:tc>
              <w:tcPr>
                <w:tcW w:w="417" w:type="pct"/>
                <w:shd w:val="clear" w:color="auto" w:fill="auto"/>
              </w:tcPr>
              <w:p w14:paraId="60DDD117" w14:textId="1B12A76C" w:rsidR="001A2D27" w:rsidRPr="00D0229D" w:rsidRDefault="001A2D27" w:rsidP="006C363B">
                <w:pPr>
                  <w:pStyle w:val="TZielnanalysetext"/>
                  <w:spacing w:before="4" w:after="4"/>
                  <w:rPr>
                    <w:i/>
                    <w:iCs/>
                    <w:strike/>
                    <w:color w:val="007D46"/>
                    <w:sz w:val="20"/>
                    <w:szCs w:val="20"/>
                  </w:rPr>
                </w:pPr>
                <w:r w:rsidRPr="00D0229D">
                  <w:rPr>
                    <w:i/>
                    <w:iCs/>
                    <w:strike/>
                    <w:color w:val="007D46"/>
                    <w:sz w:val="20"/>
                    <w:szCs w:val="20"/>
                  </w:rPr>
                  <w:t>Textverarbeitungsprogramm</w:t>
                </w:r>
              </w:p>
            </w:tc>
            <w:tc>
              <w:tcPr>
                <w:tcW w:w="277" w:type="pct"/>
                <w:shd w:val="clear" w:color="auto" w:fill="auto"/>
              </w:tcPr>
              <w:p w14:paraId="38AB372C" w14:textId="35ADAB9C" w:rsidR="001A2D27" w:rsidRPr="0079007D" w:rsidRDefault="001A2D27" w:rsidP="006C363B">
                <w:pPr>
                  <w:pStyle w:val="TZielnanalysetext"/>
                  <w:spacing w:before="4" w:after="4"/>
                  <w:jc w:val="right"/>
                  <w:rPr>
                    <w:i/>
                    <w:iCs/>
                    <w:color w:val="007D46"/>
                    <w:sz w:val="20"/>
                    <w:szCs w:val="20"/>
                  </w:rPr>
                </w:pPr>
                <w:r w:rsidRPr="0079007D">
                  <w:rPr>
                    <w:i/>
                    <w:iCs/>
                    <w:color w:val="007D46"/>
                    <w:sz w:val="20"/>
                    <w:szCs w:val="20"/>
                  </w:rPr>
                  <w:t>04</w:t>
                </w:r>
              </w:p>
            </w:tc>
          </w:tr>
          <w:tr w:rsidR="001A2D27" w:rsidRPr="006D185A" w14:paraId="63A7BB76" w14:textId="77777777" w:rsidTr="00725990">
            <w:trPr>
              <w:trHeight w:val="232"/>
            </w:trPr>
            <w:tc>
              <w:tcPr>
                <w:tcW w:w="1378" w:type="pct"/>
                <w:shd w:val="clear" w:color="auto" w:fill="auto"/>
              </w:tcPr>
              <w:p w14:paraId="627C018B" w14:textId="67E55F43" w:rsidR="001A2D27" w:rsidRDefault="001A2D27" w:rsidP="006C363B">
                <w:pPr>
                  <w:pStyle w:val="TZielnanalysetext"/>
                  <w:spacing w:before="4" w:after="4"/>
                  <w:rPr>
                    <w:sz w:val="20"/>
                    <w:szCs w:val="20"/>
                  </w:rPr>
                </w:pPr>
                <w:r>
                  <w:rPr>
                    <w:sz w:val="20"/>
                    <w:szCs w:val="20"/>
                  </w:rPr>
                  <w:t xml:space="preserve">[…] </w:t>
                </w:r>
                <w:r w:rsidRPr="00CB1D31">
                  <w:rPr>
                    <w:sz w:val="20"/>
                    <w:szCs w:val="20"/>
                  </w:rPr>
                  <w:t xml:space="preserve">Sie eruieren </w:t>
                </w:r>
                <w:r w:rsidR="00F04989" w:rsidRPr="00F04989">
                  <w:rPr>
                    <w:color w:val="007D46"/>
                    <w:sz w:val="20"/>
                    <w:szCs w:val="20"/>
                  </w:rPr>
                  <w:t xml:space="preserve">auch mit Hilfe digitaler Medien </w:t>
                </w:r>
                <w:r w:rsidR="00F04989">
                  <w:rPr>
                    <w:sz w:val="20"/>
                    <w:szCs w:val="20"/>
                  </w:rPr>
                  <w:t>Alternativen</w:t>
                </w:r>
                <w:r w:rsidRPr="00CB1D31">
                  <w:rPr>
                    <w:sz w:val="20"/>
                    <w:szCs w:val="20"/>
                  </w:rPr>
                  <w:t xml:space="preserve"> der Finanzierung von Investitionen</w:t>
                </w:r>
                <w:r>
                  <w:rPr>
                    <w:sz w:val="20"/>
                    <w:szCs w:val="20"/>
                  </w:rPr>
                  <w:t>. […]</w:t>
                </w:r>
              </w:p>
              <w:p w14:paraId="4A540D0F" w14:textId="77777777" w:rsidR="001A2D27" w:rsidRDefault="001A2D27" w:rsidP="006C363B">
                <w:pPr>
                  <w:pStyle w:val="TZielnanalysetext"/>
                  <w:spacing w:before="4" w:after="4"/>
                  <w:rPr>
                    <w:sz w:val="20"/>
                    <w:szCs w:val="20"/>
                  </w:rPr>
                </w:pPr>
              </w:p>
              <w:p w14:paraId="12537704" w14:textId="1585D0F1" w:rsidR="001A2D27" w:rsidRPr="00586599" w:rsidRDefault="001A2D27" w:rsidP="006C363B">
                <w:pPr>
                  <w:pStyle w:val="TZielnanalysetext"/>
                  <w:spacing w:before="4" w:after="4"/>
                  <w:rPr>
                    <w:sz w:val="20"/>
                    <w:szCs w:val="20"/>
                  </w:rPr>
                </w:pPr>
                <w:r>
                  <w:rPr>
                    <w:sz w:val="20"/>
                    <w:szCs w:val="20"/>
                  </w:rPr>
                  <w:t xml:space="preserve">[…] </w:t>
                </w:r>
                <w:r w:rsidRPr="00CB1D31">
                  <w:rPr>
                    <w:sz w:val="20"/>
                    <w:szCs w:val="20"/>
                  </w:rPr>
                  <w:t xml:space="preserve">Sie klären die Vorgaben für die Finanzierung von geplanten Anschaffungen des </w:t>
                </w:r>
                <w:r w:rsidRPr="00CB1D31">
                  <w:rPr>
                    <w:sz w:val="20"/>
                    <w:szCs w:val="20"/>
                  </w:rPr>
                  <w:lastRenderedPageBreak/>
                  <w:t>Betriebes und ihren jeweiligen Verantwortungsbereich.</w:t>
                </w:r>
                <w:r>
                  <w:rPr>
                    <w:sz w:val="20"/>
                    <w:szCs w:val="20"/>
                  </w:rPr>
                  <w:t xml:space="preserve"> […]</w:t>
                </w:r>
              </w:p>
            </w:tc>
            <w:tc>
              <w:tcPr>
                <w:tcW w:w="529" w:type="pct"/>
                <w:shd w:val="clear" w:color="auto" w:fill="auto"/>
              </w:tcPr>
              <w:p w14:paraId="27098E3A" w14:textId="77777777" w:rsidR="001A2D27" w:rsidRPr="007B2BBE" w:rsidRDefault="001A2D27" w:rsidP="006C363B">
                <w:pPr>
                  <w:pStyle w:val="TZielnanalysetext"/>
                  <w:spacing w:before="4" w:after="4"/>
                  <w:rPr>
                    <w:sz w:val="20"/>
                    <w:szCs w:val="20"/>
                  </w:rPr>
                </w:pPr>
              </w:p>
            </w:tc>
            <w:tc>
              <w:tcPr>
                <w:tcW w:w="825" w:type="pct"/>
              </w:tcPr>
              <w:p w14:paraId="34A1FC45" w14:textId="5893CD05" w:rsidR="001A2D27" w:rsidRPr="0079007D" w:rsidRDefault="001A2D27" w:rsidP="006C363B">
                <w:pPr>
                  <w:pStyle w:val="TZielnanalysetext"/>
                  <w:spacing w:before="4" w:after="4"/>
                  <w:rPr>
                    <w:b/>
                    <w:i/>
                    <w:iCs/>
                    <w:color w:val="007D46"/>
                    <w:sz w:val="20"/>
                    <w:szCs w:val="20"/>
                  </w:rPr>
                </w:pPr>
                <w:r w:rsidRPr="0079007D">
                  <w:rPr>
                    <w:b/>
                    <w:i/>
                    <w:iCs/>
                    <w:color w:val="007D46"/>
                    <w:sz w:val="20"/>
                    <w:szCs w:val="20"/>
                  </w:rPr>
                  <w:t>LS08 Finanzierungsalternativen darstellen und betriebliche Vorgaben klären</w:t>
                </w:r>
              </w:p>
            </w:tc>
            <w:tc>
              <w:tcPr>
                <w:tcW w:w="694" w:type="pct"/>
              </w:tcPr>
              <w:p w14:paraId="4557BB8F" w14:textId="392D2444" w:rsidR="001A2D27" w:rsidRPr="0079007D" w:rsidRDefault="001A2D27" w:rsidP="006C363B">
                <w:pPr>
                  <w:pStyle w:val="TZielnanalysetext"/>
                  <w:spacing w:before="4" w:after="4"/>
                  <w:rPr>
                    <w:i/>
                    <w:iCs/>
                    <w:color w:val="007D46"/>
                    <w:sz w:val="20"/>
                    <w:szCs w:val="20"/>
                  </w:rPr>
                </w:pPr>
                <w:r w:rsidRPr="0079007D">
                  <w:rPr>
                    <w:i/>
                    <w:iCs/>
                    <w:color w:val="007D46"/>
                    <w:sz w:val="20"/>
                    <w:szCs w:val="20"/>
                  </w:rPr>
                  <w:t>Unternehmenshandbuch</w:t>
                </w:r>
              </w:p>
            </w:tc>
            <w:tc>
              <w:tcPr>
                <w:tcW w:w="880" w:type="pct"/>
              </w:tcPr>
              <w:p w14:paraId="13D50A51"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systematisch vorgehen</w:t>
                </w:r>
              </w:p>
              <w:p w14:paraId="6EF96F15"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zielgerichtet arbeiten</w:t>
                </w:r>
              </w:p>
              <w:p w14:paraId="51C32448" w14:textId="72277887" w:rsidR="001A2D27" w:rsidRPr="0079007D" w:rsidRDefault="001A2D27" w:rsidP="006C363B">
                <w:pPr>
                  <w:pStyle w:val="TZielnanalysetext"/>
                  <w:spacing w:before="4" w:after="4"/>
                  <w:rPr>
                    <w:i/>
                    <w:iCs/>
                    <w:color w:val="007D46"/>
                    <w:sz w:val="20"/>
                    <w:szCs w:val="20"/>
                  </w:rPr>
                </w:pPr>
                <w:r w:rsidRPr="0079007D">
                  <w:rPr>
                    <w:i/>
                    <w:iCs/>
                    <w:color w:val="007D46"/>
                    <w:sz w:val="20"/>
                    <w:szCs w:val="20"/>
                  </w:rPr>
                  <w:t>Informationen strukturieren</w:t>
                </w:r>
              </w:p>
            </w:tc>
            <w:tc>
              <w:tcPr>
                <w:tcW w:w="417" w:type="pct"/>
              </w:tcPr>
              <w:p w14:paraId="4653B500" w14:textId="58D96DB5" w:rsidR="001A2D27" w:rsidRPr="0079007D" w:rsidRDefault="001A2D27" w:rsidP="006C363B">
                <w:pPr>
                  <w:pStyle w:val="TZielnanalysetext"/>
                  <w:spacing w:before="4" w:after="4"/>
                  <w:rPr>
                    <w:i/>
                    <w:iCs/>
                    <w:color w:val="007D46"/>
                    <w:sz w:val="20"/>
                    <w:szCs w:val="20"/>
                  </w:rPr>
                </w:pPr>
              </w:p>
            </w:tc>
            <w:tc>
              <w:tcPr>
                <w:tcW w:w="277" w:type="pct"/>
              </w:tcPr>
              <w:p w14:paraId="1453887C" w14:textId="6F47D5A4" w:rsidR="001A2D27" w:rsidRPr="0079007D" w:rsidRDefault="001A2D27" w:rsidP="006C363B">
                <w:pPr>
                  <w:pStyle w:val="TZielnanalysetext"/>
                  <w:spacing w:before="4" w:after="4"/>
                  <w:jc w:val="right"/>
                  <w:rPr>
                    <w:i/>
                    <w:iCs/>
                    <w:color w:val="007D46"/>
                    <w:sz w:val="20"/>
                    <w:szCs w:val="20"/>
                  </w:rPr>
                </w:pPr>
                <w:r w:rsidRPr="0079007D">
                  <w:rPr>
                    <w:i/>
                    <w:iCs/>
                    <w:color w:val="007D46"/>
                    <w:sz w:val="20"/>
                    <w:szCs w:val="20"/>
                  </w:rPr>
                  <w:t>02</w:t>
                </w:r>
              </w:p>
            </w:tc>
          </w:tr>
          <w:tr w:rsidR="001A2D27" w:rsidRPr="006D185A" w14:paraId="408FC9AF" w14:textId="77777777" w:rsidTr="00725990">
            <w:trPr>
              <w:trHeight w:val="232"/>
            </w:trPr>
            <w:tc>
              <w:tcPr>
                <w:tcW w:w="1378" w:type="pct"/>
                <w:shd w:val="clear" w:color="auto" w:fill="auto"/>
              </w:tcPr>
              <w:p w14:paraId="518A7E5A" w14:textId="50FF4E62" w:rsidR="001A2D27" w:rsidRPr="00586599" w:rsidRDefault="001A2D27" w:rsidP="006C363B">
                <w:pPr>
                  <w:pStyle w:val="TZielnanalysetext"/>
                  <w:spacing w:before="4" w:after="4"/>
                  <w:rPr>
                    <w:sz w:val="20"/>
                    <w:szCs w:val="20"/>
                  </w:rPr>
                </w:pPr>
                <w:r>
                  <w:rPr>
                    <w:sz w:val="20"/>
                    <w:szCs w:val="20"/>
                  </w:rPr>
                  <w:t xml:space="preserve">[…] </w:t>
                </w:r>
                <w:r w:rsidRPr="00CB1D31">
                  <w:rPr>
                    <w:sz w:val="20"/>
                    <w:szCs w:val="20"/>
                  </w:rPr>
                  <w:t>Sie erkunden die Regelungen zur Vertretung, Geschäftsführung, Haftung und Gewinnverteilung in Abhängigkeit von der Rechtsform des Unternehmens (</w:t>
                </w:r>
                <w:r w:rsidRPr="00CB1D31">
                  <w:rPr>
                    <w:i/>
                    <w:sz w:val="20"/>
                    <w:szCs w:val="20"/>
                  </w:rPr>
                  <w:t>Einzelunternehmung, Kommanditgesellschaft, Gesellschaft mit beschränkter Haftung</w:t>
                </w:r>
                <w:r w:rsidRPr="00CB1D31">
                  <w:rPr>
                    <w:sz w:val="20"/>
                    <w:szCs w:val="20"/>
                  </w:rPr>
                  <w:t>).</w:t>
                </w:r>
                <w:r>
                  <w:rPr>
                    <w:sz w:val="20"/>
                    <w:szCs w:val="20"/>
                  </w:rPr>
                  <w:t xml:space="preserve"> […]</w:t>
                </w:r>
              </w:p>
            </w:tc>
            <w:tc>
              <w:tcPr>
                <w:tcW w:w="529" w:type="pct"/>
                <w:shd w:val="clear" w:color="auto" w:fill="auto"/>
              </w:tcPr>
              <w:p w14:paraId="491E10EC" w14:textId="77777777" w:rsidR="001A2D27" w:rsidRPr="007B2BBE" w:rsidRDefault="001A2D27" w:rsidP="006C363B">
                <w:pPr>
                  <w:pStyle w:val="TZielnanalysetext"/>
                  <w:spacing w:before="4" w:after="4"/>
                  <w:rPr>
                    <w:sz w:val="20"/>
                    <w:szCs w:val="20"/>
                  </w:rPr>
                </w:pPr>
              </w:p>
            </w:tc>
            <w:tc>
              <w:tcPr>
                <w:tcW w:w="825" w:type="pct"/>
              </w:tcPr>
              <w:p w14:paraId="217BF97D" w14:textId="2B3435AA" w:rsidR="001A2D27" w:rsidRDefault="001A2D27" w:rsidP="006C363B">
                <w:pPr>
                  <w:pStyle w:val="TZielnanalysetext"/>
                  <w:spacing w:before="4" w:after="4"/>
                  <w:rPr>
                    <w:b/>
                    <w:sz w:val="20"/>
                    <w:szCs w:val="20"/>
                  </w:rPr>
                </w:pPr>
                <w:r>
                  <w:rPr>
                    <w:b/>
                    <w:sz w:val="20"/>
                    <w:szCs w:val="20"/>
                  </w:rPr>
                  <w:t xml:space="preserve">LS09 </w:t>
                </w:r>
                <w:r w:rsidRPr="007C0FAD">
                  <w:rPr>
                    <w:b/>
                    <w:sz w:val="20"/>
                    <w:szCs w:val="20"/>
                  </w:rPr>
                  <w:t>Rechtsform</w:t>
                </w:r>
                <w:r>
                  <w:rPr>
                    <w:b/>
                    <w:sz w:val="20"/>
                    <w:szCs w:val="20"/>
                  </w:rPr>
                  <w:t xml:space="preserve">en kriteriengeleitet </w:t>
                </w:r>
                <w:r w:rsidRPr="007C0FAD">
                  <w:rPr>
                    <w:b/>
                    <w:sz w:val="20"/>
                    <w:szCs w:val="20"/>
                  </w:rPr>
                  <w:t>erkunden</w:t>
                </w:r>
              </w:p>
            </w:tc>
            <w:tc>
              <w:tcPr>
                <w:tcW w:w="694" w:type="pct"/>
              </w:tcPr>
              <w:p w14:paraId="2C1EFC64" w14:textId="0CFB883D" w:rsidR="001A2D27" w:rsidRDefault="001A2D27" w:rsidP="006C363B">
                <w:pPr>
                  <w:pStyle w:val="TZielnanalysetext"/>
                  <w:spacing w:before="4" w:after="4"/>
                  <w:rPr>
                    <w:sz w:val="20"/>
                    <w:szCs w:val="20"/>
                  </w:rPr>
                </w:pPr>
                <w:r>
                  <w:rPr>
                    <w:sz w:val="20"/>
                    <w:szCs w:val="20"/>
                  </w:rPr>
                  <w:t>Präsentationen</w:t>
                </w:r>
              </w:p>
            </w:tc>
            <w:tc>
              <w:tcPr>
                <w:tcW w:w="880" w:type="pct"/>
              </w:tcPr>
              <w:p w14:paraId="28A63898" w14:textId="77777777" w:rsidR="001A2D27" w:rsidRDefault="001A2D27" w:rsidP="006C363B">
                <w:pPr>
                  <w:pStyle w:val="TZielnanalysetext"/>
                  <w:spacing w:before="4" w:after="4"/>
                  <w:rPr>
                    <w:sz w:val="20"/>
                    <w:szCs w:val="20"/>
                  </w:rPr>
                </w:pPr>
                <w:r>
                  <w:rPr>
                    <w:sz w:val="20"/>
                    <w:szCs w:val="20"/>
                  </w:rPr>
                  <w:t>systematisch vorgehen</w:t>
                </w:r>
              </w:p>
              <w:p w14:paraId="0BD5EE0C" w14:textId="77777777" w:rsidR="001A2D27" w:rsidRDefault="001A2D27" w:rsidP="006C363B">
                <w:pPr>
                  <w:pStyle w:val="TZielnanalysetext"/>
                  <w:spacing w:before="4" w:after="4"/>
                  <w:rPr>
                    <w:sz w:val="20"/>
                    <w:szCs w:val="20"/>
                  </w:rPr>
                </w:pPr>
                <w:r>
                  <w:rPr>
                    <w:sz w:val="20"/>
                    <w:szCs w:val="20"/>
                  </w:rPr>
                  <w:t>zielgerichtet arbeiten</w:t>
                </w:r>
              </w:p>
              <w:p w14:paraId="2919F922" w14:textId="77777777" w:rsidR="001A2D27" w:rsidRDefault="001A2D27" w:rsidP="006C363B">
                <w:pPr>
                  <w:pStyle w:val="TZielnanalysetext"/>
                  <w:spacing w:before="4" w:after="4"/>
                  <w:rPr>
                    <w:sz w:val="20"/>
                    <w:szCs w:val="20"/>
                  </w:rPr>
                </w:pPr>
                <w:r>
                  <w:rPr>
                    <w:sz w:val="20"/>
                    <w:szCs w:val="20"/>
                  </w:rPr>
                  <w:t>Informationen strukturieren</w:t>
                </w:r>
              </w:p>
              <w:p w14:paraId="64775EB9" w14:textId="77777777" w:rsidR="001A2D27" w:rsidRDefault="001A2D27" w:rsidP="006C363B">
                <w:pPr>
                  <w:pStyle w:val="TZielnanalysetext"/>
                  <w:spacing w:before="4" w:after="4"/>
                  <w:rPr>
                    <w:sz w:val="20"/>
                    <w:szCs w:val="20"/>
                  </w:rPr>
                </w:pPr>
                <w:r>
                  <w:rPr>
                    <w:sz w:val="20"/>
                    <w:szCs w:val="20"/>
                  </w:rPr>
                  <w:t>Gesetzestexte anwenden</w:t>
                </w:r>
              </w:p>
              <w:p w14:paraId="5279C316" w14:textId="77777777" w:rsidR="001A2D27" w:rsidRDefault="001A2D27" w:rsidP="006C363B">
                <w:pPr>
                  <w:pStyle w:val="TZielnanalysetext"/>
                  <w:spacing w:before="4" w:after="4"/>
                  <w:rPr>
                    <w:sz w:val="20"/>
                    <w:szCs w:val="20"/>
                  </w:rPr>
                </w:pPr>
                <w:r>
                  <w:rPr>
                    <w:sz w:val="20"/>
                    <w:szCs w:val="20"/>
                  </w:rPr>
                  <w:t>Zusammenhänge herstellen</w:t>
                </w:r>
              </w:p>
              <w:p w14:paraId="243E01B4" w14:textId="77777777" w:rsidR="001A2D27" w:rsidRDefault="001A2D27" w:rsidP="006C363B">
                <w:pPr>
                  <w:pStyle w:val="TZielnanalysetext"/>
                  <w:spacing w:before="4" w:after="4"/>
                  <w:rPr>
                    <w:sz w:val="20"/>
                    <w:szCs w:val="20"/>
                  </w:rPr>
                </w:pPr>
                <w:r>
                  <w:rPr>
                    <w:sz w:val="20"/>
                    <w:szCs w:val="20"/>
                  </w:rPr>
                  <w:t>Schlussfolgerungen ziehen</w:t>
                </w:r>
              </w:p>
              <w:p w14:paraId="3BC542D9" w14:textId="79D420A4" w:rsidR="001A2D27" w:rsidRDefault="001A2D27" w:rsidP="006C363B">
                <w:pPr>
                  <w:pStyle w:val="TZielnanalysetext"/>
                  <w:spacing w:before="4" w:after="4"/>
                  <w:rPr>
                    <w:sz w:val="20"/>
                    <w:szCs w:val="20"/>
                  </w:rPr>
                </w:pPr>
                <w:r>
                  <w:rPr>
                    <w:sz w:val="20"/>
                    <w:szCs w:val="20"/>
                  </w:rPr>
                  <w:t>mit Medien sachgerecht umgehen</w:t>
                </w:r>
              </w:p>
            </w:tc>
            <w:tc>
              <w:tcPr>
                <w:tcW w:w="417" w:type="pct"/>
              </w:tcPr>
              <w:p w14:paraId="19A2535B" w14:textId="77777777" w:rsidR="001A2D27" w:rsidRPr="00182956" w:rsidRDefault="001A2D27" w:rsidP="006C363B">
                <w:pPr>
                  <w:pStyle w:val="TZielnanalysetext"/>
                  <w:spacing w:before="4" w:after="4"/>
                  <w:rPr>
                    <w:sz w:val="20"/>
                    <w:szCs w:val="20"/>
                  </w:rPr>
                </w:pPr>
              </w:p>
            </w:tc>
            <w:tc>
              <w:tcPr>
                <w:tcW w:w="277" w:type="pct"/>
              </w:tcPr>
              <w:p w14:paraId="03647958" w14:textId="5C3B68A1" w:rsidR="001A2D27" w:rsidRDefault="001A2D27" w:rsidP="006C363B">
                <w:pPr>
                  <w:pStyle w:val="TZielnanalysetext"/>
                  <w:spacing w:before="4" w:after="4"/>
                  <w:jc w:val="right"/>
                  <w:rPr>
                    <w:sz w:val="20"/>
                    <w:szCs w:val="20"/>
                  </w:rPr>
                </w:pPr>
                <w:r>
                  <w:rPr>
                    <w:sz w:val="20"/>
                    <w:szCs w:val="20"/>
                  </w:rPr>
                  <w:t>10</w:t>
                </w:r>
              </w:p>
            </w:tc>
          </w:tr>
          <w:tr w:rsidR="001A2D27" w:rsidRPr="006D185A" w14:paraId="362EA9E4" w14:textId="77777777" w:rsidTr="007957A9">
            <w:trPr>
              <w:trHeight w:val="799"/>
            </w:trPr>
            <w:tc>
              <w:tcPr>
                <w:tcW w:w="1378" w:type="pct"/>
                <w:vMerge w:val="restart"/>
                <w:shd w:val="clear" w:color="auto" w:fill="auto"/>
              </w:tcPr>
              <w:p w14:paraId="6D6EF23F" w14:textId="77777777" w:rsidR="001A2D27" w:rsidRDefault="001A2D27" w:rsidP="006C363B">
                <w:pPr>
                  <w:pStyle w:val="TZielnanalysetext"/>
                  <w:spacing w:before="4" w:after="4"/>
                  <w:rPr>
                    <w:sz w:val="20"/>
                    <w:szCs w:val="20"/>
                  </w:rPr>
                </w:pPr>
                <w:r>
                  <w:rPr>
                    <w:sz w:val="20"/>
                    <w:szCs w:val="20"/>
                  </w:rPr>
                  <w:t xml:space="preserve">[…] </w:t>
                </w:r>
                <w:r w:rsidRPr="00CB1D31">
                  <w:rPr>
                    <w:sz w:val="20"/>
                    <w:szCs w:val="20"/>
                  </w:rPr>
                  <w:t>Die Schülerinnen und Schüler schlagen ausgehend von der Rechtsform ihres Unternehmens für geplante Investitionen Alternativen der Außen-</w:t>
                </w:r>
                <w:r>
                  <w:rPr>
                    <w:sz w:val="20"/>
                    <w:szCs w:val="20"/>
                  </w:rPr>
                  <w:t xml:space="preserve"> </w:t>
                </w:r>
                <w:r w:rsidRPr="00CB1D31">
                  <w:rPr>
                    <w:sz w:val="20"/>
                    <w:szCs w:val="20"/>
                  </w:rPr>
                  <w:t>und Innenfinanzierung (</w:t>
                </w:r>
                <w:r w:rsidRPr="00CB1D31">
                  <w:rPr>
                    <w:i/>
                    <w:sz w:val="20"/>
                    <w:szCs w:val="20"/>
                  </w:rPr>
                  <w:t>Lieferantenkredit, Kontokorrentkredit, Darlehen, Selbstfinanzierung, Beteiligungsfinanzierung</w:t>
                </w:r>
                <w:r w:rsidRPr="00CB1D31">
                  <w:rPr>
                    <w:sz w:val="20"/>
                    <w:szCs w:val="20"/>
                  </w:rPr>
                  <w:t>)</w:t>
                </w:r>
                <w:r>
                  <w:rPr>
                    <w:sz w:val="20"/>
                    <w:szCs w:val="20"/>
                  </w:rPr>
                  <w:t xml:space="preserve"> […] vor. […]</w:t>
                </w:r>
              </w:p>
              <w:p w14:paraId="54504343" w14:textId="77777777" w:rsidR="001A2D27" w:rsidRDefault="001A2D27" w:rsidP="006C363B">
                <w:pPr>
                  <w:pStyle w:val="TZielnanalysetext"/>
                  <w:spacing w:before="4" w:after="4"/>
                  <w:rPr>
                    <w:sz w:val="20"/>
                    <w:szCs w:val="20"/>
                  </w:rPr>
                </w:pPr>
              </w:p>
              <w:p w14:paraId="26313C3B" w14:textId="77777777" w:rsidR="001A2D27" w:rsidRDefault="001A2D27" w:rsidP="006C363B">
                <w:pPr>
                  <w:pStyle w:val="TZielnanalysetext"/>
                  <w:spacing w:before="4" w:after="4"/>
                  <w:rPr>
                    <w:sz w:val="20"/>
                    <w:szCs w:val="20"/>
                  </w:rPr>
                </w:pPr>
                <w:r>
                  <w:rPr>
                    <w:sz w:val="20"/>
                    <w:szCs w:val="20"/>
                  </w:rPr>
                  <w:t xml:space="preserve">[…] </w:t>
                </w:r>
                <w:r w:rsidRPr="00CB1D31">
                  <w:rPr>
                    <w:sz w:val="20"/>
                    <w:szCs w:val="20"/>
                  </w:rPr>
                  <w:t>Sie führen einfache Zinsberechnungen im Rahmen der Finanzierung durch und entscheiden über die Inanspruchnahme von Skonto. Sie berücksichtigen bei ihren Vorschlägen auch Leasing und Factoring als Alternativen.</w:t>
                </w:r>
                <w:r>
                  <w:rPr>
                    <w:sz w:val="20"/>
                    <w:szCs w:val="20"/>
                  </w:rPr>
                  <w:t xml:space="preserve"> […]</w:t>
                </w:r>
              </w:p>
              <w:p w14:paraId="49E06392" w14:textId="77777777" w:rsidR="001A2D27" w:rsidRDefault="001A2D27" w:rsidP="006C363B">
                <w:pPr>
                  <w:pStyle w:val="TZielnanalysetext"/>
                  <w:spacing w:before="4" w:after="4"/>
                  <w:rPr>
                    <w:sz w:val="20"/>
                    <w:szCs w:val="20"/>
                  </w:rPr>
                </w:pPr>
              </w:p>
              <w:p w14:paraId="4058C476" w14:textId="6045D7B7" w:rsidR="001A2D27" w:rsidRDefault="001A2D27" w:rsidP="006C363B">
                <w:pPr>
                  <w:pStyle w:val="TZielnanalysetext"/>
                  <w:spacing w:before="4" w:after="4"/>
                  <w:rPr>
                    <w:sz w:val="20"/>
                    <w:szCs w:val="20"/>
                  </w:rPr>
                </w:pPr>
                <w:r>
                  <w:rPr>
                    <w:sz w:val="20"/>
                    <w:szCs w:val="20"/>
                  </w:rPr>
                  <w:t xml:space="preserve">[…] </w:t>
                </w:r>
                <w:r w:rsidRPr="00CB1D31">
                  <w:rPr>
                    <w:sz w:val="20"/>
                    <w:szCs w:val="20"/>
                  </w:rPr>
                  <w:t>und mögliche Sicherheiten (</w:t>
                </w:r>
                <w:r w:rsidRPr="00CB1D31">
                  <w:rPr>
                    <w:i/>
                    <w:sz w:val="20"/>
                    <w:szCs w:val="20"/>
                  </w:rPr>
                  <w:t>einfacher</w:t>
                </w:r>
                <w:r w:rsidR="00F04989">
                  <w:rPr>
                    <w:i/>
                    <w:sz w:val="20"/>
                    <w:szCs w:val="20"/>
                  </w:rPr>
                  <w:t xml:space="preserve">, </w:t>
                </w:r>
                <w:r w:rsidR="00F04989" w:rsidRPr="00F04989">
                  <w:rPr>
                    <w:i/>
                    <w:color w:val="007D46"/>
                    <w:sz w:val="20"/>
                    <w:szCs w:val="20"/>
                  </w:rPr>
                  <w:t>verlängerter</w:t>
                </w:r>
                <w:r w:rsidR="00F04989">
                  <w:rPr>
                    <w:i/>
                    <w:color w:val="007D46"/>
                    <w:sz w:val="20"/>
                    <w:szCs w:val="20"/>
                  </w:rPr>
                  <w:t xml:space="preserve"> und erweiterter</w:t>
                </w:r>
                <w:r w:rsidRPr="00F04989">
                  <w:rPr>
                    <w:i/>
                    <w:color w:val="007D46"/>
                    <w:sz w:val="20"/>
                    <w:szCs w:val="20"/>
                  </w:rPr>
                  <w:t xml:space="preserve"> </w:t>
                </w:r>
                <w:r w:rsidRPr="00CB1D31">
                  <w:rPr>
                    <w:i/>
                    <w:sz w:val="20"/>
                    <w:szCs w:val="20"/>
                  </w:rPr>
                  <w:t>Eigentumsvorbehalt, selbstschuldnerische Bürgschaft, Sicherungsübereignung</w:t>
                </w:r>
                <w:r w:rsidRPr="0079007D">
                  <w:rPr>
                    <w:i/>
                    <w:color w:val="000000" w:themeColor="text1"/>
                    <w:sz w:val="20"/>
                    <w:szCs w:val="20"/>
                  </w:rPr>
                  <w:t>,</w:t>
                </w:r>
                <w:r w:rsidRPr="00C91BEE">
                  <w:rPr>
                    <w:i/>
                    <w:color w:val="007D46"/>
                    <w:sz w:val="20"/>
                    <w:szCs w:val="20"/>
                  </w:rPr>
                  <w:t xml:space="preserve"> </w:t>
                </w:r>
                <w:r w:rsidRPr="00F04989">
                  <w:rPr>
                    <w:i/>
                    <w:strike/>
                    <w:color w:val="007D46"/>
                    <w:sz w:val="20"/>
                    <w:szCs w:val="20"/>
                  </w:rPr>
                  <w:t>Lombardkredit,</w:t>
                </w:r>
                <w:r w:rsidRPr="00F04989">
                  <w:rPr>
                    <w:i/>
                    <w:color w:val="007D46"/>
                    <w:sz w:val="20"/>
                    <w:szCs w:val="20"/>
                  </w:rPr>
                  <w:t xml:space="preserve"> </w:t>
                </w:r>
                <w:r w:rsidRPr="00CB1D31">
                  <w:rPr>
                    <w:i/>
                    <w:sz w:val="20"/>
                    <w:szCs w:val="20"/>
                  </w:rPr>
                  <w:t>Grundpfandrecht</w:t>
                </w:r>
                <w:r w:rsidRPr="00CB1D31">
                  <w:rPr>
                    <w:sz w:val="20"/>
                    <w:szCs w:val="20"/>
                  </w:rPr>
                  <w:t xml:space="preserve">) vor. </w:t>
                </w:r>
                <w:r>
                  <w:rPr>
                    <w:sz w:val="20"/>
                    <w:szCs w:val="20"/>
                  </w:rPr>
                  <w:t>[…]</w:t>
                </w:r>
              </w:p>
              <w:p w14:paraId="2875B657" w14:textId="77777777" w:rsidR="001A2D27" w:rsidRDefault="001A2D27" w:rsidP="006C363B">
                <w:pPr>
                  <w:pStyle w:val="TZielnanalysetext"/>
                  <w:spacing w:before="4" w:after="4"/>
                  <w:rPr>
                    <w:sz w:val="20"/>
                    <w:szCs w:val="20"/>
                  </w:rPr>
                </w:pPr>
              </w:p>
              <w:p w14:paraId="1E69145F" w14:textId="46E0E86B" w:rsidR="001A2D27" w:rsidRPr="00586599" w:rsidRDefault="001A2D27" w:rsidP="006C363B">
                <w:pPr>
                  <w:pStyle w:val="TZielnanalysetext"/>
                  <w:spacing w:before="4" w:after="4"/>
                  <w:rPr>
                    <w:sz w:val="20"/>
                    <w:szCs w:val="20"/>
                  </w:rPr>
                </w:pPr>
                <w:r>
                  <w:rPr>
                    <w:sz w:val="20"/>
                    <w:szCs w:val="20"/>
                  </w:rPr>
                  <w:lastRenderedPageBreak/>
                  <w:t xml:space="preserve">[…] </w:t>
                </w:r>
                <w:r w:rsidRPr="00CB1D31">
                  <w:rPr>
                    <w:sz w:val="20"/>
                    <w:szCs w:val="20"/>
                  </w:rPr>
                  <w:t>Sie schätzen ihre Vorschläge zur Finanzierung von Investitionen auf Realisierbarkeit in ihrem Betrieb ein.</w:t>
                </w:r>
                <w:r>
                  <w:rPr>
                    <w:sz w:val="20"/>
                    <w:szCs w:val="20"/>
                  </w:rPr>
                  <w:t xml:space="preserve"> […]</w:t>
                </w:r>
              </w:p>
            </w:tc>
            <w:tc>
              <w:tcPr>
                <w:tcW w:w="529" w:type="pct"/>
                <w:vMerge w:val="restart"/>
                <w:shd w:val="clear" w:color="auto" w:fill="auto"/>
              </w:tcPr>
              <w:p w14:paraId="403F5209" w14:textId="77777777" w:rsidR="001A2D27" w:rsidRPr="007B2BBE" w:rsidRDefault="001A2D27" w:rsidP="006C363B">
                <w:pPr>
                  <w:pStyle w:val="TZielnanalysetext"/>
                  <w:spacing w:before="4" w:after="4"/>
                  <w:rPr>
                    <w:sz w:val="20"/>
                    <w:szCs w:val="20"/>
                  </w:rPr>
                </w:pPr>
              </w:p>
            </w:tc>
            <w:tc>
              <w:tcPr>
                <w:tcW w:w="825" w:type="pct"/>
              </w:tcPr>
              <w:p w14:paraId="583AEEB9" w14:textId="52043C34" w:rsidR="001A2D27" w:rsidRDefault="001A2D27" w:rsidP="006C363B">
                <w:pPr>
                  <w:pStyle w:val="TZielnanalysetext"/>
                  <w:spacing w:before="4" w:after="4"/>
                  <w:rPr>
                    <w:b/>
                    <w:sz w:val="20"/>
                    <w:szCs w:val="20"/>
                  </w:rPr>
                </w:pPr>
                <w:r>
                  <w:rPr>
                    <w:b/>
                    <w:sz w:val="20"/>
                    <w:szCs w:val="20"/>
                  </w:rPr>
                  <w:t>LS10 Alternativen der Außen- und Innenfinanzierung vorschlagen</w:t>
                </w:r>
              </w:p>
            </w:tc>
            <w:tc>
              <w:tcPr>
                <w:tcW w:w="694" w:type="pct"/>
              </w:tcPr>
              <w:p w14:paraId="078684E4" w14:textId="77777777" w:rsidR="001A2D27" w:rsidRDefault="001A2D27" w:rsidP="006C363B">
                <w:pPr>
                  <w:pStyle w:val="TZielnanalysetext"/>
                  <w:spacing w:before="4" w:after="4"/>
                  <w:rPr>
                    <w:sz w:val="20"/>
                    <w:szCs w:val="20"/>
                  </w:rPr>
                </w:pPr>
                <w:r>
                  <w:rPr>
                    <w:sz w:val="20"/>
                    <w:szCs w:val="20"/>
                  </w:rPr>
                  <w:t>Unternehmenshandbuch</w:t>
                </w:r>
              </w:p>
              <w:p w14:paraId="4EA4C4D1" w14:textId="77777777" w:rsidR="001A2D27" w:rsidRDefault="001A2D27" w:rsidP="006C363B">
                <w:pPr>
                  <w:pStyle w:val="TZielnanalysetext"/>
                  <w:spacing w:before="4" w:after="4"/>
                  <w:rPr>
                    <w:sz w:val="20"/>
                    <w:szCs w:val="20"/>
                  </w:rPr>
                </w:pPr>
                <w:r>
                  <w:rPr>
                    <w:sz w:val="20"/>
                    <w:szCs w:val="20"/>
                  </w:rPr>
                  <w:t>Berechnungen</w:t>
                </w:r>
              </w:p>
              <w:p w14:paraId="221F634A" w14:textId="77777777" w:rsidR="001A2D27" w:rsidRDefault="001A2D27" w:rsidP="006C363B">
                <w:pPr>
                  <w:pStyle w:val="TZielnanalysetext"/>
                  <w:spacing w:before="4" w:after="4"/>
                  <w:rPr>
                    <w:sz w:val="20"/>
                    <w:szCs w:val="20"/>
                  </w:rPr>
                </w:pPr>
                <w:r>
                  <w:rPr>
                    <w:sz w:val="20"/>
                    <w:szCs w:val="20"/>
                  </w:rPr>
                  <w:t>Tilgungspläne</w:t>
                </w:r>
              </w:p>
              <w:p w14:paraId="67E505AC" w14:textId="2930CDCC" w:rsidR="001A2D27" w:rsidRDefault="001A2D27" w:rsidP="006C363B">
                <w:pPr>
                  <w:pStyle w:val="TZielnanalysetext"/>
                  <w:spacing w:before="4" w:after="4"/>
                  <w:rPr>
                    <w:sz w:val="20"/>
                    <w:szCs w:val="20"/>
                  </w:rPr>
                </w:pPr>
                <w:r>
                  <w:rPr>
                    <w:sz w:val="20"/>
                    <w:szCs w:val="20"/>
                  </w:rPr>
                  <w:t>Handlungsempfehlungen</w:t>
                </w:r>
              </w:p>
            </w:tc>
            <w:tc>
              <w:tcPr>
                <w:tcW w:w="880" w:type="pct"/>
              </w:tcPr>
              <w:p w14:paraId="5053E2A0" w14:textId="77777777" w:rsidR="001A2D27" w:rsidRDefault="001A2D27" w:rsidP="006C363B">
                <w:pPr>
                  <w:pStyle w:val="TZielnanalysetext"/>
                  <w:spacing w:before="4" w:after="4"/>
                  <w:rPr>
                    <w:sz w:val="20"/>
                    <w:szCs w:val="20"/>
                  </w:rPr>
                </w:pPr>
                <w:r>
                  <w:rPr>
                    <w:sz w:val="20"/>
                    <w:szCs w:val="20"/>
                  </w:rPr>
                  <w:t>systematisch vorgehen</w:t>
                </w:r>
              </w:p>
              <w:p w14:paraId="3D29F3F5" w14:textId="77777777" w:rsidR="001A2D27" w:rsidRDefault="001A2D27" w:rsidP="006C363B">
                <w:pPr>
                  <w:pStyle w:val="TZielnanalysetext"/>
                  <w:spacing w:before="4" w:after="4"/>
                  <w:rPr>
                    <w:sz w:val="20"/>
                    <w:szCs w:val="20"/>
                  </w:rPr>
                </w:pPr>
                <w:r>
                  <w:rPr>
                    <w:sz w:val="20"/>
                    <w:szCs w:val="20"/>
                  </w:rPr>
                  <w:t>zielgerichtet arbeiten</w:t>
                </w:r>
              </w:p>
              <w:p w14:paraId="0D80E40F" w14:textId="77777777" w:rsidR="001A2D27" w:rsidRDefault="001A2D27" w:rsidP="006C363B">
                <w:pPr>
                  <w:pStyle w:val="TZielnanalysetext"/>
                  <w:spacing w:before="4" w:after="4"/>
                  <w:rPr>
                    <w:sz w:val="20"/>
                    <w:szCs w:val="20"/>
                  </w:rPr>
                </w:pPr>
                <w:r>
                  <w:rPr>
                    <w:sz w:val="20"/>
                    <w:szCs w:val="20"/>
                  </w:rPr>
                  <w:t>Alternativen finden und bewerten</w:t>
                </w:r>
              </w:p>
              <w:p w14:paraId="24B9D610" w14:textId="77777777" w:rsidR="001A2D27" w:rsidRDefault="001A2D27" w:rsidP="006C363B">
                <w:pPr>
                  <w:pStyle w:val="TZielnanalysetext"/>
                  <w:spacing w:before="4" w:after="4"/>
                  <w:rPr>
                    <w:sz w:val="20"/>
                    <w:szCs w:val="20"/>
                  </w:rPr>
                </w:pPr>
                <w:r>
                  <w:rPr>
                    <w:sz w:val="20"/>
                    <w:szCs w:val="20"/>
                  </w:rPr>
                  <w:t>Probleme eingrenzen</w:t>
                </w:r>
              </w:p>
              <w:p w14:paraId="0855E9A6" w14:textId="77777777" w:rsidR="001A2D27" w:rsidRDefault="001A2D27" w:rsidP="006C363B">
                <w:pPr>
                  <w:pStyle w:val="TZielnanalysetext"/>
                  <w:spacing w:before="4" w:after="4"/>
                  <w:rPr>
                    <w:sz w:val="20"/>
                    <w:szCs w:val="20"/>
                  </w:rPr>
                </w:pPr>
                <w:r>
                  <w:rPr>
                    <w:sz w:val="20"/>
                    <w:szCs w:val="20"/>
                  </w:rPr>
                  <w:t>Abhängigkeiten finden</w:t>
                </w:r>
              </w:p>
              <w:p w14:paraId="62F143DE" w14:textId="77777777" w:rsidR="001A2D27" w:rsidRDefault="001A2D27" w:rsidP="006C363B">
                <w:pPr>
                  <w:pStyle w:val="TZielnanalysetext"/>
                  <w:spacing w:before="4" w:after="4"/>
                  <w:rPr>
                    <w:sz w:val="20"/>
                    <w:szCs w:val="20"/>
                  </w:rPr>
                </w:pPr>
                <w:r>
                  <w:rPr>
                    <w:sz w:val="20"/>
                    <w:szCs w:val="20"/>
                  </w:rPr>
                  <w:t>Realisierbarkeit erkennbarer Lösungen abschätzen</w:t>
                </w:r>
              </w:p>
              <w:p w14:paraId="5CC58F30" w14:textId="77777777" w:rsidR="001A2D27" w:rsidRDefault="001A2D27" w:rsidP="006C363B">
                <w:pPr>
                  <w:pStyle w:val="TZielnanalysetext"/>
                  <w:spacing w:before="4" w:after="4"/>
                  <w:rPr>
                    <w:sz w:val="20"/>
                    <w:szCs w:val="20"/>
                  </w:rPr>
                </w:pPr>
                <w:r>
                  <w:rPr>
                    <w:sz w:val="20"/>
                    <w:szCs w:val="20"/>
                  </w:rPr>
                  <w:t>Schlussfolgerungen ziehen</w:t>
                </w:r>
              </w:p>
              <w:p w14:paraId="581788DA" w14:textId="221301BA" w:rsidR="001A2D27" w:rsidRDefault="001A2D27" w:rsidP="006C363B">
                <w:pPr>
                  <w:pStyle w:val="TZielnanalysetext"/>
                  <w:spacing w:before="4" w:after="4"/>
                  <w:rPr>
                    <w:sz w:val="20"/>
                    <w:szCs w:val="20"/>
                  </w:rPr>
                </w:pPr>
                <w:r>
                  <w:rPr>
                    <w:sz w:val="20"/>
                    <w:szCs w:val="20"/>
                  </w:rPr>
                  <w:t>Entscheidungen treffen</w:t>
                </w:r>
              </w:p>
            </w:tc>
            <w:tc>
              <w:tcPr>
                <w:tcW w:w="417" w:type="pct"/>
              </w:tcPr>
              <w:p w14:paraId="19E9E638" w14:textId="1931331C" w:rsidR="001A2D27" w:rsidRPr="00182956" w:rsidRDefault="001A2D27" w:rsidP="006C363B">
                <w:pPr>
                  <w:pStyle w:val="TZielnanalysetext"/>
                  <w:spacing w:before="4" w:after="4"/>
                  <w:rPr>
                    <w:sz w:val="20"/>
                    <w:szCs w:val="20"/>
                  </w:rPr>
                </w:pPr>
              </w:p>
            </w:tc>
            <w:tc>
              <w:tcPr>
                <w:tcW w:w="277" w:type="pct"/>
              </w:tcPr>
              <w:p w14:paraId="3D31AFB6" w14:textId="4E35F584" w:rsidR="001A2D27" w:rsidRDefault="001A2D27" w:rsidP="006C363B">
                <w:pPr>
                  <w:pStyle w:val="TZielnanalysetext"/>
                  <w:spacing w:before="4" w:after="4"/>
                  <w:jc w:val="right"/>
                  <w:rPr>
                    <w:sz w:val="20"/>
                    <w:szCs w:val="20"/>
                  </w:rPr>
                </w:pPr>
                <w:r>
                  <w:rPr>
                    <w:sz w:val="20"/>
                    <w:szCs w:val="20"/>
                  </w:rPr>
                  <w:t>18</w:t>
                </w:r>
              </w:p>
            </w:tc>
          </w:tr>
          <w:tr w:rsidR="001A2D27" w:rsidRPr="006D185A" w14:paraId="13792CFE" w14:textId="77777777" w:rsidTr="00725990">
            <w:trPr>
              <w:trHeight w:val="232"/>
            </w:trPr>
            <w:tc>
              <w:tcPr>
                <w:tcW w:w="1378" w:type="pct"/>
                <w:vMerge/>
                <w:shd w:val="clear" w:color="auto" w:fill="auto"/>
              </w:tcPr>
              <w:p w14:paraId="6C4B574C" w14:textId="77777777" w:rsidR="001A2D27" w:rsidRDefault="001A2D27" w:rsidP="006C363B">
                <w:pPr>
                  <w:pStyle w:val="TZielnanalysetext"/>
                  <w:spacing w:before="4" w:after="4"/>
                  <w:rPr>
                    <w:sz w:val="20"/>
                    <w:szCs w:val="20"/>
                  </w:rPr>
                </w:pPr>
              </w:p>
            </w:tc>
            <w:tc>
              <w:tcPr>
                <w:tcW w:w="529" w:type="pct"/>
                <w:vMerge/>
                <w:shd w:val="clear" w:color="auto" w:fill="auto"/>
              </w:tcPr>
              <w:p w14:paraId="2160F36D" w14:textId="77777777" w:rsidR="001A2D27" w:rsidRPr="007B2BBE" w:rsidRDefault="001A2D27" w:rsidP="006C363B">
                <w:pPr>
                  <w:pStyle w:val="TZielnanalysetext"/>
                  <w:spacing w:before="4" w:after="4"/>
                  <w:rPr>
                    <w:sz w:val="20"/>
                    <w:szCs w:val="20"/>
                  </w:rPr>
                </w:pPr>
              </w:p>
            </w:tc>
            <w:tc>
              <w:tcPr>
                <w:tcW w:w="825" w:type="pct"/>
              </w:tcPr>
              <w:p w14:paraId="1F6756F8" w14:textId="7B2BB023" w:rsidR="001A2D27" w:rsidRPr="0079007D" w:rsidRDefault="001A2D27" w:rsidP="006C363B">
                <w:pPr>
                  <w:pStyle w:val="TZielnanalysetext"/>
                  <w:spacing w:before="4" w:after="4"/>
                  <w:rPr>
                    <w:b/>
                    <w:i/>
                    <w:iCs/>
                    <w:color w:val="007D46"/>
                    <w:sz w:val="20"/>
                    <w:szCs w:val="20"/>
                  </w:rPr>
                </w:pPr>
                <w:r w:rsidRPr="0079007D">
                  <w:rPr>
                    <w:b/>
                    <w:i/>
                    <w:iCs/>
                    <w:color w:val="007D46"/>
                    <w:sz w:val="20"/>
                    <w:szCs w:val="20"/>
                  </w:rPr>
                  <w:t>LS11 Sicherheiten vorschlagen</w:t>
                </w:r>
              </w:p>
            </w:tc>
            <w:tc>
              <w:tcPr>
                <w:tcW w:w="694" w:type="pct"/>
              </w:tcPr>
              <w:p w14:paraId="6E2A6921"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Unternehmenshandbuch</w:t>
                </w:r>
              </w:p>
              <w:p w14:paraId="5A802EAD" w14:textId="6C1013AB" w:rsidR="001A2D27" w:rsidRPr="0079007D" w:rsidRDefault="001A2D27" w:rsidP="006C363B">
                <w:pPr>
                  <w:pStyle w:val="TZielnanalysetext"/>
                  <w:spacing w:before="4" w:after="4"/>
                  <w:rPr>
                    <w:i/>
                    <w:iCs/>
                    <w:color w:val="007D46"/>
                    <w:sz w:val="20"/>
                    <w:szCs w:val="20"/>
                  </w:rPr>
                </w:pPr>
                <w:r w:rsidRPr="0079007D">
                  <w:rPr>
                    <w:i/>
                    <w:iCs/>
                    <w:color w:val="007D46"/>
                    <w:sz w:val="20"/>
                    <w:szCs w:val="20"/>
                  </w:rPr>
                  <w:t>Handlungsempfehlungen</w:t>
                </w:r>
              </w:p>
            </w:tc>
            <w:tc>
              <w:tcPr>
                <w:tcW w:w="880" w:type="pct"/>
              </w:tcPr>
              <w:p w14:paraId="13377E90"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zielgerichtet arbeiten</w:t>
                </w:r>
              </w:p>
              <w:p w14:paraId="52FF1DE6"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Alternativen finden und bewerten</w:t>
                </w:r>
              </w:p>
              <w:p w14:paraId="202AD440"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Probleme eingrenzen</w:t>
                </w:r>
              </w:p>
              <w:p w14:paraId="261D70F8"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Abhängigkeiten finden</w:t>
                </w:r>
              </w:p>
              <w:p w14:paraId="5283AC24"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Realisierbarkeit erkennbarer Lösungen abschätzen</w:t>
                </w:r>
              </w:p>
              <w:p w14:paraId="206FB6F3" w14:textId="77777777" w:rsidR="001A2D27" w:rsidRPr="0079007D" w:rsidRDefault="001A2D27" w:rsidP="006C363B">
                <w:pPr>
                  <w:pStyle w:val="TZielnanalysetext"/>
                  <w:spacing w:before="4" w:after="4"/>
                  <w:rPr>
                    <w:i/>
                    <w:iCs/>
                    <w:color w:val="007D46"/>
                    <w:sz w:val="20"/>
                    <w:szCs w:val="20"/>
                  </w:rPr>
                </w:pPr>
                <w:r w:rsidRPr="0079007D">
                  <w:rPr>
                    <w:i/>
                    <w:iCs/>
                    <w:color w:val="007D46"/>
                    <w:sz w:val="20"/>
                    <w:szCs w:val="20"/>
                  </w:rPr>
                  <w:t>Schlussfolgerungen ziehen</w:t>
                </w:r>
              </w:p>
              <w:p w14:paraId="028B80BD" w14:textId="78CA41E5" w:rsidR="001A2D27" w:rsidRPr="0079007D" w:rsidRDefault="001A2D27" w:rsidP="006C363B">
                <w:pPr>
                  <w:pStyle w:val="TZielnanalysetext"/>
                  <w:spacing w:before="4" w:after="4"/>
                  <w:rPr>
                    <w:i/>
                    <w:iCs/>
                    <w:color w:val="007D46"/>
                    <w:sz w:val="20"/>
                    <w:szCs w:val="20"/>
                  </w:rPr>
                </w:pPr>
                <w:r w:rsidRPr="0079007D">
                  <w:rPr>
                    <w:i/>
                    <w:iCs/>
                    <w:color w:val="007D46"/>
                    <w:sz w:val="20"/>
                    <w:szCs w:val="20"/>
                  </w:rPr>
                  <w:t>Entscheidungen treffen</w:t>
                </w:r>
              </w:p>
            </w:tc>
            <w:tc>
              <w:tcPr>
                <w:tcW w:w="417" w:type="pct"/>
              </w:tcPr>
              <w:p w14:paraId="3CD676A0" w14:textId="77777777" w:rsidR="001A2D27" w:rsidRPr="0079007D" w:rsidRDefault="001A2D27" w:rsidP="006C363B">
                <w:pPr>
                  <w:pStyle w:val="TZielnanalysetext"/>
                  <w:spacing w:before="4" w:after="4"/>
                  <w:rPr>
                    <w:i/>
                    <w:iCs/>
                    <w:sz w:val="20"/>
                    <w:szCs w:val="20"/>
                  </w:rPr>
                </w:pPr>
              </w:p>
            </w:tc>
            <w:tc>
              <w:tcPr>
                <w:tcW w:w="277" w:type="pct"/>
              </w:tcPr>
              <w:p w14:paraId="0A91B92A" w14:textId="2747DF72" w:rsidR="001A2D27" w:rsidRPr="0079007D" w:rsidRDefault="001A2D27" w:rsidP="006C363B">
                <w:pPr>
                  <w:pStyle w:val="TZielnanalysetext"/>
                  <w:spacing w:before="4" w:after="4"/>
                  <w:jc w:val="right"/>
                  <w:rPr>
                    <w:i/>
                    <w:iCs/>
                    <w:sz w:val="20"/>
                    <w:szCs w:val="20"/>
                  </w:rPr>
                </w:pPr>
                <w:r w:rsidRPr="0079007D">
                  <w:rPr>
                    <w:i/>
                    <w:iCs/>
                    <w:color w:val="007D46"/>
                    <w:sz w:val="20"/>
                    <w:szCs w:val="20"/>
                  </w:rPr>
                  <w:t>06</w:t>
                </w:r>
              </w:p>
            </w:tc>
          </w:tr>
          <w:tr w:rsidR="001A2D27" w:rsidRPr="006D185A" w14:paraId="5D4E54E2" w14:textId="77777777" w:rsidTr="00725990">
            <w:trPr>
              <w:trHeight w:val="232"/>
            </w:trPr>
            <w:tc>
              <w:tcPr>
                <w:tcW w:w="1378" w:type="pct"/>
                <w:shd w:val="clear" w:color="auto" w:fill="auto"/>
              </w:tcPr>
              <w:p w14:paraId="47A05E0D" w14:textId="77777777" w:rsidR="001A2D27" w:rsidRDefault="001A2D27" w:rsidP="006C363B">
                <w:pPr>
                  <w:pStyle w:val="TZielnanalysetext"/>
                  <w:spacing w:before="4" w:after="4"/>
                  <w:rPr>
                    <w:sz w:val="20"/>
                    <w:szCs w:val="20"/>
                  </w:rPr>
                </w:pPr>
                <w:r>
                  <w:rPr>
                    <w:sz w:val="20"/>
                    <w:szCs w:val="20"/>
                  </w:rPr>
                  <w:t xml:space="preserve">[…] </w:t>
                </w:r>
                <w:r w:rsidRPr="00CB1D31">
                  <w:rPr>
                    <w:sz w:val="20"/>
                    <w:szCs w:val="20"/>
                  </w:rPr>
                  <w:t>Sie informieren sich über die grundsätzliche Vorgehensweise bei der Beantragung von Krediten und deren Sicherungen.</w:t>
                </w:r>
                <w:r>
                  <w:rPr>
                    <w:sz w:val="20"/>
                    <w:szCs w:val="20"/>
                  </w:rPr>
                  <w:t xml:space="preserve"> […]</w:t>
                </w:r>
              </w:p>
              <w:p w14:paraId="6E44EE23" w14:textId="77777777" w:rsidR="001A2D27" w:rsidRDefault="001A2D27" w:rsidP="006C363B">
                <w:pPr>
                  <w:pStyle w:val="TZielnanalysetext"/>
                  <w:spacing w:before="4" w:after="4"/>
                  <w:rPr>
                    <w:sz w:val="20"/>
                    <w:szCs w:val="20"/>
                  </w:rPr>
                </w:pPr>
              </w:p>
              <w:p w14:paraId="4C7B16E7" w14:textId="6570B79D" w:rsidR="001A2D27" w:rsidRPr="00B3572A" w:rsidRDefault="001A2D27" w:rsidP="006C363B">
                <w:pPr>
                  <w:pStyle w:val="TZielnanalysetext"/>
                  <w:spacing w:before="4" w:after="4"/>
                  <w:rPr>
                    <w:sz w:val="20"/>
                    <w:szCs w:val="20"/>
                  </w:rPr>
                </w:pPr>
                <w:r>
                  <w:rPr>
                    <w:sz w:val="20"/>
                    <w:szCs w:val="20"/>
                  </w:rPr>
                  <w:t xml:space="preserve">[…] </w:t>
                </w:r>
                <w:r w:rsidRPr="00CB1D31">
                  <w:rPr>
                    <w:sz w:val="20"/>
                    <w:szCs w:val="20"/>
                  </w:rPr>
                  <w:t xml:space="preserve">Sie bereiten die Beantragung von Krediten und deren Sicherungen vor. </w:t>
                </w:r>
                <w:r>
                  <w:rPr>
                    <w:sz w:val="20"/>
                    <w:szCs w:val="20"/>
                  </w:rPr>
                  <w:t>[…]</w:t>
                </w:r>
              </w:p>
            </w:tc>
            <w:tc>
              <w:tcPr>
                <w:tcW w:w="529" w:type="pct"/>
                <w:shd w:val="clear" w:color="auto" w:fill="auto"/>
              </w:tcPr>
              <w:p w14:paraId="292A6C65" w14:textId="77777777" w:rsidR="001A2D27" w:rsidRPr="007B2BBE" w:rsidRDefault="001A2D27" w:rsidP="006C363B">
                <w:pPr>
                  <w:pStyle w:val="TZielnanalysetext"/>
                  <w:spacing w:before="4" w:after="4"/>
                  <w:rPr>
                    <w:sz w:val="20"/>
                    <w:szCs w:val="20"/>
                  </w:rPr>
                </w:pPr>
              </w:p>
            </w:tc>
            <w:tc>
              <w:tcPr>
                <w:tcW w:w="825" w:type="pct"/>
              </w:tcPr>
              <w:p w14:paraId="5B8D1550" w14:textId="08474314" w:rsidR="001A2D27" w:rsidRPr="00B3572A" w:rsidRDefault="001A2D27" w:rsidP="006C363B">
                <w:pPr>
                  <w:pStyle w:val="TZielnanalysetext"/>
                  <w:spacing w:before="4" w:after="4"/>
                  <w:rPr>
                    <w:b/>
                    <w:sz w:val="20"/>
                    <w:szCs w:val="20"/>
                  </w:rPr>
                </w:pPr>
                <w:r>
                  <w:rPr>
                    <w:b/>
                    <w:sz w:val="20"/>
                    <w:szCs w:val="20"/>
                  </w:rPr>
                  <w:t>LS12 Kreditaufnahme vorbereiten</w:t>
                </w:r>
              </w:p>
            </w:tc>
            <w:tc>
              <w:tcPr>
                <w:tcW w:w="694" w:type="pct"/>
              </w:tcPr>
              <w:p w14:paraId="30E5058C" w14:textId="77777777" w:rsidR="001A2D27" w:rsidRDefault="001A2D27" w:rsidP="006C363B">
                <w:pPr>
                  <w:pStyle w:val="TZielnanalysetext"/>
                  <w:spacing w:before="4" w:after="4"/>
                  <w:rPr>
                    <w:sz w:val="20"/>
                    <w:szCs w:val="20"/>
                  </w:rPr>
                </w:pPr>
                <w:r>
                  <w:rPr>
                    <w:sz w:val="20"/>
                    <w:szCs w:val="20"/>
                  </w:rPr>
                  <w:t>Checklisten</w:t>
                </w:r>
              </w:p>
              <w:p w14:paraId="4E7787DC" w14:textId="5D1296F0" w:rsidR="001A2D27" w:rsidRDefault="001A2D27" w:rsidP="006C363B">
                <w:pPr>
                  <w:pStyle w:val="TZielnanalysetext"/>
                  <w:spacing w:before="4" w:after="4"/>
                  <w:rPr>
                    <w:sz w:val="20"/>
                    <w:szCs w:val="20"/>
                  </w:rPr>
                </w:pPr>
                <w:r>
                  <w:rPr>
                    <w:sz w:val="20"/>
                    <w:szCs w:val="20"/>
                  </w:rPr>
                  <w:t>Handlungsempfehlung</w:t>
                </w:r>
              </w:p>
            </w:tc>
            <w:tc>
              <w:tcPr>
                <w:tcW w:w="880" w:type="pct"/>
              </w:tcPr>
              <w:p w14:paraId="2D354F2E" w14:textId="77777777" w:rsidR="001A2D27" w:rsidRDefault="001A2D27" w:rsidP="006C363B">
                <w:pPr>
                  <w:pStyle w:val="TZielnanalysetext"/>
                  <w:spacing w:before="4" w:after="4"/>
                  <w:rPr>
                    <w:sz w:val="20"/>
                    <w:szCs w:val="20"/>
                  </w:rPr>
                </w:pPr>
                <w:r>
                  <w:rPr>
                    <w:sz w:val="20"/>
                    <w:szCs w:val="20"/>
                  </w:rPr>
                  <w:t>zielgerichtet arbeiten</w:t>
                </w:r>
              </w:p>
              <w:p w14:paraId="712B50F4" w14:textId="77777777" w:rsidR="001A2D27" w:rsidRDefault="001A2D27" w:rsidP="006C363B">
                <w:pPr>
                  <w:pStyle w:val="TZielnanalysetext"/>
                  <w:spacing w:before="4" w:after="4"/>
                  <w:rPr>
                    <w:sz w:val="20"/>
                    <w:szCs w:val="20"/>
                  </w:rPr>
                </w:pPr>
                <w:r>
                  <w:rPr>
                    <w:sz w:val="20"/>
                    <w:szCs w:val="20"/>
                  </w:rPr>
                  <w:t>Informationen strukturieren</w:t>
                </w:r>
              </w:p>
              <w:p w14:paraId="25CD9827" w14:textId="77777777" w:rsidR="001A2D27" w:rsidRDefault="001A2D27" w:rsidP="006C363B">
                <w:pPr>
                  <w:pStyle w:val="TZielnanalysetext"/>
                  <w:spacing w:before="4" w:after="4"/>
                  <w:rPr>
                    <w:sz w:val="20"/>
                    <w:szCs w:val="20"/>
                  </w:rPr>
                </w:pPr>
                <w:r>
                  <w:rPr>
                    <w:sz w:val="20"/>
                    <w:szCs w:val="20"/>
                  </w:rPr>
                  <w:t>Schlussfolgerungen ziehen</w:t>
                </w:r>
              </w:p>
              <w:p w14:paraId="5AA3EF0B" w14:textId="5B52DF37" w:rsidR="001A2D27" w:rsidRDefault="001A2D27" w:rsidP="006C363B">
                <w:pPr>
                  <w:pStyle w:val="TZielnanalysetext"/>
                  <w:spacing w:before="4" w:after="4"/>
                  <w:rPr>
                    <w:sz w:val="20"/>
                    <w:szCs w:val="20"/>
                  </w:rPr>
                </w:pPr>
                <w:r>
                  <w:rPr>
                    <w:sz w:val="20"/>
                    <w:szCs w:val="20"/>
                  </w:rPr>
                  <w:t>Entscheidungen treffen</w:t>
                </w:r>
              </w:p>
            </w:tc>
            <w:tc>
              <w:tcPr>
                <w:tcW w:w="417" w:type="pct"/>
              </w:tcPr>
              <w:p w14:paraId="5E1656F4" w14:textId="77777777" w:rsidR="001A2D27" w:rsidRPr="00182956" w:rsidRDefault="001A2D27" w:rsidP="006C363B">
                <w:pPr>
                  <w:pStyle w:val="TZielnanalysetext"/>
                  <w:spacing w:before="4" w:after="4"/>
                  <w:rPr>
                    <w:sz w:val="20"/>
                    <w:szCs w:val="20"/>
                  </w:rPr>
                </w:pPr>
              </w:p>
            </w:tc>
            <w:tc>
              <w:tcPr>
                <w:tcW w:w="277" w:type="pct"/>
              </w:tcPr>
              <w:p w14:paraId="1A12C64E" w14:textId="154A3306" w:rsidR="001A2D27" w:rsidRDefault="001A2D27" w:rsidP="006C363B">
                <w:pPr>
                  <w:pStyle w:val="TZielnanalysetext"/>
                  <w:spacing w:before="4" w:after="4"/>
                  <w:jc w:val="right"/>
                  <w:rPr>
                    <w:sz w:val="20"/>
                    <w:szCs w:val="20"/>
                  </w:rPr>
                </w:pPr>
                <w:r>
                  <w:rPr>
                    <w:sz w:val="20"/>
                    <w:szCs w:val="20"/>
                  </w:rPr>
                  <w:t>02</w:t>
                </w:r>
              </w:p>
            </w:tc>
          </w:tr>
          <w:tr w:rsidR="001A2D27" w:rsidRPr="006D185A" w14:paraId="4C88529C" w14:textId="77777777" w:rsidTr="00307062">
            <w:trPr>
              <w:trHeight w:val="267"/>
            </w:trPr>
            <w:tc>
              <w:tcPr>
                <w:tcW w:w="1378" w:type="pct"/>
                <w:shd w:val="clear" w:color="auto" w:fill="auto"/>
              </w:tcPr>
              <w:p w14:paraId="5C19034F" w14:textId="77777777" w:rsidR="001A2D27" w:rsidRDefault="001A2D27" w:rsidP="006C363B">
                <w:pPr>
                  <w:pStyle w:val="TZielnanalysetext"/>
                  <w:spacing w:before="4" w:after="4"/>
                  <w:rPr>
                    <w:sz w:val="20"/>
                    <w:szCs w:val="20"/>
                  </w:rPr>
                </w:pPr>
                <w:r>
                  <w:rPr>
                    <w:sz w:val="20"/>
                    <w:szCs w:val="20"/>
                  </w:rPr>
                  <w:t xml:space="preserve">[…] </w:t>
                </w:r>
                <w:r w:rsidRPr="00CB1D31">
                  <w:rPr>
                    <w:sz w:val="20"/>
                    <w:szCs w:val="20"/>
                  </w:rPr>
                  <w:t>Sie bewerten die Qualität ihrer Arbeitsergebnisse, bessern selbstständig nach und beurteilen den Arbeitsprozess hinsichtlich der Effektivität.</w:t>
                </w:r>
                <w:r>
                  <w:rPr>
                    <w:sz w:val="20"/>
                    <w:szCs w:val="20"/>
                  </w:rPr>
                  <w:t xml:space="preserve"> </w:t>
                </w:r>
              </w:p>
              <w:p w14:paraId="46A0D9D2" w14:textId="77777777" w:rsidR="001A2D27" w:rsidRDefault="001A2D27" w:rsidP="006C363B">
                <w:pPr>
                  <w:pStyle w:val="TZielnanalysetext"/>
                  <w:spacing w:before="4" w:after="4"/>
                  <w:rPr>
                    <w:sz w:val="20"/>
                    <w:szCs w:val="20"/>
                  </w:rPr>
                </w:pPr>
              </w:p>
              <w:p w14:paraId="3486D41D" w14:textId="23D12B40" w:rsidR="001A2D27" w:rsidRPr="007B2BBE" w:rsidRDefault="001A2D27" w:rsidP="006C363B">
                <w:pPr>
                  <w:pStyle w:val="TZielnanalysetext"/>
                  <w:spacing w:before="4" w:after="4"/>
                  <w:rPr>
                    <w:sz w:val="20"/>
                    <w:szCs w:val="20"/>
                  </w:rPr>
                </w:pPr>
                <w:r w:rsidRPr="00CB1D31">
                  <w:rPr>
                    <w:sz w:val="20"/>
                    <w:szCs w:val="20"/>
                  </w:rPr>
                  <w:t>Sie reflektieren, dass sie mit</w:t>
                </w:r>
                <w:r>
                  <w:rPr>
                    <w:sz w:val="20"/>
                    <w:szCs w:val="20"/>
                  </w:rPr>
                  <w:t xml:space="preserve"> </w:t>
                </w:r>
                <w:r w:rsidRPr="00CB1D31">
                  <w:rPr>
                    <w:sz w:val="20"/>
                    <w:szCs w:val="20"/>
                  </w:rPr>
                  <w:t>ihrem sorgfältigen Handeln einen direkten Beitrag zur Liquiditätssicherung ihres Ausbildungsbetriebes leisten.</w:t>
                </w:r>
              </w:p>
            </w:tc>
            <w:tc>
              <w:tcPr>
                <w:tcW w:w="3622" w:type="pct"/>
                <w:gridSpan w:val="6"/>
                <w:shd w:val="clear" w:color="auto" w:fill="auto"/>
                <w:vAlign w:val="center"/>
              </w:tcPr>
              <w:p w14:paraId="33843780" w14:textId="77777777" w:rsidR="001A2D27" w:rsidRPr="007B2BBE" w:rsidRDefault="001A2D27" w:rsidP="006C363B">
                <w:pPr>
                  <w:pStyle w:val="TZielnanalysetext"/>
                  <w:spacing w:before="4" w:after="4"/>
                  <w:jc w:val="center"/>
                  <w:rPr>
                    <w:sz w:val="20"/>
                    <w:szCs w:val="20"/>
                  </w:rPr>
                </w:pPr>
                <w:r w:rsidRPr="007B2BBE">
                  <w:rPr>
                    <w:sz w:val="20"/>
                    <w:szCs w:val="20"/>
                  </w:rPr>
                  <w:t>[Umfassende Kompetenz für das gesamte Lernfeld]</w:t>
                </w:r>
              </w:p>
              <w:p w14:paraId="7251F09B" w14:textId="05B83B36" w:rsidR="001A2D27" w:rsidRPr="007B2BBE" w:rsidRDefault="001A2D27" w:rsidP="006C363B">
                <w:pPr>
                  <w:pStyle w:val="TZielnanalysetext"/>
                  <w:spacing w:before="4" w:after="4"/>
                  <w:jc w:val="center"/>
                  <w:rPr>
                    <w:sz w:val="20"/>
                    <w:szCs w:val="20"/>
                  </w:rPr>
                </w:pPr>
                <w:r w:rsidRPr="007B2BBE">
                  <w:rPr>
                    <w:sz w:val="20"/>
                    <w:szCs w:val="20"/>
                  </w:rPr>
                  <w:t>Integrativ umsetzen</w:t>
                </w:r>
              </w:p>
            </w:tc>
          </w:tr>
        </w:tbl>
      </w:sdtContent>
    </w:sdt>
    <w:p w14:paraId="24D5FE85" w14:textId="77777777" w:rsidR="000133E1" w:rsidRDefault="000133E1" w:rsidP="007B2BBE">
      <w:pPr>
        <w:rPr>
          <w:rFonts w:ascii="Arial" w:hAnsi="Arial"/>
        </w:rPr>
      </w:pPr>
      <w:r>
        <w:rPr>
          <w:rFonts w:ascii="Arial" w:hAnsi="Arial"/>
        </w:rPr>
        <w:br w:type="page"/>
      </w:r>
    </w:p>
    <w:p w14:paraId="4091F19C" w14:textId="77777777" w:rsidR="00E27B2E" w:rsidRDefault="00E27B2E" w:rsidP="007B2BBE">
      <w:pPr>
        <w:rPr>
          <w:rFonts w:ascii="Arial" w:hAnsi="Arial"/>
        </w:rPr>
        <w:sectPr w:rsidR="00E27B2E" w:rsidSect="00B64CB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418" w:bottom="1418" w:left="1134" w:header="709" w:footer="709" w:gutter="0"/>
          <w:cols w:space="708"/>
          <w:docGrid w:linePitch="360"/>
        </w:sectPr>
      </w:pPr>
    </w:p>
    <w:sdt>
      <w:sdtPr>
        <w:rPr>
          <w:rFonts w:ascii="Arial" w:hAnsi="Arial"/>
          <w:sz w:val="21"/>
        </w:rPr>
        <w:alias w:val="axesWord - Layout-Tabelle"/>
        <w:tag w:val="axesPDF:ID:Table:63935c65-ecca-46c9-9063-ea174ccaab6a"/>
        <w:id w:val="-1021319011"/>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E27B2E" w:rsidRPr="009845C4" w14:paraId="567B6520" w14:textId="77777777" w:rsidTr="00205093">
            <w:trPr>
              <w:tblHeader/>
            </w:trPr>
            <w:tc>
              <w:tcPr>
                <w:tcW w:w="2065" w:type="dxa"/>
              </w:tcPr>
              <w:p w14:paraId="39EEB77A" w14:textId="77777777" w:rsidR="00E27B2E" w:rsidRPr="003F09FB" w:rsidRDefault="00E27B2E" w:rsidP="00C85341">
                <w:pPr>
                  <w:pStyle w:val="Impressum-Kopf"/>
                  <w:rPr>
                    <w:rFonts w:ascii="Arial" w:hAnsi="Arial"/>
                  </w:rPr>
                </w:pPr>
                <w:r w:rsidRPr="003F09FB">
                  <w:rPr>
                    <w:rFonts w:ascii="Arial" w:hAnsi="Arial"/>
                  </w:rPr>
                  <w:t>Impressum</w:t>
                </w:r>
              </w:p>
            </w:tc>
            <w:tc>
              <w:tcPr>
                <w:tcW w:w="6979" w:type="dxa"/>
              </w:tcPr>
              <w:p w14:paraId="160199F1" w14:textId="77777777" w:rsidR="00E27B2E" w:rsidRPr="003F09FB" w:rsidRDefault="00E27B2E" w:rsidP="00C85341">
                <w:pPr>
                  <w:pStyle w:val="Impressum"/>
                  <w:rPr>
                    <w:rFonts w:ascii="Arial" w:hAnsi="Arial"/>
                  </w:rPr>
                </w:pPr>
              </w:p>
            </w:tc>
          </w:tr>
          <w:tr w:rsidR="00E27B2E" w:rsidRPr="007E6F3D" w14:paraId="7BCB58CB" w14:textId="77777777" w:rsidTr="00C85341">
            <w:tc>
              <w:tcPr>
                <w:tcW w:w="2065" w:type="dxa"/>
              </w:tcPr>
              <w:p w14:paraId="56E36DC4" w14:textId="77777777" w:rsidR="00E27B2E" w:rsidRPr="007E6F3D" w:rsidRDefault="00E27B2E" w:rsidP="00C85341">
                <w:pPr>
                  <w:pStyle w:val="Impressum"/>
                  <w:rPr>
                    <w:rFonts w:ascii="Arial" w:hAnsi="Arial"/>
                    <w:sz w:val="20"/>
                    <w:szCs w:val="20"/>
                  </w:rPr>
                </w:pPr>
                <w:r w:rsidRPr="007E6F3D">
                  <w:rPr>
                    <w:rFonts w:ascii="Arial" w:hAnsi="Arial"/>
                    <w:sz w:val="20"/>
                    <w:szCs w:val="20"/>
                  </w:rPr>
                  <w:t>Herausgeber</w:t>
                </w:r>
              </w:p>
            </w:tc>
            <w:tc>
              <w:tcPr>
                <w:tcW w:w="6979" w:type="dxa"/>
              </w:tcPr>
              <w:p w14:paraId="6DF6DCAE"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Land Baden-Württemberg </w:t>
                </w:r>
              </w:p>
              <w:p w14:paraId="327CEF4E" w14:textId="77777777" w:rsidR="00E27B2E" w:rsidRPr="007E6F3D" w:rsidRDefault="00E27B2E" w:rsidP="00C85341">
                <w:pPr>
                  <w:pStyle w:val="Impressum"/>
                  <w:rPr>
                    <w:rFonts w:ascii="Arial" w:hAnsi="Arial"/>
                    <w:sz w:val="20"/>
                    <w:szCs w:val="20"/>
                  </w:rPr>
                </w:pPr>
                <w:r w:rsidRPr="007E6F3D">
                  <w:rPr>
                    <w:rFonts w:ascii="Arial" w:hAnsi="Arial"/>
                    <w:sz w:val="20"/>
                    <w:szCs w:val="20"/>
                  </w:rPr>
                  <w:t>vertreten durch das Zentrum für Schulqualität und Lehrerbildung (ZSL)</w:t>
                </w:r>
              </w:p>
              <w:p w14:paraId="7DF552FB" w14:textId="77777777" w:rsidR="00E27B2E" w:rsidRPr="007E6F3D" w:rsidRDefault="00E27B2E" w:rsidP="00C85341">
                <w:pPr>
                  <w:pStyle w:val="Impressum"/>
                  <w:rPr>
                    <w:rFonts w:ascii="Arial" w:hAnsi="Arial"/>
                    <w:sz w:val="20"/>
                    <w:szCs w:val="20"/>
                  </w:rPr>
                </w:pPr>
                <w:r w:rsidRPr="007E6F3D">
                  <w:rPr>
                    <w:rFonts w:ascii="Arial" w:hAnsi="Arial"/>
                    <w:sz w:val="20"/>
                    <w:szCs w:val="20"/>
                  </w:rPr>
                  <w:t>Heilbronner Straße 314, 70469 Stuttgart</w:t>
                </w:r>
              </w:p>
              <w:p w14:paraId="477D6A9C"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Telefon: </w:t>
                </w:r>
                <w:r w:rsidRPr="007E6F3D">
                  <w:rPr>
                    <w:rFonts w:ascii="Arial" w:hAnsi="Arial"/>
                    <w:sz w:val="20"/>
                    <w:szCs w:val="20"/>
                  </w:rPr>
                  <w:tab/>
                  <w:t>0711 21859-0</w:t>
                </w:r>
              </w:p>
              <w:p w14:paraId="316FAD3A"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Telefax: </w:t>
                </w:r>
                <w:r w:rsidRPr="007E6F3D">
                  <w:rPr>
                    <w:rFonts w:ascii="Arial" w:hAnsi="Arial"/>
                    <w:sz w:val="20"/>
                    <w:szCs w:val="20"/>
                  </w:rPr>
                  <w:tab/>
                  <w:t>0711 21859-701</w:t>
                </w:r>
              </w:p>
              <w:p w14:paraId="245559A5" w14:textId="77777777" w:rsidR="00E27B2E" w:rsidRPr="00D5214A" w:rsidRDefault="00F07365" w:rsidP="00C85341">
                <w:pPr>
                  <w:pStyle w:val="Impressum"/>
                  <w:tabs>
                    <w:tab w:val="left" w:pos="429"/>
                  </w:tabs>
                  <w:rPr>
                    <w:rFonts w:ascii="Arial" w:hAnsi="Arial"/>
                    <w:sz w:val="20"/>
                    <w:szCs w:val="20"/>
                  </w:rPr>
                </w:pPr>
                <w:r>
                  <w:rPr>
                    <w:rFonts w:ascii="Arial" w:hAnsi="Arial"/>
                    <w:sz w:val="20"/>
                    <w:szCs w:val="20"/>
                  </w:rPr>
                  <w:t>E-Mail:</w:t>
                </w:r>
                <w:r w:rsidR="00E27B2E" w:rsidRPr="007E6F3D">
                  <w:rPr>
                    <w:rFonts w:ascii="Arial" w:hAnsi="Arial"/>
                    <w:sz w:val="20"/>
                    <w:szCs w:val="20"/>
                  </w:rPr>
                  <w:t xml:space="preserve"> </w:t>
                </w:r>
                <w:r w:rsidR="00E27B2E" w:rsidRPr="007E6F3D">
                  <w:rPr>
                    <w:rFonts w:ascii="Arial" w:hAnsi="Arial"/>
                    <w:sz w:val="20"/>
                    <w:szCs w:val="20"/>
                  </w:rPr>
                  <w:tab/>
                </w:r>
                <w:r w:rsidR="00E27B2E" w:rsidRPr="007E6F3D">
                  <w:rPr>
                    <w:rFonts w:ascii="Arial" w:hAnsi="Arial"/>
                    <w:sz w:val="20"/>
                    <w:szCs w:val="20"/>
                  </w:rPr>
                  <w:tab/>
                </w:r>
                <w:hyperlink r:id="rId15" w:history="1">
                  <w:r w:rsidR="00E27B2E" w:rsidRPr="00D5214A">
                    <w:rPr>
                      <w:rStyle w:val="Hyperlink"/>
                      <w:rFonts w:ascii="Arial" w:hAnsi="Arial"/>
                      <w:color w:val="000000" w:themeColor="text1"/>
                      <w:sz w:val="20"/>
                      <w:szCs w:val="20"/>
                    </w:rPr>
                    <w:t>poststelle@zsl.kv.bwl.de</w:t>
                  </w:r>
                </w:hyperlink>
              </w:p>
              <w:p w14:paraId="795CE508" w14:textId="77777777" w:rsidR="00E27B2E" w:rsidRPr="007E6F3D" w:rsidRDefault="00E27B2E" w:rsidP="00C85341">
                <w:pPr>
                  <w:pStyle w:val="Impressum"/>
                  <w:rPr>
                    <w:rFonts w:ascii="Arial" w:hAnsi="Arial"/>
                    <w:sz w:val="20"/>
                    <w:szCs w:val="20"/>
                  </w:rPr>
                </w:pPr>
                <w:r w:rsidRPr="00D5214A">
                  <w:rPr>
                    <w:rFonts w:ascii="Arial" w:hAnsi="Arial"/>
                    <w:sz w:val="20"/>
                    <w:szCs w:val="20"/>
                  </w:rPr>
                  <w:t xml:space="preserve">Internet: </w:t>
                </w:r>
                <w:r w:rsidRPr="00D5214A">
                  <w:rPr>
                    <w:rFonts w:ascii="Arial" w:hAnsi="Arial"/>
                    <w:sz w:val="20"/>
                    <w:szCs w:val="20"/>
                  </w:rPr>
                  <w:tab/>
                </w:r>
                <w:hyperlink r:id="rId16" w:tgtFrame="_blank" w:history="1">
                  <w:r w:rsidRPr="00D5214A">
                    <w:rPr>
                      <w:rStyle w:val="Hyperlink"/>
                      <w:rFonts w:ascii="Arial" w:hAnsi="Arial"/>
                      <w:color w:val="000000" w:themeColor="text1"/>
                      <w:sz w:val="20"/>
                      <w:szCs w:val="20"/>
                    </w:rPr>
                    <w:t>https://zsl-bw.de</w:t>
                  </w:r>
                </w:hyperlink>
              </w:p>
            </w:tc>
          </w:tr>
          <w:tr w:rsidR="00E27B2E" w:rsidRPr="007E6F3D" w14:paraId="086FA167" w14:textId="77777777" w:rsidTr="00C85341">
            <w:tc>
              <w:tcPr>
                <w:tcW w:w="2065" w:type="dxa"/>
              </w:tcPr>
              <w:p w14:paraId="431A4B5F" w14:textId="77777777" w:rsidR="00E27B2E" w:rsidRPr="007E6F3D" w:rsidRDefault="00E27B2E" w:rsidP="00C85341">
                <w:pPr>
                  <w:pStyle w:val="Impressum"/>
                  <w:rPr>
                    <w:rFonts w:ascii="Arial" w:hAnsi="Arial"/>
                    <w:sz w:val="20"/>
                    <w:szCs w:val="20"/>
                  </w:rPr>
                </w:pPr>
                <w:r w:rsidRPr="007E6F3D">
                  <w:rPr>
                    <w:rFonts w:ascii="Arial" w:hAnsi="Arial"/>
                    <w:sz w:val="20"/>
                    <w:szCs w:val="20"/>
                  </w:rPr>
                  <w:t>Urheberrecht</w:t>
                </w:r>
              </w:p>
            </w:tc>
            <w:tc>
              <w:tcPr>
                <w:tcW w:w="6979" w:type="dxa"/>
              </w:tcPr>
              <w:p w14:paraId="62CA5D71"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Alle Materialien der Umsetzungshilfen stehen unter der </w:t>
                </w:r>
                <w:r w:rsidRPr="007E6F3D">
                  <w:rPr>
                    <w:rFonts w:ascii="Arial" w:hAnsi="Arial"/>
                    <w:sz w:val="20"/>
                    <w:szCs w:val="20"/>
                  </w:rPr>
                  <w:br/>
                  <w:t xml:space="preserve">Creative Commons </w:t>
                </w:r>
                <w:r w:rsidRPr="00D5214A">
                  <w:rPr>
                    <w:rFonts w:ascii="Arial" w:hAnsi="Arial"/>
                    <w:sz w:val="20"/>
                    <w:szCs w:val="20"/>
                  </w:rPr>
                  <w:t xml:space="preserve">Lizenz </w:t>
                </w:r>
                <w:hyperlink r:id="rId17" w:history="1">
                  <w:r w:rsidRPr="00D5214A">
                    <w:rPr>
                      <w:rStyle w:val="Hyperlink"/>
                      <w:rFonts w:ascii="Arial" w:hAnsi="Arial"/>
                      <w:color w:val="000000" w:themeColor="text1"/>
                      <w:sz w:val="20"/>
                      <w:szCs w:val="20"/>
                    </w:rPr>
                    <w:t>CC BY-NC 4.0</w:t>
                  </w:r>
                </w:hyperlink>
                <w:r w:rsidRPr="00D5214A">
                  <w:rPr>
                    <w:rFonts w:ascii="Arial" w:hAnsi="Arial"/>
                    <w:sz w:val="20"/>
                    <w:szCs w:val="20"/>
                  </w:rPr>
                  <w:t xml:space="preserve"> </w:t>
                </w:r>
                <w:r w:rsidRPr="00D5214A">
                  <w:rPr>
                    <w:rFonts w:ascii="Arial" w:hAnsi="Arial"/>
                    <w:color w:val="548DD4" w:themeColor="text2" w:themeTint="99"/>
                    <w:sz w:val="20"/>
                    <w:szCs w:val="20"/>
                  </w:rPr>
                  <w:br/>
                </w:r>
                <w:r w:rsidRPr="007E6F3D">
                  <w:rPr>
                    <w:rFonts w:ascii="Arial" w:hAnsi="Arial"/>
                    <w:sz w:val="20"/>
                    <w:szCs w:val="20"/>
                  </w:rPr>
                  <w:t>(Namensnennung – keine kommerzielle Nutzung – 4.0 International).</w:t>
                </w:r>
              </w:p>
            </w:tc>
          </w:tr>
        </w:tbl>
      </w:sdtContent>
    </w:sdt>
    <w:p w14:paraId="3D8FAEBB" w14:textId="77777777" w:rsidR="007B2BBE" w:rsidRPr="007B2BBE" w:rsidRDefault="007B2BBE" w:rsidP="007B2BBE">
      <w:pPr>
        <w:rPr>
          <w:rFonts w:ascii="Arial" w:hAnsi="Arial"/>
        </w:rPr>
      </w:pPr>
    </w:p>
    <w:sectPr w:rsidR="007B2BBE" w:rsidRPr="007B2BBE" w:rsidSect="00B64CB2">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5432" w14:textId="77777777" w:rsidR="007B2BBE" w:rsidRDefault="007B2BBE" w:rsidP="001E03DE">
      <w:r>
        <w:separator/>
      </w:r>
    </w:p>
  </w:endnote>
  <w:endnote w:type="continuationSeparator" w:id="0">
    <w:p w14:paraId="7DBE4769" w14:textId="77777777"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9B8C" w14:textId="77777777"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59F" w14:textId="0AD5C0DC"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w:t>
    </w:r>
    <w:r w:rsidR="001A2D27">
      <w:rPr>
        <w:rFonts w:ascii="Arial" w:hAnsi="Arial" w:cs="Arial"/>
        <w:noProof/>
      </w:rPr>
      <w:t>9</w:t>
    </w:r>
    <w:r w:rsidR="00F33392">
      <w:rPr>
        <w:rFonts w:ascii="Arial" w:hAnsi="Arial" w:cs="Arial"/>
        <w:noProof/>
      </w:rPr>
      <w:t>-Zielanalyse</w:t>
    </w:r>
    <w:r w:rsidR="00600687">
      <w:rPr>
        <w:rFonts w:ascii="Arial" w:hAnsi="Arial" w:cs="Arial"/>
        <w:noProof/>
      </w:rPr>
      <w:t>_</w:t>
    </w:r>
    <w:r w:rsidR="00F33392">
      <w:rPr>
        <w:rFonts w:ascii="Arial" w:hAnsi="Arial" w:cs="Arial"/>
        <w:noProof/>
      </w:rPr>
      <w:t>202</w:t>
    </w:r>
    <w:r w:rsidR="0021462C">
      <w:rPr>
        <w:rFonts w:ascii="Arial" w:hAnsi="Arial" w:cs="Arial"/>
        <w:noProof/>
      </w:rPr>
      <w:t>6</w:t>
    </w:r>
    <w:r w:rsidR="00F33392">
      <w:rPr>
        <w:rFonts w:ascii="Arial" w:hAnsi="Arial" w:cs="Arial"/>
        <w:noProof/>
      </w:rPr>
      <w:t>.docx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AD6851">
      <w:rPr>
        <w:rFonts w:ascii="Arial" w:hAnsi="Arial" w:cs="Arial"/>
        <w:bCs/>
        <w:noProof/>
      </w:rPr>
      <w:t>4</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AD6851">
      <w:rPr>
        <w:rFonts w:ascii="Arial" w:hAnsi="Arial" w:cs="Arial"/>
        <w:bCs/>
        <w:noProof/>
      </w:rPr>
      <w:t>6</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C24F" w14:textId="77777777"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F07" w14:textId="77777777" w:rsidR="007B2BBE" w:rsidRDefault="007B2BBE" w:rsidP="001E03DE">
      <w:r>
        <w:separator/>
      </w:r>
    </w:p>
  </w:footnote>
  <w:footnote w:type="continuationSeparator" w:id="0">
    <w:p w14:paraId="33718EB8" w14:textId="77777777" w:rsidR="007B2BBE" w:rsidRDefault="007B2BBE" w:rsidP="001E03DE">
      <w:r>
        <w:continuationSeparator/>
      </w:r>
    </w:p>
  </w:footnote>
  <w:footnote w:id="1">
    <w:p w14:paraId="7B323404" w14:textId="77777777" w:rsidR="00045C54" w:rsidRDefault="00045C54" w:rsidP="00045C54">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w:t>
      </w:r>
      <w:r>
        <w:rPr>
          <w:sz w:val="18"/>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15FA" w14:textId="77777777"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33AE" w14:textId="77777777" w:rsidR="007978D7" w:rsidRPr="00A9197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B822" w14:textId="77777777"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628175">
    <w:abstractNumId w:val="3"/>
  </w:num>
  <w:num w:numId="2" w16cid:durableId="871454112">
    <w:abstractNumId w:val="3"/>
  </w:num>
  <w:num w:numId="3" w16cid:durableId="38743194">
    <w:abstractNumId w:val="3"/>
  </w:num>
  <w:num w:numId="4" w16cid:durableId="371540658">
    <w:abstractNumId w:val="3"/>
  </w:num>
  <w:num w:numId="5" w16cid:durableId="455411493">
    <w:abstractNumId w:val="5"/>
  </w:num>
  <w:num w:numId="6" w16cid:durableId="523860222">
    <w:abstractNumId w:val="1"/>
  </w:num>
  <w:num w:numId="7" w16cid:durableId="604119581">
    <w:abstractNumId w:val="2"/>
  </w:num>
  <w:num w:numId="8" w16cid:durableId="1888757707">
    <w:abstractNumId w:val="2"/>
  </w:num>
  <w:num w:numId="9" w16cid:durableId="925504057">
    <w:abstractNumId w:val="4"/>
  </w:num>
  <w:num w:numId="10" w16cid:durableId="50247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E"/>
    <w:rsid w:val="000133E1"/>
    <w:rsid w:val="000260F2"/>
    <w:rsid w:val="00045C54"/>
    <w:rsid w:val="0007316C"/>
    <w:rsid w:val="000900C7"/>
    <w:rsid w:val="00093B3F"/>
    <w:rsid w:val="000B4CA3"/>
    <w:rsid w:val="000C2D17"/>
    <w:rsid w:val="000C4179"/>
    <w:rsid w:val="00155714"/>
    <w:rsid w:val="00194D4C"/>
    <w:rsid w:val="001A2103"/>
    <w:rsid w:val="001A2B1D"/>
    <w:rsid w:val="001A2D27"/>
    <w:rsid w:val="001B15BA"/>
    <w:rsid w:val="001C6B5F"/>
    <w:rsid w:val="001E03DE"/>
    <w:rsid w:val="001E4273"/>
    <w:rsid w:val="00205093"/>
    <w:rsid w:val="0021462C"/>
    <w:rsid w:val="002223B8"/>
    <w:rsid w:val="002419D5"/>
    <w:rsid w:val="002468D2"/>
    <w:rsid w:val="00296589"/>
    <w:rsid w:val="002E0743"/>
    <w:rsid w:val="002F7B5D"/>
    <w:rsid w:val="00343082"/>
    <w:rsid w:val="00345BEF"/>
    <w:rsid w:val="00345D88"/>
    <w:rsid w:val="003472F2"/>
    <w:rsid w:val="00360F94"/>
    <w:rsid w:val="00392C28"/>
    <w:rsid w:val="003C6809"/>
    <w:rsid w:val="003C6AFC"/>
    <w:rsid w:val="003F1271"/>
    <w:rsid w:val="00422AC5"/>
    <w:rsid w:val="0044650F"/>
    <w:rsid w:val="004837D3"/>
    <w:rsid w:val="0049192E"/>
    <w:rsid w:val="004D0791"/>
    <w:rsid w:val="004E4DE1"/>
    <w:rsid w:val="004F01F6"/>
    <w:rsid w:val="00500B0D"/>
    <w:rsid w:val="00503518"/>
    <w:rsid w:val="00516CB9"/>
    <w:rsid w:val="005337AD"/>
    <w:rsid w:val="00537CDB"/>
    <w:rsid w:val="00562FEE"/>
    <w:rsid w:val="00586599"/>
    <w:rsid w:val="00593F16"/>
    <w:rsid w:val="00600687"/>
    <w:rsid w:val="00604BE9"/>
    <w:rsid w:val="0060674C"/>
    <w:rsid w:val="00621506"/>
    <w:rsid w:val="006547FE"/>
    <w:rsid w:val="00664BE9"/>
    <w:rsid w:val="006A2C30"/>
    <w:rsid w:val="006C363B"/>
    <w:rsid w:val="006D7D0E"/>
    <w:rsid w:val="006E0EE8"/>
    <w:rsid w:val="006E342B"/>
    <w:rsid w:val="006F1FC1"/>
    <w:rsid w:val="00711209"/>
    <w:rsid w:val="00764A1C"/>
    <w:rsid w:val="00771241"/>
    <w:rsid w:val="0079007D"/>
    <w:rsid w:val="007957A9"/>
    <w:rsid w:val="00796FBC"/>
    <w:rsid w:val="007978D7"/>
    <w:rsid w:val="007A0CBE"/>
    <w:rsid w:val="007A7D23"/>
    <w:rsid w:val="007B0923"/>
    <w:rsid w:val="007B2BBE"/>
    <w:rsid w:val="007B420F"/>
    <w:rsid w:val="007C1218"/>
    <w:rsid w:val="007D4624"/>
    <w:rsid w:val="007D5549"/>
    <w:rsid w:val="007D6CAB"/>
    <w:rsid w:val="0080460D"/>
    <w:rsid w:val="00822BE2"/>
    <w:rsid w:val="00880E86"/>
    <w:rsid w:val="008A7911"/>
    <w:rsid w:val="008A7ABE"/>
    <w:rsid w:val="00900162"/>
    <w:rsid w:val="009533B3"/>
    <w:rsid w:val="00961957"/>
    <w:rsid w:val="009776FF"/>
    <w:rsid w:val="009835D4"/>
    <w:rsid w:val="009935DA"/>
    <w:rsid w:val="009B64FA"/>
    <w:rsid w:val="009C05F9"/>
    <w:rsid w:val="00A111CB"/>
    <w:rsid w:val="00A14E69"/>
    <w:rsid w:val="00A21221"/>
    <w:rsid w:val="00A2326A"/>
    <w:rsid w:val="00A343CD"/>
    <w:rsid w:val="00A402A9"/>
    <w:rsid w:val="00A40C31"/>
    <w:rsid w:val="00A70C7F"/>
    <w:rsid w:val="00A8410F"/>
    <w:rsid w:val="00A87A44"/>
    <w:rsid w:val="00A9197B"/>
    <w:rsid w:val="00AD6851"/>
    <w:rsid w:val="00AF6078"/>
    <w:rsid w:val="00B22E5F"/>
    <w:rsid w:val="00B3015D"/>
    <w:rsid w:val="00B3572A"/>
    <w:rsid w:val="00B37A69"/>
    <w:rsid w:val="00B64CB2"/>
    <w:rsid w:val="00B91F2E"/>
    <w:rsid w:val="00B94CFB"/>
    <w:rsid w:val="00BA3C48"/>
    <w:rsid w:val="00BB620B"/>
    <w:rsid w:val="00BF676B"/>
    <w:rsid w:val="00C132FB"/>
    <w:rsid w:val="00C22DA6"/>
    <w:rsid w:val="00C908B6"/>
    <w:rsid w:val="00C9135B"/>
    <w:rsid w:val="00C91BEE"/>
    <w:rsid w:val="00CA2167"/>
    <w:rsid w:val="00CD6932"/>
    <w:rsid w:val="00CD6F97"/>
    <w:rsid w:val="00CF3BFC"/>
    <w:rsid w:val="00CF7907"/>
    <w:rsid w:val="00D0229D"/>
    <w:rsid w:val="00D2099B"/>
    <w:rsid w:val="00D5214A"/>
    <w:rsid w:val="00D870CA"/>
    <w:rsid w:val="00D94B03"/>
    <w:rsid w:val="00DA6911"/>
    <w:rsid w:val="00DB16FF"/>
    <w:rsid w:val="00DB729E"/>
    <w:rsid w:val="00DC4735"/>
    <w:rsid w:val="00DD7AC2"/>
    <w:rsid w:val="00DE1C32"/>
    <w:rsid w:val="00DE782D"/>
    <w:rsid w:val="00DF4697"/>
    <w:rsid w:val="00DF73E7"/>
    <w:rsid w:val="00E21B35"/>
    <w:rsid w:val="00E27B2E"/>
    <w:rsid w:val="00E43F94"/>
    <w:rsid w:val="00E44C87"/>
    <w:rsid w:val="00EA0CC3"/>
    <w:rsid w:val="00EF52E5"/>
    <w:rsid w:val="00F04989"/>
    <w:rsid w:val="00F06131"/>
    <w:rsid w:val="00F07365"/>
    <w:rsid w:val="00F07692"/>
    <w:rsid w:val="00F14B7C"/>
    <w:rsid w:val="00F33392"/>
    <w:rsid w:val="00F42C99"/>
    <w:rsid w:val="00F44A67"/>
    <w:rsid w:val="00FA2555"/>
    <w:rsid w:val="00FA745E"/>
    <w:rsid w:val="00FB2A76"/>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9DB0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E43F94"/>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E43F94"/>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900162"/>
    <w:rPr>
      <w:color w:val="808080"/>
    </w:rPr>
  </w:style>
  <w:style w:type="table" w:styleId="Tabellenraster">
    <w:name w:val="Table Grid"/>
    <w:basedOn w:val="NormaleTabelle"/>
    <w:uiPriority w:val="59"/>
    <w:rsid w:val="00E27B2E"/>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E27B2E"/>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E27B2E"/>
    <w:rPr>
      <w:color w:val="4F81BD" w:themeColor="accent1"/>
      <w:u w:val="single"/>
    </w:rPr>
  </w:style>
  <w:style w:type="paragraph" w:customStyle="1" w:styleId="Impressum">
    <w:name w:val="Impressum"/>
    <w:rsid w:val="00E27B2E"/>
    <w:pPr>
      <w:spacing w:line="240" w:lineRule="atLeast"/>
    </w:pPr>
    <w:rPr>
      <w:rFonts w:ascii="Source Sans Pro" w:hAnsi="Source Sans Pro"/>
      <w:color w:val="000000" w:themeColor="text1"/>
      <w:sz w:val="21"/>
      <w:szCs w:val="21"/>
    </w:rPr>
  </w:style>
  <w:style w:type="character" w:styleId="Kommentarzeichen">
    <w:name w:val="annotation reference"/>
    <w:basedOn w:val="Absatz-Standardschriftart"/>
    <w:uiPriority w:val="99"/>
    <w:semiHidden/>
    <w:unhideWhenUsed/>
    <w:rsid w:val="00D94B03"/>
    <w:rPr>
      <w:sz w:val="16"/>
      <w:szCs w:val="16"/>
    </w:rPr>
  </w:style>
  <w:style w:type="paragraph" w:styleId="Kommentartext">
    <w:name w:val="annotation text"/>
    <w:basedOn w:val="Standard"/>
    <w:link w:val="KommentartextZchn"/>
    <w:uiPriority w:val="99"/>
    <w:semiHidden/>
    <w:unhideWhenUsed/>
    <w:rsid w:val="00D94B03"/>
    <w:rPr>
      <w:sz w:val="20"/>
      <w:szCs w:val="20"/>
    </w:rPr>
  </w:style>
  <w:style w:type="character" w:customStyle="1" w:styleId="KommentartextZchn">
    <w:name w:val="Kommentartext Zchn"/>
    <w:basedOn w:val="Absatz-Standardschriftart"/>
    <w:link w:val="Kommentartext"/>
    <w:uiPriority w:val="99"/>
    <w:semiHidden/>
    <w:rsid w:val="00D94B03"/>
    <w:rPr>
      <w:sz w:val="20"/>
      <w:szCs w:val="20"/>
    </w:rPr>
  </w:style>
  <w:style w:type="paragraph" w:styleId="Kommentarthema">
    <w:name w:val="annotation subject"/>
    <w:basedOn w:val="Kommentartext"/>
    <w:next w:val="Kommentartext"/>
    <w:link w:val="KommentarthemaZchn"/>
    <w:uiPriority w:val="99"/>
    <w:semiHidden/>
    <w:unhideWhenUsed/>
    <w:rsid w:val="00D94B03"/>
    <w:rPr>
      <w:b/>
      <w:bCs/>
    </w:rPr>
  </w:style>
  <w:style w:type="character" w:customStyle="1" w:styleId="KommentarthemaZchn">
    <w:name w:val="Kommentarthema Zchn"/>
    <w:basedOn w:val="KommentartextZchn"/>
    <w:link w:val="Kommentarthema"/>
    <w:uiPriority w:val="99"/>
    <w:semiHidden/>
    <w:rsid w:val="00D94B03"/>
    <w:rPr>
      <w:b/>
      <w:bCs/>
      <w:sz w:val="20"/>
      <w:szCs w:val="20"/>
    </w:rPr>
  </w:style>
  <w:style w:type="paragraph" w:styleId="berarbeitung">
    <w:name w:val="Revision"/>
    <w:hidden/>
    <w:uiPriority w:val="99"/>
    <w:semiHidden/>
    <w:rsid w:val="002146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4.0/legalcode" TargetMode="External"/><Relationship Id="rId2" Type="http://schemas.openxmlformats.org/officeDocument/2006/relationships/customXml" Target="../customXml/item2.xml"/><Relationship Id="rId16" Type="http://schemas.openxmlformats.org/officeDocument/2006/relationships/hyperlink" Target="https://zsl-bw.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BK.BWL.NET\ZSL\ZSLLEE01\Oeffentlich\Abt_4\Ref43\05_Umsetzungshilfen\UK_B&#252;romanagement_WBV_2025\06a_Zielanalysen\poststelle@zsl.kv.bwl.de"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92119DF-B8B0-4404-9362-850B131CE4A2}"/>
      </w:docPartPr>
      <w:docPartBody>
        <w:p w:rsidR="00F05D00" w:rsidRDefault="00E2022A">
          <w:r w:rsidRPr="00925010">
            <w:rPr>
              <w:rStyle w:val="Platzhaltertext"/>
            </w:rPr>
            <w:t>Klicken oder tippen Sie hier, um Text einzugeben.</w:t>
          </w:r>
        </w:p>
      </w:docPartBody>
    </w:docPart>
    <w:docPart>
      <w:docPartPr>
        <w:name w:val="B627D19634114B60BD6A657996D5208C"/>
        <w:category>
          <w:name w:val="Allgemein"/>
          <w:gallery w:val="placeholder"/>
        </w:category>
        <w:types>
          <w:type w:val="bbPlcHdr"/>
        </w:types>
        <w:behaviors>
          <w:behavior w:val="content"/>
        </w:behaviors>
        <w:guid w:val="{68EB5878-DAEC-4F05-819D-B3BF85FC53E4}"/>
      </w:docPartPr>
      <w:docPartBody>
        <w:p w:rsidR="005D6D52" w:rsidRDefault="005D6D52" w:rsidP="005D6D52">
          <w:pPr>
            <w:pStyle w:val="B627D19634114B60BD6A657996D5208C"/>
          </w:pPr>
          <w:r w:rsidRPr="001650D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A"/>
    <w:rsid w:val="002F7B5D"/>
    <w:rsid w:val="00345BEF"/>
    <w:rsid w:val="00516CB9"/>
    <w:rsid w:val="005337AD"/>
    <w:rsid w:val="005D6D52"/>
    <w:rsid w:val="006E342B"/>
    <w:rsid w:val="009776FF"/>
    <w:rsid w:val="009B64FA"/>
    <w:rsid w:val="00A111CB"/>
    <w:rsid w:val="00B91F2E"/>
    <w:rsid w:val="00CF7907"/>
    <w:rsid w:val="00D870CA"/>
    <w:rsid w:val="00DB729E"/>
    <w:rsid w:val="00DC4735"/>
    <w:rsid w:val="00DD7AC2"/>
    <w:rsid w:val="00DE1C32"/>
    <w:rsid w:val="00E2022A"/>
    <w:rsid w:val="00F05D00"/>
    <w:rsid w:val="00F06131"/>
    <w:rsid w:val="00F07692"/>
    <w:rsid w:val="00F42C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6D52"/>
    <w:rPr>
      <w:color w:val="808080"/>
    </w:rPr>
  </w:style>
  <w:style w:type="paragraph" w:customStyle="1" w:styleId="B627D19634114B60BD6A657996D5208C">
    <w:name w:val="B627D19634114B60BD6A657996D5208C"/>
    <w:rsid w:val="005D6D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_Titel">
      <c:property id="RoleID" type="string">ParagraphHeading</c:property>
    </c:group>
    <c:group id="T_ZielnanalyseKopf">
      <c:property id="RoleID" type="string">ParagraphHeaderCellComplex</c:property>
    </c:group>
    <c:group id="T_ZielnanalyseKopf4">
      <c:property id="RoleID" type="string">ParagraphHeaderCellComplex</c:property>
    </c:group>
  </c:group>
  <c:group id="Content">
    <c:group id="63935c65-ecca-46c9-9063-ea174ccaab6a">
      <c:property id="RoleID" type="string">TableLayoutTable</c:property>
    </c:group>
    <c:group id="1f4d9384-d23c-498e-b2f6-d8a434cdff80">
      <c:property id="RoleID" type="string">TableLayoutTable</c:property>
    </c:group>
  </c:group>
  <c:group id="InitialView">
    <c:property id="MagnificationFactor" type="float">100</c:property>
  </c:group>
  <c:group id="Advanced">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CA970-3602-42E0-A403-F8919B2DE85D}">
  <ds:schemaRefs>
    <ds:schemaRef ds:uri="http://ns.axespdf.com/word/configuration"/>
  </ds:schemaRefs>
</ds:datastoreItem>
</file>

<file path=customXml/itemProps2.xml><?xml version="1.0" encoding="utf-8"?>
<ds:datastoreItem xmlns:ds="http://schemas.openxmlformats.org/officeDocument/2006/customXml" ds:itemID="{4D524997-FEA9-48A2-BF4E-F39C60E0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933</Words>
  <Characters>7707</Characters>
  <Application>Microsoft Office Word</Application>
  <DocSecurity>0</DocSecurity>
  <Lines>385</Lines>
  <Paragraphs>210</Paragraphs>
  <ScaleCrop>false</ScaleCrop>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WBM-LF09-Zielanalyse_2026</dc:title>
  <dc:subject/>
  <cp:keywords/>
  <dc:description/>
  <cp:lastModifiedBy/>
  <cp:revision>1</cp:revision>
  <dcterms:created xsi:type="dcterms:W3CDTF">2026-06-15T11:11:00Z</dcterms:created>
  <dcterms:modified xsi:type="dcterms:W3CDTF">2026-06-15T11:11:00Z</dcterms:modified>
</cp:coreProperties>
</file>