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FB1B2" w14:textId="77777777" w:rsidR="003D04CF" w:rsidRPr="008F6A24" w:rsidRDefault="003D04CF" w:rsidP="003D04CF">
      <w:pPr>
        <w:pStyle w:val="berschrift1"/>
      </w:pPr>
      <w:r>
        <w:t xml:space="preserve">Collage </w:t>
      </w:r>
      <w:r w:rsidRPr="00595BB5">
        <w:t>nach Kafka</w:t>
      </w:r>
    </w:p>
    <w:p w14:paraId="09580A99" w14:textId="262692F0" w:rsidR="004B576B" w:rsidRPr="004B576B" w:rsidRDefault="004B576B" w:rsidP="004B576B">
      <w:pPr>
        <w:pStyle w:val="berschrift2"/>
      </w:pPr>
      <w:r w:rsidRPr="004B576B">
        <w:t>Aufgabe:</w:t>
      </w:r>
    </w:p>
    <w:p w14:paraId="355944C3" w14:textId="77777777" w:rsidR="003D04CF" w:rsidRDefault="003D04CF" w:rsidP="004B576B">
      <w:pPr>
        <w:pStyle w:val="berschrift3"/>
        <w:rPr>
          <w:b w:val="0"/>
          <w:bCs w:val="0"/>
          <w:sz w:val="22"/>
        </w:rPr>
      </w:pPr>
      <w:r w:rsidRPr="003D04CF">
        <w:rPr>
          <w:b w:val="0"/>
          <w:bCs w:val="0"/>
          <w:sz w:val="22"/>
        </w:rPr>
        <w:t>Illustriert mit Hilfe der Collage-Technik eine Szene aus Kafkas „Verwandlung“.</w:t>
      </w:r>
    </w:p>
    <w:p w14:paraId="28BDAD94" w14:textId="72AB6BF3" w:rsidR="004B576B" w:rsidRPr="004B576B" w:rsidRDefault="004B576B" w:rsidP="004B576B">
      <w:pPr>
        <w:pStyle w:val="berschrift3"/>
      </w:pPr>
      <w:r w:rsidRPr="004B576B">
        <w:t>Vorgehensweise:</w:t>
      </w:r>
    </w:p>
    <w:p w14:paraId="2753B831" w14:textId="77777777" w:rsidR="003D04CF" w:rsidRDefault="003D04CF" w:rsidP="003D04CF">
      <w:pPr>
        <w:pStyle w:val="Text"/>
      </w:pPr>
      <w:r>
        <w:t xml:space="preserve">Lest die die ersten Seiten von Kafkas „Verwandlung“ bis zu der Textstelle als die Mutter an die Türe klopft. Stellt nun diese Szene dar: Gregor Samsa mutiert in seinem Bett in ein Ungeziefer, während seine Mutter an die Türe klopft. </w:t>
      </w:r>
    </w:p>
    <w:p w14:paraId="51CE0661" w14:textId="77777777" w:rsidR="003D04CF" w:rsidRDefault="003D04CF" w:rsidP="003D04CF">
      <w:pPr>
        <w:pStyle w:val="Text"/>
      </w:pPr>
      <w:r>
        <w:t>Gestaltet zunächst den Umraum der zwei Figuren mit Hilfe der Fluchtpunktperspektive. Konstruiert dazu mit schwarzem Fineliner die Umrisse eines Zimmers mit Tür zum Flur. Fügt Möbel (z.B. Bett, Nachttisch etc.) und Einrichtungsgegenstände (z.B. Gemälde, Vase) ein.</w:t>
      </w:r>
    </w:p>
    <w:p w14:paraId="67D79FE0" w14:textId="77777777" w:rsidR="003D04CF" w:rsidRDefault="003D04CF" w:rsidP="003D04CF">
      <w:pPr>
        <w:pStyle w:val="Text"/>
      </w:pPr>
      <w:r>
        <w:t>Sucht in Zeitschriften und Prospekten nach menschlichen, tierischen und sachlichen Elementen für eure Collage. Schneidet die Einzelteile aus und setzt diese zu der Figur des Insekts und der Mutter neu zusammen.</w:t>
      </w:r>
    </w:p>
    <w:p w14:paraId="34580383" w14:textId="77777777" w:rsidR="004B576B" w:rsidRPr="004B576B" w:rsidRDefault="004B576B" w:rsidP="004B576B">
      <w:pPr>
        <w:pStyle w:val="berschrift3"/>
      </w:pPr>
      <w:r w:rsidRPr="004B576B">
        <w:t>Beachtet folgende Punkte:</w:t>
      </w:r>
    </w:p>
    <w:p w14:paraId="16C7AB3F" w14:textId="0DA256BC" w:rsidR="003D04CF" w:rsidRDefault="00BB5A0A" w:rsidP="00BB5A0A">
      <w:pPr>
        <w:pStyle w:val="Listenabsatz"/>
      </w:pPr>
      <w:r>
        <w:t xml:space="preserve">Collage-Effekt: </w:t>
      </w:r>
      <w:r w:rsidRPr="00BB5A0A">
        <w:t>Zusammenführen zwei wesensfremder Elemente aus verschiedenen Kontexten ergeben in der Zusammenschau eine neue Bedeutung.</w:t>
      </w:r>
      <w:r>
        <w:t xml:space="preserve"> (</w:t>
      </w:r>
      <w:r w:rsidR="003D04CF">
        <w:t>Auf den ersten Blick soll der Betrachter als Ungeziefer ein Mischwesen aus Insekt und Mensch, sowie als Mutter eine Frau sehen, erst auf den zweiten Blick wird der Betrachter die Mixtur verschiedenster semantisch unzusammenhängender Bildelemente gewahr.</w:t>
      </w:r>
      <w:r>
        <w:t>)</w:t>
      </w:r>
    </w:p>
    <w:p w14:paraId="05016010" w14:textId="77777777" w:rsidR="003D04CF" w:rsidRDefault="003D04CF" w:rsidP="003D04CF">
      <w:pPr>
        <w:pStyle w:val="Listenabsatz"/>
      </w:pPr>
      <w:r>
        <w:t>Sorgsames Ausschneiden und aufkleben der einzelnen Elemente, damit diese optisch ineinander wachsen.</w:t>
      </w:r>
    </w:p>
    <w:p w14:paraId="617A86DE" w14:textId="77777777" w:rsidR="004B576B" w:rsidRPr="004B576B" w:rsidRDefault="004B576B" w:rsidP="004B576B">
      <w:pPr>
        <w:pStyle w:val="berschrift3"/>
      </w:pPr>
      <w:r w:rsidRPr="004B576B">
        <w:t>Kriterien:</w:t>
      </w:r>
    </w:p>
    <w:p w14:paraId="5DB3752E" w14:textId="5DFAA46C" w:rsidR="007F7D80" w:rsidRPr="007F7D80" w:rsidRDefault="003D04CF" w:rsidP="003D04CF">
      <w:pPr>
        <w:pStyle w:val="Listenabsatz"/>
      </w:pPr>
      <w:r>
        <w:t xml:space="preserve">Originalität </w:t>
      </w:r>
      <w:r w:rsidRPr="003D04CF">
        <w:t>(z.B. Komposition)</w:t>
      </w:r>
    </w:p>
    <w:p w14:paraId="48A348B1" w14:textId="77777777" w:rsidR="007F7D80" w:rsidRPr="007F7D80" w:rsidRDefault="007F7D80" w:rsidP="007F7D80">
      <w:pPr>
        <w:pStyle w:val="Listenabsatz"/>
      </w:pPr>
      <w:r w:rsidRPr="007F7D80">
        <w:t>Handwerkliche Qualität/ Präzision</w:t>
      </w:r>
    </w:p>
    <w:p w14:paraId="385190A9" w14:textId="77777777" w:rsidR="003D04CF" w:rsidRPr="00595BB5" w:rsidRDefault="003D04CF" w:rsidP="003D04CF">
      <w:pPr>
        <w:pStyle w:val="Listenabsatz"/>
      </w:pPr>
      <w:r w:rsidRPr="00595BB5">
        <w:t>Collage-Effek</w:t>
      </w:r>
      <w:r>
        <w:t>t (ein neues Ganzes aus</w:t>
      </w:r>
      <w:r w:rsidRPr="00595BB5">
        <w:t xml:space="preserve"> unterschiedlichen Elementen)</w:t>
      </w:r>
    </w:p>
    <w:p w14:paraId="58E21E95" w14:textId="77777777" w:rsidR="004B576B" w:rsidRPr="004B576B" w:rsidRDefault="004B576B" w:rsidP="004B576B">
      <w:pPr>
        <w:pStyle w:val="berschrift3"/>
      </w:pPr>
      <w:r w:rsidRPr="004B576B">
        <w:rPr>
          <w:rStyle w:val="berschrift3Zchn"/>
          <w:b/>
          <w:bCs/>
        </w:rPr>
        <w:t>Materialien:</w:t>
      </w:r>
      <w:r w:rsidRPr="004B576B">
        <w:t xml:space="preserve"> </w:t>
      </w:r>
      <w:r w:rsidRPr="004B576B">
        <w:tab/>
      </w:r>
    </w:p>
    <w:p w14:paraId="021EF3FD" w14:textId="77777777" w:rsidR="003D04CF" w:rsidRDefault="003D04CF" w:rsidP="003D04CF">
      <w:pPr>
        <w:pStyle w:val="Texteingeschoben"/>
        <w:rPr>
          <w:b/>
          <w:bCs/>
        </w:rPr>
      </w:pPr>
      <w:r w:rsidRPr="003D04CF">
        <w:t xml:space="preserve">Verschiedene Zeitschriften und Prospekte, DIN A3-Papier, Schere, Kleber, Bleistift, schwarzer Fineliner, Lineal </w:t>
      </w:r>
    </w:p>
    <w:p w14:paraId="3959887F" w14:textId="0FC48B41" w:rsidR="004B576B" w:rsidRDefault="004B576B" w:rsidP="004B576B">
      <w:pPr>
        <w:pStyle w:val="berschrift3"/>
      </w:pPr>
      <w:r w:rsidRPr="004B576B">
        <w:t xml:space="preserve">Zeitumfang: </w:t>
      </w:r>
    </w:p>
    <w:p w14:paraId="7585CF13" w14:textId="2A70A73A" w:rsidR="004B576B" w:rsidRDefault="003D04CF" w:rsidP="004B576B">
      <w:pPr>
        <w:pStyle w:val="Texteingeschoben"/>
      </w:pPr>
      <w:r>
        <w:t>4</w:t>
      </w:r>
      <w:r w:rsidR="004B576B" w:rsidRPr="004B576B">
        <w:t xml:space="preserve"> Doppelstunden</w:t>
      </w:r>
    </w:p>
    <w:p w14:paraId="3E7B80FC" w14:textId="66CF5745" w:rsidR="00FF2195" w:rsidRPr="004404BC" w:rsidRDefault="004404BC" w:rsidP="004404BC">
      <w:pPr>
        <w:suppressAutoHyphens w:val="0"/>
        <w:rPr>
          <w:rFonts w:ascii="Arial" w:hAnsi="Arial" w:cs="Arial"/>
          <w:sz w:val="22"/>
        </w:rPr>
      </w:pPr>
      <w:r>
        <w:t xml:space="preserve"> </w:t>
      </w:r>
      <w:r w:rsidR="00FF2195">
        <w:br w:type="page"/>
      </w:r>
    </w:p>
    <w:p w14:paraId="7CA8F3C2" w14:textId="4816F50B" w:rsidR="004B576B" w:rsidRDefault="004B576B" w:rsidP="0063079E">
      <w:pPr>
        <w:pStyle w:val="berschrift2"/>
      </w:pPr>
      <w:r w:rsidRPr="004B576B">
        <w:lastRenderedPageBreak/>
        <w:t xml:space="preserve">Beispiele </w:t>
      </w:r>
      <w:r w:rsidR="004404BC">
        <w:t>–</w:t>
      </w:r>
      <w:r w:rsidR="00406F6C">
        <w:t xml:space="preserve"> </w:t>
      </w:r>
      <w:r w:rsidR="00F11B7B" w:rsidRPr="00F11B7B">
        <w:t>Collage nach Kafka</w:t>
      </w:r>
    </w:p>
    <w:p w14:paraId="0A07743F" w14:textId="77777777" w:rsidR="0010319F" w:rsidRDefault="0010319F" w:rsidP="0010319F">
      <w:pPr>
        <w:keepNext/>
      </w:pPr>
      <w:r>
        <w:rPr>
          <w:noProof/>
          <w:lang w:eastAsia="de-DE"/>
        </w:rPr>
        <w:drawing>
          <wp:inline distT="0" distB="0" distL="0" distR="0" wp14:anchorId="68EBE187" wp14:editId="1421D642">
            <wp:extent cx="4983061" cy="3529893"/>
            <wp:effectExtent l="0" t="0" r="8255" b="0"/>
            <wp:docPr id="3" name="Grafik 3" descr="Auf dem Bild von Antonios Tsolis ist eine Collage zu einer Szene aus Kafkas „Verwandlung“ zu sehen: Gregor Samsa mutiert in seinem Bett zu einem Ungeziefer, während seine Mutter an die Türe klopft. &#10;Menschliche, tierische und sachliche Elemente aus Zeitschriften und Prospekten sind zu den Figuren mit Hilfe der Collage-Technik zusammengesetzt. Im Hintergrund sind mit schwarzem Fineliner die Umrisse eines möblierten Zimmers mit Tür und Flur gezeich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Auf dem Bild von Antonios Tsolis ist eine Collage zu einer Szene aus Kafkas „Verwandlung“ zu sehen: Gregor Samsa mutiert in seinem Bett zu einem Ungeziefer, während seine Mutter an die Türe klopft. &#10;Menschliche, tierische und sachliche Elemente aus Zeitschriften und Prospekten sind zu den Figuren mit Hilfe der Collage-Technik zusammengesetzt. Im Hintergrund sind mit schwarzem Fineliner die Umrisse eines möblierten Zimmers mit Tür und Flur gezeichne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88837" cy="3533985"/>
                    </a:xfrm>
                    <a:prstGeom prst="rect">
                      <a:avLst/>
                    </a:prstGeom>
                    <a:noFill/>
                  </pic:spPr>
                </pic:pic>
              </a:graphicData>
            </a:graphic>
          </wp:inline>
        </w:drawing>
      </w:r>
    </w:p>
    <w:p w14:paraId="376B2992" w14:textId="37E72694" w:rsidR="004404BC" w:rsidRDefault="0010319F" w:rsidP="0010319F">
      <w:pPr>
        <w:pStyle w:val="Beschriftung"/>
      </w:pPr>
      <w:r>
        <w:t xml:space="preserve">Abbildung </w:t>
      </w:r>
      <w:fldSimple w:instr=" SEQ Abbildung \* ARABIC ">
        <w:r>
          <w:rPr>
            <w:noProof/>
          </w:rPr>
          <w:t>1</w:t>
        </w:r>
      </w:fldSimple>
      <w:r>
        <w:t xml:space="preserve"> </w:t>
      </w:r>
      <w:r w:rsidRPr="004404BC">
        <w:t>© Alle Rechte vorbehalten,</w:t>
      </w:r>
      <w:r w:rsidR="00004626">
        <w:t xml:space="preserve"> </w:t>
      </w:r>
      <w:r w:rsidR="00004626" w:rsidRPr="00004626">
        <w:t>Antonios Tsolis</w:t>
      </w:r>
    </w:p>
    <w:p w14:paraId="52D137A5" w14:textId="77777777" w:rsidR="0010319F" w:rsidRDefault="0010319F" w:rsidP="0010319F">
      <w:pPr>
        <w:pStyle w:val="Bild1"/>
        <w:keepNext/>
      </w:pPr>
      <w:r>
        <w:rPr>
          <w:noProof/>
          <w:lang w:eastAsia="de-DE"/>
        </w:rPr>
        <w:drawing>
          <wp:inline distT="0" distB="0" distL="0" distR="0" wp14:anchorId="4B720E01" wp14:editId="1907D651">
            <wp:extent cx="4982845" cy="3529740"/>
            <wp:effectExtent l="0" t="0" r="8255" b="0"/>
            <wp:docPr id="4" name="Grafik 4" descr="Auf dem Bild von Selim Arslan ist eine Collage zu einer Szene aus Kafkas „Verwandlung“ zu sehen: Gregor Samsa mutiert in seinem Bett zu einem Ungeziefer, während seine Mutter an die Türe klopft. &#10;Menschliche, tierische und sachliche Elemente aus Zeitschriften und Prospekten sind zu den Figuren mit Hilfe der Collage-Technik zusammengesetzt. Im Hintergrund sind mit schwarzem Fineliner die Umrisse eines möblierten Zimmers mit Tür und Flur gezeichne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Auf dem Bild von Selim Arslan ist eine Collage zu einer Szene aus Kafkas „Verwandlung“ zu sehen: Gregor Samsa mutiert in seinem Bett zu einem Ungeziefer, während seine Mutter an die Türe klopft. &#10;Menschliche, tierische und sachliche Elemente aus Zeitschriften und Prospekten sind zu den Figuren mit Hilfe der Collage-Technik zusammengesetzt. Im Hintergrund sind mit schwarzem Fineliner die Umrisse eines möblierten Zimmers mit Tür und Flur gezeichnet.&#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86541" cy="3532358"/>
                    </a:xfrm>
                    <a:prstGeom prst="rect">
                      <a:avLst/>
                    </a:prstGeom>
                    <a:noFill/>
                  </pic:spPr>
                </pic:pic>
              </a:graphicData>
            </a:graphic>
          </wp:inline>
        </w:drawing>
      </w:r>
    </w:p>
    <w:p w14:paraId="1515A11E" w14:textId="1CB8BAC7" w:rsidR="004404BC" w:rsidRDefault="0010319F" w:rsidP="0010319F">
      <w:pPr>
        <w:pStyle w:val="Beschriftung"/>
      </w:pPr>
      <w:r>
        <w:t xml:space="preserve">Abbildung </w:t>
      </w:r>
      <w:fldSimple w:instr=" SEQ Abbildung \* ARABIC ">
        <w:r>
          <w:rPr>
            <w:noProof/>
          </w:rPr>
          <w:t>2</w:t>
        </w:r>
      </w:fldSimple>
      <w:r>
        <w:t xml:space="preserve"> </w:t>
      </w:r>
      <w:r w:rsidRPr="004404BC">
        <w:t>© Alle Rechte vorbehalten,</w:t>
      </w:r>
      <w:r w:rsidR="00004626">
        <w:t xml:space="preserve"> </w:t>
      </w:r>
      <w:r w:rsidR="00004626" w:rsidRPr="00004626">
        <w:t>Selim Arslan</w:t>
      </w:r>
    </w:p>
    <w:p w14:paraId="222083F8" w14:textId="77777777" w:rsidR="0010319F" w:rsidRDefault="0010319F" w:rsidP="0010319F">
      <w:pPr>
        <w:pStyle w:val="Bild1"/>
        <w:keepNext/>
      </w:pPr>
      <w:r w:rsidRPr="00091EDA">
        <w:rPr>
          <w:rFonts w:cs="Arial"/>
          <w:b/>
          <w:noProof/>
          <w:sz w:val="28"/>
          <w:szCs w:val="28"/>
          <w:lang w:eastAsia="de-DE"/>
        </w:rPr>
        <w:lastRenderedPageBreak/>
        <w:drawing>
          <wp:inline distT="0" distB="0" distL="0" distR="0" wp14:anchorId="4F939B64" wp14:editId="11B30BEE">
            <wp:extent cx="5016617" cy="3549573"/>
            <wp:effectExtent l="19050" t="19050" r="12700" b="13335"/>
            <wp:docPr id="7" name="Grafik 7" descr="Auf dem Bild von Alina Kovacevic ist eine Collage zu einer Szene aus Kafkas „Verwandlung“ zu sehen: Gregor Samsa mutiert in seinem Bett zu einem Ungeziefer, während seine Mutter an die Türe klopft. &#10;Menschliche, tierische und sachliche Elemente aus Zeitschriften und Prospekten sind zu den Figuren mit Hilfe der Collage-Technik zusammengesetzt. Im Hintergrund sind mit schwarzem Fineliner die Umrisse eines möblierten Zimmers mit Tür und Flur gezeichne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Auf dem Bild von Alina Kovacevic ist eine Collage zu einer Szene aus Kafkas „Verwandlung“ zu sehen: Gregor Samsa mutiert in seinem Bett zu einem Ungeziefer, während seine Mutter an die Türe klopft. &#10;Menschliche, tierische und sachliche Elemente aus Zeitschriften und Prospekten sind zu den Figuren mit Hilfe der Collage-Technik zusammengesetzt. Im Hintergrund sind mit schwarzem Fineliner die Umrisse eines möblierten Zimmers mit Tür und Flur gezeichnet.&#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25008" cy="3555510"/>
                    </a:xfrm>
                    <a:prstGeom prst="rect">
                      <a:avLst/>
                    </a:prstGeom>
                    <a:noFill/>
                    <a:ln>
                      <a:solidFill>
                        <a:schemeClr val="tx1"/>
                      </a:solidFill>
                    </a:ln>
                  </pic:spPr>
                </pic:pic>
              </a:graphicData>
            </a:graphic>
          </wp:inline>
        </w:drawing>
      </w:r>
    </w:p>
    <w:p w14:paraId="05154B21" w14:textId="56A74F13" w:rsidR="004404BC" w:rsidRDefault="0010319F" w:rsidP="0010319F">
      <w:pPr>
        <w:pStyle w:val="Beschriftung"/>
      </w:pPr>
      <w:r>
        <w:t xml:space="preserve">Abbildung </w:t>
      </w:r>
      <w:fldSimple w:instr=" SEQ Abbildung \* ARABIC ">
        <w:r>
          <w:rPr>
            <w:noProof/>
          </w:rPr>
          <w:t>3</w:t>
        </w:r>
      </w:fldSimple>
      <w:r>
        <w:t xml:space="preserve"> </w:t>
      </w:r>
      <w:r w:rsidRPr="004404BC">
        <w:t>© Alle Rechte vorbehalten,</w:t>
      </w:r>
      <w:r w:rsidR="00004626">
        <w:t xml:space="preserve"> </w:t>
      </w:r>
      <w:r w:rsidR="00004626" w:rsidRPr="00004626">
        <w:t>Alina Kovacevic</w:t>
      </w:r>
    </w:p>
    <w:p w14:paraId="279D81B6" w14:textId="77777777" w:rsidR="0010319F" w:rsidRDefault="0010319F" w:rsidP="0010319F">
      <w:pPr>
        <w:pStyle w:val="Beschriftung"/>
        <w:keepNext/>
      </w:pPr>
      <w:r>
        <w:rPr>
          <w:noProof/>
          <w:lang w:eastAsia="de-DE"/>
        </w:rPr>
        <w:drawing>
          <wp:inline distT="0" distB="0" distL="0" distR="0" wp14:anchorId="19932612" wp14:editId="4F0F5D6E">
            <wp:extent cx="5033278" cy="3565466"/>
            <wp:effectExtent l="0" t="0" r="0" b="0"/>
            <wp:docPr id="10" name="Grafik 10" descr="Auf dem Bild von Chiara Gögel ist eine Collage zu einer Szene aus Kafkas „Verwandlung“ zu sehen: Gregor Samsa mutiert in seinem Bett zu einem Ungeziefer, während seine Mutter an die Türe klopft. &#10;Menschliche, tierische und sachliche Elemente aus Zeitschriften und Prospekten sind zu den Figuren mit Hilfe der Collage-Technik zusammengesetzt. Im Hintergrund sind mit schwarzem Fineliner die Umrisse eines möblierten Zimmers mit Tür und Flur gezeichne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Auf dem Bild von Chiara Gögel ist eine Collage zu einer Szene aus Kafkas „Verwandlung“ zu sehen: Gregor Samsa mutiert in seinem Bett zu einem Ungeziefer, während seine Mutter an die Türe klopft. &#10;Menschliche, tierische und sachliche Elemente aus Zeitschriften und Prospekten sind zu den Figuren mit Hilfe der Collage-Technik zusammengesetzt. Im Hintergrund sind mit schwarzem Fineliner die Umrisse eines möblierten Zimmers mit Tür und Flur gezeichnet.&#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51504" cy="3578377"/>
                    </a:xfrm>
                    <a:prstGeom prst="rect">
                      <a:avLst/>
                    </a:prstGeom>
                    <a:noFill/>
                  </pic:spPr>
                </pic:pic>
              </a:graphicData>
            </a:graphic>
          </wp:inline>
        </w:drawing>
      </w:r>
    </w:p>
    <w:p w14:paraId="143BCAA6" w14:textId="361B6AE6" w:rsidR="00771125" w:rsidRPr="002F42B8" w:rsidRDefault="0010319F" w:rsidP="0010319F">
      <w:pPr>
        <w:pStyle w:val="Beschriftung"/>
      </w:pPr>
      <w:r>
        <w:t xml:space="preserve">Abbildung </w:t>
      </w:r>
      <w:fldSimple w:instr=" SEQ Abbildung \* ARABIC ">
        <w:r>
          <w:rPr>
            <w:noProof/>
          </w:rPr>
          <w:t>4</w:t>
        </w:r>
      </w:fldSimple>
      <w:r>
        <w:t xml:space="preserve"> </w:t>
      </w:r>
      <w:r w:rsidRPr="004404BC">
        <w:t>© Alle Rechte vorbehalten,</w:t>
      </w:r>
      <w:r>
        <w:t xml:space="preserve"> </w:t>
      </w:r>
      <w:r w:rsidRPr="0010319F">
        <w:t xml:space="preserve">Chiara </w:t>
      </w:r>
      <w:proofErr w:type="spellStart"/>
      <w:r w:rsidRPr="0010319F">
        <w:t>Gögel</w:t>
      </w:r>
      <w:proofErr w:type="spellEnd"/>
    </w:p>
    <w:sectPr w:rsidR="00771125" w:rsidRPr="002F42B8">
      <w:headerReference w:type="even" r:id="rId12"/>
      <w:headerReference w:type="default" r:id="rId13"/>
      <w:footerReference w:type="even" r:id="rId14"/>
      <w:footerReference w:type="default" r:id="rId15"/>
      <w:headerReference w:type="first" r:id="rId16"/>
      <w:footerReference w:type="first" r:id="rId17"/>
      <w:pgSz w:w="12240" w:h="15840"/>
      <w:pgMar w:top="1417" w:right="1417" w:bottom="56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16767" w14:textId="77777777" w:rsidR="00436C1F" w:rsidRDefault="00436C1F">
      <w:r>
        <w:separator/>
      </w:r>
    </w:p>
  </w:endnote>
  <w:endnote w:type="continuationSeparator" w:id="0">
    <w:p w14:paraId="47B8E0D2" w14:textId="77777777" w:rsidR="00436C1F" w:rsidRDefault="00436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691AF" w14:textId="77777777" w:rsidR="00D61442" w:rsidRDefault="00D6144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7383096"/>
      <w:docPartObj>
        <w:docPartGallery w:val="Page Numbers (Bottom of Page)"/>
        <w:docPartUnique/>
      </w:docPartObj>
    </w:sdtPr>
    <w:sdtEndPr/>
    <w:sdtContent>
      <w:p w14:paraId="1B74AD16" w14:textId="01B10C59" w:rsidR="00D61442" w:rsidRDefault="00D61442" w:rsidP="00D61442">
        <w:pPr>
          <w:pStyle w:val="Fuzeile"/>
          <w:jc w:val="center"/>
        </w:pPr>
        <w:r>
          <w:fldChar w:fldCharType="begin"/>
        </w:r>
        <w:r>
          <w:instrText>PAGE   \* MERGEFORMAT</w:instrText>
        </w:r>
        <w:r>
          <w:fldChar w:fldCharType="separate"/>
        </w:r>
        <w:r w:rsidR="007A0B7E">
          <w:rPr>
            <w:noProof/>
          </w:rPr>
          <w:t>3</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7F04E" w14:textId="77777777" w:rsidR="00D61442" w:rsidRDefault="00D6144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B3B10" w14:textId="77777777" w:rsidR="00436C1F" w:rsidRDefault="00436C1F">
      <w:r>
        <w:rPr>
          <w:color w:val="000000"/>
        </w:rPr>
        <w:separator/>
      </w:r>
    </w:p>
  </w:footnote>
  <w:footnote w:type="continuationSeparator" w:id="0">
    <w:p w14:paraId="582F879D" w14:textId="77777777" w:rsidR="00436C1F" w:rsidRDefault="00436C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D2DE1" w14:textId="77777777" w:rsidR="00D61442" w:rsidRDefault="00D6144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A6CE0" w14:textId="77777777" w:rsidR="00D52E19" w:rsidRDefault="00E10CDB">
    <w:pPr>
      <w:pStyle w:val="Kopfzeile"/>
    </w:pPr>
    <w:r>
      <w:rPr>
        <w:noProof/>
        <w:lang w:eastAsia="de-DE"/>
      </w:rPr>
      <w:drawing>
        <wp:anchor distT="0" distB="0" distL="114300" distR="114300" simplePos="0" relativeHeight="251659264" behindDoc="0" locked="0" layoutInCell="1" allowOverlap="1" wp14:anchorId="33C07EE2" wp14:editId="015AB2D5">
          <wp:simplePos x="0" y="0"/>
          <wp:positionH relativeFrom="column">
            <wp:posOffset>5027930</wp:posOffset>
          </wp:positionH>
          <wp:positionV relativeFrom="paragraph">
            <wp:posOffset>-228600</wp:posOffset>
          </wp:positionV>
          <wp:extent cx="1600200" cy="514350"/>
          <wp:effectExtent l="0" t="0" r="0" b="0"/>
          <wp:wrapNone/>
          <wp:docPr id="1" name="Grafik 2" descr="Logo Landesbildungsserver Fachredaktion Bildende Kunst&#10;&#10;Links ein Bücherstapel aus vier Büchern. Die Umschläge sind grau, orange, hellrot und rot. Rechts der Schriftzug: Landesbildungsserver - Baden-Württemberg - Fachredaktion Bildende Kunst"/>
          <wp:cNvGraphicFramePr/>
          <a:graphic xmlns:a="http://schemas.openxmlformats.org/drawingml/2006/main">
            <a:graphicData uri="http://schemas.openxmlformats.org/drawingml/2006/picture">
              <pic:pic xmlns:pic="http://schemas.openxmlformats.org/drawingml/2006/picture">
                <pic:nvPicPr>
                  <pic:cNvPr id="1" name="Grafik 2" descr="Logo Landesbildungsserver Fachredaktion Bildende Kunst&#10;&#10;Links ein Bücherstapel aus vier Büchern. Die Umschläge sind grau, orange, hellrot und rot. Rechts der Schriftzug: Landesbildungsserver - Baden-Württemberg - Fachredaktion Bildende Kunst"/>
                  <pic:cNvPicPr/>
                </pic:nvPicPr>
                <pic:blipFill>
                  <a:blip r:embed="rId1"/>
                  <a:srcRect/>
                  <a:stretch>
                    <a:fillRect/>
                  </a:stretch>
                </pic:blipFill>
                <pic:spPr>
                  <a:xfrm>
                    <a:off x="0" y="0"/>
                    <a:ext cx="1600200" cy="514350"/>
                  </a:xfrm>
                  <a:prstGeom prst="rect">
                    <a:avLst/>
                  </a:prstGeom>
                  <a:noFill/>
                  <a:ln>
                    <a:noFill/>
                    <a:prstDash/>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2F475" w14:textId="77777777" w:rsidR="00D61442" w:rsidRDefault="00D6144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372D0"/>
    <w:multiLevelType w:val="hybridMultilevel"/>
    <w:tmpl w:val="D16A5F2E"/>
    <w:lvl w:ilvl="0" w:tplc="709C7B22">
      <w:start w:val="1"/>
      <w:numFmt w:val="bullet"/>
      <w:pStyle w:val="Listenabsatz"/>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15:restartNumberingAfterBreak="0">
    <w:nsid w:val="0AF931EF"/>
    <w:multiLevelType w:val="multilevel"/>
    <w:tmpl w:val="906E3CD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F845B0D"/>
    <w:multiLevelType w:val="hybridMultilevel"/>
    <w:tmpl w:val="8738E8E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24D65EF2"/>
    <w:multiLevelType w:val="multilevel"/>
    <w:tmpl w:val="6870EF5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49807A60"/>
    <w:multiLevelType w:val="hybridMultilevel"/>
    <w:tmpl w:val="0158D49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720934202">
    <w:abstractNumId w:val="1"/>
  </w:num>
  <w:num w:numId="2" w16cid:durableId="553388246">
    <w:abstractNumId w:val="3"/>
  </w:num>
  <w:num w:numId="3" w16cid:durableId="563611065">
    <w:abstractNumId w:val="2"/>
  </w:num>
  <w:num w:numId="4" w16cid:durableId="2064600593">
    <w:abstractNumId w:val="4"/>
  </w:num>
  <w:num w:numId="5" w16cid:durableId="603417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125"/>
    <w:rsid w:val="00001215"/>
    <w:rsid w:val="00004626"/>
    <w:rsid w:val="00047082"/>
    <w:rsid w:val="00054F8A"/>
    <w:rsid w:val="000711B5"/>
    <w:rsid w:val="00077AD9"/>
    <w:rsid w:val="000A5AAA"/>
    <w:rsid w:val="000A746F"/>
    <w:rsid w:val="000B416A"/>
    <w:rsid w:val="000D5BB8"/>
    <w:rsid w:val="0010319F"/>
    <w:rsid w:val="00104BE8"/>
    <w:rsid w:val="00136F1F"/>
    <w:rsid w:val="00137D52"/>
    <w:rsid w:val="00163E2F"/>
    <w:rsid w:val="001810CB"/>
    <w:rsid w:val="001966A7"/>
    <w:rsid w:val="001E10B4"/>
    <w:rsid w:val="001F0FBD"/>
    <w:rsid w:val="00205787"/>
    <w:rsid w:val="00235F83"/>
    <w:rsid w:val="00272C03"/>
    <w:rsid w:val="00274A4E"/>
    <w:rsid w:val="00276351"/>
    <w:rsid w:val="00292E17"/>
    <w:rsid w:val="002F42B8"/>
    <w:rsid w:val="00384A6C"/>
    <w:rsid w:val="003D04CF"/>
    <w:rsid w:val="003D3C6A"/>
    <w:rsid w:val="00406F6C"/>
    <w:rsid w:val="00436C1F"/>
    <w:rsid w:val="004404BC"/>
    <w:rsid w:val="004A7AB9"/>
    <w:rsid w:val="004B576B"/>
    <w:rsid w:val="004E1B6F"/>
    <w:rsid w:val="004E2CF5"/>
    <w:rsid w:val="004F2602"/>
    <w:rsid w:val="005B3170"/>
    <w:rsid w:val="005D59C2"/>
    <w:rsid w:val="005F729F"/>
    <w:rsid w:val="0063079E"/>
    <w:rsid w:val="00673459"/>
    <w:rsid w:val="006A4C83"/>
    <w:rsid w:val="006A7EA2"/>
    <w:rsid w:val="006E1042"/>
    <w:rsid w:val="006E2E6F"/>
    <w:rsid w:val="00724081"/>
    <w:rsid w:val="007325EF"/>
    <w:rsid w:val="007707F7"/>
    <w:rsid w:val="00771125"/>
    <w:rsid w:val="007A0B7E"/>
    <w:rsid w:val="007C5182"/>
    <w:rsid w:val="007D064E"/>
    <w:rsid w:val="007F7D80"/>
    <w:rsid w:val="00814F68"/>
    <w:rsid w:val="008342C4"/>
    <w:rsid w:val="008B0E4D"/>
    <w:rsid w:val="008B5B41"/>
    <w:rsid w:val="008D6B38"/>
    <w:rsid w:val="008E0CA7"/>
    <w:rsid w:val="008F456A"/>
    <w:rsid w:val="0090660A"/>
    <w:rsid w:val="0091779A"/>
    <w:rsid w:val="009217F5"/>
    <w:rsid w:val="009A0C4D"/>
    <w:rsid w:val="009D2ED6"/>
    <w:rsid w:val="009D57A9"/>
    <w:rsid w:val="00A273C9"/>
    <w:rsid w:val="00A9738E"/>
    <w:rsid w:val="00AE1649"/>
    <w:rsid w:val="00BB5A0A"/>
    <w:rsid w:val="00BF09AB"/>
    <w:rsid w:val="00C346E6"/>
    <w:rsid w:val="00CA5E2F"/>
    <w:rsid w:val="00CB1BC7"/>
    <w:rsid w:val="00CC74CC"/>
    <w:rsid w:val="00CF3F18"/>
    <w:rsid w:val="00D15CC7"/>
    <w:rsid w:val="00D52DB3"/>
    <w:rsid w:val="00D61442"/>
    <w:rsid w:val="00DB35EB"/>
    <w:rsid w:val="00DE7A6C"/>
    <w:rsid w:val="00E10CDB"/>
    <w:rsid w:val="00E318E2"/>
    <w:rsid w:val="00E516DE"/>
    <w:rsid w:val="00E84D86"/>
    <w:rsid w:val="00E96357"/>
    <w:rsid w:val="00EC44A8"/>
    <w:rsid w:val="00ED3DEE"/>
    <w:rsid w:val="00F07BED"/>
    <w:rsid w:val="00F11B7B"/>
    <w:rsid w:val="00FA01C0"/>
    <w:rsid w:val="00FA27C4"/>
    <w:rsid w:val="00FB709C"/>
    <w:rsid w:val="00FF21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C472F"/>
  <w15:docId w15:val="{0FC7EEC0-0930-408B-BF72-C12EEA68B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4"/>
        <w:szCs w:val="24"/>
        <w:lang w:val="de-DE"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paragraph" w:styleId="berschrift1">
    <w:name w:val="heading 1"/>
    <w:basedOn w:val="Standard"/>
    <w:next w:val="Standard"/>
    <w:rsid w:val="00384A6C"/>
    <w:pPr>
      <w:spacing w:after="360"/>
      <w:jc w:val="center"/>
      <w:outlineLvl w:val="0"/>
    </w:pPr>
    <w:rPr>
      <w:rFonts w:ascii="Arial" w:hAnsi="Arial" w:cs="Arial"/>
      <w:b/>
      <w:sz w:val="32"/>
      <w:szCs w:val="32"/>
    </w:rPr>
  </w:style>
  <w:style w:type="paragraph" w:styleId="berschrift2">
    <w:name w:val="heading 2"/>
    <w:basedOn w:val="Standard"/>
    <w:next w:val="Standard"/>
    <w:link w:val="berschrift2Zchn"/>
    <w:uiPriority w:val="9"/>
    <w:unhideWhenUsed/>
    <w:qFormat/>
    <w:rsid w:val="00136F1F"/>
    <w:pPr>
      <w:spacing w:before="240" w:after="240"/>
      <w:outlineLvl w:val="1"/>
    </w:pPr>
    <w:rPr>
      <w:rFonts w:ascii="Arial" w:hAnsi="Arial" w:cs="Arial"/>
      <w:b/>
      <w:sz w:val="28"/>
      <w:szCs w:val="28"/>
    </w:rPr>
  </w:style>
  <w:style w:type="paragraph" w:styleId="berschrift3">
    <w:name w:val="heading 3"/>
    <w:basedOn w:val="Standard"/>
    <w:next w:val="Standard"/>
    <w:link w:val="berschrift3Zchn"/>
    <w:uiPriority w:val="9"/>
    <w:unhideWhenUsed/>
    <w:qFormat/>
    <w:rsid w:val="00C346E6"/>
    <w:pPr>
      <w:spacing w:before="240" w:after="120"/>
      <w:outlineLvl w:val="2"/>
    </w:pPr>
    <w:rPr>
      <w:rFonts w:ascii="Arial" w:hAnsi="Arial" w:cs="Arial"/>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rsid w:val="00C346E6"/>
    <w:pPr>
      <w:numPr>
        <w:numId w:val="5"/>
      </w:numPr>
      <w:ind w:left="1208" w:hanging="357"/>
    </w:pPr>
    <w:rPr>
      <w:rFonts w:ascii="Arial" w:hAnsi="Arial"/>
      <w:sz w:val="22"/>
    </w:rPr>
  </w:style>
  <w:style w:type="paragraph" w:styleId="Kopfzeile">
    <w:name w:val="header"/>
    <w:basedOn w:val="Standard"/>
    <w:pPr>
      <w:tabs>
        <w:tab w:val="center" w:pos="4536"/>
        <w:tab w:val="right" w:pos="9072"/>
      </w:tabs>
    </w:pPr>
  </w:style>
  <w:style w:type="character" w:customStyle="1" w:styleId="KopfzeileZchn">
    <w:name w:val="Kopfzeile Zchn"/>
    <w:basedOn w:val="Absatz-Standardschriftart"/>
  </w:style>
  <w:style w:type="paragraph" w:styleId="Fuzeile">
    <w:name w:val="footer"/>
    <w:basedOn w:val="Standard"/>
    <w:uiPriority w:val="99"/>
    <w:pPr>
      <w:tabs>
        <w:tab w:val="center" w:pos="4536"/>
        <w:tab w:val="right" w:pos="9072"/>
      </w:tabs>
    </w:pPr>
  </w:style>
  <w:style w:type="character" w:customStyle="1" w:styleId="FuzeileZchn">
    <w:name w:val="Fußzeile Zchn"/>
    <w:basedOn w:val="Absatz-Standardschriftart"/>
    <w:uiPriority w:val="99"/>
  </w:style>
  <w:style w:type="character" w:customStyle="1" w:styleId="berschrift1Zchn">
    <w:name w:val="Überschrift 1 Zchn"/>
    <w:basedOn w:val="Absatz-Standardschriftart"/>
    <w:rPr>
      <w:rFonts w:ascii="Calibri Light" w:eastAsia="Times New Roman" w:hAnsi="Calibri Light" w:cs="Times New Roman"/>
      <w:b/>
      <w:bCs/>
      <w:color w:val="2F5496"/>
      <w:sz w:val="28"/>
      <w:szCs w:val="28"/>
    </w:rPr>
  </w:style>
  <w:style w:type="character" w:styleId="Kommentarzeichen">
    <w:name w:val="annotation reference"/>
    <w:basedOn w:val="Absatz-Standardschriftart"/>
    <w:rPr>
      <w:sz w:val="16"/>
      <w:szCs w:val="16"/>
    </w:rPr>
  </w:style>
  <w:style w:type="paragraph" w:styleId="Kommentartext">
    <w:name w:val="annotation text"/>
    <w:basedOn w:val="Standard"/>
    <w:rPr>
      <w:sz w:val="20"/>
      <w:szCs w:val="20"/>
    </w:rPr>
  </w:style>
  <w:style w:type="character" w:customStyle="1" w:styleId="KommentartextZchn">
    <w:name w:val="Kommentartext Zchn"/>
    <w:basedOn w:val="Absatz-Standardschriftart"/>
    <w:rPr>
      <w:sz w:val="20"/>
      <w:szCs w:val="20"/>
    </w:rPr>
  </w:style>
  <w:style w:type="paragraph" w:styleId="Kommentarthema">
    <w:name w:val="annotation subject"/>
    <w:basedOn w:val="Kommentartext"/>
    <w:next w:val="Kommentartext"/>
    <w:rPr>
      <w:b/>
      <w:bCs/>
    </w:rPr>
  </w:style>
  <w:style w:type="character" w:customStyle="1" w:styleId="KommentarthemaZchn">
    <w:name w:val="Kommentarthema Zchn"/>
    <w:basedOn w:val="KommentartextZchn"/>
    <w:rPr>
      <w:b/>
      <w:bCs/>
      <w:sz w:val="20"/>
      <w:szCs w:val="20"/>
    </w:rPr>
  </w:style>
  <w:style w:type="paragraph" w:styleId="Sprechblasentext">
    <w:name w:val="Balloon Text"/>
    <w:basedOn w:val="Standard"/>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character" w:styleId="Hyperlink">
    <w:name w:val="Hyperlink"/>
    <w:basedOn w:val="Absatz-Standardschriftart"/>
    <w:rPr>
      <w:color w:val="0563C1"/>
      <w:u w:val="single"/>
    </w:rPr>
  </w:style>
  <w:style w:type="character" w:customStyle="1" w:styleId="berschrift2Zchn">
    <w:name w:val="Überschrift 2 Zchn"/>
    <w:basedOn w:val="Absatz-Standardschriftart"/>
    <w:link w:val="berschrift2"/>
    <w:uiPriority w:val="9"/>
    <w:rsid w:val="00136F1F"/>
    <w:rPr>
      <w:rFonts w:ascii="Arial" w:hAnsi="Arial" w:cs="Arial"/>
      <w:b/>
      <w:sz w:val="28"/>
      <w:szCs w:val="28"/>
    </w:rPr>
  </w:style>
  <w:style w:type="character" w:customStyle="1" w:styleId="berschrift3Zchn">
    <w:name w:val="Überschrift 3 Zchn"/>
    <w:basedOn w:val="Absatz-Standardschriftart"/>
    <w:link w:val="berschrift3"/>
    <w:uiPriority w:val="9"/>
    <w:rsid w:val="00C346E6"/>
    <w:rPr>
      <w:rFonts w:ascii="Arial" w:hAnsi="Arial" w:cs="Arial"/>
      <w:b/>
      <w:bCs/>
    </w:rPr>
  </w:style>
  <w:style w:type="paragraph" w:customStyle="1" w:styleId="Text">
    <w:name w:val="Text"/>
    <w:basedOn w:val="Standard"/>
    <w:rsid w:val="00C346E6"/>
    <w:pPr>
      <w:suppressAutoHyphens w:val="0"/>
      <w:autoSpaceDN/>
      <w:textAlignment w:val="auto"/>
    </w:pPr>
    <w:rPr>
      <w:rFonts w:ascii="Arial" w:hAnsi="Arial" w:cs="Arial"/>
      <w:sz w:val="22"/>
    </w:rPr>
  </w:style>
  <w:style w:type="paragraph" w:customStyle="1" w:styleId="Texteingeschoben">
    <w:name w:val="Text eingeschoben"/>
    <w:basedOn w:val="Standard"/>
    <w:rsid w:val="00FB709C"/>
    <w:pPr>
      <w:ind w:left="851"/>
    </w:pPr>
    <w:rPr>
      <w:rFonts w:ascii="Arial" w:hAnsi="Arial" w:cs="Arial"/>
      <w:sz w:val="22"/>
    </w:rPr>
  </w:style>
  <w:style w:type="paragraph" w:styleId="Beschriftung">
    <w:name w:val="caption"/>
    <w:basedOn w:val="Standard"/>
    <w:next w:val="Standard"/>
    <w:uiPriority w:val="35"/>
    <w:unhideWhenUsed/>
    <w:qFormat/>
    <w:rsid w:val="004404BC"/>
    <w:pPr>
      <w:spacing w:before="120" w:after="200"/>
    </w:pPr>
    <w:rPr>
      <w:rFonts w:ascii="Arial" w:hAnsi="Arial"/>
      <w:iCs/>
      <w:sz w:val="18"/>
      <w:szCs w:val="18"/>
    </w:rPr>
  </w:style>
  <w:style w:type="paragraph" w:customStyle="1" w:styleId="Bild">
    <w:name w:val="Bild"/>
    <w:basedOn w:val="Standard"/>
    <w:link w:val="BildZchn"/>
    <w:rsid w:val="006E1042"/>
    <w:pPr>
      <w:spacing w:before="240" w:after="240"/>
      <w:ind w:right="567"/>
    </w:pPr>
    <w:rPr>
      <w:rFonts w:ascii="Arial" w:hAnsi="Arial"/>
    </w:rPr>
  </w:style>
  <w:style w:type="character" w:customStyle="1" w:styleId="BildZchn">
    <w:name w:val="Bild Zchn"/>
    <w:basedOn w:val="Absatz-Standardschriftart"/>
    <w:link w:val="Bild"/>
    <w:rsid w:val="006E1042"/>
    <w:rPr>
      <w:rFonts w:ascii="Arial" w:hAnsi="Arial"/>
    </w:rPr>
  </w:style>
  <w:style w:type="paragraph" w:customStyle="1" w:styleId="Bild1">
    <w:name w:val="Bild1"/>
    <w:basedOn w:val="Bild"/>
    <w:rsid w:val="006E1042"/>
  </w:style>
  <w:style w:type="character" w:customStyle="1" w:styleId="NichtaufgelsteErwhnung1">
    <w:name w:val="Nicht aufgelöste Erwähnung1"/>
    <w:basedOn w:val="Absatz-Standardschriftart"/>
    <w:uiPriority w:val="99"/>
    <w:semiHidden/>
    <w:unhideWhenUsed/>
    <w:rsid w:val="004B57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06396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tif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EE167-1EEB-4013-9C4E-68A68EA6C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276</Words>
  <Characters>1744</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Collage nach Kafka</vt:lpstr>
    </vt:vector>
  </TitlesOfParts>
  <Company>Musterschule</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Collage nach Kafka</dc:title>
  <dc:creator>Microsoft Office User</dc:creator>
  <cp:lastModifiedBy>Irina</cp:lastModifiedBy>
  <cp:revision>35</cp:revision>
  <cp:lastPrinted>2023-04-13T08:42:00Z</cp:lastPrinted>
  <dcterms:created xsi:type="dcterms:W3CDTF">2023-04-13T20:08:00Z</dcterms:created>
  <dcterms:modified xsi:type="dcterms:W3CDTF">2023-05-25T19:03:00Z</dcterms:modified>
</cp:coreProperties>
</file>