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E7C" w:rsidRDefault="00463E7C" w:rsidP="00AD213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Messung von Atemparametern:</w:t>
      </w:r>
    </w:p>
    <w:p w:rsidR="00AD213E" w:rsidRPr="003D3BD6" w:rsidRDefault="007F0FF0" w:rsidP="00AD213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Low-</w:t>
      </w:r>
      <w:proofErr w:type="spellStart"/>
      <w:r>
        <w:rPr>
          <w:rFonts w:ascii="Arial" w:hAnsi="Arial"/>
          <w:b/>
          <w:sz w:val="28"/>
        </w:rPr>
        <w:t>cost</w:t>
      </w:r>
      <w:proofErr w:type="spellEnd"/>
      <w:r>
        <w:rPr>
          <w:rFonts w:ascii="Arial" w:hAnsi="Arial"/>
          <w:b/>
          <w:sz w:val="28"/>
        </w:rPr>
        <w:t xml:space="preserve"> Messapparaturen </w:t>
      </w:r>
      <w:r w:rsidR="00C008A4">
        <w:rPr>
          <w:rFonts w:ascii="Arial" w:hAnsi="Arial"/>
          <w:b/>
          <w:sz w:val="28"/>
        </w:rPr>
        <w:t>für den Einsatz in Kleingruppen (Klassenstufe 7/8</w:t>
      </w:r>
      <w:r w:rsidR="00AD213E">
        <w:rPr>
          <w:rFonts w:ascii="Arial" w:hAnsi="Arial"/>
          <w:b/>
          <w:sz w:val="28"/>
        </w:rPr>
        <w:t>)</w:t>
      </w:r>
    </w:p>
    <w:p w:rsidR="00AD213E" w:rsidRPr="00863687" w:rsidRDefault="00AD213E" w:rsidP="00AD213E">
      <w:pPr>
        <w:jc w:val="both"/>
        <w:rPr>
          <w:rFonts w:ascii="Arial" w:hAnsi="Arial"/>
          <w:b/>
          <w:sz w:val="16"/>
        </w:rPr>
      </w:pPr>
    </w:p>
    <w:p w:rsidR="00AD213E" w:rsidRDefault="00AD213E" w:rsidP="00AD213E">
      <w:pPr>
        <w:ind w:left="1134" w:right="113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Zusammenfassung</w:t>
      </w:r>
    </w:p>
    <w:p w:rsidR="00863687" w:rsidRDefault="00C008A4" w:rsidP="00AD213E">
      <w:pPr>
        <w:ind w:left="1134" w:right="1134"/>
        <w:jc w:val="both"/>
        <w:rPr>
          <w:rFonts w:ascii="Times" w:hAnsi="Times"/>
        </w:rPr>
      </w:pPr>
      <w:r>
        <w:rPr>
          <w:rFonts w:ascii="Times" w:hAnsi="Times"/>
        </w:rPr>
        <w:t>Die Themenbereich</w:t>
      </w:r>
      <w:r w:rsidR="00F54197">
        <w:rPr>
          <w:rFonts w:ascii="Times" w:hAnsi="Times"/>
        </w:rPr>
        <w:t>e</w:t>
      </w:r>
      <w:r>
        <w:rPr>
          <w:rFonts w:ascii="Times" w:hAnsi="Times"/>
        </w:rPr>
        <w:t xml:space="preserve"> Herz-Kreislauf und Atmung eignen sich gut für den Einsatz von Modellen im Unterricht. Käufliche Modelle sind häufig nicht preisgünstig genug, um sie für die Arbeit in Schüler- Kleingruppen (3-4 </w:t>
      </w:r>
      <w:proofErr w:type="spellStart"/>
      <w:r>
        <w:rPr>
          <w:rFonts w:ascii="Times" w:hAnsi="Times"/>
        </w:rPr>
        <w:t>SuS</w:t>
      </w:r>
      <w:proofErr w:type="spellEnd"/>
      <w:r>
        <w:rPr>
          <w:rFonts w:ascii="Times" w:hAnsi="Times"/>
        </w:rPr>
        <w:t xml:space="preserve">) anzuschaffen. </w:t>
      </w:r>
      <w:r w:rsidR="00AD213E" w:rsidRPr="00DC2795">
        <w:rPr>
          <w:rFonts w:ascii="Times" w:hAnsi="Times"/>
        </w:rPr>
        <w:t xml:space="preserve">Nachfolgend </w:t>
      </w:r>
      <w:r w:rsidR="00863687">
        <w:rPr>
          <w:rFonts w:ascii="Times" w:hAnsi="Times"/>
        </w:rPr>
        <w:t xml:space="preserve">sind </w:t>
      </w:r>
      <w:proofErr w:type="spellStart"/>
      <w:r w:rsidR="00863687">
        <w:rPr>
          <w:rFonts w:ascii="Times" w:hAnsi="Times"/>
        </w:rPr>
        <w:t>low</w:t>
      </w:r>
      <w:proofErr w:type="spellEnd"/>
      <w:r w:rsidR="00863687">
        <w:rPr>
          <w:rFonts w:ascii="Times" w:hAnsi="Times"/>
        </w:rPr>
        <w:t>-</w:t>
      </w:r>
      <w:proofErr w:type="spellStart"/>
      <w:r w:rsidR="00863687">
        <w:rPr>
          <w:rFonts w:ascii="Times" w:hAnsi="Times"/>
        </w:rPr>
        <w:t>cost</w:t>
      </w:r>
      <w:proofErr w:type="spellEnd"/>
      <w:r w:rsidR="00863687">
        <w:rPr>
          <w:rFonts w:ascii="Times" w:hAnsi="Times"/>
        </w:rPr>
        <w:t>-</w:t>
      </w:r>
      <w:r w:rsidR="009B07CA">
        <w:rPr>
          <w:rFonts w:ascii="Times" w:hAnsi="Times"/>
        </w:rPr>
        <w:t xml:space="preserve">Apparaturen zur </w:t>
      </w:r>
      <w:r w:rsidR="00863687">
        <w:rPr>
          <w:rFonts w:ascii="Times" w:hAnsi="Times"/>
        </w:rPr>
        <w:t>Messung der Atemparameter (Atemzugvolumen und Vitalkapazität) zusammen</w:t>
      </w:r>
      <w:r w:rsidR="009B07CA">
        <w:rPr>
          <w:rFonts w:ascii="Times" w:hAnsi="Times"/>
        </w:rPr>
        <w:t>-</w:t>
      </w:r>
      <w:r w:rsidR="00863687">
        <w:rPr>
          <w:rFonts w:ascii="Times" w:hAnsi="Times"/>
        </w:rPr>
        <w:t xml:space="preserve">gestellt. Fertigung und Funktionsweise werden beschrieben. </w:t>
      </w:r>
    </w:p>
    <w:p w:rsidR="00AD213E" w:rsidRDefault="00863687" w:rsidP="00AD213E">
      <w:pPr>
        <w:ind w:left="1134" w:right="1134"/>
        <w:jc w:val="both"/>
        <w:rPr>
          <w:rFonts w:ascii="Times" w:hAnsi="Times"/>
        </w:rPr>
      </w:pPr>
      <w:r>
        <w:rPr>
          <w:rFonts w:ascii="Times" w:hAnsi="Times"/>
        </w:rPr>
        <w:t xml:space="preserve">Die </w:t>
      </w:r>
      <w:r w:rsidR="009B07CA">
        <w:rPr>
          <w:rFonts w:ascii="Times" w:hAnsi="Times"/>
        </w:rPr>
        <w:t>Messapparaturen</w:t>
      </w:r>
      <w:r>
        <w:rPr>
          <w:rFonts w:ascii="Times" w:hAnsi="Times"/>
        </w:rPr>
        <w:t xml:space="preserve"> eignen</w:t>
      </w:r>
      <w:r w:rsidR="00C008A4">
        <w:rPr>
          <w:rFonts w:ascii="Times" w:hAnsi="Times"/>
        </w:rPr>
        <w:t xml:space="preserve"> sich für den Ei</w:t>
      </w:r>
      <w:r>
        <w:rPr>
          <w:rFonts w:ascii="Times" w:hAnsi="Times"/>
        </w:rPr>
        <w:t xml:space="preserve">nsatz in Schüler- Kleingruppen. </w:t>
      </w:r>
    </w:p>
    <w:p w:rsidR="00C008A4" w:rsidRDefault="00B27CB1" w:rsidP="00C008A4">
      <w:pPr>
        <w:ind w:left="1134" w:right="1134"/>
        <w:jc w:val="both"/>
        <w:rPr>
          <w:rFonts w:ascii="Times" w:hAnsi="Times"/>
        </w:rPr>
      </w:pPr>
      <w:r w:rsidRPr="00893D36">
        <w:rPr>
          <w:rFonts w:ascii="Times" w:hAnsi="Times"/>
        </w:rPr>
        <w:t xml:space="preserve">Im Mittelpunkt </w:t>
      </w:r>
      <w:r w:rsidR="00C008A4">
        <w:rPr>
          <w:rFonts w:ascii="Times" w:hAnsi="Times"/>
        </w:rPr>
        <w:t xml:space="preserve">eines unterrichtlichen Einsatzes </w:t>
      </w:r>
      <w:r w:rsidR="00863687">
        <w:rPr>
          <w:rFonts w:ascii="Times" w:hAnsi="Times"/>
        </w:rPr>
        <w:t xml:space="preserve">stehen dabei die selbständige Untersuchung von Forschungsfragen </w:t>
      </w:r>
      <w:r w:rsidR="00C008A4">
        <w:rPr>
          <w:rFonts w:ascii="Times" w:hAnsi="Times"/>
        </w:rPr>
        <w:t>(Kompetenzbereich Erkenntnisgewinnu</w:t>
      </w:r>
      <w:r w:rsidR="00863687">
        <w:rPr>
          <w:rFonts w:ascii="Times" w:hAnsi="Times"/>
        </w:rPr>
        <w:t>n</w:t>
      </w:r>
      <w:r w:rsidR="00C008A4">
        <w:rPr>
          <w:rFonts w:ascii="Times" w:hAnsi="Times"/>
        </w:rPr>
        <w:t xml:space="preserve">g; </w:t>
      </w:r>
      <w:r w:rsidR="00863687">
        <w:rPr>
          <w:rFonts w:ascii="Times" w:hAnsi="Times"/>
        </w:rPr>
        <w:t xml:space="preserve">hypothesengeleitetes Arbeiten und </w:t>
      </w:r>
      <w:r w:rsidR="00C008A4">
        <w:rPr>
          <w:rFonts w:ascii="Times" w:hAnsi="Times"/>
        </w:rPr>
        <w:t>Arbeit mit Modellen)</w:t>
      </w:r>
    </w:p>
    <w:p w:rsidR="00AD213E" w:rsidRDefault="00AD213E" w:rsidP="00AD213E">
      <w:pPr>
        <w:ind w:left="1134" w:right="1134"/>
        <w:jc w:val="both"/>
        <w:rPr>
          <w:rFonts w:ascii="Times" w:hAnsi="Times"/>
        </w:rPr>
      </w:pPr>
    </w:p>
    <w:p w:rsidR="00AD213E" w:rsidRDefault="00AD213E" w:rsidP="00AD213E">
      <w:pPr>
        <w:jc w:val="both"/>
        <w:rPr>
          <w:rFonts w:ascii="Times" w:hAnsi="Times"/>
          <w:sz w:val="16"/>
        </w:rPr>
      </w:pPr>
    </w:p>
    <w:p w:rsidR="00DA4053" w:rsidRPr="003E2B4E" w:rsidRDefault="00DA4053" w:rsidP="00E940CE">
      <w:pPr>
        <w:shd w:val="clear" w:color="auto" w:fill="BFBFBF" w:themeFill="background1" w:themeFillShade="BF"/>
        <w:jc w:val="both"/>
        <w:rPr>
          <w:rFonts w:ascii="Arial" w:hAnsi="Arial"/>
          <w:sz w:val="4"/>
          <w:szCs w:val="23"/>
        </w:rPr>
      </w:pPr>
    </w:p>
    <w:p w:rsidR="00DA4053" w:rsidRPr="00FD1C88" w:rsidRDefault="00DA4053" w:rsidP="00E940CE">
      <w:pPr>
        <w:shd w:val="clear" w:color="auto" w:fill="BFBFBF" w:themeFill="background1" w:themeFillShade="BF"/>
        <w:tabs>
          <w:tab w:val="left" w:pos="567"/>
          <w:tab w:val="right" w:pos="9639"/>
        </w:tabs>
        <w:jc w:val="both"/>
        <w:rPr>
          <w:rFonts w:ascii="Arial" w:hAnsi="Arial"/>
          <w:b/>
          <w:color w:val="000000" w:themeColor="text1"/>
          <w:sz w:val="26"/>
          <w:szCs w:val="23"/>
        </w:rPr>
      </w:pPr>
      <w:r w:rsidRPr="00FD1C88">
        <w:rPr>
          <w:rFonts w:ascii="Arial" w:hAnsi="Arial"/>
          <w:b/>
          <w:color w:val="000000" w:themeColor="text1"/>
          <w:sz w:val="26"/>
          <w:szCs w:val="23"/>
        </w:rPr>
        <w:t>Lehrerinformationen</w:t>
      </w:r>
    </w:p>
    <w:p w:rsidR="00DA4053" w:rsidRPr="003E2B4E" w:rsidRDefault="00DA4053" w:rsidP="00E940CE">
      <w:pPr>
        <w:shd w:val="clear" w:color="auto" w:fill="BFBFBF" w:themeFill="background1" w:themeFillShade="BF"/>
        <w:jc w:val="both"/>
        <w:rPr>
          <w:rFonts w:ascii="Arial" w:hAnsi="Arial"/>
          <w:sz w:val="4"/>
          <w:szCs w:val="23"/>
        </w:rPr>
      </w:pPr>
    </w:p>
    <w:p w:rsidR="00DA4053" w:rsidRPr="003E2B4E" w:rsidRDefault="00DA4053" w:rsidP="00DA4053">
      <w:pPr>
        <w:tabs>
          <w:tab w:val="right" w:pos="9639"/>
        </w:tabs>
        <w:spacing w:before="140"/>
        <w:rPr>
          <w:rFonts w:ascii="Arial" w:hAnsi="Arial"/>
          <w:b/>
          <w:u w:val="single"/>
        </w:rPr>
      </w:pPr>
      <w:r>
        <w:rPr>
          <w:rFonts w:ascii="Arial" w:hAnsi="Arial"/>
          <w:b/>
        </w:rPr>
        <w:t xml:space="preserve">Anknüpfung an den Bildungsplan 2016 </w:t>
      </w:r>
      <w:r>
        <w:rPr>
          <w:rFonts w:ascii="Arial" w:hAnsi="Arial"/>
          <w:i/>
          <w:sz w:val="20"/>
        </w:rPr>
        <w:t>(inhaltsbezogener Kompet</w:t>
      </w:r>
      <w:r w:rsidRPr="005A3A79">
        <w:rPr>
          <w:rFonts w:ascii="Arial" w:hAnsi="Arial"/>
          <w:i/>
          <w:sz w:val="20"/>
        </w:rPr>
        <w:t>enzb</w:t>
      </w:r>
      <w:r>
        <w:rPr>
          <w:rFonts w:ascii="Arial" w:hAnsi="Arial"/>
          <w:i/>
          <w:sz w:val="20"/>
        </w:rPr>
        <w:t>e</w:t>
      </w:r>
      <w:r w:rsidRPr="005A3A79">
        <w:rPr>
          <w:rFonts w:ascii="Arial" w:hAnsi="Arial"/>
          <w:i/>
          <w:sz w:val="20"/>
        </w:rPr>
        <w:t>reich)</w:t>
      </w:r>
      <w:r w:rsidRPr="00836BFB">
        <w:rPr>
          <w:rFonts w:ascii="Arial" w:hAnsi="Arial"/>
          <w:u w:val="single"/>
        </w:rPr>
        <w:tab/>
      </w:r>
    </w:p>
    <w:p w:rsidR="00DA4053" w:rsidRDefault="00DA4053" w:rsidP="00DA405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Das Material leistet Beiträge zu den folgenden </w:t>
      </w:r>
      <w:r w:rsidRPr="00DC7203">
        <w:rPr>
          <w:rFonts w:ascii="Times" w:hAnsi="Times"/>
          <w:b/>
        </w:rPr>
        <w:t>inhaltsbezogenen Standards</w:t>
      </w:r>
      <w:r>
        <w:rPr>
          <w:rFonts w:ascii="Times" w:hAnsi="Times"/>
        </w:rPr>
        <w:t xml:space="preserve"> </w:t>
      </w:r>
      <w:r w:rsidR="005B6369">
        <w:rPr>
          <w:rFonts w:ascii="Times" w:hAnsi="Times"/>
        </w:rPr>
        <w:t>(</w:t>
      </w:r>
      <w:r w:rsidR="005B6369" w:rsidRPr="005B6369">
        <w:rPr>
          <w:rFonts w:ascii="Times" w:hAnsi="Times"/>
        </w:rPr>
        <w:t>Klasse 7/8 Biologie 3.2.2.3 Atmung, Blut und Kreislaufsystem</w:t>
      </w:r>
      <w:r w:rsidR="005B6369">
        <w:rPr>
          <w:rFonts w:ascii="Times" w:hAnsi="Times"/>
        </w:rPr>
        <w:t>)</w:t>
      </w:r>
      <w:r>
        <w:rPr>
          <w:rFonts w:ascii="Times" w:hAnsi="Times"/>
        </w:rPr>
        <w:t xml:space="preserve"> </w:t>
      </w:r>
    </w:p>
    <w:p w:rsidR="00DA4053" w:rsidRDefault="00DA4053" w:rsidP="00DA405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(2) </w:t>
      </w:r>
      <w:r w:rsidRPr="006F2AE6">
        <w:rPr>
          <w:rFonts w:ascii="Times" w:hAnsi="Times"/>
        </w:rPr>
        <w:t>Atmung und Kreislauffunktionen (z. B. Atemfrequenz, Atemvolumen, Herzfrequenz, Blutdruck) in Abhängigkeit von verschiedenen Parametern untersuchen</w:t>
      </w:r>
      <w:r>
        <w:rPr>
          <w:rFonts w:ascii="Times" w:hAnsi="Times"/>
        </w:rPr>
        <w:t xml:space="preserve"> [G, M, E, </w:t>
      </w:r>
      <w:proofErr w:type="spellStart"/>
      <w:r>
        <w:rPr>
          <w:rFonts w:ascii="Times" w:hAnsi="Times"/>
        </w:rPr>
        <w:t>Gymn</w:t>
      </w:r>
      <w:proofErr w:type="spellEnd"/>
      <w:r>
        <w:rPr>
          <w:rFonts w:ascii="Times" w:hAnsi="Times"/>
        </w:rPr>
        <w:t>]</w:t>
      </w:r>
    </w:p>
    <w:p w:rsidR="00B66F35" w:rsidRPr="005A3A79" w:rsidRDefault="00B66F35" w:rsidP="00DA4053">
      <w:pPr>
        <w:jc w:val="both"/>
        <w:rPr>
          <w:rFonts w:ascii="Times" w:hAnsi="Times"/>
        </w:rPr>
      </w:pPr>
    </w:p>
    <w:p w:rsidR="00DA4053" w:rsidRPr="00516686" w:rsidRDefault="00DA4053" w:rsidP="00DA4053">
      <w:pPr>
        <w:tabs>
          <w:tab w:val="right" w:pos="9639"/>
        </w:tabs>
        <w:spacing w:before="100"/>
        <w:rPr>
          <w:rFonts w:ascii="Arial" w:hAnsi="Arial" w:cs="Arial"/>
          <w:b/>
          <w:u w:val="single"/>
        </w:rPr>
      </w:pPr>
      <w:r w:rsidRPr="00516686">
        <w:rPr>
          <w:rFonts w:ascii="Arial" w:hAnsi="Arial" w:cs="Arial"/>
          <w:b/>
        </w:rPr>
        <w:t>Mögliche Unterrichtsziele</w:t>
      </w:r>
      <w:r w:rsidRPr="00516686">
        <w:rPr>
          <w:rFonts w:ascii="Arial" w:hAnsi="Arial" w:cs="Arial"/>
          <w:u w:val="single"/>
        </w:rPr>
        <w:tab/>
      </w:r>
    </w:p>
    <w:p w:rsidR="00DA4053" w:rsidRDefault="00DA4053" w:rsidP="00DA4053">
      <w:pPr>
        <w:jc w:val="both"/>
        <w:rPr>
          <w:rFonts w:ascii="Times" w:hAnsi="Times"/>
        </w:rPr>
      </w:pPr>
      <w:r>
        <w:rPr>
          <w:rFonts w:ascii="Times" w:hAnsi="Times"/>
        </w:rPr>
        <w:t>...erklären, was man unter Atemzugvolumen, Atemfrequenz und Vitalkapazität versteht</w:t>
      </w:r>
    </w:p>
    <w:p w:rsidR="00DA4053" w:rsidRDefault="00DA4053" w:rsidP="00DA4053">
      <w:pPr>
        <w:jc w:val="both"/>
        <w:rPr>
          <w:rFonts w:ascii="Times" w:hAnsi="Times"/>
        </w:rPr>
      </w:pPr>
      <w:r>
        <w:rPr>
          <w:rFonts w:ascii="Times" w:hAnsi="Times"/>
        </w:rPr>
        <w:t>...beschreiben, wie man Atemzugvolumen und Vitalkapazität bestimmt</w:t>
      </w:r>
    </w:p>
    <w:p w:rsidR="00DA4053" w:rsidRDefault="00DA4053" w:rsidP="00DA4053">
      <w:pPr>
        <w:jc w:val="both"/>
        <w:rPr>
          <w:rFonts w:ascii="Times" w:hAnsi="Times"/>
        </w:rPr>
      </w:pPr>
      <w:r>
        <w:rPr>
          <w:rFonts w:ascii="Times" w:hAnsi="Times"/>
        </w:rPr>
        <w:t>...schnelle Anpassungen des Atmungssystems auf körperliche Belastung erläutern</w:t>
      </w:r>
    </w:p>
    <w:p w:rsidR="00DA4053" w:rsidRPr="00C17C05" w:rsidRDefault="00DA4053" w:rsidP="00DA4053">
      <w:pPr>
        <w:jc w:val="both"/>
        <w:rPr>
          <w:rFonts w:ascii="Times" w:hAnsi="Times"/>
          <w:sz w:val="12"/>
        </w:rPr>
      </w:pPr>
    </w:p>
    <w:p w:rsidR="00DA4053" w:rsidRDefault="00DA4053" w:rsidP="00DA405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Die Bearbeitung des Materials unterstützt folgende </w:t>
      </w:r>
      <w:r w:rsidRPr="00DC7203">
        <w:rPr>
          <w:rFonts w:ascii="Times" w:hAnsi="Times"/>
          <w:b/>
        </w:rPr>
        <w:t xml:space="preserve">prozessbezogene </w:t>
      </w:r>
      <w:r>
        <w:rPr>
          <w:rFonts w:ascii="Times" w:hAnsi="Times"/>
          <w:b/>
        </w:rPr>
        <w:t>Standards</w:t>
      </w:r>
      <w:r>
        <w:rPr>
          <w:rFonts w:ascii="Times" w:hAnsi="Times"/>
        </w:rPr>
        <w:t xml:space="preserve">: </w:t>
      </w:r>
    </w:p>
    <w:p w:rsidR="00DA4053" w:rsidRPr="00F02E35" w:rsidRDefault="00F02E35" w:rsidP="00DA4053">
      <w:pPr>
        <w:jc w:val="both"/>
        <w:rPr>
          <w:rFonts w:ascii="Times" w:hAnsi="Times"/>
          <w:b/>
        </w:rPr>
      </w:pPr>
      <w:r w:rsidRPr="00F02E35">
        <w:rPr>
          <w:rFonts w:ascii="Times" w:hAnsi="Times"/>
          <w:b/>
        </w:rPr>
        <w:t xml:space="preserve">Kompetenzbereich </w:t>
      </w:r>
      <w:r w:rsidR="00DA4053" w:rsidRPr="00F02E35">
        <w:rPr>
          <w:rFonts w:ascii="Times" w:hAnsi="Times"/>
          <w:b/>
        </w:rPr>
        <w:t xml:space="preserve">Erkenntnisgewinnung: </w:t>
      </w:r>
    </w:p>
    <w:p w:rsidR="00DA4053" w:rsidRPr="00647D8C" w:rsidRDefault="00DA4053" w:rsidP="00DA4053">
      <w:pPr>
        <w:jc w:val="both"/>
        <w:rPr>
          <w:rFonts w:ascii="Times" w:hAnsi="Times"/>
        </w:rPr>
      </w:pPr>
      <w:r>
        <w:rPr>
          <w:rFonts w:ascii="Times" w:hAnsi="Times"/>
        </w:rPr>
        <w:t>E (5) Fragestellungen und begrü</w:t>
      </w:r>
      <w:r w:rsidRPr="00647D8C">
        <w:rPr>
          <w:rFonts w:ascii="Times" w:hAnsi="Times"/>
        </w:rPr>
        <w:t>ndete Vermutungen zu biologischen Phänomenen formulieren</w:t>
      </w:r>
    </w:p>
    <w:p w:rsidR="00DA4053" w:rsidRPr="00647D8C" w:rsidRDefault="00DA4053" w:rsidP="00DA405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E (6) </w:t>
      </w:r>
      <w:r w:rsidRPr="00647D8C">
        <w:rPr>
          <w:rFonts w:ascii="Times" w:hAnsi="Times"/>
        </w:rPr>
        <w:t>Beo</w:t>
      </w:r>
      <w:r>
        <w:rPr>
          <w:rFonts w:ascii="Times" w:hAnsi="Times"/>
        </w:rPr>
        <w:t>bachtungen und Versuche durchfü</w:t>
      </w:r>
      <w:r w:rsidRPr="00647D8C">
        <w:rPr>
          <w:rFonts w:ascii="Times" w:hAnsi="Times"/>
        </w:rPr>
        <w:t>hren und auswerten</w:t>
      </w:r>
    </w:p>
    <w:p w:rsidR="00DA4053" w:rsidRPr="00647D8C" w:rsidRDefault="00DA4053" w:rsidP="00DA405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E (8) </w:t>
      </w:r>
      <w:r w:rsidRPr="00647D8C">
        <w:rPr>
          <w:rFonts w:ascii="Times" w:hAnsi="Times"/>
        </w:rPr>
        <w:t xml:space="preserve">Hypothesen formulieren und zur </w:t>
      </w:r>
      <w:proofErr w:type="spellStart"/>
      <w:r w:rsidRPr="00647D8C">
        <w:rPr>
          <w:rFonts w:ascii="Times" w:hAnsi="Times"/>
        </w:rPr>
        <w:t>Überprüfung</w:t>
      </w:r>
      <w:proofErr w:type="spellEnd"/>
      <w:r w:rsidRPr="00647D8C">
        <w:rPr>
          <w:rFonts w:ascii="Times" w:hAnsi="Times"/>
        </w:rPr>
        <w:t xml:space="preserve"> geeignete Experimente planen</w:t>
      </w:r>
    </w:p>
    <w:p w:rsidR="00DA4053" w:rsidRPr="00647D8C" w:rsidRDefault="00DA4053" w:rsidP="00DA405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E (9) </w:t>
      </w:r>
      <w:r w:rsidRPr="00647D8C">
        <w:rPr>
          <w:rFonts w:ascii="Times" w:hAnsi="Times"/>
        </w:rPr>
        <w:t>qualitative und einfache q</w:t>
      </w:r>
      <w:r>
        <w:rPr>
          <w:rFonts w:ascii="Times" w:hAnsi="Times"/>
        </w:rPr>
        <w:t>uantitative Experimente durchfü</w:t>
      </w:r>
      <w:r w:rsidRPr="00647D8C">
        <w:rPr>
          <w:rFonts w:ascii="Times" w:hAnsi="Times"/>
        </w:rPr>
        <w:t>hren, protokollieren und auswerten</w:t>
      </w:r>
    </w:p>
    <w:p w:rsidR="00DA4053" w:rsidRDefault="00DA4053" w:rsidP="00DA4053">
      <w:pPr>
        <w:jc w:val="both"/>
        <w:rPr>
          <w:rFonts w:ascii="Times" w:hAnsi="Times"/>
        </w:rPr>
      </w:pPr>
    </w:p>
    <w:p w:rsidR="00DA4053" w:rsidRPr="00863687" w:rsidRDefault="00DA4053" w:rsidP="00AD213E">
      <w:pPr>
        <w:jc w:val="both"/>
        <w:rPr>
          <w:rFonts w:ascii="Times" w:hAnsi="Times"/>
          <w:sz w:val="16"/>
        </w:rPr>
      </w:pPr>
    </w:p>
    <w:p w:rsidR="00AD213E" w:rsidRDefault="00AD213E" w:rsidP="00AD213E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Inhalte</w:t>
      </w:r>
    </w:p>
    <w:p w:rsidR="00AD213E" w:rsidRPr="00863687" w:rsidRDefault="00AD213E" w:rsidP="00AD213E">
      <w:pPr>
        <w:jc w:val="both"/>
        <w:rPr>
          <w:rFonts w:ascii="Arial" w:hAnsi="Arial"/>
          <w:b/>
          <w:sz w:val="16"/>
        </w:rPr>
      </w:pPr>
    </w:p>
    <w:p w:rsidR="00AD213E" w:rsidRDefault="00A90D90" w:rsidP="00AD213E">
      <w:pPr>
        <w:tabs>
          <w:tab w:val="right" w:leader="underscore" w:pos="9639"/>
        </w:tabs>
        <w:spacing w:before="8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Messapparaturen und</w:t>
      </w:r>
      <w:r w:rsidR="00FD53D0"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low</w:t>
      </w:r>
      <w:proofErr w:type="spellEnd"/>
      <w:r>
        <w:rPr>
          <w:rFonts w:ascii="Arial" w:hAnsi="Arial"/>
          <w:b/>
        </w:rPr>
        <w:t>-</w:t>
      </w:r>
      <w:proofErr w:type="spellStart"/>
      <w:r>
        <w:rPr>
          <w:rFonts w:ascii="Arial" w:hAnsi="Arial"/>
          <w:b/>
        </w:rPr>
        <w:t>cost</w:t>
      </w:r>
      <w:proofErr w:type="spellEnd"/>
      <w:r>
        <w:rPr>
          <w:rFonts w:ascii="Arial" w:hAnsi="Arial"/>
          <w:b/>
        </w:rPr>
        <w:t>-M</w:t>
      </w:r>
      <w:r w:rsidR="00C008A4">
        <w:rPr>
          <w:rFonts w:ascii="Arial" w:hAnsi="Arial"/>
          <w:b/>
        </w:rPr>
        <w:t>odell</w:t>
      </w:r>
      <w:r w:rsidR="00FD53D0">
        <w:rPr>
          <w:rFonts w:ascii="Arial" w:hAnsi="Arial"/>
          <w:b/>
        </w:rPr>
        <w:t xml:space="preserve"> für den Unterricht</w:t>
      </w:r>
      <w:r>
        <w:rPr>
          <w:rFonts w:ascii="Arial" w:hAnsi="Arial"/>
          <w:b/>
        </w:rPr>
        <w:t xml:space="preserve"> „Atmungssystem“</w:t>
      </w:r>
      <w:r w:rsidR="00AD213E" w:rsidRPr="006E2D28">
        <w:rPr>
          <w:rFonts w:ascii="Arial" w:hAnsi="Arial"/>
          <w:i/>
          <w:sz w:val="20"/>
        </w:rPr>
        <w:tab/>
      </w:r>
    </w:p>
    <w:p w:rsidR="000719E8" w:rsidRDefault="000719E8" w:rsidP="000719E8">
      <w:pPr>
        <w:tabs>
          <w:tab w:val="right" w:leader="dot" w:pos="9639"/>
        </w:tabs>
        <w:spacing w:before="80"/>
        <w:jc w:val="both"/>
        <w:rPr>
          <w:rFonts w:ascii="Times" w:hAnsi="Times"/>
        </w:rPr>
      </w:pPr>
      <w:r w:rsidRPr="003D3BD6">
        <w:rPr>
          <w:rFonts w:ascii="Times" w:hAnsi="Times"/>
        </w:rPr>
        <w:t xml:space="preserve">• </w:t>
      </w:r>
      <w:r>
        <w:rPr>
          <w:rFonts w:ascii="Times" w:hAnsi="Times"/>
        </w:rPr>
        <w:t>Lehrerinformationen: Atemzugvolumen und Vitalkapazität</w:t>
      </w:r>
      <w:r w:rsidRPr="00C4790C">
        <w:rPr>
          <w:rFonts w:ascii="Times" w:hAnsi="Times"/>
          <w:sz w:val="20"/>
        </w:rPr>
        <w:tab/>
      </w:r>
      <w:r w:rsidRPr="00C4790C">
        <w:rPr>
          <w:rFonts w:ascii="Times" w:hAnsi="Times"/>
          <w:i/>
          <w:sz w:val="20"/>
        </w:rPr>
        <w:t xml:space="preserve">S. </w:t>
      </w:r>
      <w:r w:rsidR="000C73E1">
        <w:rPr>
          <w:rFonts w:ascii="Times" w:hAnsi="Times"/>
          <w:i/>
          <w:sz w:val="20"/>
        </w:rPr>
        <w:t>2</w:t>
      </w:r>
    </w:p>
    <w:p w:rsidR="00FD53D0" w:rsidRDefault="00FD53D0" w:rsidP="00FD53D0">
      <w:pPr>
        <w:tabs>
          <w:tab w:val="right" w:leader="dot" w:pos="9639"/>
        </w:tabs>
        <w:spacing w:before="80"/>
        <w:jc w:val="both"/>
        <w:rPr>
          <w:rFonts w:ascii="Times" w:hAnsi="Times"/>
        </w:rPr>
      </w:pPr>
      <w:r w:rsidRPr="003D3BD6">
        <w:rPr>
          <w:rFonts w:ascii="Times" w:hAnsi="Times"/>
        </w:rPr>
        <w:t xml:space="preserve">• </w:t>
      </w:r>
      <w:r w:rsidR="000719E8">
        <w:rPr>
          <w:rFonts w:ascii="Times" w:hAnsi="Times"/>
        </w:rPr>
        <w:t>Apparatur zur Messung des Atemzugvolumens</w:t>
      </w:r>
      <w:r w:rsidRPr="00C4790C">
        <w:rPr>
          <w:rFonts w:ascii="Times" w:hAnsi="Times"/>
          <w:sz w:val="20"/>
        </w:rPr>
        <w:tab/>
      </w:r>
      <w:r w:rsidRPr="00C4790C">
        <w:rPr>
          <w:rFonts w:ascii="Times" w:hAnsi="Times"/>
          <w:i/>
          <w:sz w:val="20"/>
        </w:rPr>
        <w:t xml:space="preserve">S. </w:t>
      </w:r>
      <w:r w:rsidR="000C73E1">
        <w:rPr>
          <w:rFonts w:ascii="Times" w:hAnsi="Times"/>
          <w:i/>
          <w:sz w:val="20"/>
        </w:rPr>
        <w:t>3</w:t>
      </w:r>
    </w:p>
    <w:p w:rsidR="002F48C0" w:rsidRDefault="002F48C0" w:rsidP="002F48C0">
      <w:pPr>
        <w:tabs>
          <w:tab w:val="right" w:leader="dot" w:pos="9639"/>
        </w:tabs>
        <w:spacing w:before="80"/>
        <w:jc w:val="both"/>
        <w:rPr>
          <w:rFonts w:ascii="Times" w:hAnsi="Times"/>
        </w:rPr>
      </w:pPr>
      <w:r w:rsidRPr="003D3BD6">
        <w:rPr>
          <w:rFonts w:ascii="Times" w:hAnsi="Times"/>
        </w:rPr>
        <w:t xml:space="preserve">• </w:t>
      </w:r>
      <w:r>
        <w:rPr>
          <w:rFonts w:ascii="Times" w:hAnsi="Times"/>
        </w:rPr>
        <w:t>Arbeitsmaterial: Wie verändert sich Deine Atmung bei Belastung?</w:t>
      </w:r>
      <w:r w:rsidRPr="00C4790C">
        <w:rPr>
          <w:rFonts w:ascii="Times" w:hAnsi="Times"/>
          <w:sz w:val="20"/>
        </w:rPr>
        <w:tab/>
      </w:r>
      <w:r w:rsidRPr="00C4790C">
        <w:rPr>
          <w:rFonts w:ascii="Times" w:hAnsi="Times"/>
          <w:i/>
          <w:sz w:val="20"/>
        </w:rPr>
        <w:t xml:space="preserve">S. </w:t>
      </w:r>
      <w:r w:rsidR="000C73E1">
        <w:rPr>
          <w:rFonts w:ascii="Times" w:hAnsi="Times"/>
          <w:i/>
          <w:sz w:val="20"/>
        </w:rPr>
        <w:t>4</w:t>
      </w:r>
    </w:p>
    <w:p w:rsidR="002F48C0" w:rsidRDefault="002F48C0" w:rsidP="002F48C0">
      <w:pPr>
        <w:tabs>
          <w:tab w:val="right" w:leader="dot" w:pos="9639"/>
        </w:tabs>
        <w:spacing w:before="80"/>
        <w:jc w:val="both"/>
        <w:rPr>
          <w:rFonts w:ascii="Times" w:hAnsi="Times"/>
        </w:rPr>
      </w:pPr>
      <w:r w:rsidRPr="003D3BD6">
        <w:rPr>
          <w:rFonts w:ascii="Times" w:hAnsi="Times"/>
        </w:rPr>
        <w:t xml:space="preserve">• </w:t>
      </w:r>
      <w:r>
        <w:rPr>
          <w:rFonts w:ascii="Times" w:hAnsi="Times"/>
        </w:rPr>
        <w:t>Lösungshinweise: Wie verändert sich Deine Atmung bei Belastung?</w:t>
      </w:r>
      <w:r w:rsidRPr="00C4790C">
        <w:rPr>
          <w:rFonts w:ascii="Times" w:hAnsi="Times"/>
          <w:sz w:val="20"/>
        </w:rPr>
        <w:tab/>
      </w:r>
      <w:r w:rsidRPr="00C4790C">
        <w:rPr>
          <w:rFonts w:ascii="Times" w:hAnsi="Times"/>
          <w:i/>
          <w:sz w:val="20"/>
        </w:rPr>
        <w:t xml:space="preserve">S. </w:t>
      </w:r>
      <w:r w:rsidR="000C73E1">
        <w:rPr>
          <w:rFonts w:ascii="Times" w:hAnsi="Times"/>
          <w:i/>
          <w:sz w:val="20"/>
        </w:rPr>
        <w:t>5</w:t>
      </w:r>
    </w:p>
    <w:p w:rsidR="000719E8" w:rsidRDefault="000719E8" w:rsidP="000719E8">
      <w:pPr>
        <w:tabs>
          <w:tab w:val="right" w:leader="dot" w:pos="9639"/>
        </w:tabs>
        <w:spacing w:before="80"/>
        <w:jc w:val="both"/>
        <w:rPr>
          <w:rFonts w:ascii="Times" w:hAnsi="Times"/>
        </w:rPr>
      </w:pPr>
      <w:r w:rsidRPr="003D3BD6">
        <w:rPr>
          <w:rFonts w:ascii="Times" w:hAnsi="Times"/>
        </w:rPr>
        <w:t xml:space="preserve">• </w:t>
      </w:r>
      <w:r>
        <w:rPr>
          <w:rFonts w:ascii="Times" w:hAnsi="Times"/>
        </w:rPr>
        <w:t>Apparatur zur Messung der Vitalkapazität</w:t>
      </w:r>
      <w:r w:rsidRPr="00C4790C">
        <w:rPr>
          <w:rFonts w:ascii="Times" w:hAnsi="Times"/>
          <w:sz w:val="20"/>
        </w:rPr>
        <w:tab/>
      </w:r>
      <w:r w:rsidRPr="00C4790C">
        <w:rPr>
          <w:rFonts w:ascii="Times" w:hAnsi="Times"/>
          <w:i/>
          <w:sz w:val="20"/>
        </w:rPr>
        <w:t xml:space="preserve">S. </w:t>
      </w:r>
      <w:r w:rsidR="000C73E1">
        <w:rPr>
          <w:rFonts w:ascii="Times" w:hAnsi="Times"/>
          <w:i/>
          <w:sz w:val="20"/>
        </w:rPr>
        <w:t>6</w:t>
      </w:r>
    </w:p>
    <w:p w:rsidR="00D22105" w:rsidRPr="00EF76A8" w:rsidRDefault="00D22105" w:rsidP="00D22105">
      <w:pPr>
        <w:pageBreakBefore/>
        <w:shd w:val="clear" w:color="auto" w:fill="FF9900"/>
        <w:tabs>
          <w:tab w:val="right" w:pos="9639"/>
        </w:tabs>
        <w:jc w:val="both"/>
        <w:rPr>
          <w:rFonts w:ascii="Arial" w:hAnsi="Arial"/>
          <w:b/>
          <w:sz w:val="6"/>
        </w:rPr>
      </w:pPr>
    </w:p>
    <w:p w:rsidR="00D22105" w:rsidRPr="00A06A5B" w:rsidRDefault="00D22105" w:rsidP="00D22105">
      <w:pPr>
        <w:shd w:val="clear" w:color="auto" w:fill="FF9900"/>
        <w:tabs>
          <w:tab w:val="right" w:pos="9639"/>
        </w:tabs>
        <w:jc w:val="center"/>
        <w:rPr>
          <w:rFonts w:ascii="Arial Narrow" w:hAnsi="Arial Narrow"/>
          <w:b/>
          <w:sz w:val="26"/>
        </w:rPr>
      </w:pPr>
      <w:r>
        <w:rPr>
          <w:rFonts w:ascii="Arial" w:hAnsi="Arial"/>
          <w:sz w:val="20"/>
        </w:rPr>
        <w:t>Information für Lehrkräfte</w:t>
      </w:r>
      <w:r w:rsidRPr="00A06A5B">
        <w:rPr>
          <w:rFonts w:ascii="Arial Narrow" w:hAnsi="Arial Narrow"/>
          <w:b/>
          <w:sz w:val="26"/>
        </w:rPr>
        <w:t xml:space="preserve"> </w:t>
      </w:r>
      <w:r>
        <w:rPr>
          <w:rFonts w:ascii="Arial" w:hAnsi="Arial"/>
          <w:b/>
        </w:rPr>
        <w:t>Atemzugvolumen und Vitalkapazität</w:t>
      </w:r>
    </w:p>
    <w:p w:rsidR="00D22105" w:rsidRPr="00EF76A8" w:rsidRDefault="00D22105" w:rsidP="00D22105">
      <w:pPr>
        <w:shd w:val="clear" w:color="auto" w:fill="FF9900"/>
        <w:tabs>
          <w:tab w:val="right" w:pos="9639"/>
        </w:tabs>
        <w:jc w:val="both"/>
        <w:rPr>
          <w:rFonts w:ascii="Arial" w:hAnsi="Arial"/>
          <w:b/>
          <w:sz w:val="6"/>
        </w:rPr>
      </w:pPr>
      <w:r w:rsidRPr="00EF76A8">
        <w:rPr>
          <w:rFonts w:ascii="Arial" w:hAnsi="Arial"/>
          <w:b/>
          <w:sz w:val="6"/>
        </w:rPr>
        <w:t xml:space="preserve"> </w:t>
      </w:r>
    </w:p>
    <w:p w:rsidR="00D22105" w:rsidRPr="005748AD" w:rsidRDefault="00D22105" w:rsidP="00D22105">
      <w:pPr>
        <w:spacing w:before="40"/>
        <w:rPr>
          <w:rFonts w:ascii="Times" w:hAnsi="Times"/>
          <w:sz w:val="12"/>
        </w:rPr>
      </w:pPr>
    </w:p>
    <w:p w:rsidR="00035AAE" w:rsidRDefault="00B71EA6" w:rsidP="00B71EA6">
      <w:pPr>
        <w:spacing w:before="40"/>
        <w:jc w:val="both"/>
        <w:rPr>
          <w:rFonts w:ascii="Times" w:hAnsi="Times"/>
          <w:sz w:val="26"/>
        </w:rPr>
      </w:pPr>
      <w:r w:rsidRPr="00B71EA6">
        <w:rPr>
          <w:rFonts w:ascii="Times" w:hAnsi="Times"/>
          <w:sz w:val="26"/>
        </w:rPr>
        <w:t>Das Atemzugvolumen</w:t>
      </w:r>
      <w:r w:rsidR="0063309B">
        <w:rPr>
          <w:rFonts w:ascii="Times" w:hAnsi="Times"/>
          <w:sz w:val="26"/>
        </w:rPr>
        <w:t xml:space="preserve"> (Abb. 1)</w:t>
      </w:r>
      <w:r w:rsidR="00035AAE">
        <w:rPr>
          <w:rFonts w:ascii="Times" w:hAnsi="Times"/>
          <w:sz w:val="26"/>
        </w:rPr>
        <w:t xml:space="preserve"> ist das Volumen Luft, das bei einem </w:t>
      </w:r>
      <w:proofErr w:type="spellStart"/>
      <w:r w:rsidR="00035AAE">
        <w:rPr>
          <w:rFonts w:ascii="Times" w:hAnsi="Times"/>
          <w:sz w:val="26"/>
        </w:rPr>
        <w:t>Einatemvorgang</w:t>
      </w:r>
      <w:proofErr w:type="spellEnd"/>
      <w:r w:rsidR="00035AAE">
        <w:rPr>
          <w:rFonts w:ascii="Times" w:hAnsi="Times"/>
          <w:sz w:val="26"/>
        </w:rPr>
        <w:t xml:space="preserve"> in Ruhe in die Lunge </w:t>
      </w:r>
      <w:proofErr w:type="spellStart"/>
      <w:r w:rsidR="00035AAE">
        <w:rPr>
          <w:rFonts w:ascii="Times" w:hAnsi="Times"/>
          <w:sz w:val="26"/>
        </w:rPr>
        <w:t>bzw</w:t>
      </w:r>
      <w:proofErr w:type="spellEnd"/>
      <w:r w:rsidR="00035AAE">
        <w:rPr>
          <w:rFonts w:ascii="Times" w:hAnsi="Times"/>
          <w:sz w:val="26"/>
        </w:rPr>
        <w:t xml:space="preserve"> bei einem Ausatemvorgang in Ruhe aus der Lunge strömt.</w:t>
      </w:r>
      <w:r w:rsidRPr="00B71EA6">
        <w:rPr>
          <w:rFonts w:ascii="Times" w:hAnsi="Times"/>
          <w:sz w:val="26"/>
        </w:rPr>
        <w:t xml:space="preserve"> </w:t>
      </w:r>
    </w:p>
    <w:p w:rsidR="00B71EA6" w:rsidRPr="00B71EA6" w:rsidRDefault="00035AAE" w:rsidP="00B71EA6">
      <w:pPr>
        <w:spacing w:before="40"/>
        <w:jc w:val="both"/>
        <w:rPr>
          <w:rFonts w:ascii="Times" w:hAnsi="Times"/>
          <w:sz w:val="26"/>
        </w:rPr>
      </w:pPr>
      <w:r>
        <w:rPr>
          <w:rFonts w:ascii="Times" w:hAnsi="Times"/>
          <w:sz w:val="26"/>
        </w:rPr>
        <w:t>Daten: Erwachsener</w:t>
      </w:r>
      <w:r w:rsidR="00B71EA6" w:rsidRPr="00B71EA6">
        <w:rPr>
          <w:rFonts w:ascii="Times" w:hAnsi="Times"/>
          <w:sz w:val="26"/>
        </w:rPr>
        <w:t xml:space="preserve"> </w:t>
      </w:r>
      <w:r>
        <w:rPr>
          <w:rFonts w:ascii="Times" w:hAnsi="Times"/>
          <w:sz w:val="26"/>
        </w:rPr>
        <w:t xml:space="preserve">(ab 18J.) ca. 500 ml (Frauen ca. 390ml; </w:t>
      </w:r>
      <w:proofErr w:type="spellStart"/>
      <w:r>
        <w:rPr>
          <w:rFonts w:ascii="Times" w:hAnsi="Times"/>
          <w:sz w:val="26"/>
        </w:rPr>
        <w:t>Männ</w:t>
      </w:r>
      <w:proofErr w:type="spellEnd"/>
      <w:r>
        <w:rPr>
          <w:rFonts w:ascii="Times" w:hAnsi="Times"/>
          <w:sz w:val="26"/>
        </w:rPr>
        <w:t xml:space="preserve"> er ca. 630ml); </w:t>
      </w:r>
      <w:r w:rsidR="00B71EA6" w:rsidRPr="00B71EA6">
        <w:rPr>
          <w:rFonts w:ascii="Times" w:hAnsi="Times"/>
          <w:sz w:val="26"/>
        </w:rPr>
        <w:t xml:space="preserve">Neugeborene </w:t>
      </w:r>
      <w:r>
        <w:rPr>
          <w:rFonts w:ascii="Times" w:hAnsi="Times"/>
          <w:sz w:val="26"/>
        </w:rPr>
        <w:t>ca.</w:t>
      </w:r>
      <w:r w:rsidR="00B71EA6" w:rsidRPr="00B71EA6">
        <w:rPr>
          <w:rFonts w:ascii="Times" w:hAnsi="Times"/>
          <w:sz w:val="26"/>
        </w:rPr>
        <w:t xml:space="preserve"> 18 ml, </w:t>
      </w:r>
      <w:r>
        <w:rPr>
          <w:rFonts w:ascii="Times" w:hAnsi="Times"/>
          <w:sz w:val="26"/>
        </w:rPr>
        <w:t>Kinder</w:t>
      </w:r>
      <w:r w:rsidR="00B71EA6" w:rsidRPr="00B71EA6">
        <w:rPr>
          <w:rFonts w:ascii="Times" w:hAnsi="Times"/>
          <w:sz w:val="26"/>
        </w:rPr>
        <w:t xml:space="preserve"> (6 - 7 </w:t>
      </w:r>
      <w:r>
        <w:rPr>
          <w:rFonts w:ascii="Times" w:hAnsi="Times"/>
          <w:sz w:val="26"/>
        </w:rPr>
        <w:t>J.</w:t>
      </w:r>
      <w:r w:rsidR="00B71EA6" w:rsidRPr="00B71EA6">
        <w:rPr>
          <w:rFonts w:ascii="Times" w:hAnsi="Times"/>
          <w:sz w:val="26"/>
        </w:rPr>
        <w:t xml:space="preserve">) </w:t>
      </w:r>
      <w:r>
        <w:rPr>
          <w:rFonts w:ascii="Times" w:hAnsi="Times"/>
          <w:sz w:val="26"/>
        </w:rPr>
        <w:t>ca. 200 ml</w:t>
      </w:r>
      <w:r w:rsidR="00B71EA6" w:rsidRPr="00B71EA6">
        <w:rPr>
          <w:rFonts w:ascii="Times" w:hAnsi="Times"/>
          <w:sz w:val="26"/>
        </w:rPr>
        <w:t xml:space="preserve">. </w:t>
      </w:r>
    </w:p>
    <w:p w:rsidR="00035AAE" w:rsidRDefault="00035AAE" w:rsidP="00B71EA6">
      <w:pPr>
        <w:spacing w:before="40"/>
        <w:jc w:val="both"/>
        <w:rPr>
          <w:rFonts w:ascii="Times" w:hAnsi="Times"/>
          <w:sz w:val="26"/>
        </w:rPr>
      </w:pPr>
      <w:r>
        <w:rPr>
          <w:rFonts w:ascii="Times" w:hAnsi="Times"/>
          <w:sz w:val="26"/>
        </w:rPr>
        <w:t>Vitalkapazität</w:t>
      </w:r>
      <w:r w:rsidR="0063309B">
        <w:rPr>
          <w:rFonts w:ascii="Times" w:hAnsi="Times"/>
          <w:sz w:val="26"/>
        </w:rPr>
        <w:t xml:space="preserve"> (Abb. 1)</w:t>
      </w:r>
      <w:r>
        <w:rPr>
          <w:rFonts w:ascii="Times" w:hAnsi="Times"/>
          <w:sz w:val="26"/>
        </w:rPr>
        <w:t xml:space="preserve">= das bei extremer Ein- </w:t>
      </w:r>
      <w:proofErr w:type="spellStart"/>
      <w:r>
        <w:rPr>
          <w:rFonts w:ascii="Times" w:hAnsi="Times"/>
          <w:sz w:val="26"/>
        </w:rPr>
        <w:t>bzw</w:t>
      </w:r>
      <w:proofErr w:type="spellEnd"/>
      <w:r>
        <w:rPr>
          <w:rFonts w:ascii="Times" w:hAnsi="Times"/>
          <w:sz w:val="26"/>
        </w:rPr>
        <w:t xml:space="preserve"> Ausatm</w:t>
      </w:r>
      <w:r w:rsidR="007C3717">
        <w:rPr>
          <w:rFonts w:ascii="Times" w:hAnsi="Times"/>
          <w:sz w:val="26"/>
        </w:rPr>
        <w:t>un</w:t>
      </w:r>
      <w:bookmarkStart w:id="0" w:name="_GoBack"/>
      <w:bookmarkEnd w:id="0"/>
      <w:r>
        <w:rPr>
          <w:rFonts w:ascii="Times" w:hAnsi="Times"/>
          <w:sz w:val="26"/>
        </w:rPr>
        <w:t xml:space="preserve">g in </w:t>
      </w:r>
      <w:proofErr w:type="spellStart"/>
      <w:r>
        <w:rPr>
          <w:rFonts w:ascii="Times" w:hAnsi="Times"/>
          <w:sz w:val="26"/>
        </w:rPr>
        <w:t>bzw</w:t>
      </w:r>
      <w:proofErr w:type="spellEnd"/>
      <w:r>
        <w:rPr>
          <w:rFonts w:ascii="Times" w:hAnsi="Times"/>
          <w:sz w:val="26"/>
        </w:rPr>
        <w:t xml:space="preserve"> aus der Lunge strömende Luftvolumen. Die Vitalkapazität ist bei erwachsenen Menschen unterschiedlich</w:t>
      </w:r>
      <w:r w:rsidR="00093B14">
        <w:rPr>
          <w:rFonts w:ascii="Times" w:hAnsi="Times"/>
          <w:sz w:val="26"/>
        </w:rPr>
        <w:t xml:space="preserve">; bei </w:t>
      </w:r>
      <w:r>
        <w:rPr>
          <w:rFonts w:ascii="Times" w:hAnsi="Times"/>
          <w:sz w:val="26"/>
        </w:rPr>
        <w:t>Männer</w:t>
      </w:r>
      <w:r w:rsidR="00093B14">
        <w:rPr>
          <w:rFonts w:ascii="Times" w:hAnsi="Times"/>
          <w:sz w:val="26"/>
        </w:rPr>
        <w:t>n in der Regel &gt;4,0 Liter, bei</w:t>
      </w:r>
      <w:r>
        <w:rPr>
          <w:rFonts w:ascii="Times" w:hAnsi="Times"/>
          <w:sz w:val="26"/>
        </w:rPr>
        <w:t xml:space="preserve"> Frauen </w:t>
      </w:r>
      <w:r w:rsidR="00093B14">
        <w:rPr>
          <w:rFonts w:ascii="Times" w:hAnsi="Times"/>
          <w:sz w:val="26"/>
        </w:rPr>
        <w:t>&gt;3,0 Liter</w:t>
      </w:r>
    </w:p>
    <w:p w:rsidR="0063309B" w:rsidRDefault="00B71EA6" w:rsidP="00B71EA6">
      <w:pPr>
        <w:spacing w:before="40"/>
        <w:jc w:val="both"/>
        <w:rPr>
          <w:rFonts w:ascii="Times" w:hAnsi="Times"/>
          <w:sz w:val="26"/>
        </w:rPr>
      </w:pPr>
      <w:r w:rsidRPr="00B71EA6">
        <w:rPr>
          <w:rFonts w:ascii="Times" w:hAnsi="Times"/>
          <w:sz w:val="26"/>
        </w:rPr>
        <w:t xml:space="preserve">Bei Belastung kann das Atemzugvolumen bei Erwachsenen </w:t>
      </w:r>
      <w:r w:rsidR="0063309B">
        <w:rPr>
          <w:rFonts w:ascii="Times" w:hAnsi="Times"/>
          <w:sz w:val="26"/>
        </w:rPr>
        <w:t>auf über</w:t>
      </w:r>
      <w:r w:rsidR="00895089">
        <w:rPr>
          <w:rFonts w:ascii="Times" w:hAnsi="Times"/>
          <w:sz w:val="26"/>
        </w:rPr>
        <w:t xml:space="preserve"> 50</w:t>
      </w:r>
      <w:r w:rsidRPr="00B71EA6">
        <w:rPr>
          <w:rFonts w:ascii="Times" w:hAnsi="Times"/>
          <w:sz w:val="26"/>
        </w:rPr>
        <w:t>%</w:t>
      </w:r>
      <w:r w:rsidR="00895089">
        <w:rPr>
          <w:rFonts w:ascii="Times" w:hAnsi="Times"/>
          <w:sz w:val="26"/>
        </w:rPr>
        <w:t xml:space="preserve"> der Vitalkapazität ansteigen (z.B. </w:t>
      </w:r>
      <w:r w:rsidRPr="00B71EA6">
        <w:rPr>
          <w:rFonts w:ascii="Times" w:hAnsi="Times"/>
          <w:sz w:val="26"/>
        </w:rPr>
        <w:t xml:space="preserve">ausdauertrainierte Sportler </w:t>
      </w:r>
      <w:r w:rsidR="00895089">
        <w:rPr>
          <w:rFonts w:ascii="Times" w:hAnsi="Times"/>
          <w:sz w:val="26"/>
        </w:rPr>
        <w:t xml:space="preserve">erreichen ein </w:t>
      </w:r>
      <w:r w:rsidR="00895089" w:rsidRPr="00B71EA6">
        <w:rPr>
          <w:rFonts w:ascii="Times" w:hAnsi="Times"/>
          <w:sz w:val="26"/>
        </w:rPr>
        <w:t>Atemzugvolumen von bis zu 4</w:t>
      </w:r>
      <w:r w:rsidR="00895089">
        <w:rPr>
          <w:rFonts w:ascii="Times" w:hAnsi="Times"/>
          <w:sz w:val="26"/>
        </w:rPr>
        <w:t xml:space="preserve">l bei einer Vitalkapazität von 8 l). </w:t>
      </w:r>
    </w:p>
    <w:p w:rsidR="00B71EA6" w:rsidRDefault="0063309B" w:rsidP="00B71EA6">
      <w:pPr>
        <w:spacing w:before="40"/>
        <w:jc w:val="both"/>
        <w:rPr>
          <w:rFonts w:ascii="Times" w:hAnsi="Times"/>
          <w:sz w:val="26"/>
        </w:rPr>
      </w:pPr>
      <w:r>
        <w:rPr>
          <w:rFonts w:ascii="Times" w:hAnsi="Times"/>
          <w:sz w:val="26"/>
        </w:rPr>
        <w:t xml:space="preserve">Aus Abbildung 1 ist zu entnehmen dass sich die Vitalkapazität V aus der Summe von Atemzugvolumen plus </w:t>
      </w:r>
      <w:proofErr w:type="spellStart"/>
      <w:r>
        <w:rPr>
          <w:rFonts w:ascii="Times" w:hAnsi="Times"/>
          <w:sz w:val="26"/>
        </w:rPr>
        <w:t>Einatemreserve</w:t>
      </w:r>
      <w:proofErr w:type="spellEnd"/>
      <w:r>
        <w:rPr>
          <w:rFonts w:ascii="Times" w:hAnsi="Times"/>
          <w:sz w:val="26"/>
        </w:rPr>
        <w:t xml:space="preserve"> plus Ausatemreserve errechnet</w:t>
      </w:r>
      <w:r w:rsidR="00E2273F">
        <w:rPr>
          <w:rFonts w:ascii="Times" w:hAnsi="Times"/>
          <w:sz w:val="26"/>
        </w:rPr>
        <w:t xml:space="preserve">. Die Gesamtkapazität der Lunge erhält man durch Addition der Restkapazität (= nicht </w:t>
      </w:r>
      <w:proofErr w:type="spellStart"/>
      <w:r w:rsidR="00E2273F">
        <w:rPr>
          <w:rFonts w:ascii="Times" w:hAnsi="Times"/>
          <w:sz w:val="26"/>
        </w:rPr>
        <w:t>ventilierbares</w:t>
      </w:r>
      <w:proofErr w:type="spellEnd"/>
      <w:r w:rsidR="00E2273F">
        <w:rPr>
          <w:rFonts w:ascii="Times" w:hAnsi="Times"/>
          <w:sz w:val="26"/>
        </w:rPr>
        <w:t xml:space="preserve"> Volumen der Lunge) zur Vitalkapazität. </w:t>
      </w:r>
    </w:p>
    <w:p w:rsidR="00B71EA6" w:rsidRPr="00B71EA6" w:rsidRDefault="00895089" w:rsidP="00B71EA6">
      <w:pPr>
        <w:spacing w:before="40"/>
        <w:jc w:val="both"/>
        <w:rPr>
          <w:rFonts w:ascii="Times" w:hAnsi="Times"/>
          <w:sz w:val="26"/>
        </w:rPr>
      </w:pPr>
      <w:r>
        <w:rPr>
          <w:rFonts w:ascii="Times" w:hAnsi="Times"/>
          <w:sz w:val="26"/>
        </w:rPr>
        <w:t xml:space="preserve">Atemminutenvolumen (AMV)= </w:t>
      </w:r>
      <w:r w:rsidR="00B71EA6" w:rsidRPr="00B71EA6">
        <w:rPr>
          <w:rFonts w:ascii="Times" w:hAnsi="Times"/>
          <w:sz w:val="26"/>
        </w:rPr>
        <w:t xml:space="preserve">die Luftmenge, die in einer Minute ein- bzw. ausgeatmet wird. </w:t>
      </w:r>
      <w:r>
        <w:rPr>
          <w:rFonts w:ascii="Times" w:hAnsi="Times"/>
          <w:sz w:val="26"/>
        </w:rPr>
        <w:t xml:space="preserve">Das AMV berechnet sich als </w:t>
      </w:r>
      <w:r w:rsidR="00B71EA6" w:rsidRPr="00B71EA6">
        <w:rPr>
          <w:rFonts w:ascii="Times" w:hAnsi="Times"/>
          <w:sz w:val="26"/>
        </w:rPr>
        <w:t xml:space="preserve">Produkt aus Atemzugvolumen und Atemfrequenz. Die Atemfrequenz beträgt in Ruhe beim Erwachsenen ca. </w:t>
      </w:r>
      <w:r>
        <w:rPr>
          <w:rFonts w:ascii="Times" w:hAnsi="Times"/>
          <w:sz w:val="26"/>
        </w:rPr>
        <w:t>12</w:t>
      </w:r>
      <w:r w:rsidR="00B71EA6" w:rsidRPr="00B71EA6">
        <w:rPr>
          <w:rFonts w:ascii="Times" w:hAnsi="Times"/>
          <w:sz w:val="26"/>
        </w:rPr>
        <w:t xml:space="preserve"> </w:t>
      </w:r>
      <w:r>
        <w:rPr>
          <w:rFonts w:ascii="Times" w:hAnsi="Times"/>
          <w:sz w:val="26"/>
        </w:rPr>
        <w:t>Atemzüge/min. Je nach Atemzugvo</w:t>
      </w:r>
      <w:r w:rsidR="00B71EA6" w:rsidRPr="00B71EA6">
        <w:rPr>
          <w:rFonts w:ascii="Times" w:hAnsi="Times"/>
          <w:sz w:val="26"/>
        </w:rPr>
        <w:t xml:space="preserve">lumen </w:t>
      </w:r>
      <w:r>
        <w:rPr>
          <w:rFonts w:ascii="Times" w:hAnsi="Times"/>
          <w:sz w:val="26"/>
        </w:rPr>
        <w:t>beträgt</w:t>
      </w:r>
      <w:r w:rsidR="00B71EA6" w:rsidRPr="00B71EA6">
        <w:rPr>
          <w:rFonts w:ascii="Times" w:hAnsi="Times"/>
          <w:sz w:val="26"/>
        </w:rPr>
        <w:t xml:space="preserve"> </w:t>
      </w:r>
      <w:r>
        <w:rPr>
          <w:rFonts w:ascii="Times" w:hAnsi="Times"/>
          <w:sz w:val="26"/>
        </w:rPr>
        <w:t>das durchschnittliche</w:t>
      </w:r>
      <w:r w:rsidR="00B71EA6" w:rsidRPr="00B71EA6">
        <w:rPr>
          <w:rFonts w:ascii="Times" w:hAnsi="Times"/>
          <w:sz w:val="26"/>
        </w:rPr>
        <w:t xml:space="preserve"> Atemminutenvolumen </w:t>
      </w:r>
      <w:r>
        <w:rPr>
          <w:rFonts w:ascii="Times" w:hAnsi="Times"/>
          <w:sz w:val="26"/>
        </w:rPr>
        <w:t>bei</w:t>
      </w:r>
      <w:r w:rsidR="00B71EA6" w:rsidRPr="00B71EA6">
        <w:rPr>
          <w:rFonts w:ascii="Times" w:hAnsi="Times"/>
          <w:sz w:val="26"/>
        </w:rPr>
        <w:t xml:space="preserve"> Frauen </w:t>
      </w:r>
      <w:r>
        <w:rPr>
          <w:rFonts w:ascii="Times" w:hAnsi="Times"/>
          <w:sz w:val="26"/>
        </w:rPr>
        <w:t>damit ca.  4,7</w:t>
      </w:r>
      <w:r w:rsidR="00B71EA6" w:rsidRPr="00B71EA6">
        <w:rPr>
          <w:rFonts w:ascii="Times" w:hAnsi="Times"/>
          <w:sz w:val="26"/>
        </w:rPr>
        <w:t xml:space="preserve"> l und </w:t>
      </w:r>
      <w:r>
        <w:rPr>
          <w:rFonts w:ascii="Times" w:hAnsi="Times"/>
          <w:sz w:val="26"/>
        </w:rPr>
        <w:t xml:space="preserve">bei </w:t>
      </w:r>
      <w:r w:rsidR="00B71EA6" w:rsidRPr="00B71EA6">
        <w:rPr>
          <w:rFonts w:ascii="Times" w:hAnsi="Times"/>
          <w:sz w:val="26"/>
        </w:rPr>
        <w:t>Männern</w:t>
      </w:r>
      <w:r>
        <w:rPr>
          <w:rFonts w:ascii="Times" w:hAnsi="Times"/>
          <w:sz w:val="26"/>
        </w:rPr>
        <w:t xml:space="preserve"> ca. 7,6</w:t>
      </w:r>
      <w:r w:rsidR="00B71EA6" w:rsidRPr="00B71EA6">
        <w:rPr>
          <w:rFonts w:ascii="Times" w:hAnsi="Times"/>
          <w:sz w:val="26"/>
        </w:rPr>
        <w:t xml:space="preserve"> l. Bei Belastung steigt die Atemfrequenz </w:t>
      </w:r>
      <w:r>
        <w:rPr>
          <w:rFonts w:ascii="Times" w:hAnsi="Times"/>
          <w:sz w:val="26"/>
        </w:rPr>
        <w:t xml:space="preserve">und das Atemzugvolumen </w:t>
      </w:r>
      <w:r w:rsidR="00B71EA6" w:rsidRPr="00B71EA6">
        <w:rPr>
          <w:rFonts w:ascii="Times" w:hAnsi="Times"/>
          <w:sz w:val="26"/>
        </w:rPr>
        <w:t>und damit das Atemminutenvolumen.</w:t>
      </w:r>
      <w:r>
        <w:rPr>
          <w:rFonts w:ascii="Times" w:hAnsi="Times"/>
          <w:sz w:val="26"/>
        </w:rPr>
        <w:t xml:space="preserve"> </w:t>
      </w:r>
    </w:p>
    <w:p w:rsidR="00B71EA6" w:rsidRPr="00B71EA6" w:rsidRDefault="00B71EA6" w:rsidP="00B71EA6">
      <w:pPr>
        <w:spacing w:before="40"/>
        <w:jc w:val="both"/>
        <w:rPr>
          <w:rFonts w:ascii="Times" w:hAnsi="Times"/>
          <w:sz w:val="26"/>
        </w:rPr>
      </w:pPr>
    </w:p>
    <w:p w:rsidR="00B71EA6" w:rsidRPr="007F0FF0" w:rsidRDefault="00895089" w:rsidP="00B71EA6">
      <w:pPr>
        <w:spacing w:before="40"/>
        <w:jc w:val="both"/>
        <w:rPr>
          <w:rFonts w:ascii="Times" w:hAnsi="Times"/>
          <w:b/>
          <w:sz w:val="26"/>
        </w:rPr>
      </w:pPr>
      <w:r w:rsidRPr="007F0FF0">
        <w:rPr>
          <w:rFonts w:ascii="Times" w:hAnsi="Times"/>
          <w:b/>
          <w:sz w:val="26"/>
        </w:rPr>
        <w:t>Zu den möglichen Messungen im Unterricht</w:t>
      </w:r>
      <w:r w:rsidR="00B71EA6" w:rsidRPr="007F0FF0">
        <w:rPr>
          <w:rFonts w:ascii="Times" w:hAnsi="Times"/>
          <w:b/>
          <w:sz w:val="26"/>
        </w:rPr>
        <w:t>:</w:t>
      </w:r>
    </w:p>
    <w:p w:rsidR="007F0FF0" w:rsidRDefault="00895089" w:rsidP="007F0FF0">
      <w:pPr>
        <w:spacing w:before="40"/>
        <w:jc w:val="both"/>
        <w:rPr>
          <w:rFonts w:ascii="Times" w:hAnsi="Times"/>
          <w:sz w:val="26"/>
        </w:rPr>
      </w:pPr>
      <w:r>
        <w:rPr>
          <w:rFonts w:ascii="Times" w:hAnsi="Times"/>
          <w:sz w:val="26"/>
        </w:rPr>
        <w:t xml:space="preserve">Mit der dargestellten Apparatur </w:t>
      </w:r>
      <w:r w:rsidR="007F0FF0">
        <w:rPr>
          <w:rFonts w:ascii="Times" w:hAnsi="Times"/>
          <w:sz w:val="26"/>
        </w:rPr>
        <w:t xml:space="preserve">Seite </w:t>
      </w:r>
      <w:r w:rsidR="00124F79">
        <w:rPr>
          <w:rFonts w:ascii="Times" w:hAnsi="Times"/>
          <w:sz w:val="26"/>
        </w:rPr>
        <w:t>3</w:t>
      </w:r>
      <w:r w:rsidR="007F0FF0">
        <w:rPr>
          <w:rFonts w:ascii="Times" w:hAnsi="Times"/>
          <w:sz w:val="26"/>
        </w:rPr>
        <w:t xml:space="preserve"> </w:t>
      </w:r>
      <w:r>
        <w:rPr>
          <w:rFonts w:ascii="Times" w:hAnsi="Times"/>
          <w:sz w:val="26"/>
        </w:rPr>
        <w:t>lässt sich das</w:t>
      </w:r>
      <w:r w:rsidR="00B71EA6" w:rsidRPr="00B71EA6">
        <w:rPr>
          <w:rFonts w:ascii="Times" w:hAnsi="Times"/>
          <w:sz w:val="26"/>
        </w:rPr>
        <w:t xml:space="preserve"> Atemzugvolumen in Ruhe über die Ausatemluft</w:t>
      </w:r>
      <w:r>
        <w:rPr>
          <w:rFonts w:ascii="Times" w:hAnsi="Times"/>
          <w:sz w:val="26"/>
        </w:rPr>
        <w:t xml:space="preserve"> messen</w:t>
      </w:r>
      <w:r w:rsidR="00B71EA6" w:rsidRPr="00B71EA6">
        <w:rPr>
          <w:rFonts w:ascii="Times" w:hAnsi="Times"/>
          <w:sz w:val="26"/>
        </w:rPr>
        <w:t xml:space="preserve">. </w:t>
      </w:r>
      <w:r w:rsidR="007F0FF0">
        <w:rPr>
          <w:rFonts w:ascii="Times" w:hAnsi="Times"/>
          <w:sz w:val="26"/>
        </w:rPr>
        <w:t xml:space="preserve">Mit der dargestellten Apparatur Seite </w:t>
      </w:r>
      <w:r w:rsidR="00124F79">
        <w:rPr>
          <w:rFonts w:ascii="Times" w:hAnsi="Times"/>
          <w:sz w:val="26"/>
        </w:rPr>
        <w:t>6</w:t>
      </w:r>
      <w:r w:rsidR="007F0FF0">
        <w:rPr>
          <w:rFonts w:ascii="Times" w:hAnsi="Times"/>
          <w:sz w:val="26"/>
        </w:rPr>
        <w:t xml:space="preserve"> lässt sich </w:t>
      </w:r>
      <w:r w:rsidR="0063309B">
        <w:rPr>
          <w:rFonts w:ascii="Times" w:hAnsi="Times"/>
          <w:sz w:val="26"/>
        </w:rPr>
        <w:t>die Vita</w:t>
      </w:r>
      <w:r w:rsidR="007F0FF0">
        <w:rPr>
          <w:rFonts w:ascii="Times" w:hAnsi="Times"/>
          <w:sz w:val="26"/>
        </w:rPr>
        <w:t>lkapazität</w:t>
      </w:r>
      <w:r w:rsidR="007F0FF0" w:rsidRPr="00B71EA6">
        <w:rPr>
          <w:rFonts w:ascii="Times" w:hAnsi="Times"/>
          <w:sz w:val="26"/>
        </w:rPr>
        <w:t xml:space="preserve"> über die Ausatemluft</w:t>
      </w:r>
      <w:r w:rsidR="007F0FF0">
        <w:rPr>
          <w:rFonts w:ascii="Times" w:hAnsi="Times"/>
          <w:sz w:val="26"/>
        </w:rPr>
        <w:t xml:space="preserve"> messen</w:t>
      </w:r>
      <w:r w:rsidR="007F0FF0" w:rsidRPr="00B71EA6">
        <w:rPr>
          <w:rFonts w:ascii="Times" w:hAnsi="Times"/>
          <w:sz w:val="26"/>
        </w:rPr>
        <w:t xml:space="preserve">. </w:t>
      </w:r>
    </w:p>
    <w:p w:rsidR="00B71EA6" w:rsidRDefault="00B71EA6" w:rsidP="00D22105">
      <w:pPr>
        <w:spacing w:before="40"/>
        <w:jc w:val="both"/>
        <w:rPr>
          <w:rFonts w:ascii="Times" w:hAnsi="Times"/>
          <w:sz w:val="22"/>
        </w:rPr>
      </w:pPr>
    </w:p>
    <w:p w:rsidR="00B71EA6" w:rsidRDefault="0020402A" w:rsidP="00D22105">
      <w:pPr>
        <w:spacing w:before="40"/>
        <w:jc w:val="both"/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6116320" cy="2926715"/>
            <wp:effectExtent l="25400" t="0" r="5080" b="0"/>
            <wp:docPr id="4" name="Bild 3" descr="Atemvolumina_Schaub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emvolumina_Schaubil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09B" w:rsidRDefault="0063309B" w:rsidP="0063309B">
      <w:pPr>
        <w:spacing w:before="40"/>
        <w:ind w:left="567" w:right="567"/>
        <w:jc w:val="both"/>
        <w:rPr>
          <w:rFonts w:ascii="Times" w:hAnsi="Times"/>
          <w:sz w:val="22"/>
        </w:rPr>
      </w:pPr>
      <w:r w:rsidRPr="00152656">
        <w:rPr>
          <w:rFonts w:ascii="Times" w:hAnsi="Times"/>
          <w:b/>
          <w:sz w:val="22"/>
        </w:rPr>
        <w:t>Abbildung 1</w:t>
      </w:r>
      <w:r>
        <w:rPr>
          <w:rFonts w:ascii="Times" w:hAnsi="Times"/>
          <w:sz w:val="22"/>
        </w:rPr>
        <w:t>: Grafische Darstellung der wichtigen Atemparameter</w:t>
      </w:r>
    </w:p>
    <w:p w:rsidR="00D22105" w:rsidRDefault="00D22105" w:rsidP="00D22105">
      <w:pPr>
        <w:spacing w:before="40"/>
        <w:jc w:val="both"/>
        <w:rPr>
          <w:rFonts w:ascii="Times" w:hAnsi="Times"/>
          <w:sz w:val="22"/>
        </w:rPr>
      </w:pPr>
    </w:p>
    <w:p w:rsidR="00AA17CC" w:rsidRPr="00EF76A8" w:rsidRDefault="00AA17CC" w:rsidP="00D22105">
      <w:pPr>
        <w:pageBreakBefore/>
        <w:shd w:val="clear" w:color="auto" w:fill="FF9900"/>
        <w:tabs>
          <w:tab w:val="right" w:pos="9639"/>
        </w:tabs>
        <w:jc w:val="both"/>
        <w:rPr>
          <w:rFonts w:ascii="Arial" w:hAnsi="Arial"/>
          <w:b/>
          <w:sz w:val="6"/>
        </w:rPr>
      </w:pPr>
    </w:p>
    <w:p w:rsidR="00AA17CC" w:rsidRPr="00A06A5B" w:rsidRDefault="00C31A50" w:rsidP="00D22105">
      <w:pPr>
        <w:shd w:val="clear" w:color="auto" w:fill="FF9900"/>
        <w:tabs>
          <w:tab w:val="right" w:pos="9639"/>
        </w:tabs>
        <w:jc w:val="center"/>
        <w:rPr>
          <w:rFonts w:ascii="Arial Narrow" w:hAnsi="Arial Narrow"/>
          <w:b/>
          <w:sz w:val="26"/>
        </w:rPr>
      </w:pPr>
      <w:r>
        <w:rPr>
          <w:rFonts w:ascii="Arial" w:hAnsi="Arial"/>
          <w:sz w:val="20"/>
        </w:rPr>
        <w:t>Information für Lehrkräfte</w:t>
      </w:r>
      <w:r w:rsidR="00AA17CC" w:rsidRPr="00A06A5B">
        <w:rPr>
          <w:rFonts w:ascii="Arial Narrow" w:hAnsi="Arial Narrow"/>
          <w:b/>
          <w:sz w:val="26"/>
        </w:rPr>
        <w:t xml:space="preserve"> </w:t>
      </w:r>
      <w:r w:rsidR="001B3BD6">
        <w:rPr>
          <w:rFonts w:ascii="Arial" w:hAnsi="Arial"/>
          <w:b/>
        </w:rPr>
        <w:t>Apparatur zur Messung des Atemzugvolumens</w:t>
      </w:r>
    </w:p>
    <w:p w:rsidR="00AA17CC" w:rsidRPr="00EF76A8" w:rsidRDefault="00AA17CC" w:rsidP="00D22105">
      <w:pPr>
        <w:shd w:val="clear" w:color="auto" w:fill="FF9900"/>
        <w:tabs>
          <w:tab w:val="right" w:pos="9639"/>
        </w:tabs>
        <w:jc w:val="both"/>
        <w:rPr>
          <w:rFonts w:ascii="Arial" w:hAnsi="Arial"/>
          <w:b/>
          <w:sz w:val="6"/>
        </w:rPr>
      </w:pPr>
      <w:r w:rsidRPr="00EF76A8">
        <w:rPr>
          <w:rFonts w:ascii="Arial" w:hAnsi="Arial"/>
          <w:b/>
          <w:sz w:val="6"/>
        </w:rPr>
        <w:t xml:space="preserve"> </w:t>
      </w:r>
    </w:p>
    <w:p w:rsidR="005748AD" w:rsidRPr="005748AD" w:rsidRDefault="005748AD" w:rsidP="005748AD">
      <w:pPr>
        <w:spacing w:before="40"/>
        <w:rPr>
          <w:rFonts w:ascii="Times" w:hAnsi="Times"/>
          <w:sz w:val="12"/>
        </w:rPr>
      </w:pPr>
    </w:p>
    <w:p w:rsidR="00C364FB" w:rsidRPr="00B52D41" w:rsidRDefault="00C364FB" w:rsidP="00C364FB">
      <w:pPr>
        <w:spacing w:before="40"/>
        <w:jc w:val="both"/>
        <w:rPr>
          <w:rFonts w:ascii="Times" w:hAnsi="Times"/>
          <w:b/>
          <w:sz w:val="22"/>
        </w:rPr>
      </w:pPr>
      <w:r w:rsidRPr="00B52D41">
        <w:rPr>
          <w:rFonts w:ascii="Times" w:hAnsi="Times"/>
          <w:b/>
          <w:sz w:val="22"/>
        </w:rPr>
        <w:t>Fertigung des Modells:</w:t>
      </w:r>
    </w:p>
    <w:p w:rsidR="00C364FB" w:rsidRPr="00B52D41" w:rsidRDefault="0011451C" w:rsidP="00C364FB">
      <w:pPr>
        <w:spacing w:before="40"/>
        <w:jc w:val="both"/>
        <w:rPr>
          <w:rFonts w:ascii="Times" w:hAnsi="Times"/>
          <w:sz w:val="22"/>
        </w:rPr>
      </w:pPr>
      <w:r w:rsidRPr="00B52D41">
        <w:rPr>
          <w:rFonts w:ascii="Times" w:hAnsi="Times"/>
          <w:sz w:val="22"/>
        </w:rPr>
        <w:t xml:space="preserve">PET Getränkeflasche (keine dünnwandigen „Knitterflaschen“, sondern dickwandige, stabile Variante) mit Säge (feine </w:t>
      </w:r>
      <w:proofErr w:type="spellStart"/>
      <w:r w:rsidRPr="00B52D41">
        <w:rPr>
          <w:rFonts w:ascii="Times" w:hAnsi="Times"/>
          <w:sz w:val="22"/>
        </w:rPr>
        <w:t>Zähnelung</w:t>
      </w:r>
      <w:proofErr w:type="spellEnd"/>
      <w:r w:rsidRPr="00B52D41">
        <w:rPr>
          <w:rFonts w:ascii="Times" w:hAnsi="Times"/>
          <w:sz w:val="22"/>
        </w:rPr>
        <w:t xml:space="preserve">, z.B. Metallsäge) kurz vor dem Flaschenboden absägen. Alternativ: Boden mit Lochsäge aussägen; dabei z.B. Randbereich des Bodens stehen lassen (= erhöhte Stabilität). Kante mit Schleifpapier glätten. Der Deckel der Flasche wird benötigt. Er muss gut schließen. </w:t>
      </w:r>
      <w:r w:rsidR="00A7301D" w:rsidRPr="00B52D41">
        <w:rPr>
          <w:rFonts w:ascii="Times" w:hAnsi="Times"/>
          <w:sz w:val="22"/>
        </w:rPr>
        <w:t>Die Flasche wird skaliert von 100ml bis 1000ml (s. Abbildung)</w:t>
      </w:r>
    </w:p>
    <w:p w:rsidR="00493CB7" w:rsidRPr="00B52D41" w:rsidRDefault="00493CB7" w:rsidP="005748AD">
      <w:pPr>
        <w:spacing w:before="40"/>
        <w:jc w:val="both"/>
        <w:rPr>
          <w:rFonts w:ascii="Times" w:hAnsi="Times"/>
          <w:b/>
          <w:sz w:val="22"/>
        </w:rPr>
      </w:pPr>
      <w:r w:rsidRPr="00B52D41">
        <w:rPr>
          <w:rFonts w:ascii="Times" w:hAnsi="Times"/>
          <w:b/>
          <w:sz w:val="22"/>
        </w:rPr>
        <w:t>Das fertige Modell in einem möglichen Aufbau:</w:t>
      </w:r>
    </w:p>
    <w:p w:rsidR="0063309B" w:rsidRPr="0046797F" w:rsidRDefault="00287A94" w:rsidP="0063309B">
      <w:pPr>
        <w:spacing w:before="40"/>
        <w:jc w:val="both"/>
        <w:rPr>
          <w:rFonts w:ascii="Times" w:hAnsi="Times"/>
          <w:sz w:val="22"/>
        </w:rPr>
      </w:pPr>
      <w:r w:rsidRPr="00B52D41">
        <w:rPr>
          <w:rFonts w:ascii="Times" w:hAnsi="Times"/>
          <w:sz w:val="22"/>
        </w:rPr>
        <w:t>Die Messung erfolgt wie in der Abbildung dargestellt unter Zuhilfenahme einer pneumatischen Wanne (einfache</w:t>
      </w:r>
      <w:r w:rsidR="003C13D6" w:rsidRPr="00B52D41">
        <w:rPr>
          <w:rFonts w:ascii="Times" w:hAnsi="Times"/>
          <w:sz w:val="22"/>
        </w:rPr>
        <w:t xml:space="preserve"> Kunststoffwanne; Achtung: bil</w:t>
      </w:r>
      <w:r w:rsidRPr="00B52D41">
        <w:rPr>
          <w:rFonts w:ascii="Times" w:hAnsi="Times"/>
          <w:sz w:val="22"/>
        </w:rPr>
        <w:t xml:space="preserve">lige Kunststoffware ist nicht für die Wasserlast ausgelegt. Wann am Tisch füllen oder stabile Wannen verwenden). </w:t>
      </w:r>
      <w:r w:rsidR="003C13D6" w:rsidRPr="00B52D41">
        <w:rPr>
          <w:rFonts w:ascii="Times" w:hAnsi="Times"/>
          <w:sz w:val="22"/>
        </w:rPr>
        <w:t>Die Versuchsperson atmet durch einen Schlauch</w:t>
      </w:r>
      <w:r w:rsidR="0046797F">
        <w:rPr>
          <w:rFonts w:ascii="Times" w:hAnsi="Times"/>
          <w:sz w:val="22"/>
        </w:rPr>
        <w:t xml:space="preserve"> </w:t>
      </w:r>
      <w:r w:rsidR="0046797F" w:rsidRPr="0046797F">
        <w:rPr>
          <w:rFonts w:ascii="Times" w:hAnsi="Times"/>
          <w:sz w:val="18"/>
        </w:rPr>
        <w:t>(Tipp: Schlauch tief in die Flasche einführen, damit Ausatemwiderstand gering ist)</w:t>
      </w:r>
      <w:r w:rsidR="003C13D6" w:rsidRPr="0046797F">
        <w:rPr>
          <w:rFonts w:ascii="Times" w:hAnsi="Times"/>
          <w:sz w:val="18"/>
        </w:rPr>
        <w:t xml:space="preserve"> </w:t>
      </w:r>
      <w:r w:rsidR="003C13D6" w:rsidRPr="00B52D41">
        <w:rPr>
          <w:rFonts w:ascii="Times" w:hAnsi="Times"/>
          <w:sz w:val="22"/>
        </w:rPr>
        <w:t xml:space="preserve">in die mit Wasser gefüllte Flasche. Das Ausatemvolumen wird abgelesen. </w:t>
      </w:r>
      <w:r w:rsidR="0011451C" w:rsidRPr="0046797F">
        <w:rPr>
          <w:rFonts w:ascii="Times" w:hAnsi="Times"/>
          <w:i/>
          <w:sz w:val="18"/>
        </w:rPr>
        <w:t>Anmerkung: Prinzipie</w:t>
      </w:r>
      <w:r w:rsidR="00A7301D" w:rsidRPr="0046797F">
        <w:rPr>
          <w:rFonts w:ascii="Times" w:hAnsi="Times"/>
          <w:i/>
          <w:sz w:val="18"/>
        </w:rPr>
        <w:t>l</w:t>
      </w:r>
      <w:r w:rsidR="0011451C" w:rsidRPr="0046797F">
        <w:rPr>
          <w:rFonts w:ascii="Times" w:hAnsi="Times"/>
          <w:i/>
          <w:sz w:val="18"/>
        </w:rPr>
        <w:t xml:space="preserve">l ist es auch möglich (und </w:t>
      </w:r>
      <w:r w:rsidR="0046797F" w:rsidRPr="0046797F">
        <w:rPr>
          <w:rFonts w:ascii="Times" w:hAnsi="Times"/>
          <w:i/>
          <w:sz w:val="18"/>
        </w:rPr>
        <w:t>bautechnisch</w:t>
      </w:r>
      <w:r w:rsidR="0011451C" w:rsidRPr="0046797F">
        <w:rPr>
          <w:rFonts w:ascii="Times" w:hAnsi="Times"/>
          <w:i/>
          <w:sz w:val="18"/>
        </w:rPr>
        <w:t xml:space="preserve"> einfacher) die</w:t>
      </w:r>
      <w:r w:rsidR="00A7301D" w:rsidRPr="0046797F">
        <w:rPr>
          <w:rFonts w:ascii="Times" w:hAnsi="Times"/>
          <w:i/>
          <w:sz w:val="18"/>
        </w:rPr>
        <w:t xml:space="preserve"> komplette Flasche zu verwenden</w:t>
      </w:r>
      <w:r w:rsidR="0011451C" w:rsidRPr="0046797F">
        <w:rPr>
          <w:rFonts w:ascii="Times" w:hAnsi="Times"/>
          <w:i/>
          <w:sz w:val="18"/>
        </w:rPr>
        <w:t>, die</w:t>
      </w:r>
      <w:r w:rsidR="00A7301D" w:rsidRPr="0046797F">
        <w:rPr>
          <w:rFonts w:ascii="Times" w:hAnsi="Times"/>
          <w:i/>
          <w:sz w:val="18"/>
        </w:rPr>
        <w:t>se unte</w:t>
      </w:r>
      <w:r w:rsidR="0011451C" w:rsidRPr="0046797F">
        <w:rPr>
          <w:rFonts w:ascii="Times" w:hAnsi="Times"/>
          <w:i/>
          <w:sz w:val="18"/>
        </w:rPr>
        <w:t xml:space="preserve">r Wasser zu befüllen und dann auf dem Kopf stehend als Messapparatur zu verwenden. Nachteile: </w:t>
      </w:r>
      <w:r w:rsidR="00A7301D" w:rsidRPr="0046797F">
        <w:rPr>
          <w:rFonts w:ascii="Times" w:hAnsi="Times"/>
          <w:i/>
          <w:sz w:val="18"/>
        </w:rPr>
        <w:t>Befestigung am Stativ nicht möglich</w:t>
      </w:r>
    </w:p>
    <w:p w:rsidR="006005B6" w:rsidRDefault="006005B6" w:rsidP="0063309B">
      <w:pPr>
        <w:spacing w:before="40"/>
        <w:jc w:val="both"/>
        <w:rPr>
          <w:rFonts w:ascii="Times" w:hAnsi="Times"/>
          <w:sz w:val="26"/>
        </w:rPr>
      </w:pPr>
      <w:r>
        <w:rPr>
          <w:rFonts w:ascii="Times" w:hAnsi="Times"/>
          <w:noProof/>
          <w:sz w:val="26"/>
        </w:rPr>
        <w:drawing>
          <wp:inline distT="0" distB="0" distL="0" distR="0">
            <wp:extent cx="6116320" cy="2713355"/>
            <wp:effectExtent l="25400" t="0" r="5080" b="0"/>
            <wp:docPr id="12" name="Bild 11" descr="Messung_Atemzugvolu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ung_Atemzugvolume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71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5C5" w:rsidRPr="009D19B3" w:rsidRDefault="009565C5" w:rsidP="009565C5">
      <w:pPr>
        <w:spacing w:before="40"/>
        <w:jc w:val="center"/>
        <w:rPr>
          <w:rFonts w:ascii="Times" w:hAnsi="Times"/>
          <w:sz w:val="20"/>
        </w:rPr>
      </w:pPr>
      <w:r w:rsidRPr="009D19B3">
        <w:rPr>
          <w:rFonts w:ascii="Times" w:hAnsi="Times"/>
          <w:sz w:val="20"/>
        </w:rPr>
        <w:t xml:space="preserve">Abbildung 1: </w:t>
      </w:r>
      <w:r>
        <w:rPr>
          <w:rFonts w:ascii="Times" w:hAnsi="Times"/>
          <w:sz w:val="20"/>
        </w:rPr>
        <w:t>Messung des Atemzugvolumens</w:t>
      </w:r>
    </w:p>
    <w:p w:rsidR="00493CB7" w:rsidRPr="00B52D41" w:rsidRDefault="00493CB7" w:rsidP="005748AD">
      <w:pPr>
        <w:spacing w:before="40"/>
        <w:jc w:val="both"/>
        <w:rPr>
          <w:rFonts w:ascii="Times" w:hAnsi="Times"/>
          <w:sz w:val="10"/>
        </w:rPr>
      </w:pPr>
    </w:p>
    <w:p w:rsidR="00493CB7" w:rsidRDefault="00B52D41" w:rsidP="00C5418D">
      <w:pPr>
        <w:tabs>
          <w:tab w:val="right" w:pos="9639"/>
        </w:tabs>
        <w:spacing w:before="40"/>
        <w:jc w:val="center"/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511002" cy="3254999"/>
            <wp:effectExtent l="25400" t="0" r="3598" b="0"/>
            <wp:docPr id="1" name="Bild 0" descr="Messgefa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gefaes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6074" cy="3274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F3A" w:rsidRPr="00EF76A8" w:rsidRDefault="00266F3A" w:rsidP="00266F3A">
      <w:pPr>
        <w:pageBreakBefore/>
        <w:shd w:val="clear" w:color="auto" w:fill="CCCCCC"/>
        <w:tabs>
          <w:tab w:val="right" w:pos="9639"/>
        </w:tabs>
        <w:jc w:val="both"/>
        <w:rPr>
          <w:rFonts w:ascii="Arial" w:hAnsi="Arial"/>
          <w:b/>
          <w:sz w:val="6"/>
        </w:rPr>
      </w:pPr>
    </w:p>
    <w:p w:rsidR="00266F3A" w:rsidRPr="00A06A5B" w:rsidRDefault="00266F3A" w:rsidP="00266F3A">
      <w:pPr>
        <w:shd w:val="clear" w:color="auto" w:fill="CCCCCC"/>
        <w:tabs>
          <w:tab w:val="right" w:pos="9639"/>
        </w:tabs>
        <w:jc w:val="center"/>
        <w:rPr>
          <w:rFonts w:ascii="Arial Narrow" w:hAnsi="Arial Narrow"/>
          <w:b/>
          <w:sz w:val="26"/>
        </w:rPr>
      </w:pPr>
      <w:r>
        <w:rPr>
          <w:rFonts w:ascii="Arial" w:hAnsi="Arial"/>
          <w:sz w:val="20"/>
        </w:rPr>
        <w:t>Arbeitsmaterial</w:t>
      </w:r>
      <w:r w:rsidRPr="00A06A5B">
        <w:rPr>
          <w:rFonts w:ascii="Arial Narrow" w:hAnsi="Arial Narrow"/>
          <w:b/>
          <w:sz w:val="26"/>
        </w:rPr>
        <w:t xml:space="preserve"> </w:t>
      </w:r>
      <w:r>
        <w:rPr>
          <w:rFonts w:ascii="Arial" w:hAnsi="Arial"/>
          <w:b/>
        </w:rPr>
        <w:t xml:space="preserve">Wie verändert sich Deine Atmung </w:t>
      </w:r>
      <w:r w:rsidR="002F48C0">
        <w:rPr>
          <w:rFonts w:ascii="Arial" w:hAnsi="Arial"/>
          <w:b/>
        </w:rPr>
        <w:t>bei</w:t>
      </w:r>
      <w:r>
        <w:rPr>
          <w:rFonts w:ascii="Arial" w:hAnsi="Arial"/>
          <w:b/>
        </w:rPr>
        <w:t xml:space="preserve"> Belastung?</w:t>
      </w:r>
    </w:p>
    <w:p w:rsidR="00266F3A" w:rsidRPr="00EF76A8" w:rsidRDefault="00266F3A" w:rsidP="00266F3A">
      <w:pPr>
        <w:shd w:val="clear" w:color="auto" w:fill="CCCCCC"/>
        <w:tabs>
          <w:tab w:val="right" w:pos="9639"/>
        </w:tabs>
        <w:jc w:val="both"/>
        <w:rPr>
          <w:rFonts w:ascii="Arial" w:hAnsi="Arial"/>
          <w:b/>
          <w:sz w:val="6"/>
        </w:rPr>
      </w:pPr>
      <w:r w:rsidRPr="00EF76A8">
        <w:rPr>
          <w:rFonts w:ascii="Arial" w:hAnsi="Arial"/>
          <w:b/>
          <w:sz w:val="6"/>
        </w:rPr>
        <w:t xml:space="preserve"> </w:t>
      </w:r>
    </w:p>
    <w:p w:rsidR="00266F3A" w:rsidRPr="005748AD" w:rsidRDefault="00266F3A" w:rsidP="00266F3A">
      <w:pPr>
        <w:spacing w:before="40"/>
        <w:rPr>
          <w:rFonts w:ascii="Times" w:hAnsi="Times"/>
          <w:sz w:val="12"/>
        </w:rPr>
      </w:pPr>
    </w:p>
    <w:p w:rsidR="0039742E" w:rsidRDefault="0039742E" w:rsidP="00266F3A">
      <w:pPr>
        <w:jc w:val="both"/>
        <w:rPr>
          <w:rFonts w:ascii="Times" w:hAnsi="Times"/>
        </w:rPr>
      </w:pPr>
      <w:r>
        <w:rPr>
          <w:rFonts w:ascii="Times" w:hAnsi="Times"/>
        </w:rPr>
        <w:t>Das kennst Du schon: Um Arbeit zu leisten benötigt Dein Körper Energie. Diese erhält er aus einem Prozess, den man Zellatmung nennt und der in den Mit</w:t>
      </w:r>
      <w:r w:rsidR="007F60D3">
        <w:rPr>
          <w:rFonts w:ascii="Times" w:hAnsi="Times"/>
        </w:rPr>
        <w:t>o</w:t>
      </w:r>
      <w:r>
        <w:rPr>
          <w:rFonts w:ascii="Times" w:hAnsi="Times"/>
        </w:rPr>
        <w:t xml:space="preserve">chondrien aller Zellen abläuft: Zucker und Sauerstoff werden zu Kohlenstoffdioxid und Wasser „verbrannt“. Die dabei freigesetzte Energie wird in dem Stoff ATP gespeichert und steht für „Arbeiten“ zur Verfügung. </w:t>
      </w:r>
    </w:p>
    <w:p w:rsidR="0039742E" w:rsidRDefault="0039742E" w:rsidP="00266F3A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Mehr „Arbeit“ also mehr Belastung bedeutet mehr ATP und damit auch mehr Sauerstoff. </w:t>
      </w:r>
    </w:p>
    <w:p w:rsidR="0039742E" w:rsidRPr="0039742E" w:rsidRDefault="0039742E" w:rsidP="0039742E">
      <w:pPr>
        <w:spacing w:before="80" w:after="80"/>
        <w:jc w:val="both"/>
        <w:rPr>
          <w:rFonts w:ascii="Times" w:hAnsi="Times"/>
          <w:b/>
        </w:rPr>
      </w:pPr>
      <w:r w:rsidRPr="0039742E">
        <w:rPr>
          <w:rFonts w:ascii="Times" w:hAnsi="Times"/>
          <w:b/>
        </w:rPr>
        <w:t>Wie wird der Mehrbedarf</w:t>
      </w:r>
      <w:r w:rsidR="009F0E72">
        <w:rPr>
          <w:rFonts w:ascii="Times" w:hAnsi="Times"/>
          <w:b/>
        </w:rPr>
        <w:t xml:space="preserve"> an Sauerstoff durch die äußere</w:t>
      </w:r>
      <w:r w:rsidRPr="0039742E">
        <w:rPr>
          <w:rFonts w:ascii="Times" w:hAnsi="Times"/>
          <w:b/>
        </w:rPr>
        <w:t xml:space="preserve"> Atmung sichergestellt? </w:t>
      </w:r>
    </w:p>
    <w:p w:rsidR="00266F3A" w:rsidRPr="00793EA2" w:rsidRDefault="0039742E" w:rsidP="00266F3A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Beantworte diese Forschungsfrage. Du kennst schon zwei wichtige Größen, nämlich die Atemfrequenz und das Atemzugvolumen. Die abgebildete Apparatur steht Dir zur Verfügung. Weitere Hilfsmittel kannst Du auf Anfrage erhalten. </w:t>
      </w:r>
    </w:p>
    <w:p w:rsidR="0039742E" w:rsidRDefault="00266F3A" w:rsidP="00266F3A">
      <w:pPr>
        <w:jc w:val="both"/>
        <w:rPr>
          <w:rFonts w:ascii="Times" w:hAnsi="Times"/>
        </w:rPr>
      </w:pPr>
      <w:r w:rsidRPr="00266F3A">
        <w:rPr>
          <w:rFonts w:ascii="Times" w:hAnsi="Times"/>
          <w:noProof/>
        </w:rPr>
        <w:drawing>
          <wp:inline distT="0" distB="0" distL="0" distR="0">
            <wp:extent cx="6116320" cy="2713355"/>
            <wp:effectExtent l="25400" t="0" r="5080" b="0"/>
            <wp:docPr id="22" name="Bild 11" descr="Messung_Atemzugvolu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ung_Atemzugvolume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71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F3A" w:rsidRPr="00793EA2" w:rsidRDefault="00266F3A" w:rsidP="00266F3A">
      <w:pPr>
        <w:jc w:val="both"/>
        <w:rPr>
          <w:rFonts w:ascii="Times" w:hAnsi="Times"/>
        </w:rPr>
      </w:pPr>
    </w:p>
    <w:p w:rsidR="00266F3A" w:rsidRPr="00793EA2" w:rsidRDefault="00266F3A" w:rsidP="00266F3A">
      <w:pPr>
        <w:jc w:val="both"/>
        <w:rPr>
          <w:rFonts w:ascii="Times" w:hAnsi="Times"/>
          <w:b/>
        </w:rPr>
      </w:pPr>
      <w:r w:rsidRPr="00793EA2">
        <w:rPr>
          <w:rFonts w:ascii="Times" w:hAnsi="Times"/>
          <w:b/>
        </w:rPr>
        <w:t>Arbeitsaufträge</w:t>
      </w:r>
    </w:p>
    <w:p w:rsidR="00266F3A" w:rsidRPr="00793EA2" w:rsidRDefault="00266F3A" w:rsidP="00266F3A">
      <w:pPr>
        <w:tabs>
          <w:tab w:val="left" w:pos="284"/>
        </w:tabs>
        <w:spacing w:before="100"/>
        <w:ind w:left="284" w:hanging="284"/>
        <w:jc w:val="both"/>
        <w:rPr>
          <w:rFonts w:ascii="Times" w:hAnsi="Times"/>
        </w:rPr>
      </w:pPr>
      <w:r w:rsidRPr="00793EA2">
        <w:rPr>
          <w:rFonts w:ascii="Times" w:hAnsi="Times"/>
        </w:rPr>
        <w:t>1.</w:t>
      </w:r>
      <w:r w:rsidRPr="00793EA2">
        <w:rPr>
          <w:rFonts w:ascii="Times" w:hAnsi="Times"/>
        </w:rPr>
        <w:tab/>
      </w:r>
      <w:r w:rsidR="0039742E">
        <w:rPr>
          <w:rFonts w:ascii="Times" w:hAnsi="Times"/>
        </w:rPr>
        <w:t>Notiere Vermutungen (und Gegenvermutungen) zu der oben gestellten Forschungsfrage.</w:t>
      </w:r>
    </w:p>
    <w:p w:rsidR="00266F3A" w:rsidRPr="00793EA2" w:rsidRDefault="00266F3A" w:rsidP="00266F3A">
      <w:pPr>
        <w:tabs>
          <w:tab w:val="left" w:pos="284"/>
        </w:tabs>
        <w:spacing w:before="100"/>
        <w:ind w:left="284" w:hanging="284"/>
        <w:jc w:val="both"/>
        <w:rPr>
          <w:rFonts w:ascii="Times" w:hAnsi="Times"/>
        </w:rPr>
      </w:pPr>
      <w:r w:rsidRPr="00793EA2">
        <w:rPr>
          <w:rFonts w:ascii="Times" w:hAnsi="Times"/>
        </w:rPr>
        <w:t>2.</w:t>
      </w:r>
      <w:r w:rsidRPr="00793EA2">
        <w:rPr>
          <w:rFonts w:ascii="Times" w:hAnsi="Times"/>
        </w:rPr>
        <w:tab/>
      </w:r>
      <w:r w:rsidR="0039742E">
        <w:rPr>
          <w:rFonts w:ascii="Times" w:hAnsi="Times"/>
        </w:rPr>
        <w:t>Plane ein Experiment, mit denen Du eine oder mehrere der Vermutungen untersuchen könntest.</w:t>
      </w:r>
      <w:r>
        <w:rPr>
          <w:rFonts w:ascii="Times" w:hAnsi="Times"/>
        </w:rPr>
        <w:t xml:space="preserve"> </w:t>
      </w:r>
    </w:p>
    <w:p w:rsidR="00266F3A" w:rsidRDefault="00266F3A" w:rsidP="00266F3A">
      <w:pPr>
        <w:tabs>
          <w:tab w:val="left" w:pos="284"/>
        </w:tabs>
        <w:spacing w:before="100"/>
        <w:ind w:left="284" w:hanging="284"/>
        <w:jc w:val="both"/>
        <w:rPr>
          <w:rFonts w:ascii="Times" w:hAnsi="Times"/>
        </w:rPr>
      </w:pPr>
      <w:r w:rsidRPr="00793EA2">
        <w:rPr>
          <w:rFonts w:ascii="Times" w:hAnsi="Times"/>
        </w:rPr>
        <w:t>3.</w:t>
      </w:r>
      <w:r w:rsidRPr="00793EA2">
        <w:rPr>
          <w:rFonts w:ascii="Times" w:hAnsi="Times"/>
        </w:rPr>
        <w:tab/>
      </w:r>
      <w:r w:rsidR="0039742E">
        <w:rPr>
          <w:rFonts w:ascii="Times" w:hAnsi="Times"/>
        </w:rPr>
        <w:t>Führe das Experiment durch. Beschreibe die Durchführung und protokolliere die Ergebnisse.</w:t>
      </w:r>
    </w:p>
    <w:p w:rsidR="00266F3A" w:rsidRDefault="0039742E" w:rsidP="0039742E">
      <w:pPr>
        <w:tabs>
          <w:tab w:val="left" w:pos="284"/>
        </w:tabs>
        <w:spacing w:before="100"/>
        <w:ind w:left="284" w:hanging="284"/>
        <w:jc w:val="both"/>
        <w:rPr>
          <w:rFonts w:ascii="Times" w:hAnsi="Times"/>
        </w:rPr>
      </w:pPr>
      <w:r>
        <w:rPr>
          <w:rFonts w:ascii="Times" w:hAnsi="Times"/>
        </w:rPr>
        <w:t>4.</w:t>
      </w:r>
      <w:r w:rsidR="00266F3A">
        <w:rPr>
          <w:rFonts w:ascii="Times" w:hAnsi="Times"/>
        </w:rPr>
        <w:tab/>
      </w:r>
      <w:r>
        <w:rPr>
          <w:rFonts w:ascii="Times" w:hAnsi="Times"/>
        </w:rPr>
        <w:t xml:space="preserve">Werte unter Rückgriff auf Deine Vermutungen aus. </w:t>
      </w:r>
    </w:p>
    <w:p w:rsidR="00266F3A" w:rsidRDefault="00266F3A" w:rsidP="00266F3A">
      <w:pPr>
        <w:tabs>
          <w:tab w:val="left" w:pos="284"/>
        </w:tabs>
        <w:spacing w:before="100"/>
        <w:ind w:left="284" w:hanging="284"/>
        <w:jc w:val="both"/>
        <w:rPr>
          <w:rFonts w:ascii="Times" w:hAnsi="Times"/>
        </w:rPr>
      </w:pPr>
    </w:p>
    <w:p w:rsidR="00266F3A" w:rsidRPr="00EF76A8" w:rsidRDefault="00266F3A" w:rsidP="00266F3A">
      <w:pPr>
        <w:pageBreakBefore/>
        <w:shd w:val="clear" w:color="auto" w:fill="008000"/>
        <w:tabs>
          <w:tab w:val="right" w:pos="9639"/>
        </w:tabs>
        <w:jc w:val="both"/>
        <w:rPr>
          <w:rFonts w:ascii="Arial" w:hAnsi="Arial"/>
          <w:b/>
          <w:sz w:val="6"/>
        </w:rPr>
      </w:pPr>
    </w:p>
    <w:p w:rsidR="00266F3A" w:rsidRPr="00A06A5B" w:rsidRDefault="00266F3A" w:rsidP="00266F3A">
      <w:pPr>
        <w:shd w:val="clear" w:color="auto" w:fill="008000"/>
        <w:tabs>
          <w:tab w:val="right" w:pos="9639"/>
        </w:tabs>
        <w:jc w:val="center"/>
        <w:rPr>
          <w:rFonts w:ascii="Arial Narrow" w:hAnsi="Arial Narrow"/>
          <w:b/>
          <w:sz w:val="26"/>
        </w:rPr>
      </w:pPr>
      <w:r>
        <w:rPr>
          <w:rFonts w:ascii="Arial" w:hAnsi="Arial"/>
          <w:sz w:val="20"/>
        </w:rPr>
        <w:t>Lösungshinweise</w:t>
      </w:r>
      <w:r w:rsidRPr="00A06A5B">
        <w:rPr>
          <w:rFonts w:ascii="Arial Narrow" w:hAnsi="Arial Narrow"/>
          <w:b/>
          <w:sz w:val="26"/>
        </w:rPr>
        <w:t xml:space="preserve"> </w:t>
      </w:r>
      <w:r>
        <w:rPr>
          <w:rFonts w:ascii="Arial" w:hAnsi="Arial"/>
          <w:b/>
        </w:rPr>
        <w:t>Wie verändert sich Deine Atmung bei Belastung?</w:t>
      </w:r>
    </w:p>
    <w:p w:rsidR="00266F3A" w:rsidRPr="00EF76A8" w:rsidRDefault="00266F3A" w:rsidP="00266F3A">
      <w:pPr>
        <w:shd w:val="clear" w:color="auto" w:fill="008000"/>
        <w:tabs>
          <w:tab w:val="right" w:pos="9639"/>
        </w:tabs>
        <w:jc w:val="both"/>
        <w:rPr>
          <w:rFonts w:ascii="Arial" w:hAnsi="Arial"/>
          <w:b/>
          <w:sz w:val="6"/>
        </w:rPr>
      </w:pPr>
      <w:r w:rsidRPr="00EF76A8">
        <w:rPr>
          <w:rFonts w:ascii="Arial" w:hAnsi="Arial"/>
          <w:b/>
          <w:sz w:val="6"/>
        </w:rPr>
        <w:t xml:space="preserve"> </w:t>
      </w:r>
    </w:p>
    <w:p w:rsidR="00266F3A" w:rsidRPr="005748AD" w:rsidRDefault="00266F3A" w:rsidP="00266F3A">
      <w:pPr>
        <w:spacing w:before="40"/>
        <w:rPr>
          <w:rFonts w:ascii="Times" w:hAnsi="Times"/>
          <w:sz w:val="12"/>
        </w:rPr>
      </w:pPr>
    </w:p>
    <w:p w:rsidR="0039742E" w:rsidRDefault="0039742E" w:rsidP="0039742E">
      <w:pPr>
        <w:tabs>
          <w:tab w:val="left" w:pos="284"/>
        </w:tabs>
        <w:spacing w:before="100"/>
        <w:ind w:left="284" w:hanging="284"/>
        <w:jc w:val="both"/>
        <w:rPr>
          <w:rFonts w:ascii="Times" w:hAnsi="Times"/>
        </w:rPr>
      </w:pPr>
      <w:r w:rsidRPr="00793EA2">
        <w:rPr>
          <w:rFonts w:ascii="Times" w:hAnsi="Times"/>
        </w:rPr>
        <w:t>1.</w:t>
      </w:r>
      <w:r w:rsidRPr="00793EA2">
        <w:rPr>
          <w:rFonts w:ascii="Times" w:hAnsi="Times"/>
        </w:rPr>
        <w:tab/>
      </w:r>
      <w:r>
        <w:rPr>
          <w:rFonts w:ascii="Times" w:hAnsi="Times"/>
        </w:rPr>
        <w:t>z.B.</w:t>
      </w:r>
    </w:p>
    <w:p w:rsidR="0039742E" w:rsidRDefault="0039742E" w:rsidP="0039742E">
      <w:pPr>
        <w:tabs>
          <w:tab w:val="left" w:pos="284"/>
        </w:tabs>
        <w:spacing w:before="100"/>
        <w:ind w:left="284" w:hanging="284"/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="00D15544">
        <w:rPr>
          <w:rFonts w:ascii="Times" w:hAnsi="Times"/>
        </w:rPr>
        <w:t xml:space="preserve">V1: </w:t>
      </w:r>
      <w:r>
        <w:rPr>
          <w:rFonts w:ascii="Times" w:hAnsi="Times"/>
        </w:rPr>
        <w:t xml:space="preserve">Bei Belastung steigt die Atemfrequenz. Gegenvermutung: Bei Belastung verändert sich die Atemfrequenz nicht. </w:t>
      </w:r>
    </w:p>
    <w:p w:rsidR="0039742E" w:rsidRPr="00793EA2" w:rsidRDefault="0039742E" w:rsidP="0039742E">
      <w:pPr>
        <w:tabs>
          <w:tab w:val="left" w:pos="284"/>
        </w:tabs>
        <w:spacing w:before="100"/>
        <w:ind w:left="284" w:hanging="284"/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="00D15544">
        <w:rPr>
          <w:rFonts w:ascii="Times" w:hAnsi="Times"/>
        </w:rPr>
        <w:t xml:space="preserve">V2: </w:t>
      </w:r>
      <w:r>
        <w:rPr>
          <w:rFonts w:ascii="Times" w:hAnsi="Times"/>
        </w:rPr>
        <w:t xml:space="preserve">Bei Belastung steigt das Atemzugvolumen. Gegenvermutung: Bei Belastung verändert sich das Atemzugvolumen nicht. </w:t>
      </w:r>
    </w:p>
    <w:p w:rsidR="0039742E" w:rsidRDefault="0039742E" w:rsidP="0039742E">
      <w:pPr>
        <w:tabs>
          <w:tab w:val="left" w:pos="284"/>
        </w:tabs>
        <w:spacing w:before="100"/>
        <w:ind w:left="284" w:hanging="284"/>
        <w:jc w:val="both"/>
        <w:rPr>
          <w:rFonts w:ascii="Times" w:hAnsi="Times"/>
        </w:rPr>
      </w:pPr>
      <w:r w:rsidRPr="00793EA2">
        <w:rPr>
          <w:rFonts w:ascii="Times" w:hAnsi="Times"/>
        </w:rPr>
        <w:t>2.</w:t>
      </w:r>
      <w:r w:rsidRPr="00793EA2">
        <w:rPr>
          <w:rFonts w:ascii="Times" w:hAnsi="Times"/>
        </w:rPr>
        <w:tab/>
      </w:r>
      <w:r>
        <w:rPr>
          <w:rFonts w:ascii="Times" w:hAnsi="Times"/>
        </w:rPr>
        <w:t>z.B.</w:t>
      </w:r>
    </w:p>
    <w:p w:rsidR="0039742E" w:rsidRPr="00793EA2" w:rsidRDefault="0039742E" w:rsidP="0039742E">
      <w:pPr>
        <w:tabs>
          <w:tab w:val="left" w:pos="284"/>
        </w:tabs>
        <w:spacing w:before="100"/>
        <w:ind w:left="284" w:hanging="284"/>
        <w:jc w:val="both"/>
        <w:rPr>
          <w:rFonts w:ascii="Times" w:hAnsi="Times"/>
        </w:rPr>
      </w:pPr>
      <w:r>
        <w:rPr>
          <w:rFonts w:ascii="Times" w:hAnsi="Times"/>
        </w:rPr>
        <w:tab/>
        <w:t xml:space="preserve">Person „in Ruhe“ mit Messung Atemfrequenz und Atemzugvolumen. Im Anschluss körperliche Aktivität (z.B. Rennen) und erneute Messung Atemfrequenz und Atemzugvolumen. </w:t>
      </w:r>
    </w:p>
    <w:p w:rsidR="0039742E" w:rsidRDefault="0039742E" w:rsidP="0039742E">
      <w:pPr>
        <w:tabs>
          <w:tab w:val="left" w:pos="284"/>
        </w:tabs>
        <w:spacing w:before="100"/>
        <w:ind w:left="284" w:hanging="284"/>
        <w:jc w:val="both"/>
        <w:rPr>
          <w:rFonts w:ascii="Times" w:hAnsi="Times"/>
        </w:rPr>
      </w:pPr>
      <w:r w:rsidRPr="00793EA2">
        <w:rPr>
          <w:rFonts w:ascii="Times" w:hAnsi="Times"/>
        </w:rPr>
        <w:t>3.</w:t>
      </w:r>
      <w:r w:rsidRPr="00793EA2">
        <w:rPr>
          <w:rFonts w:ascii="Times" w:hAnsi="Times"/>
        </w:rPr>
        <w:tab/>
      </w:r>
      <w:r w:rsidR="00D15544" w:rsidRPr="00D15544">
        <w:rPr>
          <w:rFonts w:ascii="Times" w:hAnsi="Times"/>
          <w:i/>
        </w:rPr>
        <w:t>erwartetes Ergebnis</w:t>
      </w:r>
      <w:r w:rsidR="00D15544">
        <w:rPr>
          <w:rFonts w:ascii="Times" w:hAnsi="Times"/>
        </w:rPr>
        <w:t>: Sowohl Atemfrequenz als auch Atemzugvolumen sollten steigen.</w:t>
      </w:r>
    </w:p>
    <w:p w:rsidR="00A02095" w:rsidRDefault="0039742E" w:rsidP="0039742E">
      <w:pPr>
        <w:tabs>
          <w:tab w:val="left" w:pos="284"/>
        </w:tabs>
        <w:spacing w:before="100"/>
        <w:ind w:left="284" w:hanging="284"/>
        <w:jc w:val="both"/>
        <w:rPr>
          <w:rFonts w:ascii="Times" w:hAnsi="Times"/>
        </w:rPr>
      </w:pPr>
      <w:r>
        <w:rPr>
          <w:rFonts w:ascii="Times" w:hAnsi="Times"/>
        </w:rPr>
        <w:t>4.</w:t>
      </w:r>
      <w:r>
        <w:rPr>
          <w:rFonts w:ascii="Times" w:hAnsi="Times"/>
        </w:rPr>
        <w:tab/>
      </w:r>
      <w:r w:rsidR="00D15544" w:rsidRPr="00D15544">
        <w:rPr>
          <w:rFonts w:ascii="Times" w:hAnsi="Times"/>
          <w:i/>
        </w:rPr>
        <w:t>erwartetes Ergebnis</w:t>
      </w:r>
      <w:r w:rsidR="00D15544">
        <w:rPr>
          <w:rFonts w:ascii="Times" w:hAnsi="Times"/>
        </w:rPr>
        <w:t xml:space="preserve">: V1 und V2 unterstützt; Gegenvermutungen widerlegt. Beide Prozesse führen dazu, dass pro Zeiteinheit mehr </w:t>
      </w:r>
      <w:proofErr w:type="spellStart"/>
      <w:r w:rsidR="00D15544">
        <w:rPr>
          <w:rFonts w:ascii="Times" w:hAnsi="Times"/>
        </w:rPr>
        <w:t>Einatemluft</w:t>
      </w:r>
      <w:proofErr w:type="spellEnd"/>
      <w:r w:rsidR="00D15544">
        <w:rPr>
          <w:rFonts w:ascii="Times" w:hAnsi="Times"/>
        </w:rPr>
        <w:t xml:space="preserve">, d.h. mehr Sauerstoff durch die Lungen </w:t>
      </w:r>
      <w:r w:rsidR="00A02095">
        <w:rPr>
          <w:rFonts w:ascii="Times" w:hAnsi="Times"/>
        </w:rPr>
        <w:t>ventiliert wird.</w:t>
      </w:r>
    </w:p>
    <w:p w:rsidR="00D15544" w:rsidRDefault="00A02095" w:rsidP="0039742E">
      <w:pPr>
        <w:tabs>
          <w:tab w:val="left" w:pos="284"/>
        </w:tabs>
        <w:spacing w:before="100"/>
        <w:ind w:left="284" w:hanging="284"/>
        <w:jc w:val="both"/>
        <w:rPr>
          <w:rFonts w:ascii="Times" w:hAnsi="Times"/>
        </w:rPr>
      </w:pPr>
      <w:r>
        <w:rPr>
          <w:rFonts w:ascii="Times" w:hAnsi="Times"/>
        </w:rPr>
        <w:tab/>
        <w:t xml:space="preserve">Zuverlässigkeit des Ergebnisses steigt </w:t>
      </w:r>
      <w:r w:rsidR="000D31E5">
        <w:rPr>
          <w:rFonts w:ascii="Times" w:hAnsi="Times"/>
        </w:rPr>
        <w:t xml:space="preserve">z.B. </w:t>
      </w:r>
      <w:r>
        <w:rPr>
          <w:rFonts w:ascii="Times" w:hAnsi="Times"/>
        </w:rPr>
        <w:t>durch Wiederholung; höhere Stichprobenzahl</w:t>
      </w:r>
    </w:p>
    <w:p w:rsidR="0039742E" w:rsidRDefault="00D15544" w:rsidP="0039742E">
      <w:pPr>
        <w:tabs>
          <w:tab w:val="left" w:pos="284"/>
        </w:tabs>
        <w:spacing w:before="100"/>
        <w:ind w:left="284" w:hanging="284"/>
        <w:jc w:val="both"/>
        <w:rPr>
          <w:rFonts w:ascii="Times" w:hAnsi="Times"/>
        </w:rPr>
      </w:pPr>
      <w:r>
        <w:rPr>
          <w:rFonts w:ascii="Times" w:hAnsi="Times"/>
        </w:rPr>
        <w:tab/>
        <w:t>(</w:t>
      </w:r>
      <w:r w:rsidRPr="00D15544">
        <w:rPr>
          <w:rFonts w:ascii="Times" w:hAnsi="Times"/>
          <w:i/>
        </w:rPr>
        <w:t>Anmerkung</w:t>
      </w:r>
      <w:r>
        <w:rPr>
          <w:rFonts w:ascii="Times" w:hAnsi="Times"/>
        </w:rPr>
        <w:t>: Produkt Atemfrequenz x Atemzugvolumen</w:t>
      </w:r>
      <w:r w:rsidR="00A02095">
        <w:rPr>
          <w:rFonts w:ascii="Times" w:hAnsi="Times"/>
        </w:rPr>
        <w:t>= Atemminutenvolumen)</w:t>
      </w:r>
    </w:p>
    <w:p w:rsidR="00266F3A" w:rsidRDefault="00266F3A" w:rsidP="00266F3A">
      <w:pPr>
        <w:tabs>
          <w:tab w:val="left" w:pos="284"/>
        </w:tabs>
        <w:spacing w:before="100"/>
        <w:ind w:left="284" w:hanging="284"/>
        <w:jc w:val="both"/>
        <w:rPr>
          <w:rFonts w:ascii="Times" w:hAnsi="Times"/>
        </w:rPr>
      </w:pPr>
    </w:p>
    <w:p w:rsidR="001B3BD6" w:rsidRPr="00EF76A8" w:rsidRDefault="001B3BD6" w:rsidP="00D22105">
      <w:pPr>
        <w:pageBreakBefore/>
        <w:shd w:val="clear" w:color="auto" w:fill="FF9900"/>
        <w:tabs>
          <w:tab w:val="right" w:pos="9639"/>
        </w:tabs>
        <w:jc w:val="both"/>
        <w:rPr>
          <w:rFonts w:ascii="Arial" w:hAnsi="Arial"/>
          <w:b/>
          <w:sz w:val="6"/>
        </w:rPr>
      </w:pPr>
    </w:p>
    <w:p w:rsidR="001B3BD6" w:rsidRPr="00A06A5B" w:rsidRDefault="001B3BD6" w:rsidP="00D22105">
      <w:pPr>
        <w:shd w:val="clear" w:color="auto" w:fill="FF9900"/>
        <w:tabs>
          <w:tab w:val="right" w:pos="9639"/>
        </w:tabs>
        <w:jc w:val="center"/>
        <w:rPr>
          <w:rFonts w:ascii="Arial Narrow" w:hAnsi="Arial Narrow"/>
          <w:b/>
          <w:sz w:val="26"/>
        </w:rPr>
      </w:pPr>
      <w:r>
        <w:rPr>
          <w:rFonts w:ascii="Arial" w:hAnsi="Arial"/>
          <w:sz w:val="20"/>
        </w:rPr>
        <w:t>Information für Lehrkräfte</w:t>
      </w:r>
      <w:r w:rsidRPr="00A06A5B">
        <w:rPr>
          <w:rFonts w:ascii="Arial Narrow" w:hAnsi="Arial Narrow"/>
          <w:b/>
          <w:sz w:val="26"/>
        </w:rPr>
        <w:t xml:space="preserve"> </w:t>
      </w:r>
      <w:r>
        <w:rPr>
          <w:rFonts w:ascii="Arial" w:hAnsi="Arial"/>
          <w:b/>
        </w:rPr>
        <w:t>Apparatur zur Messung der Vitalkapazität</w:t>
      </w:r>
    </w:p>
    <w:p w:rsidR="001B3BD6" w:rsidRPr="00EF76A8" w:rsidRDefault="001B3BD6" w:rsidP="00D22105">
      <w:pPr>
        <w:shd w:val="clear" w:color="auto" w:fill="FF9900"/>
        <w:tabs>
          <w:tab w:val="right" w:pos="9639"/>
        </w:tabs>
        <w:jc w:val="both"/>
        <w:rPr>
          <w:rFonts w:ascii="Arial" w:hAnsi="Arial"/>
          <w:b/>
          <w:sz w:val="6"/>
        </w:rPr>
      </w:pPr>
      <w:r w:rsidRPr="00EF76A8">
        <w:rPr>
          <w:rFonts w:ascii="Arial" w:hAnsi="Arial"/>
          <w:b/>
          <w:sz w:val="6"/>
        </w:rPr>
        <w:t xml:space="preserve"> </w:t>
      </w:r>
    </w:p>
    <w:p w:rsidR="001B3BD6" w:rsidRPr="005748AD" w:rsidRDefault="001B3BD6" w:rsidP="001B3BD6">
      <w:pPr>
        <w:spacing w:before="40"/>
        <w:rPr>
          <w:rFonts w:ascii="Times" w:hAnsi="Times"/>
          <w:sz w:val="12"/>
        </w:rPr>
      </w:pPr>
    </w:p>
    <w:p w:rsidR="009565C5" w:rsidRPr="00B52776" w:rsidRDefault="009565C5" w:rsidP="009565C5">
      <w:pPr>
        <w:spacing w:before="40"/>
        <w:jc w:val="both"/>
        <w:rPr>
          <w:rFonts w:ascii="Times" w:hAnsi="Times"/>
          <w:b/>
          <w:sz w:val="22"/>
        </w:rPr>
      </w:pPr>
      <w:r w:rsidRPr="00B52776">
        <w:rPr>
          <w:rFonts w:ascii="Times" w:hAnsi="Times"/>
          <w:b/>
          <w:sz w:val="22"/>
        </w:rPr>
        <w:t>Fertigung des Modells:</w:t>
      </w:r>
    </w:p>
    <w:p w:rsidR="009565C5" w:rsidRPr="00B52776" w:rsidRDefault="00907681" w:rsidP="009565C5">
      <w:pPr>
        <w:spacing w:before="40"/>
        <w:jc w:val="both"/>
        <w:rPr>
          <w:rFonts w:ascii="Times" w:hAnsi="Times"/>
          <w:sz w:val="22"/>
        </w:rPr>
      </w:pPr>
      <w:r w:rsidRPr="00B52776">
        <w:rPr>
          <w:rFonts w:ascii="Times" w:hAnsi="Times"/>
          <w:sz w:val="22"/>
        </w:rPr>
        <w:t xml:space="preserve">Ein Wasserkanister (5-10l) wird </w:t>
      </w:r>
      <w:r w:rsidR="009565C5" w:rsidRPr="00B52776">
        <w:rPr>
          <w:rFonts w:ascii="Times" w:hAnsi="Times"/>
          <w:sz w:val="22"/>
        </w:rPr>
        <w:t xml:space="preserve">kurz vor dem </w:t>
      </w:r>
      <w:r w:rsidRPr="00B52776">
        <w:rPr>
          <w:rFonts w:ascii="Times" w:hAnsi="Times"/>
          <w:sz w:val="22"/>
        </w:rPr>
        <w:t>B</w:t>
      </w:r>
      <w:r w:rsidR="009565C5" w:rsidRPr="00B52776">
        <w:rPr>
          <w:rFonts w:ascii="Times" w:hAnsi="Times"/>
          <w:sz w:val="22"/>
        </w:rPr>
        <w:t>oden ab</w:t>
      </w:r>
      <w:r w:rsidRPr="00B52776">
        <w:rPr>
          <w:rFonts w:ascii="Times" w:hAnsi="Times"/>
          <w:sz w:val="22"/>
        </w:rPr>
        <w:t>ge</w:t>
      </w:r>
      <w:r w:rsidR="009565C5" w:rsidRPr="00B52776">
        <w:rPr>
          <w:rFonts w:ascii="Times" w:hAnsi="Times"/>
          <w:sz w:val="22"/>
        </w:rPr>
        <w:t>säg</w:t>
      </w:r>
      <w:r w:rsidRPr="00B52776">
        <w:rPr>
          <w:rFonts w:ascii="Times" w:hAnsi="Times"/>
          <w:sz w:val="22"/>
        </w:rPr>
        <w:t>t</w:t>
      </w:r>
      <w:r w:rsidR="009565C5" w:rsidRPr="00B52776">
        <w:rPr>
          <w:rFonts w:ascii="Times" w:hAnsi="Times"/>
          <w:sz w:val="22"/>
        </w:rPr>
        <w:t xml:space="preserve">. Alternativ: Boden </w:t>
      </w:r>
      <w:r w:rsidRPr="00B52776">
        <w:rPr>
          <w:rFonts w:ascii="Times" w:hAnsi="Times"/>
          <w:sz w:val="22"/>
        </w:rPr>
        <w:t xml:space="preserve">aussägen, dabei </w:t>
      </w:r>
      <w:r w:rsidR="009565C5" w:rsidRPr="00B52776">
        <w:rPr>
          <w:rFonts w:ascii="Times" w:hAnsi="Times"/>
          <w:sz w:val="22"/>
        </w:rPr>
        <w:t xml:space="preserve">Randbereich des Bodens stehen lassen (= erhöhte Stabilität). Kante mit Schleifpapier glätten. Der Deckel </w:t>
      </w:r>
      <w:r w:rsidRPr="00B52776">
        <w:rPr>
          <w:rFonts w:ascii="Times" w:hAnsi="Times"/>
          <w:sz w:val="22"/>
        </w:rPr>
        <w:t>des Kanisters</w:t>
      </w:r>
      <w:r w:rsidR="009565C5" w:rsidRPr="00B52776">
        <w:rPr>
          <w:rFonts w:ascii="Times" w:hAnsi="Times"/>
          <w:sz w:val="22"/>
        </w:rPr>
        <w:t xml:space="preserve"> wird benötigt. Er muss gut schließen. </w:t>
      </w:r>
      <w:r w:rsidRPr="00B52776">
        <w:rPr>
          <w:rFonts w:ascii="Times" w:hAnsi="Times"/>
          <w:sz w:val="22"/>
        </w:rPr>
        <w:t>Der Kanister wird skaliert von 1l bis 9</w:t>
      </w:r>
      <w:r w:rsidR="009565C5" w:rsidRPr="00B52776">
        <w:rPr>
          <w:rFonts w:ascii="Times" w:hAnsi="Times"/>
          <w:sz w:val="22"/>
        </w:rPr>
        <w:t>l (s. Abbildung)</w:t>
      </w:r>
    </w:p>
    <w:p w:rsidR="009565C5" w:rsidRPr="00B52776" w:rsidRDefault="009565C5" w:rsidP="009565C5">
      <w:pPr>
        <w:spacing w:before="40"/>
        <w:jc w:val="both"/>
        <w:rPr>
          <w:rFonts w:ascii="Times" w:hAnsi="Times"/>
          <w:b/>
          <w:sz w:val="22"/>
        </w:rPr>
      </w:pPr>
      <w:r w:rsidRPr="00B52776">
        <w:rPr>
          <w:rFonts w:ascii="Times" w:hAnsi="Times"/>
          <w:b/>
          <w:sz w:val="22"/>
        </w:rPr>
        <w:t>Das fertige Modell in einem möglichen Aufbau:</w:t>
      </w:r>
    </w:p>
    <w:p w:rsidR="009565C5" w:rsidRPr="00B52776" w:rsidRDefault="009565C5" w:rsidP="009565C5">
      <w:pPr>
        <w:spacing w:before="40"/>
        <w:jc w:val="both"/>
        <w:rPr>
          <w:rFonts w:ascii="Times" w:hAnsi="Times"/>
          <w:sz w:val="22"/>
        </w:rPr>
      </w:pPr>
      <w:r w:rsidRPr="00B52776">
        <w:rPr>
          <w:rFonts w:ascii="Times" w:hAnsi="Times"/>
          <w:sz w:val="22"/>
        </w:rPr>
        <w:t xml:space="preserve">Die Messung erfolgt wie in der Abbildung dargestellt unter Zuhilfenahme einer pneumatischen Wanne (einfache Kunststoffwanne; Achtung: billige Kunststoffware ist nicht für die Wasserlast ausgelegt. Wann am Tisch füllen oder stabile Wannen verwenden). Die Versuchsperson atmet durch einen Schlauch in </w:t>
      </w:r>
      <w:r w:rsidR="00907681" w:rsidRPr="00B52776">
        <w:rPr>
          <w:rFonts w:ascii="Times" w:hAnsi="Times"/>
          <w:sz w:val="22"/>
        </w:rPr>
        <w:t>den</w:t>
      </w:r>
      <w:r w:rsidRPr="00B52776">
        <w:rPr>
          <w:rFonts w:ascii="Times" w:hAnsi="Times"/>
          <w:sz w:val="22"/>
        </w:rPr>
        <w:t xml:space="preserve"> mit Wasser gefüllte</w:t>
      </w:r>
      <w:r w:rsidR="00907681" w:rsidRPr="00B52776">
        <w:rPr>
          <w:rFonts w:ascii="Times" w:hAnsi="Times"/>
          <w:sz w:val="22"/>
        </w:rPr>
        <w:t>n</w:t>
      </w:r>
      <w:r w:rsidRPr="00B52776">
        <w:rPr>
          <w:rFonts w:ascii="Times" w:hAnsi="Times"/>
          <w:sz w:val="22"/>
        </w:rPr>
        <w:t xml:space="preserve"> </w:t>
      </w:r>
      <w:r w:rsidR="00907681" w:rsidRPr="00B52776">
        <w:rPr>
          <w:rFonts w:ascii="Times" w:hAnsi="Times"/>
          <w:sz w:val="22"/>
        </w:rPr>
        <w:t>Kanister</w:t>
      </w:r>
      <w:r w:rsidR="000C4002">
        <w:rPr>
          <w:rFonts w:ascii="Times" w:hAnsi="Times"/>
          <w:sz w:val="22"/>
        </w:rPr>
        <w:t xml:space="preserve"> </w:t>
      </w:r>
      <w:r w:rsidR="000C4002" w:rsidRPr="0046797F">
        <w:rPr>
          <w:rFonts w:ascii="Times" w:hAnsi="Times"/>
          <w:sz w:val="18"/>
        </w:rPr>
        <w:t xml:space="preserve">(Tipp: Schlauch tief in </w:t>
      </w:r>
      <w:r w:rsidR="000C4002">
        <w:rPr>
          <w:rFonts w:ascii="Times" w:hAnsi="Times"/>
          <w:sz w:val="18"/>
        </w:rPr>
        <w:t>den Kanister</w:t>
      </w:r>
      <w:r w:rsidR="000C4002" w:rsidRPr="0046797F">
        <w:rPr>
          <w:rFonts w:ascii="Times" w:hAnsi="Times"/>
          <w:sz w:val="18"/>
        </w:rPr>
        <w:t xml:space="preserve"> einführen, damit Ausatemwiderstand gering ist)</w:t>
      </w:r>
      <w:r w:rsidR="00907681" w:rsidRPr="00B52776">
        <w:rPr>
          <w:rFonts w:ascii="Times" w:hAnsi="Times"/>
          <w:sz w:val="22"/>
        </w:rPr>
        <w:t>, der von einer zweiten P</w:t>
      </w:r>
      <w:r w:rsidR="00CC0432" w:rsidRPr="00B52776">
        <w:rPr>
          <w:rFonts w:ascii="Times" w:hAnsi="Times"/>
          <w:sz w:val="22"/>
        </w:rPr>
        <w:t>e</w:t>
      </w:r>
      <w:r w:rsidR="00907681" w:rsidRPr="00B52776">
        <w:rPr>
          <w:rFonts w:ascii="Times" w:hAnsi="Times"/>
          <w:sz w:val="22"/>
        </w:rPr>
        <w:t>rson gehalten wird</w:t>
      </w:r>
      <w:r w:rsidRPr="00B52776">
        <w:rPr>
          <w:rFonts w:ascii="Times" w:hAnsi="Times"/>
          <w:sz w:val="22"/>
        </w:rPr>
        <w:t xml:space="preserve">. </w:t>
      </w:r>
      <w:r w:rsidR="00907681" w:rsidRPr="00B52776">
        <w:rPr>
          <w:rFonts w:ascii="Times" w:hAnsi="Times"/>
          <w:sz w:val="22"/>
        </w:rPr>
        <w:t>Die Vitalkapazität</w:t>
      </w:r>
      <w:r w:rsidRPr="00B52776">
        <w:rPr>
          <w:rFonts w:ascii="Times" w:hAnsi="Times"/>
          <w:sz w:val="22"/>
        </w:rPr>
        <w:t xml:space="preserve"> wird abgelesen. </w:t>
      </w:r>
    </w:p>
    <w:p w:rsidR="009565C5" w:rsidRPr="00B52776" w:rsidRDefault="009565C5" w:rsidP="009565C5">
      <w:pPr>
        <w:spacing w:before="40"/>
        <w:jc w:val="both"/>
        <w:rPr>
          <w:rFonts w:ascii="Times" w:hAnsi="Times"/>
          <w:i/>
          <w:sz w:val="20"/>
        </w:rPr>
      </w:pPr>
      <w:r w:rsidRPr="00B52776">
        <w:rPr>
          <w:rFonts w:ascii="Times" w:hAnsi="Times"/>
          <w:i/>
          <w:sz w:val="20"/>
        </w:rPr>
        <w:t xml:space="preserve">Anmerkung: Prinzipiell ist es auch möglich (und viel einfacher) einfach </w:t>
      </w:r>
      <w:r w:rsidR="00907681" w:rsidRPr="00B52776">
        <w:rPr>
          <w:rFonts w:ascii="Times" w:hAnsi="Times"/>
          <w:i/>
          <w:sz w:val="20"/>
        </w:rPr>
        <w:t>den</w:t>
      </w:r>
      <w:r w:rsidRPr="00B52776">
        <w:rPr>
          <w:rFonts w:ascii="Times" w:hAnsi="Times"/>
          <w:i/>
          <w:sz w:val="20"/>
        </w:rPr>
        <w:t xml:space="preserve"> komplette</w:t>
      </w:r>
      <w:r w:rsidR="00907681" w:rsidRPr="00B52776">
        <w:rPr>
          <w:rFonts w:ascii="Times" w:hAnsi="Times"/>
          <w:i/>
          <w:sz w:val="20"/>
        </w:rPr>
        <w:t>n</w:t>
      </w:r>
      <w:r w:rsidRPr="00B52776">
        <w:rPr>
          <w:rFonts w:ascii="Times" w:hAnsi="Times"/>
          <w:i/>
          <w:sz w:val="20"/>
        </w:rPr>
        <w:t xml:space="preserve"> </w:t>
      </w:r>
      <w:r w:rsidR="00907681" w:rsidRPr="00B52776">
        <w:rPr>
          <w:rFonts w:ascii="Times" w:hAnsi="Times"/>
          <w:i/>
          <w:sz w:val="20"/>
        </w:rPr>
        <w:t>Kanister</w:t>
      </w:r>
      <w:r w:rsidRPr="00B52776">
        <w:rPr>
          <w:rFonts w:ascii="Times" w:hAnsi="Times"/>
          <w:i/>
          <w:sz w:val="20"/>
        </w:rPr>
        <w:t xml:space="preserve"> zu verwenden, diese</w:t>
      </w:r>
      <w:r w:rsidR="00907681" w:rsidRPr="00B52776">
        <w:rPr>
          <w:rFonts w:ascii="Times" w:hAnsi="Times"/>
          <w:i/>
          <w:sz w:val="20"/>
        </w:rPr>
        <w:t>n</w:t>
      </w:r>
      <w:r w:rsidRPr="00B52776">
        <w:rPr>
          <w:rFonts w:ascii="Times" w:hAnsi="Times"/>
          <w:i/>
          <w:sz w:val="20"/>
        </w:rPr>
        <w:t xml:space="preserve"> unter Wasser zu befüllen und dann auf dem Kopf stehend als Messapparatur zu verwenden. Nachteile: </w:t>
      </w:r>
      <w:r w:rsidR="00907681" w:rsidRPr="00B52776">
        <w:rPr>
          <w:rFonts w:ascii="Times" w:hAnsi="Times"/>
          <w:i/>
          <w:sz w:val="20"/>
        </w:rPr>
        <w:t xml:space="preserve">Befüllung </w:t>
      </w:r>
      <w:r w:rsidR="000C4002">
        <w:rPr>
          <w:rFonts w:ascii="Times" w:hAnsi="Times"/>
          <w:i/>
          <w:sz w:val="20"/>
        </w:rPr>
        <w:t>unter Wasser ist nicht einfach</w:t>
      </w:r>
      <w:r w:rsidRPr="00B52776">
        <w:rPr>
          <w:rFonts w:ascii="Times" w:hAnsi="Times"/>
          <w:i/>
          <w:sz w:val="20"/>
        </w:rPr>
        <w:t xml:space="preserve">; </w:t>
      </w:r>
      <w:r w:rsidR="00907681" w:rsidRPr="00B52776">
        <w:rPr>
          <w:rFonts w:ascii="Times" w:hAnsi="Times"/>
          <w:i/>
          <w:sz w:val="20"/>
        </w:rPr>
        <w:t xml:space="preserve">Halten durch zweite Person am Griff nicht möglich. </w:t>
      </w:r>
    </w:p>
    <w:p w:rsidR="009D19B3" w:rsidRDefault="0008503C" w:rsidP="001C5D00">
      <w:pPr>
        <w:spacing w:before="40"/>
        <w:ind w:left="284" w:hanging="284"/>
        <w:jc w:val="right"/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6116320" cy="2713355"/>
            <wp:effectExtent l="25400" t="0" r="5080" b="0"/>
            <wp:docPr id="15" name="Bild 14" descr="Messung_Vitalkapazita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ung_Vitalkapazitaet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71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B77" w:rsidRDefault="009D19B3" w:rsidP="009565C5">
      <w:pPr>
        <w:spacing w:before="40"/>
        <w:jc w:val="center"/>
        <w:rPr>
          <w:rFonts w:ascii="Times" w:hAnsi="Times"/>
          <w:sz w:val="20"/>
        </w:rPr>
      </w:pPr>
      <w:r w:rsidRPr="009D19B3">
        <w:rPr>
          <w:rFonts w:ascii="Times" w:hAnsi="Times"/>
          <w:sz w:val="20"/>
        </w:rPr>
        <w:t xml:space="preserve">Abbildung 1: </w:t>
      </w:r>
      <w:r w:rsidR="009565C5">
        <w:rPr>
          <w:rFonts w:ascii="Times" w:hAnsi="Times"/>
          <w:sz w:val="20"/>
        </w:rPr>
        <w:t>Messung der Vitalkapazität</w:t>
      </w:r>
    </w:p>
    <w:p w:rsidR="00AA0B77" w:rsidRDefault="00AA0B77" w:rsidP="009565C5">
      <w:pPr>
        <w:spacing w:before="40"/>
        <w:jc w:val="center"/>
        <w:rPr>
          <w:rFonts w:ascii="Times" w:hAnsi="Times"/>
          <w:sz w:val="20"/>
        </w:rPr>
      </w:pPr>
    </w:p>
    <w:p w:rsidR="00AA0B77" w:rsidRPr="00B52776" w:rsidRDefault="00AA0B77" w:rsidP="00AA0B77">
      <w:pPr>
        <w:spacing w:before="40"/>
        <w:jc w:val="both"/>
        <w:rPr>
          <w:rFonts w:ascii="Times" w:hAnsi="Times"/>
          <w:color w:val="FF0000"/>
          <w:sz w:val="8"/>
        </w:rPr>
      </w:pPr>
    </w:p>
    <w:p w:rsidR="00490C96" w:rsidRPr="00DA4053" w:rsidRDefault="00B52776" w:rsidP="00DA4053">
      <w:pPr>
        <w:spacing w:before="40"/>
        <w:jc w:val="center"/>
        <w:rPr>
          <w:rFonts w:ascii="Times" w:hAnsi="Times"/>
          <w:sz w:val="20"/>
        </w:rPr>
      </w:pPr>
      <w:r>
        <w:rPr>
          <w:rFonts w:ascii="Times" w:hAnsi="Times"/>
          <w:noProof/>
          <w:sz w:val="20"/>
        </w:rPr>
        <w:drawing>
          <wp:inline distT="0" distB="0" distL="0" distR="0">
            <wp:extent cx="2386385" cy="3194473"/>
            <wp:effectExtent l="25400" t="0" r="1215" b="0"/>
            <wp:docPr id="2" name="Bild 1" descr="Auffanggefa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ffanggefaess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8483" cy="319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0C96" w:rsidRPr="00DA4053" w:rsidSect="00490C96">
      <w:footerReference w:type="default" r:id="rId12"/>
      <w:pgSz w:w="11900" w:h="16840"/>
      <w:pgMar w:top="1418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219" w:rsidRDefault="00AD5219">
      <w:r>
        <w:separator/>
      </w:r>
    </w:p>
  </w:endnote>
  <w:endnote w:type="continuationSeparator" w:id="0">
    <w:p w:rsidR="00AD5219" w:rsidRDefault="00AD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5AE" w:rsidRPr="004B7BE9" w:rsidRDefault="008515AE" w:rsidP="00490C96">
    <w:pPr>
      <w:pStyle w:val="Fuzeile"/>
      <w:pBdr>
        <w:top w:val="single" w:sz="4" w:space="1" w:color="BFBFBF" w:themeColor="background1" w:themeShade="BF"/>
      </w:pBdr>
      <w:tabs>
        <w:tab w:val="clear" w:pos="9072"/>
        <w:tab w:val="center" w:pos="5812"/>
        <w:tab w:val="right" w:pos="9639"/>
      </w:tabs>
      <w:rPr>
        <w:rFonts w:ascii="Times" w:hAnsi="Times"/>
        <w:i/>
        <w:color w:val="A6A6A6" w:themeColor="background1" w:themeShade="A6"/>
        <w:sz w:val="20"/>
      </w:rPr>
    </w:pPr>
    <w:r w:rsidRPr="004B7BE9">
      <w:rPr>
        <w:rFonts w:ascii="Times" w:hAnsi="Times"/>
        <w:i/>
        <w:color w:val="A6A6A6" w:themeColor="background1" w:themeShade="A6"/>
        <w:sz w:val="20"/>
      </w:rPr>
      <w:t xml:space="preserve">Quelle: Landesbildungsserver Baden- Württemberg, Fachgruppe Biologie, Autor: Dr. S. </w:t>
    </w:r>
    <w:proofErr w:type="spellStart"/>
    <w:r w:rsidRPr="004B7BE9">
      <w:rPr>
        <w:rFonts w:ascii="Times" w:hAnsi="Times"/>
        <w:i/>
        <w:color w:val="A6A6A6" w:themeColor="background1" w:themeShade="A6"/>
        <w:sz w:val="20"/>
      </w:rPr>
      <w:t>Gemballa</w:t>
    </w:r>
    <w:proofErr w:type="spellEnd"/>
    <w:r w:rsidRPr="004B7BE9">
      <w:rPr>
        <w:rFonts w:ascii="Times" w:hAnsi="Times"/>
        <w:i/>
        <w:color w:val="A6A6A6" w:themeColor="background1" w:themeShade="A6"/>
        <w:sz w:val="20"/>
      </w:rPr>
      <w:tab/>
    </w:r>
    <w:r w:rsidR="000743C1" w:rsidRPr="004B7BE9">
      <w:rPr>
        <w:rStyle w:val="Seitenzahl"/>
        <w:color w:val="A6A6A6" w:themeColor="background1" w:themeShade="A6"/>
        <w:sz w:val="20"/>
      </w:rPr>
      <w:fldChar w:fldCharType="begin"/>
    </w:r>
    <w:r w:rsidRPr="004B7BE9">
      <w:rPr>
        <w:rStyle w:val="Seitenzahl"/>
        <w:color w:val="A6A6A6" w:themeColor="background1" w:themeShade="A6"/>
        <w:sz w:val="20"/>
      </w:rPr>
      <w:instrText xml:space="preserve"> PAGE </w:instrText>
    </w:r>
    <w:r w:rsidR="000743C1" w:rsidRPr="004B7BE9">
      <w:rPr>
        <w:rStyle w:val="Seitenzahl"/>
        <w:color w:val="A6A6A6" w:themeColor="background1" w:themeShade="A6"/>
        <w:sz w:val="20"/>
      </w:rPr>
      <w:fldChar w:fldCharType="separate"/>
    </w:r>
    <w:r w:rsidR="0043245A">
      <w:rPr>
        <w:rStyle w:val="Seitenzahl"/>
        <w:noProof/>
        <w:color w:val="A6A6A6" w:themeColor="background1" w:themeShade="A6"/>
        <w:sz w:val="20"/>
      </w:rPr>
      <w:t>4</w:t>
    </w:r>
    <w:r w:rsidR="000743C1" w:rsidRPr="004B7BE9">
      <w:rPr>
        <w:rStyle w:val="Seitenzahl"/>
        <w:color w:val="A6A6A6" w:themeColor="background1" w:themeShade="A6"/>
        <w:sz w:val="20"/>
      </w:rPr>
      <w:fldChar w:fldCharType="end"/>
    </w:r>
    <w:r w:rsidRPr="004B7BE9">
      <w:rPr>
        <w:rStyle w:val="Seitenzahl"/>
        <w:color w:val="A6A6A6" w:themeColor="background1" w:themeShade="A6"/>
        <w:sz w:val="20"/>
      </w:rPr>
      <w:t>/</w:t>
    </w:r>
    <w:r w:rsidR="00FD0251">
      <w:rPr>
        <w:rStyle w:val="Seitenzahl"/>
        <w:color w:val="A6A6A6" w:themeColor="background1" w:themeShade="A6"/>
        <w:sz w:val="20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219" w:rsidRDefault="00AD5219">
      <w:r>
        <w:separator/>
      </w:r>
    </w:p>
  </w:footnote>
  <w:footnote w:type="continuationSeparator" w:id="0">
    <w:p w:rsidR="00AD5219" w:rsidRDefault="00AD5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CEFC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6F45E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90E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060B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EDC74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F2830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5D42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3F215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638A9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A96A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02EE010"/>
    <w:lvl w:ilvl="0">
      <w:start w:val="1"/>
      <w:numFmt w:val="bullet"/>
      <w:pStyle w:val="BSAufzhlung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9F96C05"/>
    <w:multiLevelType w:val="multilevel"/>
    <w:tmpl w:val="96001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embedSystemFont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97E"/>
    <w:rsid w:val="00006F72"/>
    <w:rsid w:val="00025885"/>
    <w:rsid w:val="00035AAE"/>
    <w:rsid w:val="0005197E"/>
    <w:rsid w:val="000719E8"/>
    <w:rsid w:val="00073872"/>
    <w:rsid w:val="000743C1"/>
    <w:rsid w:val="0008503C"/>
    <w:rsid w:val="00093B14"/>
    <w:rsid w:val="000B01B0"/>
    <w:rsid w:val="000C04A2"/>
    <w:rsid w:val="000C0C46"/>
    <w:rsid w:val="000C3013"/>
    <w:rsid w:val="000C4002"/>
    <w:rsid w:val="000C73E1"/>
    <w:rsid w:val="000D31E5"/>
    <w:rsid w:val="000D361E"/>
    <w:rsid w:val="000E1961"/>
    <w:rsid w:val="000F3168"/>
    <w:rsid w:val="00100624"/>
    <w:rsid w:val="00103CC8"/>
    <w:rsid w:val="001125C9"/>
    <w:rsid w:val="0011451C"/>
    <w:rsid w:val="00116B77"/>
    <w:rsid w:val="00124F79"/>
    <w:rsid w:val="00152656"/>
    <w:rsid w:val="00162101"/>
    <w:rsid w:val="00173920"/>
    <w:rsid w:val="0018534C"/>
    <w:rsid w:val="001924EA"/>
    <w:rsid w:val="001A6981"/>
    <w:rsid w:val="001B3BD6"/>
    <w:rsid w:val="001C1F25"/>
    <w:rsid w:val="001C5BC3"/>
    <w:rsid w:val="001C5D00"/>
    <w:rsid w:val="001D5E7D"/>
    <w:rsid w:val="001D7427"/>
    <w:rsid w:val="002013FA"/>
    <w:rsid w:val="0020189F"/>
    <w:rsid w:val="0020402A"/>
    <w:rsid w:val="002120A0"/>
    <w:rsid w:val="002153B7"/>
    <w:rsid w:val="00215A9C"/>
    <w:rsid w:val="00231959"/>
    <w:rsid w:val="0023376E"/>
    <w:rsid w:val="00241458"/>
    <w:rsid w:val="00247E0D"/>
    <w:rsid w:val="00250F5E"/>
    <w:rsid w:val="00254DB9"/>
    <w:rsid w:val="00266F3A"/>
    <w:rsid w:val="00276BA1"/>
    <w:rsid w:val="002851D7"/>
    <w:rsid w:val="00285410"/>
    <w:rsid w:val="00287A94"/>
    <w:rsid w:val="00295DF0"/>
    <w:rsid w:val="002B357A"/>
    <w:rsid w:val="002E0E51"/>
    <w:rsid w:val="002E2876"/>
    <w:rsid w:val="002F3A2F"/>
    <w:rsid w:val="002F48C0"/>
    <w:rsid w:val="003056D3"/>
    <w:rsid w:val="00312305"/>
    <w:rsid w:val="0033377C"/>
    <w:rsid w:val="003463CF"/>
    <w:rsid w:val="00352D84"/>
    <w:rsid w:val="0039742E"/>
    <w:rsid w:val="003C13D6"/>
    <w:rsid w:val="003C3FE0"/>
    <w:rsid w:val="003D1E51"/>
    <w:rsid w:val="003E0A65"/>
    <w:rsid w:val="003F5B3E"/>
    <w:rsid w:val="004035CE"/>
    <w:rsid w:val="00413CE4"/>
    <w:rsid w:val="0042030B"/>
    <w:rsid w:val="00431A53"/>
    <w:rsid w:val="0043245A"/>
    <w:rsid w:val="00446DB5"/>
    <w:rsid w:val="00450A9C"/>
    <w:rsid w:val="00463E7C"/>
    <w:rsid w:val="0046797F"/>
    <w:rsid w:val="00467ABA"/>
    <w:rsid w:val="00471A1F"/>
    <w:rsid w:val="00477B61"/>
    <w:rsid w:val="00490C96"/>
    <w:rsid w:val="00492DB1"/>
    <w:rsid w:val="00493CB7"/>
    <w:rsid w:val="004E2CBE"/>
    <w:rsid w:val="004F6AC6"/>
    <w:rsid w:val="00516686"/>
    <w:rsid w:val="00520B49"/>
    <w:rsid w:val="00527D7E"/>
    <w:rsid w:val="00530110"/>
    <w:rsid w:val="00564493"/>
    <w:rsid w:val="005748AD"/>
    <w:rsid w:val="00596462"/>
    <w:rsid w:val="005B05D4"/>
    <w:rsid w:val="005B6369"/>
    <w:rsid w:val="005D2B40"/>
    <w:rsid w:val="005D2C53"/>
    <w:rsid w:val="006005B6"/>
    <w:rsid w:val="00601985"/>
    <w:rsid w:val="0060440E"/>
    <w:rsid w:val="0060641F"/>
    <w:rsid w:val="006155B9"/>
    <w:rsid w:val="00620621"/>
    <w:rsid w:val="0063309B"/>
    <w:rsid w:val="00647D8C"/>
    <w:rsid w:val="00657510"/>
    <w:rsid w:val="006677ED"/>
    <w:rsid w:val="0068226F"/>
    <w:rsid w:val="00683707"/>
    <w:rsid w:val="00695A8C"/>
    <w:rsid w:val="006D3D1A"/>
    <w:rsid w:val="006F2AE6"/>
    <w:rsid w:val="006F7024"/>
    <w:rsid w:val="00714207"/>
    <w:rsid w:val="007447CC"/>
    <w:rsid w:val="00793EA2"/>
    <w:rsid w:val="007A59B1"/>
    <w:rsid w:val="007C3717"/>
    <w:rsid w:val="007D54AD"/>
    <w:rsid w:val="007F0FF0"/>
    <w:rsid w:val="007F60D3"/>
    <w:rsid w:val="00815831"/>
    <w:rsid w:val="0082569F"/>
    <w:rsid w:val="00827628"/>
    <w:rsid w:val="0083056E"/>
    <w:rsid w:val="00833E6F"/>
    <w:rsid w:val="008407E0"/>
    <w:rsid w:val="0084279B"/>
    <w:rsid w:val="00847F90"/>
    <w:rsid w:val="008515AE"/>
    <w:rsid w:val="00863687"/>
    <w:rsid w:val="008716CF"/>
    <w:rsid w:val="00893D36"/>
    <w:rsid w:val="00895089"/>
    <w:rsid w:val="008960AF"/>
    <w:rsid w:val="008B6ACE"/>
    <w:rsid w:val="008D5512"/>
    <w:rsid w:val="008D6BF0"/>
    <w:rsid w:val="009004CF"/>
    <w:rsid w:val="00902CA9"/>
    <w:rsid w:val="00907681"/>
    <w:rsid w:val="00912432"/>
    <w:rsid w:val="00945928"/>
    <w:rsid w:val="00946EB4"/>
    <w:rsid w:val="009565C5"/>
    <w:rsid w:val="009672EB"/>
    <w:rsid w:val="009700CF"/>
    <w:rsid w:val="00976125"/>
    <w:rsid w:val="0098292C"/>
    <w:rsid w:val="009868B7"/>
    <w:rsid w:val="00993BB9"/>
    <w:rsid w:val="009945C6"/>
    <w:rsid w:val="00994DF1"/>
    <w:rsid w:val="00996397"/>
    <w:rsid w:val="00997326"/>
    <w:rsid w:val="009B07CA"/>
    <w:rsid w:val="009C0075"/>
    <w:rsid w:val="009D19B3"/>
    <w:rsid w:val="009F0E72"/>
    <w:rsid w:val="009F2569"/>
    <w:rsid w:val="00A00A9B"/>
    <w:rsid w:val="00A02095"/>
    <w:rsid w:val="00A470A8"/>
    <w:rsid w:val="00A56D76"/>
    <w:rsid w:val="00A7301D"/>
    <w:rsid w:val="00A90D90"/>
    <w:rsid w:val="00AA0B77"/>
    <w:rsid w:val="00AA17CC"/>
    <w:rsid w:val="00AA6627"/>
    <w:rsid w:val="00AD213E"/>
    <w:rsid w:val="00AD5219"/>
    <w:rsid w:val="00AE5A75"/>
    <w:rsid w:val="00B07C32"/>
    <w:rsid w:val="00B14948"/>
    <w:rsid w:val="00B266B0"/>
    <w:rsid w:val="00B27CB1"/>
    <w:rsid w:val="00B40214"/>
    <w:rsid w:val="00B52776"/>
    <w:rsid w:val="00B52D41"/>
    <w:rsid w:val="00B64961"/>
    <w:rsid w:val="00B66F35"/>
    <w:rsid w:val="00B71EA6"/>
    <w:rsid w:val="00B734C4"/>
    <w:rsid w:val="00B83E18"/>
    <w:rsid w:val="00B93FBE"/>
    <w:rsid w:val="00BC5A06"/>
    <w:rsid w:val="00BF390A"/>
    <w:rsid w:val="00C008A4"/>
    <w:rsid w:val="00C15980"/>
    <w:rsid w:val="00C166BC"/>
    <w:rsid w:val="00C21F50"/>
    <w:rsid w:val="00C31A50"/>
    <w:rsid w:val="00C364FB"/>
    <w:rsid w:val="00C5418D"/>
    <w:rsid w:val="00C64861"/>
    <w:rsid w:val="00C70F78"/>
    <w:rsid w:val="00C81EAA"/>
    <w:rsid w:val="00C90A9B"/>
    <w:rsid w:val="00CA5566"/>
    <w:rsid w:val="00CB1C0D"/>
    <w:rsid w:val="00CC0432"/>
    <w:rsid w:val="00CC35B9"/>
    <w:rsid w:val="00CD2200"/>
    <w:rsid w:val="00CF24BD"/>
    <w:rsid w:val="00D052A3"/>
    <w:rsid w:val="00D06A9C"/>
    <w:rsid w:val="00D06FD5"/>
    <w:rsid w:val="00D15544"/>
    <w:rsid w:val="00D22105"/>
    <w:rsid w:val="00D34FDD"/>
    <w:rsid w:val="00D3525A"/>
    <w:rsid w:val="00D440DB"/>
    <w:rsid w:val="00D4427F"/>
    <w:rsid w:val="00D50358"/>
    <w:rsid w:val="00D50BCA"/>
    <w:rsid w:val="00D63E44"/>
    <w:rsid w:val="00D8487F"/>
    <w:rsid w:val="00D920A9"/>
    <w:rsid w:val="00D97B99"/>
    <w:rsid w:val="00DA23DE"/>
    <w:rsid w:val="00DA4053"/>
    <w:rsid w:val="00DB20CF"/>
    <w:rsid w:val="00DD2352"/>
    <w:rsid w:val="00DF46A7"/>
    <w:rsid w:val="00E11DA4"/>
    <w:rsid w:val="00E2273F"/>
    <w:rsid w:val="00E53B13"/>
    <w:rsid w:val="00E85613"/>
    <w:rsid w:val="00E91C3A"/>
    <w:rsid w:val="00E940CE"/>
    <w:rsid w:val="00EA7E2E"/>
    <w:rsid w:val="00F02896"/>
    <w:rsid w:val="00F02E35"/>
    <w:rsid w:val="00F24834"/>
    <w:rsid w:val="00F42251"/>
    <w:rsid w:val="00F54197"/>
    <w:rsid w:val="00F67E83"/>
    <w:rsid w:val="00FA577B"/>
    <w:rsid w:val="00FC394C"/>
    <w:rsid w:val="00FD0251"/>
    <w:rsid w:val="00FD2086"/>
    <w:rsid w:val="00FD53D0"/>
    <w:rsid w:val="00FE75F3"/>
    <w:rsid w:val="00FF12E4"/>
    <w:rsid w:val="00FF1F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2F5542"/>
  <w15:docId w15:val="{8FB7AA59-89DC-3B48-82AE-15CCF40A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D213E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E946CC"/>
  </w:style>
  <w:style w:type="paragraph" w:styleId="Kopfzeile">
    <w:name w:val="header"/>
    <w:basedOn w:val="Standard"/>
    <w:link w:val="KopfzeileZchn"/>
    <w:unhideWhenUsed/>
    <w:rsid w:val="00AD21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D213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AD21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D213E"/>
    <w:rPr>
      <w:rFonts w:ascii="Times New Roman" w:eastAsia="Times New Roman" w:hAnsi="Times New Roman" w:cs="Times New Roman"/>
      <w:sz w:val="24"/>
      <w:szCs w:val="24"/>
      <w:lang w:eastAsia="de-DE"/>
    </w:rPr>
  </w:style>
  <w:style w:type="table" w:customStyle="1" w:styleId="Tabellengitternetz">
    <w:name w:val="Tabellengitternetz"/>
    <w:basedOn w:val="NormaleTabelle"/>
    <w:rsid w:val="00AD213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1"/>
    <w:rsid w:val="00AD213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213E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213E"/>
    <w:rPr>
      <w:rFonts w:ascii="Lucida Grande" w:eastAsia="Times New Roman" w:hAnsi="Lucida Grande" w:cs="Times New Roman"/>
      <w:sz w:val="18"/>
      <w:szCs w:val="18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rsid w:val="00AD213E"/>
  </w:style>
  <w:style w:type="character" w:customStyle="1" w:styleId="KommentartextZchn">
    <w:name w:val="Kommentartext Zchn"/>
    <w:basedOn w:val="Absatz-Standardschriftart"/>
    <w:link w:val="Kommentartext"/>
    <w:uiPriority w:val="99"/>
    <w:rsid w:val="00AD213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213E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213E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AD213E"/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SAufzhlung1">
    <w:name w:val="BS_Aufzählung1"/>
    <w:basedOn w:val="Standard"/>
    <w:rsid w:val="00AD213E"/>
    <w:pPr>
      <w:numPr>
        <w:numId w:val="1"/>
      </w:numPr>
      <w:tabs>
        <w:tab w:val="left" w:pos="709"/>
      </w:tabs>
      <w:spacing w:after="120" w:line="300" w:lineRule="auto"/>
    </w:pPr>
    <w:rPr>
      <w:rFonts w:ascii="Arial" w:hAnsi="Arial"/>
      <w:sz w:val="22"/>
      <w:szCs w:val="20"/>
    </w:rPr>
  </w:style>
  <w:style w:type="paragraph" w:styleId="Listenabsatz">
    <w:name w:val="List Paragraph"/>
    <w:basedOn w:val="Standard"/>
    <w:rsid w:val="00AD213E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AD2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5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1215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Drive-Benutzer</dc:creator>
  <cp:keywords/>
  <cp:lastModifiedBy>Microsoft Office User</cp:lastModifiedBy>
  <cp:revision>187</cp:revision>
  <cp:lastPrinted>2019-02-10T16:43:00Z</cp:lastPrinted>
  <dcterms:created xsi:type="dcterms:W3CDTF">2016-09-18T13:32:00Z</dcterms:created>
  <dcterms:modified xsi:type="dcterms:W3CDTF">2019-02-10T16:46:00Z</dcterms:modified>
</cp:coreProperties>
</file>