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4837" w:rsidRPr="002E726E" w:rsidRDefault="00C64837" w:rsidP="00C64837">
      <w:pPr>
        <w:spacing w:after="120"/>
        <w:jc w:val="center"/>
        <w:rPr>
          <w:rFonts w:ascii="Garamond" w:hAnsi="Garamond"/>
          <w:b/>
          <w:sz w:val="28"/>
          <w:szCs w:val="28"/>
        </w:rPr>
      </w:pPr>
      <w:r w:rsidRPr="002E726E">
        <w:rPr>
          <w:rFonts w:ascii="Garamond" w:hAnsi="Garamond"/>
          <w:b/>
          <w:sz w:val="28"/>
          <w:szCs w:val="28"/>
        </w:rPr>
        <w:t>Ethische Fallanalyse</w:t>
      </w:r>
    </w:p>
    <w:p w:rsidR="00C64837" w:rsidRPr="002E726E" w:rsidRDefault="00C64837" w:rsidP="00C64837">
      <w:pPr>
        <w:jc w:val="center"/>
        <w:rPr>
          <w:rFonts w:ascii="Garamond" w:hAnsi="Garamond"/>
          <w:b/>
          <w:sz w:val="36"/>
          <w:szCs w:val="36"/>
        </w:rPr>
      </w:pPr>
      <w:r w:rsidRPr="002E726E">
        <w:rPr>
          <w:rFonts w:ascii="Garamond" w:hAnsi="Garamond"/>
          <w:b/>
          <w:sz w:val="36"/>
          <w:szCs w:val="36"/>
        </w:rPr>
        <w:t xml:space="preserve">Schritte einer </w:t>
      </w:r>
      <w:r w:rsidR="009F7522" w:rsidRPr="002E726E">
        <w:rPr>
          <w:rFonts w:ascii="Garamond" w:hAnsi="Garamond"/>
          <w:b/>
          <w:i/>
          <w:sz w:val="36"/>
          <w:szCs w:val="36"/>
        </w:rPr>
        <w:t>medizinethischen</w:t>
      </w:r>
      <w:r w:rsidRPr="002E726E">
        <w:rPr>
          <w:rFonts w:ascii="Garamond" w:hAnsi="Garamond"/>
          <w:b/>
          <w:sz w:val="36"/>
          <w:szCs w:val="36"/>
        </w:rPr>
        <w:t xml:space="preserve"> Urteilsfindung</w:t>
      </w:r>
    </w:p>
    <w:p w:rsidR="00C64837" w:rsidRPr="002D4C69" w:rsidRDefault="00C64837" w:rsidP="00C64837">
      <w:pPr>
        <w:jc w:val="center"/>
        <w:rPr>
          <w:rFonts w:ascii="Garamond" w:hAnsi="Garamond"/>
          <w:sz w:val="12"/>
          <w:szCs w:val="12"/>
        </w:rPr>
      </w:pPr>
    </w:p>
    <w:p w:rsidR="00C64837" w:rsidRPr="002D4C69" w:rsidRDefault="00C64837" w:rsidP="00C64837">
      <w:pPr>
        <w:rPr>
          <w:rFonts w:ascii="Garamond" w:hAnsi="Garamond"/>
          <w:sz w:val="16"/>
          <w:szCs w:val="16"/>
        </w:rPr>
      </w:pPr>
    </w:p>
    <w:p w:rsidR="009F7522" w:rsidRDefault="009F7522" w:rsidP="00C64837">
      <w:pPr>
        <w:spacing w:after="120"/>
        <w:ind w:left="3"/>
        <w:rPr>
          <w:rFonts w:ascii="Garamond" w:hAnsi="Garamond"/>
          <w:sz w:val="30"/>
          <w:szCs w:val="30"/>
        </w:rPr>
      </w:pPr>
    </w:p>
    <w:p w:rsidR="009F7522" w:rsidRPr="00C64166" w:rsidRDefault="009F7522" w:rsidP="009F7522">
      <w:pPr>
        <w:spacing w:after="120"/>
        <w:ind w:left="3"/>
        <w:rPr>
          <w:rFonts w:ascii="Garamond" w:hAnsi="Garamond"/>
          <w:b/>
          <w:sz w:val="26"/>
          <w:szCs w:val="26"/>
        </w:rPr>
      </w:pPr>
      <w:r w:rsidRPr="00C64166">
        <w:rPr>
          <w:rFonts w:ascii="Garamond" w:hAnsi="Garamond"/>
          <w:b/>
          <w:sz w:val="26"/>
          <w:szCs w:val="26"/>
        </w:rPr>
        <w:t>(0) Erfassung des Sachverhaltes als ethisches Problem</w:t>
      </w:r>
    </w:p>
    <w:p w:rsidR="009F7522" w:rsidRPr="00C64166" w:rsidRDefault="009F7522" w:rsidP="009F7522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 xml:space="preserve">Wie bewerte ich die Handlung intuitiv moralisch? </w:t>
      </w:r>
    </w:p>
    <w:p w:rsidR="009F7522" w:rsidRPr="00C64166" w:rsidRDefault="009F7522" w:rsidP="009F7522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 xml:space="preserve">Worin liegt für mich der Kern des ethischen Problems dieser Handlung? </w:t>
      </w:r>
    </w:p>
    <w:p w:rsidR="009F7522" w:rsidRPr="00C64166" w:rsidRDefault="009F7522" w:rsidP="00C64837">
      <w:pPr>
        <w:spacing w:after="120"/>
        <w:ind w:left="3"/>
        <w:rPr>
          <w:rFonts w:ascii="Garamond" w:hAnsi="Garamond"/>
          <w:sz w:val="26"/>
          <w:szCs w:val="26"/>
        </w:rPr>
      </w:pPr>
    </w:p>
    <w:p w:rsidR="00C64837" w:rsidRPr="00C64166" w:rsidRDefault="00C64837" w:rsidP="00C64837">
      <w:pPr>
        <w:spacing w:after="120"/>
        <w:ind w:left="3"/>
        <w:rPr>
          <w:rFonts w:ascii="Garamond" w:hAnsi="Garamond"/>
          <w:b/>
          <w:sz w:val="26"/>
          <w:szCs w:val="26"/>
        </w:rPr>
      </w:pPr>
      <w:r w:rsidRPr="00C64166">
        <w:rPr>
          <w:rFonts w:ascii="Garamond" w:hAnsi="Garamond"/>
          <w:b/>
          <w:sz w:val="26"/>
          <w:szCs w:val="26"/>
        </w:rPr>
        <w:t>(1) Situationsanalyse</w:t>
      </w:r>
    </w:p>
    <w:p w:rsidR="00C64837" w:rsidRPr="00C64166" w:rsidRDefault="00C64837" w:rsidP="00C64837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>Welche Handlung steht zur Diskussion?</w:t>
      </w:r>
    </w:p>
    <w:p w:rsidR="00C64837" w:rsidRPr="00C64166" w:rsidRDefault="00C64837" w:rsidP="00C64837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>Wer ist direkt bzw. indirekt beteiligt und/oder betroffen?</w:t>
      </w:r>
    </w:p>
    <w:p w:rsidR="00C64837" w:rsidRPr="00C64166" w:rsidRDefault="00C64837" w:rsidP="00C64837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>Welche Folgen resultieren aus der Handl</w:t>
      </w:r>
      <w:r w:rsidR="00F800C5" w:rsidRPr="00C64166">
        <w:rPr>
          <w:rFonts w:ascii="Garamond" w:hAnsi="Garamond"/>
          <w:sz w:val="26"/>
          <w:szCs w:val="26"/>
        </w:rPr>
        <w:t>ung jeweils für die Beteiligten/</w:t>
      </w:r>
      <w:r w:rsidRPr="00C64166">
        <w:rPr>
          <w:rFonts w:ascii="Garamond" w:hAnsi="Garamond"/>
          <w:sz w:val="26"/>
          <w:szCs w:val="26"/>
        </w:rPr>
        <w:t>Betroffenen?</w:t>
      </w:r>
    </w:p>
    <w:p w:rsidR="00C64837" w:rsidRPr="00C64166" w:rsidRDefault="00C64837" w:rsidP="00F800C5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>Welche weiteren äußeren Fakten sind zum Verständnis des Falles wichtig (W-Fragen, ggf. Recherchen zur Sicherung von Sachwissen)?</w:t>
      </w:r>
    </w:p>
    <w:p w:rsidR="009F7522" w:rsidRPr="00C64166" w:rsidRDefault="009F7522" w:rsidP="009F7522">
      <w:pPr>
        <w:spacing w:after="120"/>
        <w:ind w:left="720"/>
        <w:rPr>
          <w:rFonts w:ascii="Garamond" w:hAnsi="Garamond"/>
          <w:sz w:val="26"/>
          <w:szCs w:val="26"/>
        </w:rPr>
      </w:pPr>
    </w:p>
    <w:p w:rsidR="009F7522" w:rsidRPr="00C64166" w:rsidRDefault="009F7522" w:rsidP="009F7522">
      <w:pPr>
        <w:spacing w:after="120"/>
        <w:ind w:left="3"/>
        <w:rPr>
          <w:rFonts w:ascii="Garamond" w:hAnsi="Garamond"/>
          <w:b/>
          <w:sz w:val="26"/>
          <w:szCs w:val="26"/>
        </w:rPr>
      </w:pPr>
      <w:r w:rsidRPr="00C64166">
        <w:rPr>
          <w:rFonts w:ascii="Garamond" w:hAnsi="Garamond"/>
          <w:b/>
          <w:sz w:val="26"/>
          <w:szCs w:val="26"/>
        </w:rPr>
        <w:t>(2) Handlungsalternativen</w:t>
      </w:r>
    </w:p>
    <w:p w:rsidR="00F800C5" w:rsidRPr="00C64166" w:rsidRDefault="00F800C5" w:rsidP="00F800C5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 xml:space="preserve">Welche Handlungsalternativen </w:t>
      </w:r>
      <w:r w:rsidR="009F7522" w:rsidRPr="00C64166">
        <w:rPr>
          <w:rFonts w:ascii="Garamond" w:hAnsi="Garamond"/>
          <w:sz w:val="26"/>
          <w:szCs w:val="26"/>
        </w:rPr>
        <w:t>in ethischer Hinsicht gibt es (vollständige Freigabe der Handlung (freigestellt); Freigabe mit Auflagen/Einschränkungen/Bedingungen; vollständiges Verbot; Teilverbot; Gebot</w:t>
      </w:r>
      <w:r w:rsidR="002E7E13" w:rsidRPr="00C64166">
        <w:rPr>
          <w:rFonts w:ascii="Garamond" w:hAnsi="Garamond"/>
          <w:sz w:val="26"/>
          <w:szCs w:val="26"/>
        </w:rPr>
        <w:t>)?</w:t>
      </w:r>
    </w:p>
    <w:p w:rsidR="009F7522" w:rsidRPr="00C64166" w:rsidRDefault="002E7E13" w:rsidP="00F800C5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>Welche grundsätzlichen technischen/medizinischen Alternativen zur vorliegenden Handlung gibt es?</w:t>
      </w:r>
    </w:p>
    <w:p w:rsidR="00C64837" w:rsidRPr="00C64166" w:rsidRDefault="00C64837" w:rsidP="00C64837">
      <w:pPr>
        <w:ind w:left="360"/>
        <w:rPr>
          <w:rFonts w:ascii="Garamond" w:hAnsi="Garamond"/>
          <w:sz w:val="26"/>
          <w:szCs w:val="26"/>
        </w:rPr>
      </w:pPr>
    </w:p>
    <w:p w:rsidR="00C64837" w:rsidRPr="00C64166" w:rsidRDefault="007D32CE" w:rsidP="00C64837">
      <w:pPr>
        <w:spacing w:after="120"/>
        <w:rPr>
          <w:rFonts w:ascii="Garamond" w:hAnsi="Garamond"/>
          <w:b/>
          <w:sz w:val="26"/>
          <w:szCs w:val="26"/>
        </w:rPr>
      </w:pPr>
      <w:r w:rsidRPr="00C64166">
        <w:rPr>
          <w:rFonts w:ascii="Garamond" w:hAnsi="Garamond"/>
          <w:b/>
          <w:sz w:val="26"/>
          <w:szCs w:val="26"/>
        </w:rPr>
        <w:t>(3</w:t>
      </w:r>
      <w:r w:rsidR="00C64837" w:rsidRPr="00C64166">
        <w:rPr>
          <w:rFonts w:ascii="Garamond" w:hAnsi="Garamond"/>
          <w:b/>
          <w:sz w:val="26"/>
          <w:szCs w:val="26"/>
        </w:rPr>
        <w:t>) Interessenanalyse</w:t>
      </w:r>
    </w:p>
    <w:p w:rsidR="00C64837" w:rsidRPr="00C64166" w:rsidRDefault="00C64837" w:rsidP="00C64837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 xml:space="preserve">Welche Interessen (bzw. persönlichen Werte bzw. Bedürfnisse) haben die </w:t>
      </w:r>
      <w:r w:rsidR="00F800C5" w:rsidRPr="00C64166">
        <w:rPr>
          <w:rFonts w:ascii="Garamond" w:hAnsi="Garamond"/>
          <w:sz w:val="26"/>
          <w:szCs w:val="26"/>
        </w:rPr>
        <w:t xml:space="preserve">von der Handlung </w:t>
      </w:r>
      <w:r w:rsidRPr="00C64166">
        <w:rPr>
          <w:rFonts w:ascii="Garamond" w:hAnsi="Garamond"/>
          <w:sz w:val="26"/>
          <w:szCs w:val="26"/>
        </w:rPr>
        <w:t>Betroffenen jeweils?</w:t>
      </w:r>
    </w:p>
    <w:p w:rsidR="00C64837" w:rsidRPr="00C64166" w:rsidRDefault="00C64837" w:rsidP="00C64837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>Welche Prioritäten</w:t>
      </w:r>
      <w:r w:rsidR="00F800C5" w:rsidRPr="00C64166">
        <w:rPr>
          <w:rFonts w:ascii="Garamond" w:hAnsi="Garamond"/>
          <w:sz w:val="26"/>
          <w:szCs w:val="26"/>
        </w:rPr>
        <w:t xml:space="preserve"> bzw. welches Gewicht</w:t>
      </w:r>
      <w:r w:rsidRPr="00C64166">
        <w:rPr>
          <w:rFonts w:ascii="Garamond" w:hAnsi="Garamond"/>
          <w:sz w:val="26"/>
          <w:szCs w:val="26"/>
        </w:rPr>
        <w:t xml:space="preserve"> haben diese</w:t>
      </w:r>
      <w:r w:rsidR="00F800C5" w:rsidRPr="00C64166">
        <w:rPr>
          <w:rFonts w:ascii="Garamond" w:hAnsi="Garamond"/>
          <w:sz w:val="26"/>
          <w:szCs w:val="26"/>
        </w:rPr>
        <w:t xml:space="preserve"> Interessen für die Beteiligten/</w:t>
      </w:r>
      <w:r w:rsidR="002E7E13" w:rsidRPr="00C64166">
        <w:rPr>
          <w:rFonts w:ascii="Garamond" w:hAnsi="Garamond"/>
          <w:sz w:val="26"/>
          <w:szCs w:val="26"/>
        </w:rPr>
        <w:t>Betroffenen?</w:t>
      </w:r>
    </w:p>
    <w:p w:rsidR="00C64837" w:rsidRPr="00C64166" w:rsidRDefault="00C64837" w:rsidP="00C64837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>Inwieweit entsprechen</w:t>
      </w:r>
      <w:r w:rsidR="002E7E13" w:rsidRPr="00C64166">
        <w:rPr>
          <w:rFonts w:ascii="Garamond" w:hAnsi="Garamond"/>
          <w:sz w:val="26"/>
          <w:szCs w:val="26"/>
        </w:rPr>
        <w:t xml:space="preserve"> bzw</w:t>
      </w:r>
      <w:r w:rsidR="00F800C5" w:rsidRPr="00C64166">
        <w:rPr>
          <w:rFonts w:ascii="Garamond" w:hAnsi="Garamond"/>
          <w:sz w:val="26"/>
          <w:szCs w:val="26"/>
        </w:rPr>
        <w:t>. widersprechen</w:t>
      </w:r>
      <w:r w:rsidRPr="00C64166">
        <w:rPr>
          <w:rFonts w:ascii="Garamond" w:hAnsi="Garamond"/>
          <w:sz w:val="26"/>
          <w:szCs w:val="26"/>
        </w:rPr>
        <w:t xml:space="preserve"> die Folgen der Ha</w:t>
      </w:r>
      <w:r w:rsidR="00F800C5" w:rsidRPr="00C64166">
        <w:rPr>
          <w:rFonts w:ascii="Garamond" w:hAnsi="Garamond"/>
          <w:sz w:val="26"/>
          <w:szCs w:val="26"/>
        </w:rPr>
        <w:t>ndlung diesen Interessen</w:t>
      </w:r>
      <w:r w:rsidRPr="00C64166">
        <w:rPr>
          <w:rFonts w:ascii="Garamond" w:hAnsi="Garamond"/>
          <w:sz w:val="26"/>
          <w:szCs w:val="26"/>
        </w:rPr>
        <w:t>?</w:t>
      </w:r>
    </w:p>
    <w:p w:rsidR="00C64837" w:rsidRPr="00C64166" w:rsidRDefault="00C64837" w:rsidP="00C64837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 xml:space="preserve">Zwischen welchen Personen/Gruppen und </w:t>
      </w:r>
      <w:r w:rsidR="00F800C5" w:rsidRPr="00C64166">
        <w:rPr>
          <w:rFonts w:ascii="Garamond" w:hAnsi="Garamond"/>
          <w:sz w:val="26"/>
          <w:szCs w:val="26"/>
        </w:rPr>
        <w:t xml:space="preserve">ihren jeweiligen </w:t>
      </w:r>
      <w:r w:rsidRPr="00C64166">
        <w:rPr>
          <w:rFonts w:ascii="Garamond" w:hAnsi="Garamond"/>
          <w:sz w:val="26"/>
          <w:szCs w:val="26"/>
        </w:rPr>
        <w:t xml:space="preserve">Interessen </w:t>
      </w:r>
      <w:r w:rsidR="00F800C5" w:rsidRPr="00C64166">
        <w:rPr>
          <w:rFonts w:ascii="Garamond" w:hAnsi="Garamond"/>
          <w:sz w:val="26"/>
          <w:szCs w:val="26"/>
        </w:rPr>
        <w:t xml:space="preserve">bestehen Konflikte bzw. </w:t>
      </w:r>
      <w:r w:rsidRPr="00C64166">
        <w:rPr>
          <w:rFonts w:ascii="Garamond" w:hAnsi="Garamond"/>
          <w:sz w:val="26"/>
          <w:szCs w:val="26"/>
        </w:rPr>
        <w:t xml:space="preserve">besteht der entscheidende </w:t>
      </w:r>
      <w:r w:rsidR="002E7E13" w:rsidRPr="00C64166">
        <w:rPr>
          <w:rFonts w:ascii="Garamond" w:hAnsi="Garamond"/>
          <w:sz w:val="26"/>
          <w:szCs w:val="26"/>
        </w:rPr>
        <w:t xml:space="preserve">ethische </w:t>
      </w:r>
      <w:r w:rsidRPr="00C64166">
        <w:rPr>
          <w:rFonts w:ascii="Garamond" w:hAnsi="Garamond"/>
          <w:sz w:val="26"/>
          <w:szCs w:val="26"/>
        </w:rPr>
        <w:t>Konflikt?</w:t>
      </w:r>
    </w:p>
    <w:p w:rsidR="00C64837" w:rsidRPr="00C64166" w:rsidRDefault="00C64837" w:rsidP="00C64166">
      <w:pPr>
        <w:tabs>
          <w:tab w:val="left" w:pos="1068"/>
        </w:tabs>
        <w:spacing w:after="120"/>
        <w:rPr>
          <w:rFonts w:ascii="Garamond" w:hAnsi="Garamond"/>
          <w:sz w:val="26"/>
          <w:szCs w:val="26"/>
        </w:rPr>
      </w:pPr>
    </w:p>
    <w:p w:rsidR="00C64837" w:rsidRPr="00C64166" w:rsidRDefault="007D32CE" w:rsidP="00C64837">
      <w:pPr>
        <w:spacing w:after="120"/>
        <w:rPr>
          <w:rFonts w:ascii="Garamond" w:hAnsi="Garamond"/>
          <w:b/>
          <w:sz w:val="26"/>
          <w:szCs w:val="26"/>
        </w:rPr>
      </w:pPr>
      <w:r w:rsidRPr="00C64166">
        <w:rPr>
          <w:rFonts w:ascii="Garamond" w:hAnsi="Garamond"/>
          <w:b/>
          <w:sz w:val="26"/>
          <w:szCs w:val="26"/>
        </w:rPr>
        <w:t xml:space="preserve"> (4</w:t>
      </w:r>
      <w:r w:rsidR="00C64837" w:rsidRPr="00C64166">
        <w:rPr>
          <w:rFonts w:ascii="Garamond" w:hAnsi="Garamond"/>
          <w:b/>
          <w:sz w:val="26"/>
          <w:szCs w:val="26"/>
        </w:rPr>
        <w:t>) Normen</w:t>
      </w:r>
      <w:r w:rsidR="002E7E13" w:rsidRPr="00C64166">
        <w:rPr>
          <w:rFonts w:ascii="Garamond" w:hAnsi="Garamond"/>
          <w:b/>
          <w:sz w:val="26"/>
          <w:szCs w:val="26"/>
        </w:rPr>
        <w:t>-</w:t>
      </w:r>
      <w:r w:rsidR="00C64837" w:rsidRPr="00C64166">
        <w:rPr>
          <w:rFonts w:ascii="Garamond" w:hAnsi="Garamond"/>
          <w:b/>
          <w:sz w:val="26"/>
          <w:szCs w:val="26"/>
        </w:rPr>
        <w:t>/Wertanalyse</w:t>
      </w:r>
    </w:p>
    <w:p w:rsidR="00C64837" w:rsidRPr="00C64166" w:rsidRDefault="00C64837" w:rsidP="00C64837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 xml:space="preserve">Welche Interessen </w:t>
      </w:r>
      <w:r w:rsidR="00F800C5" w:rsidRPr="00C64166">
        <w:rPr>
          <w:rFonts w:ascii="Garamond" w:hAnsi="Garamond"/>
          <w:sz w:val="26"/>
          <w:szCs w:val="26"/>
        </w:rPr>
        <w:t xml:space="preserve">der an der Handlung Beteiligten und von der Handlung Betroffenen </w:t>
      </w:r>
      <w:r w:rsidRPr="00C64166">
        <w:rPr>
          <w:rFonts w:ascii="Garamond" w:hAnsi="Garamond"/>
          <w:sz w:val="26"/>
          <w:szCs w:val="26"/>
        </w:rPr>
        <w:t>sind (nicht) verallgemeinerbar? Weshalb (nicht)?</w:t>
      </w:r>
    </w:p>
    <w:p w:rsidR="00C64837" w:rsidRPr="00E65127" w:rsidRDefault="00C64837" w:rsidP="00C64837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E65127">
        <w:rPr>
          <w:rFonts w:ascii="Garamond" w:hAnsi="Garamond"/>
          <w:sz w:val="26"/>
          <w:szCs w:val="26"/>
        </w:rPr>
        <w:t>Welche Interessen erfordern nach allgemein anerkannten moral</w:t>
      </w:r>
      <w:r w:rsidR="00E301E1" w:rsidRPr="00E65127">
        <w:rPr>
          <w:rFonts w:ascii="Garamond" w:hAnsi="Garamond"/>
          <w:sz w:val="26"/>
          <w:szCs w:val="26"/>
        </w:rPr>
        <w:t>ischen Normen (= konkrete Handlungsorientierungen</w:t>
      </w:r>
      <w:r w:rsidRPr="00E65127">
        <w:rPr>
          <w:rFonts w:ascii="Garamond" w:hAnsi="Garamond"/>
          <w:sz w:val="26"/>
          <w:szCs w:val="26"/>
        </w:rPr>
        <w:t>, z. B. Gebote, Sitten, Gesetze</w:t>
      </w:r>
      <w:r w:rsidR="00F800C5" w:rsidRPr="00E65127">
        <w:rPr>
          <w:rFonts w:ascii="Garamond" w:hAnsi="Garamond"/>
          <w:sz w:val="26"/>
          <w:szCs w:val="26"/>
        </w:rPr>
        <w:t>, Menschenrechte</w:t>
      </w:r>
      <w:r w:rsidRPr="00E65127">
        <w:rPr>
          <w:rFonts w:ascii="Garamond" w:hAnsi="Garamond"/>
          <w:sz w:val="26"/>
          <w:szCs w:val="26"/>
        </w:rPr>
        <w:t>) besondere Berücksichtigung? Welche Normen sind dies?</w:t>
      </w:r>
      <w:r w:rsidR="00284DF4" w:rsidRPr="00E65127">
        <w:rPr>
          <w:rFonts w:ascii="Garamond" w:hAnsi="Garamond"/>
          <w:sz w:val="26"/>
          <w:szCs w:val="26"/>
        </w:rPr>
        <w:t xml:space="preserve"> </w:t>
      </w:r>
      <w:r w:rsidRPr="00E65127">
        <w:rPr>
          <w:rFonts w:ascii="Garamond" w:hAnsi="Garamond"/>
          <w:sz w:val="26"/>
          <w:szCs w:val="26"/>
        </w:rPr>
        <w:t>Ist eine Gewichtung der vorliegenden Normen möglich?</w:t>
      </w:r>
    </w:p>
    <w:p w:rsidR="00C64837" w:rsidRPr="00C64166" w:rsidRDefault="00C64837" w:rsidP="00C64837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lastRenderedPageBreak/>
        <w:t>Welche Interessen haben keine rational nachvollziehbaren Gründe?</w:t>
      </w:r>
    </w:p>
    <w:p w:rsidR="002E7E13" w:rsidRPr="00C64166" w:rsidRDefault="00C64837" w:rsidP="00C64837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>Welche Interessen verletzen allgemein anerkannte moralische Normen?</w:t>
      </w:r>
      <w:r w:rsidR="00F800C5" w:rsidRPr="00C64166">
        <w:rPr>
          <w:rFonts w:ascii="Garamond" w:hAnsi="Garamond"/>
          <w:sz w:val="26"/>
          <w:szCs w:val="26"/>
        </w:rPr>
        <w:t xml:space="preserve"> (z.B. </w:t>
      </w:r>
      <w:r w:rsidR="002E7E13" w:rsidRPr="00C64166">
        <w:rPr>
          <w:rFonts w:ascii="Garamond" w:hAnsi="Garamond"/>
          <w:sz w:val="26"/>
          <w:szCs w:val="26"/>
        </w:rPr>
        <w:t>medizinethische</w:t>
      </w:r>
      <w:r w:rsidR="00F800C5" w:rsidRPr="00C64166">
        <w:rPr>
          <w:rFonts w:ascii="Garamond" w:hAnsi="Garamond"/>
          <w:sz w:val="26"/>
          <w:szCs w:val="26"/>
        </w:rPr>
        <w:t xml:space="preserve"> Positionen</w:t>
      </w:r>
      <w:r w:rsidR="002E7E13" w:rsidRPr="00C64166">
        <w:rPr>
          <w:rFonts w:ascii="Garamond" w:hAnsi="Garamond"/>
          <w:sz w:val="26"/>
          <w:szCs w:val="26"/>
        </w:rPr>
        <w:t>)</w:t>
      </w:r>
    </w:p>
    <w:p w:rsidR="00C64837" w:rsidRPr="00C64166" w:rsidRDefault="00C64837" w:rsidP="00C64837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 xml:space="preserve">Welche Werte </w:t>
      </w:r>
      <w:bookmarkStart w:id="0" w:name="OLE_LINK1"/>
      <w:bookmarkStart w:id="1" w:name="OLE_LINK2"/>
      <w:r w:rsidR="00E301E1" w:rsidRPr="00C64166">
        <w:rPr>
          <w:rFonts w:ascii="Garamond" w:hAnsi="Garamond"/>
          <w:sz w:val="26"/>
          <w:szCs w:val="26"/>
        </w:rPr>
        <w:t xml:space="preserve">(= allgemeine Zielorientierungen, z.B. Leben, Wahrheit, Freiheit) </w:t>
      </w:r>
      <w:bookmarkEnd w:id="0"/>
      <w:bookmarkEnd w:id="1"/>
      <w:r w:rsidRPr="00C64166">
        <w:rPr>
          <w:rFonts w:ascii="Garamond" w:hAnsi="Garamond"/>
          <w:sz w:val="26"/>
          <w:szCs w:val="26"/>
        </w:rPr>
        <w:t>liegen den Normen zugrunde?</w:t>
      </w:r>
      <w:r w:rsidR="00284DF4" w:rsidRPr="00C64166">
        <w:rPr>
          <w:rFonts w:ascii="Garamond" w:hAnsi="Garamond"/>
          <w:sz w:val="26"/>
          <w:szCs w:val="26"/>
        </w:rPr>
        <w:t xml:space="preserve"> </w:t>
      </w:r>
    </w:p>
    <w:p w:rsidR="002E7E13" w:rsidRPr="00C64166" w:rsidRDefault="002E7E13" w:rsidP="00C64837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>Mit welchen ethischen Theorien und fundamentalen ethischen Normen lassen sich die relevanten Werte begründen?</w:t>
      </w:r>
      <w:r w:rsidR="007D32CE" w:rsidRPr="00C64166">
        <w:rPr>
          <w:rStyle w:val="Funotenzeichen"/>
          <w:rFonts w:ascii="Garamond" w:hAnsi="Garamond"/>
          <w:sz w:val="26"/>
          <w:szCs w:val="26"/>
        </w:rPr>
        <w:footnoteReference w:id="1"/>
      </w:r>
    </w:p>
    <w:p w:rsidR="00C64837" w:rsidRPr="00C64166" w:rsidRDefault="00C64837" w:rsidP="00C64837">
      <w:pPr>
        <w:spacing w:after="120"/>
        <w:ind w:left="1068"/>
        <w:rPr>
          <w:rFonts w:ascii="Garamond" w:hAnsi="Garamond"/>
          <w:sz w:val="26"/>
          <w:szCs w:val="26"/>
        </w:rPr>
      </w:pPr>
    </w:p>
    <w:p w:rsidR="00C64837" w:rsidRPr="00C64166" w:rsidRDefault="007D32CE" w:rsidP="00C64837">
      <w:pPr>
        <w:spacing w:after="120"/>
        <w:rPr>
          <w:rFonts w:ascii="Garamond" w:hAnsi="Garamond"/>
          <w:b/>
          <w:sz w:val="26"/>
          <w:szCs w:val="26"/>
        </w:rPr>
      </w:pPr>
      <w:r w:rsidRPr="00C64166">
        <w:rPr>
          <w:rFonts w:ascii="Garamond" w:hAnsi="Garamond"/>
          <w:b/>
          <w:sz w:val="26"/>
          <w:szCs w:val="26"/>
        </w:rPr>
        <w:t>(5</w:t>
      </w:r>
      <w:r w:rsidR="00C64837" w:rsidRPr="00C64166">
        <w:rPr>
          <w:rFonts w:ascii="Garamond" w:hAnsi="Garamond"/>
          <w:b/>
          <w:sz w:val="26"/>
          <w:szCs w:val="26"/>
        </w:rPr>
        <w:t>) Güterabwägung / Entscheidung</w:t>
      </w:r>
      <w:r w:rsidRPr="00C64166">
        <w:rPr>
          <w:rFonts w:ascii="Garamond" w:hAnsi="Garamond"/>
          <w:b/>
          <w:sz w:val="26"/>
          <w:szCs w:val="26"/>
        </w:rPr>
        <w:t xml:space="preserve"> / Begründung</w:t>
      </w:r>
    </w:p>
    <w:p w:rsidR="00625D12" w:rsidRPr="00C64166" w:rsidRDefault="00625D12" w:rsidP="00C64837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>Hierarchisierung der Handlungsoptionen (der verschiedenen Möglichkeiten zu handeln): Welche Handlungsmöglichkeit ist - moralisch g</w:t>
      </w:r>
      <w:r w:rsidR="007D32CE" w:rsidRPr="00C64166">
        <w:rPr>
          <w:rFonts w:ascii="Garamond" w:hAnsi="Garamond"/>
          <w:sz w:val="26"/>
          <w:szCs w:val="26"/>
        </w:rPr>
        <w:t>esehen – am besten bzw. am schle</w:t>
      </w:r>
      <w:r w:rsidRPr="00C64166">
        <w:rPr>
          <w:rFonts w:ascii="Garamond" w:hAnsi="Garamond"/>
          <w:sz w:val="26"/>
          <w:szCs w:val="26"/>
        </w:rPr>
        <w:t>chtesten?</w:t>
      </w:r>
    </w:p>
    <w:p w:rsidR="00C64837" w:rsidRPr="00C64166" w:rsidRDefault="00625D12" w:rsidP="00C64837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 xml:space="preserve">Welche moralischen Güter (Werte, Normen) stehen „hinter“ diesen Handlungsmöglichkeiten? Welche Güter wiegen schwerer, welche leichter?  </w:t>
      </w:r>
    </w:p>
    <w:p w:rsidR="007D32CE" w:rsidRPr="00C64166" w:rsidRDefault="007D32CE" w:rsidP="00C64837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 xml:space="preserve">Entscheidung/Urteil: (Teil-)Freigabe, (Teil-)Verbot, (Teil-)Gebot mit Bedingungen der Handlung? </w:t>
      </w:r>
    </w:p>
    <w:p w:rsidR="00C64837" w:rsidRPr="00C64166" w:rsidRDefault="007D32CE" w:rsidP="008A025A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>Begründung des Urteils: widerspruchsfrei (konsistent), situationsangemessen, fallbegrenzt, zusammenhängend (kohärent), sachlich richtig, Nennung der relevanten normativen Prämissen (z.B. Menschenbild der ethischen Theorien)</w:t>
      </w:r>
    </w:p>
    <w:p w:rsidR="00625D12" w:rsidRPr="00C64166" w:rsidRDefault="00625D12" w:rsidP="00625D12">
      <w:pPr>
        <w:spacing w:after="120"/>
        <w:ind w:left="720"/>
        <w:rPr>
          <w:rFonts w:ascii="Garamond" w:hAnsi="Garamond"/>
          <w:sz w:val="26"/>
          <w:szCs w:val="26"/>
        </w:rPr>
      </w:pPr>
    </w:p>
    <w:p w:rsidR="00625D12" w:rsidRPr="00C64166" w:rsidRDefault="00C64166" w:rsidP="00625D12">
      <w:pPr>
        <w:spacing w:after="12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(6)</w:t>
      </w:r>
      <w:r w:rsidR="00625D12" w:rsidRPr="00C64166">
        <w:rPr>
          <w:rFonts w:ascii="Garamond" w:hAnsi="Garamond"/>
          <w:b/>
          <w:sz w:val="26"/>
          <w:szCs w:val="26"/>
        </w:rPr>
        <w:t xml:space="preserve"> (Meta-) Reflexion </w:t>
      </w:r>
    </w:p>
    <w:p w:rsidR="00C64166" w:rsidRPr="00C64166" w:rsidRDefault="00C64166" w:rsidP="00625D12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 xml:space="preserve">Welche Folgen für die Gesellschaft ergeben sich? </w:t>
      </w:r>
    </w:p>
    <w:p w:rsidR="00C64166" w:rsidRPr="00C64166" w:rsidRDefault="00C64166" w:rsidP="00625D12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 xml:space="preserve">Welche Folgen für die Politik (Gesetzgebung) ergeben sich? </w:t>
      </w:r>
    </w:p>
    <w:p w:rsidR="00C64166" w:rsidRPr="00C64166" w:rsidRDefault="00C64166" w:rsidP="00625D12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 xml:space="preserve">Welche Folgen für die Wissenschaft? </w:t>
      </w:r>
    </w:p>
    <w:p w:rsidR="00625D12" w:rsidRPr="00C64166" w:rsidRDefault="00625D12" w:rsidP="00625D12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>Welche Schlussfolgerungen für das eigene Handeln ergeben sich?</w:t>
      </w:r>
    </w:p>
    <w:p w:rsidR="00C64837" w:rsidRPr="00C64166" w:rsidRDefault="00625D12" w:rsidP="00625D12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>Inwiefern hat sich mein Aus</w:t>
      </w:r>
      <w:r w:rsidR="00C64166" w:rsidRPr="00C64166">
        <w:rPr>
          <w:rFonts w:ascii="Garamond" w:hAnsi="Garamond"/>
          <w:sz w:val="26"/>
          <w:szCs w:val="26"/>
        </w:rPr>
        <w:t>gangsurteil</w:t>
      </w:r>
      <w:r w:rsidRPr="00C64166">
        <w:rPr>
          <w:rFonts w:ascii="Garamond" w:hAnsi="Garamond"/>
          <w:sz w:val="26"/>
          <w:szCs w:val="26"/>
        </w:rPr>
        <w:t xml:space="preserve"> verändert? Aus welchen Gründen? </w:t>
      </w:r>
    </w:p>
    <w:p w:rsidR="00625D12" w:rsidRPr="00C64166" w:rsidRDefault="00625D12" w:rsidP="00625D12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>Inwiefern ist die Begründung meines Urteils nach der ethischen Fallanalyse besser</w:t>
      </w:r>
      <w:r w:rsidR="00C64166" w:rsidRPr="00C64166">
        <w:rPr>
          <w:rFonts w:ascii="Garamond" w:hAnsi="Garamond"/>
          <w:sz w:val="26"/>
          <w:szCs w:val="26"/>
        </w:rPr>
        <w:t xml:space="preserve"> als davor</w:t>
      </w:r>
      <w:r w:rsidRPr="00C64166">
        <w:rPr>
          <w:rFonts w:ascii="Garamond" w:hAnsi="Garamond"/>
          <w:sz w:val="26"/>
          <w:szCs w:val="26"/>
        </w:rPr>
        <w:t>?</w:t>
      </w:r>
    </w:p>
    <w:p w:rsidR="00625D12" w:rsidRPr="00C64166" w:rsidRDefault="00625D12" w:rsidP="00625D12">
      <w:pPr>
        <w:numPr>
          <w:ilvl w:val="0"/>
          <w:numId w:val="2"/>
        </w:numPr>
        <w:spacing w:after="120"/>
        <w:rPr>
          <w:rFonts w:ascii="Garamond" w:hAnsi="Garamond"/>
          <w:sz w:val="26"/>
          <w:szCs w:val="26"/>
        </w:rPr>
      </w:pPr>
      <w:r w:rsidRPr="00C64166">
        <w:rPr>
          <w:rFonts w:ascii="Garamond" w:hAnsi="Garamond"/>
          <w:sz w:val="26"/>
          <w:szCs w:val="26"/>
        </w:rPr>
        <w:t>Ist die Begründung meines Urteils in sich widerspruchsfrei? (moralische Intuitionen, Normen, Werte, Argumente, ethische Theorien, vergleichbare Fälle))</w:t>
      </w:r>
    </w:p>
    <w:sectPr w:rsidR="00625D12" w:rsidRPr="00C64166" w:rsidSect="00CA2053">
      <w:headerReference w:type="default" r:id="rId7"/>
      <w:pgSz w:w="11906" w:h="16838"/>
      <w:pgMar w:top="1021" w:right="1021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10F5" w:rsidRDefault="00EA10F5">
      <w:r>
        <w:separator/>
      </w:r>
    </w:p>
  </w:endnote>
  <w:endnote w:type="continuationSeparator" w:id="0">
    <w:p w:rsidR="00EA10F5" w:rsidRDefault="00EA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10F5" w:rsidRDefault="00EA10F5">
      <w:r>
        <w:separator/>
      </w:r>
    </w:p>
  </w:footnote>
  <w:footnote w:type="continuationSeparator" w:id="0">
    <w:p w:rsidR="00EA10F5" w:rsidRDefault="00EA10F5">
      <w:r>
        <w:continuationSeparator/>
      </w:r>
    </w:p>
  </w:footnote>
  <w:footnote w:id="1">
    <w:p w:rsidR="00C64166" w:rsidRDefault="00C64166">
      <w:pPr>
        <w:pStyle w:val="Funotentext"/>
      </w:pPr>
      <w:r>
        <w:rPr>
          <w:rStyle w:val="Funotenzeichen"/>
        </w:rPr>
        <w:footnoteRef/>
      </w:r>
      <w:r>
        <w:t xml:space="preserve"> Utilitaristisch (Nutzen der Mehrheit); deontologisch (elementare Verpflichtungen, z.B. Achtung der Menschenwürde); Individualorientierung (Recht des Individuums auf freie Entfaltung; Humanorientierung (Gebot der Menschlichkeit, der mitfühlenden Solidarität); Orientierung an Verfassungszielen (Menschen- und Bürgerrechte); Orientierung an religiösen Einstellungen); Orientierung an Verantwortung für die Zukunft der Menschheit (Risikoargumente: Versagen; Missbrauch, Dammbruch)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4166" w:rsidRPr="00703048" w:rsidRDefault="00C64166" w:rsidP="00CA2053">
    <w:pPr>
      <w:pStyle w:val="Kopfzeile"/>
      <w:tabs>
        <w:tab w:val="clear" w:pos="9072"/>
        <w:tab w:val="right" w:pos="9975"/>
      </w:tabs>
      <w:rPr>
        <w:rFonts w:ascii="Garamond" w:hAnsi="Garamond"/>
        <w:position w:val="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94EC6"/>
    <w:multiLevelType w:val="hybridMultilevel"/>
    <w:tmpl w:val="2872E5EE"/>
    <w:lvl w:ilvl="0" w:tplc="93E8A608">
      <w:numFmt w:val="decimal"/>
      <w:lvlText w:val="(%1)"/>
      <w:lvlJc w:val="left"/>
      <w:pPr>
        <w:ind w:left="723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38E44F00"/>
    <w:multiLevelType w:val="hybridMultilevel"/>
    <w:tmpl w:val="E8B2B0E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CF4C0C"/>
    <w:multiLevelType w:val="hybridMultilevel"/>
    <w:tmpl w:val="0E1C8E12"/>
    <w:lvl w:ilvl="0" w:tplc="0407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12"/>
    <w:rsid w:val="00032D16"/>
    <w:rsid w:val="000D3748"/>
    <w:rsid w:val="00284DF4"/>
    <w:rsid w:val="00294E43"/>
    <w:rsid w:val="002E726E"/>
    <w:rsid w:val="002E7E13"/>
    <w:rsid w:val="004E65CC"/>
    <w:rsid w:val="005A1739"/>
    <w:rsid w:val="00607BA8"/>
    <w:rsid w:val="00625D12"/>
    <w:rsid w:val="006669A4"/>
    <w:rsid w:val="006A6212"/>
    <w:rsid w:val="007D32CE"/>
    <w:rsid w:val="007D3E33"/>
    <w:rsid w:val="008443B6"/>
    <w:rsid w:val="008A025A"/>
    <w:rsid w:val="009F7522"/>
    <w:rsid w:val="00C64166"/>
    <w:rsid w:val="00C64837"/>
    <w:rsid w:val="00CA2053"/>
    <w:rsid w:val="00CF6AF0"/>
    <w:rsid w:val="00E301E1"/>
    <w:rsid w:val="00E65127"/>
    <w:rsid w:val="00EA10F5"/>
    <w:rsid w:val="00F800C5"/>
    <w:rsid w:val="00F956CE"/>
    <w:rsid w:val="00FA6B2E"/>
    <w:rsid w:val="00F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DBFCF-7683-014D-895C-1849C745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64837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32D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32D16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rsid w:val="007D32CE"/>
  </w:style>
  <w:style w:type="character" w:customStyle="1" w:styleId="FunotentextZchn">
    <w:name w:val="Fußnotentext Zchn"/>
    <w:link w:val="Funotentext"/>
    <w:rsid w:val="007D32CE"/>
    <w:rPr>
      <w:sz w:val="24"/>
      <w:szCs w:val="24"/>
    </w:rPr>
  </w:style>
  <w:style w:type="character" w:styleId="Funotenzeichen">
    <w:name w:val="footnote reference"/>
    <w:rsid w:val="007D3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Vorlagen\Fachdidaki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D:\Eigene Dateien\Vorlagen\Fachdidakik.dot</Template>
  <TotalTime>0</TotalTime>
  <Pages>2</Pages>
  <Words>464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Ethische Fallanalyse</vt:lpstr>
    </vt:vector>
  </TitlesOfParts>
  <Company>PC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Ethische Fallanalyse</dc:title>
  <dc:subject/>
  <dc:creator>Plessner</dc:creator>
  <cp:keywords/>
  <dc:description/>
  <cp:lastModifiedBy>UP</cp:lastModifiedBy>
  <cp:revision>2</cp:revision>
  <cp:lastPrinted>2011-07-06T03:25:00Z</cp:lastPrinted>
  <dcterms:created xsi:type="dcterms:W3CDTF">2020-07-07T08:35:00Z</dcterms:created>
  <dcterms:modified xsi:type="dcterms:W3CDTF">2020-07-07T08:35:00Z</dcterms:modified>
</cp:coreProperties>
</file>