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4461" w:rsidRPr="00924461" w:rsidRDefault="00924461" w:rsidP="009244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proofErr w:type="spellStart"/>
      <w:r w:rsidRPr="00924461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Perífrasis</w:t>
      </w:r>
      <w:proofErr w:type="spellEnd"/>
      <w:r w:rsidRPr="00924461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 xml:space="preserve"> verbales - was ist das?</w:t>
      </w:r>
      <w:r w:rsidRPr="00924461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br/>
      </w:r>
      <w:r w:rsidRPr="00924461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br/>
        <w:t xml:space="preserve">Mit diesen Ausdrücken kann man beschreiben, dass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 xml:space="preserve">und wie eine Handlung beginnt, </w:t>
      </w:r>
      <w:r w:rsidRPr="00924461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sie wiederholt oder weitergeführt wird oder wie sie abgeschlossen wird.</w:t>
      </w:r>
      <w:r w:rsidRPr="00924461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br/>
        <w:t>Die Struktur ist immer dieselbe:</w:t>
      </w:r>
    </w:p>
    <w:tbl>
      <w:tblPr>
        <w:tblW w:w="6435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435"/>
      </w:tblGrid>
      <w:tr w:rsidR="00924461" w:rsidRPr="00924461" w:rsidTr="00924461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9966"/>
            <w:vAlign w:val="center"/>
            <w:hideMark/>
          </w:tcPr>
          <w:p w:rsidR="00924461" w:rsidRPr="0092446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244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>Hilfsverb  ( + evtl. Präposition) +  Verb im Infinitiv</w:t>
            </w:r>
            <w:r w:rsidRPr="009244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br/>
              <w:t>                                                                  im Gerundium</w:t>
            </w:r>
            <w:r w:rsidRPr="009244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br/>
              <w:t>                                                                  im Partizip</w:t>
            </w:r>
          </w:p>
        </w:tc>
      </w:tr>
    </w:tbl>
    <w:p w:rsidR="00924461" w:rsidRPr="00924461" w:rsidRDefault="00924461" w:rsidP="00924461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924461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Das Hilfsverb ändert dabei die ursprüngliche Bedeutung.</w:t>
      </w:r>
      <w:r w:rsidRPr="00924461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br/>
      </w:r>
      <w:r w:rsidRPr="00924461">
        <w:rPr>
          <w:rFonts w:ascii="Times New Roman" w:eastAsia="Times New Roman" w:hAnsi="Times New Roman" w:cs="Times New Roman"/>
          <w:sz w:val="24"/>
          <w:szCs w:val="24"/>
          <w:lang w:eastAsia="de-DE"/>
        </w:rPr>
        <w:br/>
      </w:r>
      <w:r w:rsidRPr="00924461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br/>
        <w:t>1. Beginn einer Handlung</w:t>
      </w:r>
      <w:r w:rsidRPr="00924461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                           </w:t>
      </w:r>
    </w:p>
    <w:tbl>
      <w:tblPr>
        <w:tblW w:w="4806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 w:themeFill="background1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217"/>
        <w:gridCol w:w="2215"/>
        <w:gridCol w:w="2215"/>
        <w:gridCol w:w="2217"/>
      </w:tblGrid>
      <w:tr w:rsidR="00924461" w:rsidRPr="00924461" w:rsidTr="004E07CB">
        <w:trPr>
          <w:tblCellSpacing w:w="15" w:type="dxa"/>
        </w:trPr>
        <w:tc>
          <w:tcPr>
            <w:tcW w:w="12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24461" w:rsidRPr="0092446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proofErr w:type="spellStart"/>
            <w:r w:rsidRPr="009244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>Perífrasis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 xml:space="preserve"> verbal</w:t>
            </w:r>
          </w:p>
        </w:tc>
        <w:tc>
          <w:tcPr>
            <w:tcW w:w="12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24461" w:rsidRPr="0092446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dt. Erklärung </w:t>
            </w:r>
          </w:p>
        </w:tc>
        <w:tc>
          <w:tcPr>
            <w:tcW w:w="12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24461" w:rsidRPr="0092446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</w:p>
        </w:tc>
        <w:tc>
          <w:tcPr>
            <w:tcW w:w="12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24461" w:rsidRPr="0092446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deutsche Bedeutung</w:t>
            </w:r>
          </w:p>
        </w:tc>
      </w:tr>
      <w:tr w:rsidR="004E07CB" w:rsidRPr="00924461" w:rsidTr="004E07CB">
        <w:trPr>
          <w:tblCellSpacing w:w="15" w:type="dxa"/>
        </w:trPr>
        <w:tc>
          <w:tcPr>
            <w:tcW w:w="12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24461" w:rsidRPr="0092446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proofErr w:type="spellStart"/>
            <w:r w:rsidRPr="009244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>romper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 xml:space="preserve"> a </w:t>
            </w:r>
            <w:r w:rsidRPr="0092446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de-DE"/>
              </w:rPr>
              <w:t>+ Infinitiv</w:t>
            </w:r>
          </w:p>
        </w:tc>
        <w:tc>
          <w:tcPr>
            <w:tcW w:w="12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24461" w:rsidRPr="0092446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plötzlich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etw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. tun (was man nicht verhindern kann, z.B. weinen, lachen, zittern usw.)</w:t>
            </w:r>
          </w:p>
        </w:tc>
        <w:tc>
          <w:tcPr>
            <w:tcW w:w="12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2446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</w:pPr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el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niño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 se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rompe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 a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llorar</w:t>
            </w:r>
            <w:proofErr w:type="spellEnd"/>
          </w:p>
          <w:p w:rsidR="00924461" w:rsidRPr="0092446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</w:pPr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br/>
              <w:t xml:space="preserve"> romper a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reír</w:t>
            </w:r>
            <w:proofErr w:type="spellEnd"/>
          </w:p>
        </w:tc>
        <w:tc>
          <w:tcPr>
            <w:tcW w:w="12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2446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das Kind bricht in Tränen aus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;</w:t>
            </w:r>
          </w:p>
          <w:p w:rsidR="00924461" w:rsidRPr="0092446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br/>
              <w:t>loslachen</w:t>
            </w:r>
          </w:p>
        </w:tc>
      </w:tr>
      <w:tr w:rsidR="004E07CB" w:rsidRPr="00924461" w:rsidTr="004E07CB">
        <w:trPr>
          <w:tblCellSpacing w:w="15" w:type="dxa"/>
        </w:trPr>
        <w:tc>
          <w:tcPr>
            <w:tcW w:w="12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24461" w:rsidRPr="0092446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proofErr w:type="spellStart"/>
            <w:r w:rsidRPr="009244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>echarse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 xml:space="preserve"> a</w:t>
            </w:r>
            <w:r w:rsidRPr="0092446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de-DE"/>
              </w:rPr>
              <w:t>+ Infinitiv</w:t>
            </w:r>
          </w:p>
        </w:tc>
        <w:tc>
          <w:tcPr>
            <w:tcW w:w="12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24461" w:rsidRPr="0092446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plötzlich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etw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. tun (z.B. Bewegung) </w:t>
            </w:r>
          </w:p>
        </w:tc>
        <w:tc>
          <w:tcPr>
            <w:tcW w:w="12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2446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</w:pPr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se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echa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cor</w:t>
            </w:r>
            <w:r w:rsidR="00486E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er</w:t>
            </w:r>
            <w:proofErr w:type="spellEnd"/>
          </w:p>
          <w:p w:rsidR="00924461" w:rsidRPr="0092446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</w:pPr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br/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ahora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 el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grupo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 se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echa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 a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andar</w:t>
            </w:r>
            <w:proofErr w:type="spellEnd"/>
          </w:p>
        </w:tc>
        <w:tc>
          <w:tcPr>
            <w:tcW w:w="12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2446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er/sie rennt los;</w:t>
            </w:r>
          </w:p>
          <w:p w:rsidR="00924461" w:rsidRPr="0092446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br/>
              <w:t>jetzt läuft die Gruppe los</w:t>
            </w:r>
          </w:p>
        </w:tc>
      </w:tr>
      <w:tr w:rsidR="004E07CB" w:rsidRPr="00924461" w:rsidTr="004E07CB">
        <w:trPr>
          <w:tblCellSpacing w:w="15" w:type="dxa"/>
        </w:trPr>
        <w:tc>
          <w:tcPr>
            <w:tcW w:w="12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24461" w:rsidRPr="0092446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proofErr w:type="spellStart"/>
            <w:r w:rsidRPr="009244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>ponerse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 xml:space="preserve"> a </w:t>
            </w:r>
            <w:r w:rsidRPr="0092446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de-DE"/>
              </w:rPr>
              <w:t>+ Infinitiv</w:t>
            </w:r>
          </w:p>
        </w:tc>
        <w:tc>
          <w:tcPr>
            <w:tcW w:w="12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24461" w:rsidRPr="0092446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beginnen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etw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. zu tun (eine Handlung, die in der Regel etwas länger dauert)</w:t>
            </w:r>
          </w:p>
        </w:tc>
        <w:tc>
          <w:tcPr>
            <w:tcW w:w="12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2446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</w:pPr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me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pongo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 a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trabajar</w:t>
            </w:r>
            <w:proofErr w:type="spellEnd"/>
          </w:p>
          <w:p w:rsidR="00924461" w:rsidRPr="0092446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br/>
              <w:t>¿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cuá</w:t>
            </w:r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ndo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te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 pones a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planchar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?</w:t>
            </w:r>
          </w:p>
        </w:tc>
        <w:tc>
          <w:tcPr>
            <w:tcW w:w="12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2446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ich beginne jetzt zu arbeiten;</w:t>
            </w:r>
          </w:p>
          <w:p w:rsidR="00924461" w:rsidRPr="0092446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br/>
              <w:t>wann fängst du mit dem Bügeln an?</w:t>
            </w:r>
          </w:p>
        </w:tc>
      </w:tr>
      <w:tr w:rsidR="004E07CB" w:rsidRPr="00924461" w:rsidTr="004E07CB">
        <w:trPr>
          <w:tblCellSpacing w:w="15" w:type="dxa"/>
        </w:trPr>
        <w:tc>
          <w:tcPr>
            <w:tcW w:w="12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24461" w:rsidRPr="0092446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proofErr w:type="spellStart"/>
            <w:r w:rsidRPr="009244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>meterse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 xml:space="preserve"> a </w:t>
            </w:r>
            <w:r w:rsidRPr="0092446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de-DE"/>
              </w:rPr>
              <w:t>+ Infinitiv</w:t>
            </w:r>
          </w:p>
        </w:tc>
        <w:tc>
          <w:tcPr>
            <w:tcW w:w="12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24461" w:rsidRPr="0092446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beginnen,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etw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. zu tun (sich einmischen, ohne genaue Kenntnisse zu haben, man ist nicht qualifiziert)</w:t>
            </w:r>
          </w:p>
        </w:tc>
        <w:tc>
          <w:tcPr>
            <w:tcW w:w="12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24461" w:rsidRPr="0092446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te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metes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 a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criticarme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 (sin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saber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el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 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problema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)</w:t>
            </w:r>
          </w:p>
        </w:tc>
        <w:tc>
          <w:tcPr>
            <w:tcW w:w="12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24461" w:rsidRPr="0092446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du fängst an, mich zu kritisieren (ohne genau das Problem zu kennen)</w:t>
            </w:r>
          </w:p>
        </w:tc>
      </w:tr>
      <w:tr w:rsidR="004E07CB" w:rsidRPr="00924461" w:rsidTr="004E07CB">
        <w:trPr>
          <w:tblCellSpacing w:w="15" w:type="dxa"/>
        </w:trPr>
        <w:tc>
          <w:tcPr>
            <w:tcW w:w="12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24461" w:rsidRPr="0092446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</w:pPr>
            <w:proofErr w:type="spellStart"/>
            <w:r w:rsidRPr="009244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de-DE"/>
              </w:rPr>
              <w:t>estar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de-DE"/>
              </w:rPr>
              <w:t xml:space="preserve"> a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de-DE"/>
              </w:rPr>
              <w:t>punto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de-DE"/>
              </w:rPr>
              <w:t xml:space="preserve"> de</w:t>
            </w:r>
            <w:r w:rsidRPr="0092446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de-DE"/>
              </w:rPr>
              <w:t xml:space="preserve">+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de-DE"/>
              </w:rPr>
              <w:t>Infinitiv</w:t>
            </w:r>
            <w:proofErr w:type="spellEnd"/>
          </w:p>
        </w:tc>
        <w:tc>
          <w:tcPr>
            <w:tcW w:w="12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24461" w:rsidRPr="0092446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im Begriff/drauf und dran sein,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etw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. zu tun</w:t>
            </w:r>
          </w:p>
        </w:tc>
        <w:tc>
          <w:tcPr>
            <w:tcW w:w="12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24461" w:rsidRPr="0092446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</w:pP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estamos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 a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punto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 de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salir</w:t>
            </w:r>
            <w:proofErr w:type="spellEnd"/>
          </w:p>
        </w:tc>
        <w:tc>
          <w:tcPr>
            <w:tcW w:w="12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24461" w:rsidRPr="0092446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wir sind gerade im Begriff, wegzugehen</w:t>
            </w:r>
          </w:p>
        </w:tc>
      </w:tr>
      <w:tr w:rsidR="004E07CB" w:rsidRPr="00924461" w:rsidTr="004E07CB">
        <w:trPr>
          <w:tblCellSpacing w:w="15" w:type="dxa"/>
        </w:trPr>
        <w:tc>
          <w:tcPr>
            <w:tcW w:w="12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24461" w:rsidRPr="0092446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proofErr w:type="spellStart"/>
            <w:r w:rsidRPr="009244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>estar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 xml:space="preserve">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>para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de-DE"/>
              </w:rPr>
              <w:t xml:space="preserve">+ </w:t>
            </w:r>
            <w:r w:rsidRPr="0092446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de-DE"/>
              </w:rPr>
              <w:t>Infinitiv</w:t>
            </w:r>
            <w:r w:rsidRPr="0092446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de-DE"/>
              </w:rPr>
              <w:br/>
            </w:r>
            <w:r w:rsidRPr="009244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>ABER:</w:t>
            </w:r>
            <w:r w:rsidRPr="0092446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de-DE"/>
              </w:rPr>
              <w:br/>
            </w:r>
            <w:proofErr w:type="spellStart"/>
            <w:r w:rsidRPr="009244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>no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 xml:space="preserve">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>estar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 xml:space="preserve">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>para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de-DE"/>
              </w:rPr>
              <w:t xml:space="preserve"> </w:t>
            </w:r>
          </w:p>
        </w:tc>
        <w:tc>
          <w:tcPr>
            <w:tcW w:w="12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24461" w:rsidRPr="0092446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kurz davor sein, etwas zu tun</w:t>
            </w:r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br/>
            </w:r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br/>
              <w:t>nicht bereit sein/nicht aufgelegt sein, etwas zu tun</w:t>
            </w:r>
          </w:p>
        </w:tc>
        <w:tc>
          <w:tcPr>
            <w:tcW w:w="12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2446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</w:pPr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el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tren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está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 para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salir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;</w:t>
            </w:r>
          </w:p>
          <w:p w:rsidR="00924461" w:rsidRPr="0092446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</w:pPr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br/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ahora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 no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estoy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 para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discutir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contigo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 </w:t>
            </w:r>
          </w:p>
        </w:tc>
        <w:tc>
          <w:tcPr>
            <w:tcW w:w="12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2446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der Zug fährt gleich ab;</w:t>
            </w:r>
          </w:p>
          <w:p w:rsidR="00924461" w:rsidRPr="0092446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br/>
              <w:t>ich bin jetzt nicht aufgelegt, mit dir zu diskutieren</w:t>
            </w:r>
          </w:p>
        </w:tc>
      </w:tr>
      <w:tr w:rsidR="004E07CB" w:rsidRPr="00924461" w:rsidTr="004E07CB">
        <w:trPr>
          <w:tblCellSpacing w:w="15" w:type="dxa"/>
        </w:trPr>
        <w:tc>
          <w:tcPr>
            <w:tcW w:w="12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24461" w:rsidRPr="0092446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proofErr w:type="spellStart"/>
            <w:r w:rsidRPr="009244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>ir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 xml:space="preserve"> a</w:t>
            </w:r>
            <w:r w:rsidRPr="0092446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de-DE"/>
              </w:rPr>
              <w:t>+ Infinitiv</w:t>
            </w:r>
          </w:p>
        </w:tc>
        <w:tc>
          <w:tcPr>
            <w:tcW w:w="12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24461" w:rsidRPr="0092446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gleich etwas tun (nahe Zukunft)</w:t>
            </w:r>
          </w:p>
        </w:tc>
        <w:tc>
          <w:tcPr>
            <w:tcW w:w="12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24461" w:rsidRPr="0092446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voy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 a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hacer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compras</w:t>
            </w:r>
            <w:proofErr w:type="spellEnd"/>
          </w:p>
        </w:tc>
        <w:tc>
          <w:tcPr>
            <w:tcW w:w="12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24461" w:rsidRPr="0092446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ich gehe gleich einkaufen</w:t>
            </w:r>
          </w:p>
        </w:tc>
      </w:tr>
      <w:tr w:rsidR="004E07CB" w:rsidRPr="00924461" w:rsidTr="004E07CB">
        <w:trPr>
          <w:tblCellSpacing w:w="15" w:type="dxa"/>
        </w:trPr>
        <w:tc>
          <w:tcPr>
            <w:tcW w:w="12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24461" w:rsidRPr="0092446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</w:pPr>
            <w:proofErr w:type="spellStart"/>
            <w:r w:rsidRPr="009244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de-DE"/>
              </w:rPr>
              <w:t>darle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de-DE"/>
              </w:rPr>
              <w:t xml:space="preserve"> a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de-DE"/>
              </w:rPr>
              <w:t>uno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de-DE"/>
              </w:rPr>
              <w:t>por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de-DE"/>
              </w:rPr>
              <w:t xml:space="preserve"> </w:t>
            </w:r>
            <w:r w:rsidRPr="0092446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de-DE"/>
              </w:rPr>
              <w:t xml:space="preserve">+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de-DE"/>
              </w:rPr>
              <w:t>Infinitiv</w:t>
            </w:r>
            <w:proofErr w:type="spellEnd"/>
          </w:p>
        </w:tc>
        <w:tc>
          <w:tcPr>
            <w:tcW w:w="12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24461" w:rsidRPr="0092446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spontane Handlung, es ist einem danach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etw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. zu tun</w:t>
            </w:r>
          </w:p>
        </w:tc>
        <w:tc>
          <w:tcPr>
            <w:tcW w:w="12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24461" w:rsidRPr="0092446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</w:pPr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me da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por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ir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 al cine</w:t>
            </w:r>
          </w:p>
        </w:tc>
        <w:tc>
          <w:tcPr>
            <w:tcW w:w="12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24461" w:rsidRPr="0092446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ich hätte jetzt Lust, ins Kino zu gehen</w:t>
            </w:r>
          </w:p>
        </w:tc>
      </w:tr>
      <w:tr w:rsidR="004E07CB" w:rsidRPr="00924461" w:rsidTr="004E07CB">
        <w:trPr>
          <w:tblCellSpacing w:w="15" w:type="dxa"/>
        </w:trPr>
        <w:tc>
          <w:tcPr>
            <w:tcW w:w="12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24461" w:rsidRPr="0092446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proofErr w:type="spellStart"/>
            <w:r w:rsidRPr="009244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lastRenderedPageBreak/>
              <w:t>empezar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 xml:space="preserve"> a</w:t>
            </w:r>
            <w:r w:rsidRPr="009244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br/>
            </w:r>
            <w:proofErr w:type="spellStart"/>
            <w:r w:rsidRPr="009244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>comenzar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 xml:space="preserve"> a</w:t>
            </w:r>
          </w:p>
        </w:tc>
        <w:tc>
          <w:tcPr>
            <w:tcW w:w="12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24461" w:rsidRPr="0092446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beginnen etwas zu tun (sogenannter Normalfall)</w:t>
            </w:r>
          </w:p>
        </w:tc>
        <w:tc>
          <w:tcPr>
            <w:tcW w:w="12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2446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</w:pP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empezamos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 a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trabajar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;</w:t>
            </w:r>
          </w:p>
          <w:p w:rsidR="00924461" w:rsidRPr="0092446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</w:pPr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br/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comienza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 a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hablar</w:t>
            </w:r>
            <w:proofErr w:type="spellEnd"/>
          </w:p>
        </w:tc>
        <w:tc>
          <w:tcPr>
            <w:tcW w:w="12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2446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wir beginnen zu arbeiten;</w:t>
            </w:r>
          </w:p>
          <w:p w:rsidR="0092446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</w:p>
          <w:p w:rsidR="00924461" w:rsidRPr="0092446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br/>
              <w:t>er beginnt zu sprechen+ Gerundium</w:t>
            </w:r>
          </w:p>
        </w:tc>
      </w:tr>
      <w:tr w:rsidR="004E07CB" w:rsidRPr="00924461" w:rsidTr="004E07CB">
        <w:trPr>
          <w:tblCellSpacing w:w="15" w:type="dxa"/>
        </w:trPr>
        <w:tc>
          <w:tcPr>
            <w:tcW w:w="12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24461" w:rsidRPr="0092446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proofErr w:type="spellStart"/>
            <w:r w:rsidRPr="009244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>salir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 xml:space="preserve"> </w:t>
            </w:r>
            <w:r w:rsidRPr="0092446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de-DE"/>
              </w:rPr>
              <w:t>+ Gerundium</w:t>
            </w:r>
          </w:p>
        </w:tc>
        <w:tc>
          <w:tcPr>
            <w:tcW w:w="12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24461" w:rsidRPr="0092446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plötzlich etwas tun</w:t>
            </w:r>
          </w:p>
        </w:tc>
        <w:tc>
          <w:tcPr>
            <w:tcW w:w="12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24461" w:rsidRPr="0092446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</w:pP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salió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corriendo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cuando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empezó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 a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llover</w:t>
            </w:r>
            <w:proofErr w:type="spellEnd"/>
          </w:p>
        </w:tc>
        <w:tc>
          <w:tcPr>
            <w:tcW w:w="12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24461" w:rsidRPr="0092446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er rannte los, als es anfing zu regnen</w:t>
            </w:r>
          </w:p>
        </w:tc>
      </w:tr>
    </w:tbl>
    <w:p w:rsidR="00924461" w:rsidRDefault="00924461" w:rsidP="0092446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</w:pPr>
      <w:r w:rsidRPr="00924461">
        <w:rPr>
          <w:rFonts w:ascii="Times New Roman" w:eastAsia="Times New Roman" w:hAnsi="Times New Roman" w:cs="Times New Roman"/>
          <w:sz w:val="24"/>
          <w:szCs w:val="24"/>
          <w:lang w:eastAsia="de-DE"/>
        </w:rPr>
        <w:br/>
      </w:r>
      <w:r w:rsidRPr="00924461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br/>
        <w:t>2. Fortdauer, Wiederholung der Handlung</w:t>
      </w:r>
    </w:p>
    <w:p w:rsidR="00BA7C09" w:rsidRPr="00924461" w:rsidRDefault="00BA7C09" w:rsidP="009244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</w:p>
    <w:tbl>
      <w:tblPr>
        <w:tblW w:w="4806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 w:themeFill="background1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217"/>
        <w:gridCol w:w="2215"/>
        <w:gridCol w:w="2215"/>
        <w:gridCol w:w="2217"/>
      </w:tblGrid>
      <w:tr w:rsidR="00924461" w:rsidRPr="00924461" w:rsidTr="004E07CB">
        <w:trPr>
          <w:tblCellSpacing w:w="15" w:type="dxa"/>
        </w:trPr>
        <w:tc>
          <w:tcPr>
            <w:tcW w:w="12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24461" w:rsidRPr="0092446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proofErr w:type="spellStart"/>
            <w:r w:rsidRPr="009244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>Perífrasis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 xml:space="preserve"> verbal</w:t>
            </w:r>
          </w:p>
        </w:tc>
        <w:tc>
          <w:tcPr>
            <w:tcW w:w="12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24461" w:rsidRPr="0092446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dt. Erklärung </w:t>
            </w:r>
          </w:p>
        </w:tc>
        <w:tc>
          <w:tcPr>
            <w:tcW w:w="12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24461" w:rsidRPr="0092446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</w:p>
        </w:tc>
        <w:tc>
          <w:tcPr>
            <w:tcW w:w="12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24461" w:rsidRPr="0092446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deutsche Bedeutung</w:t>
            </w:r>
          </w:p>
        </w:tc>
      </w:tr>
      <w:tr w:rsidR="00924461" w:rsidRPr="00924461" w:rsidTr="004E07CB">
        <w:trPr>
          <w:tblCellSpacing w:w="15" w:type="dxa"/>
        </w:trPr>
        <w:tc>
          <w:tcPr>
            <w:tcW w:w="12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24461" w:rsidRPr="0092446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proofErr w:type="spellStart"/>
            <w:r w:rsidRPr="009244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>seguir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 xml:space="preserve"> </w:t>
            </w:r>
            <w:r w:rsidRPr="0092446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de-DE"/>
              </w:rPr>
              <w:t>+ Gerundium</w:t>
            </w:r>
            <w:r w:rsidRPr="009244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br/>
            </w:r>
            <w:proofErr w:type="spellStart"/>
            <w:r w:rsidRPr="009244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>continuar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 xml:space="preserve"> </w:t>
            </w:r>
            <w:r w:rsidRPr="0092446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de-DE"/>
              </w:rPr>
              <w:t>+ Gerundium</w:t>
            </w:r>
          </w:p>
        </w:tc>
        <w:tc>
          <w:tcPr>
            <w:tcW w:w="12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24461" w:rsidRPr="0092446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weiterhin etwas tun</w:t>
            </w:r>
          </w:p>
        </w:tc>
        <w:tc>
          <w:tcPr>
            <w:tcW w:w="12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2446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</w:pPr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Pedro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sigue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leyendo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;</w:t>
            </w:r>
          </w:p>
          <w:p w:rsidR="00924461" w:rsidRPr="0092446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</w:pPr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br/>
              <w:t xml:space="preserve">a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pesar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 de la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lluvia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continuamos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andando</w:t>
            </w:r>
            <w:proofErr w:type="spellEnd"/>
          </w:p>
        </w:tc>
        <w:tc>
          <w:tcPr>
            <w:tcW w:w="12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24461" w:rsidRPr="0092446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Pedro liest weiter;</w:t>
            </w:r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br/>
            </w:r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br/>
              <w:t>Trotz des Regens laufen wir weiter</w:t>
            </w:r>
          </w:p>
        </w:tc>
      </w:tr>
      <w:tr w:rsidR="00924461" w:rsidRPr="00924461" w:rsidTr="004E07CB">
        <w:trPr>
          <w:tblCellSpacing w:w="15" w:type="dxa"/>
        </w:trPr>
        <w:tc>
          <w:tcPr>
            <w:tcW w:w="12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24461" w:rsidRPr="0092446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proofErr w:type="spellStart"/>
            <w:r w:rsidRPr="009244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>estar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 xml:space="preserve"> </w:t>
            </w:r>
            <w:r w:rsidRPr="0092446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de-DE"/>
              </w:rPr>
              <w:t>+ Gerundium</w:t>
            </w:r>
          </w:p>
        </w:tc>
        <w:tc>
          <w:tcPr>
            <w:tcW w:w="12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24461" w:rsidRPr="0092446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gerade etwas tun</w:t>
            </w:r>
          </w:p>
        </w:tc>
        <w:tc>
          <w:tcPr>
            <w:tcW w:w="12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24461" w:rsidRPr="0092446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</w:pPr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el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cocinero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está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preparando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 la comida</w:t>
            </w:r>
          </w:p>
        </w:tc>
        <w:tc>
          <w:tcPr>
            <w:tcW w:w="12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24461" w:rsidRPr="0092446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der Koch bereitet gerade das Essen zu</w:t>
            </w:r>
          </w:p>
        </w:tc>
      </w:tr>
      <w:tr w:rsidR="00924461" w:rsidRPr="00924461" w:rsidTr="004E07CB">
        <w:trPr>
          <w:tblCellSpacing w:w="15" w:type="dxa"/>
        </w:trPr>
        <w:tc>
          <w:tcPr>
            <w:tcW w:w="12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24461" w:rsidRPr="0092446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proofErr w:type="spellStart"/>
            <w:r w:rsidRPr="009244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>llevar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de-DE"/>
              </w:rPr>
              <w:t>+ Gerundium</w:t>
            </w:r>
          </w:p>
        </w:tc>
        <w:tc>
          <w:tcPr>
            <w:tcW w:w="12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24461" w:rsidRPr="0092446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schon seit geraumer Zeit etwas tun</w:t>
            </w:r>
          </w:p>
        </w:tc>
        <w:tc>
          <w:tcPr>
            <w:tcW w:w="12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24461" w:rsidRPr="0092446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</w:pP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llevamos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estudiando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tres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 horas para el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examen</w:t>
            </w:r>
            <w:proofErr w:type="spellEnd"/>
          </w:p>
        </w:tc>
        <w:tc>
          <w:tcPr>
            <w:tcW w:w="12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24461" w:rsidRPr="0092446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wir lernen schon 3 Stunden für das Examen</w:t>
            </w:r>
          </w:p>
        </w:tc>
      </w:tr>
      <w:tr w:rsidR="00924461" w:rsidRPr="00924461" w:rsidTr="004E07CB">
        <w:trPr>
          <w:tblCellSpacing w:w="15" w:type="dxa"/>
        </w:trPr>
        <w:tc>
          <w:tcPr>
            <w:tcW w:w="12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24461" w:rsidRPr="0092446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proofErr w:type="spellStart"/>
            <w:r w:rsidRPr="009244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>ir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 xml:space="preserve"> </w:t>
            </w:r>
            <w:r w:rsidRPr="0092446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de-DE"/>
              </w:rPr>
              <w:t>+ Gerundium</w:t>
            </w:r>
          </w:p>
        </w:tc>
        <w:tc>
          <w:tcPr>
            <w:tcW w:w="12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24461" w:rsidRPr="0092446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langsam etwas tun</w:t>
            </w:r>
          </w:p>
        </w:tc>
        <w:tc>
          <w:tcPr>
            <w:tcW w:w="12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24461" w:rsidRPr="0092446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</w:pP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voy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andando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 a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tu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 casa</w:t>
            </w:r>
          </w:p>
        </w:tc>
        <w:tc>
          <w:tcPr>
            <w:tcW w:w="12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24461" w:rsidRPr="0092446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ich gehe jetzt zu dir (gemütlichen Schritts)</w:t>
            </w:r>
          </w:p>
        </w:tc>
      </w:tr>
      <w:tr w:rsidR="00924461" w:rsidRPr="00924461" w:rsidTr="004E07CB">
        <w:trPr>
          <w:tblCellSpacing w:w="15" w:type="dxa"/>
        </w:trPr>
        <w:tc>
          <w:tcPr>
            <w:tcW w:w="12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24461" w:rsidRPr="0092446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proofErr w:type="spellStart"/>
            <w:r w:rsidRPr="009244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>tardar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 xml:space="preserve"> en </w:t>
            </w:r>
            <w:r w:rsidRPr="0092446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de-DE"/>
              </w:rPr>
              <w:t>+ Infinitiv</w:t>
            </w:r>
          </w:p>
        </w:tc>
        <w:tc>
          <w:tcPr>
            <w:tcW w:w="12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24461" w:rsidRPr="0092446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verzögert etwas tun, lange brauchen etwas zu tun</w:t>
            </w:r>
          </w:p>
        </w:tc>
        <w:tc>
          <w:tcPr>
            <w:tcW w:w="12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24461" w:rsidRPr="0092446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tardas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mucho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 en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terminar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 tu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trabajo</w:t>
            </w:r>
            <w:proofErr w:type="spellEnd"/>
          </w:p>
        </w:tc>
        <w:tc>
          <w:tcPr>
            <w:tcW w:w="12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24461" w:rsidRPr="0092446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du brauchst lange, um deine Arbeit zu beenden</w:t>
            </w:r>
          </w:p>
        </w:tc>
      </w:tr>
      <w:tr w:rsidR="00924461" w:rsidRPr="00924461" w:rsidTr="004E07CB">
        <w:trPr>
          <w:tblCellSpacing w:w="15" w:type="dxa"/>
        </w:trPr>
        <w:tc>
          <w:tcPr>
            <w:tcW w:w="12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24461" w:rsidRPr="0092446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proofErr w:type="spellStart"/>
            <w:r w:rsidRPr="009244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>volver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 xml:space="preserve"> a </w:t>
            </w:r>
            <w:r w:rsidRPr="0092446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de-DE"/>
              </w:rPr>
              <w:t>+ Infinitiv</w:t>
            </w:r>
          </w:p>
        </w:tc>
        <w:tc>
          <w:tcPr>
            <w:tcW w:w="12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24461" w:rsidRPr="0092446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wieder etwas tun</w:t>
            </w:r>
          </w:p>
        </w:tc>
        <w:tc>
          <w:tcPr>
            <w:tcW w:w="12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24461" w:rsidRPr="0092446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mañana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volvemos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 a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vernos</w:t>
            </w:r>
            <w:proofErr w:type="spellEnd"/>
          </w:p>
        </w:tc>
        <w:tc>
          <w:tcPr>
            <w:tcW w:w="12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24461" w:rsidRPr="0092446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Morgen sehen wir</w:t>
            </w:r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 uns wieder</w:t>
            </w:r>
          </w:p>
        </w:tc>
      </w:tr>
      <w:tr w:rsidR="00924461" w:rsidRPr="00924461" w:rsidTr="004E07CB">
        <w:trPr>
          <w:tblCellSpacing w:w="15" w:type="dxa"/>
        </w:trPr>
        <w:tc>
          <w:tcPr>
            <w:tcW w:w="12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24461" w:rsidRPr="0092446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proofErr w:type="spellStart"/>
            <w:r w:rsidRPr="009244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>acabar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 xml:space="preserve"> de </w:t>
            </w:r>
            <w:r w:rsidRPr="0092446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de-DE"/>
              </w:rPr>
              <w:t>+ Infinitiv</w:t>
            </w:r>
            <w:r w:rsidRPr="009244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br/>
              <w:t>ABER:</w:t>
            </w:r>
            <w:r w:rsidRPr="009244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br/>
            </w:r>
            <w:proofErr w:type="spellStart"/>
            <w:r w:rsidRPr="009244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>no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 xml:space="preserve">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>acabar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 xml:space="preserve"> </w:t>
            </w:r>
            <w:r w:rsidRPr="004D18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>de</w:t>
            </w:r>
            <w:r w:rsidRPr="00924461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de-DE"/>
              </w:rPr>
              <w:t> </w:t>
            </w:r>
            <w:r w:rsidRPr="0092446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eastAsia="de-DE"/>
              </w:rPr>
              <w:t>+ </w:t>
            </w:r>
            <w:r w:rsidRPr="0092446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de-DE"/>
              </w:rPr>
              <w:t>Infinitiv</w:t>
            </w:r>
          </w:p>
        </w:tc>
        <w:tc>
          <w:tcPr>
            <w:tcW w:w="12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24461" w:rsidRPr="0092446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soeben etwas getan haben</w:t>
            </w:r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br/>
            </w:r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br/>
            </w:r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br/>
              <w:t>nicht aufhören zu (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Ungeduldsäußerung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)</w:t>
            </w:r>
          </w:p>
        </w:tc>
        <w:tc>
          <w:tcPr>
            <w:tcW w:w="12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24461" w:rsidRPr="0092446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</w:pP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acabo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 de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ver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 a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tu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hermano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br/>
            </w:r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br/>
            </w:r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br/>
              <w:t xml:space="preserve">Marta no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acaba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 de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hablar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 </w:t>
            </w:r>
          </w:p>
        </w:tc>
        <w:tc>
          <w:tcPr>
            <w:tcW w:w="12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24461" w:rsidRPr="0092446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ich habe gerade deinen Bruder gesehen;</w:t>
            </w:r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br/>
            </w:r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br/>
              <w:t>Marta hört einfach nicht auf zu reden (sie soll endlich weniger reden)</w:t>
            </w:r>
          </w:p>
        </w:tc>
      </w:tr>
      <w:tr w:rsidR="00924461" w:rsidRPr="00924461" w:rsidTr="004E07CB">
        <w:trPr>
          <w:tblCellSpacing w:w="15" w:type="dxa"/>
        </w:trPr>
        <w:tc>
          <w:tcPr>
            <w:tcW w:w="12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24461" w:rsidRPr="0092446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proofErr w:type="spellStart"/>
            <w:r w:rsidRPr="009244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>soler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 xml:space="preserve"> </w:t>
            </w:r>
            <w:r w:rsidRPr="0092446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eastAsia="de-DE"/>
              </w:rPr>
              <w:t>+ </w:t>
            </w:r>
            <w:r w:rsidRPr="0092446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de-DE"/>
              </w:rPr>
              <w:t>Infinitiv</w:t>
            </w:r>
          </w:p>
        </w:tc>
        <w:tc>
          <w:tcPr>
            <w:tcW w:w="12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24461" w:rsidRPr="0092446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gewöhnlich/meistens etwas tun (Gewohnheit)</w:t>
            </w:r>
          </w:p>
        </w:tc>
        <w:tc>
          <w:tcPr>
            <w:tcW w:w="12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24461" w:rsidRPr="0092446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</w:pP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solemos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ir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 al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colegio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 a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las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 7 de la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mañana</w:t>
            </w:r>
            <w:proofErr w:type="spellEnd"/>
          </w:p>
        </w:tc>
        <w:tc>
          <w:tcPr>
            <w:tcW w:w="12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24461" w:rsidRPr="0092446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wir gehen meistens um 7 Uhr zur Schule</w:t>
            </w:r>
          </w:p>
        </w:tc>
      </w:tr>
      <w:tr w:rsidR="00924461" w:rsidRPr="00924461" w:rsidTr="004E07CB">
        <w:trPr>
          <w:tblCellSpacing w:w="15" w:type="dxa"/>
        </w:trPr>
        <w:tc>
          <w:tcPr>
            <w:tcW w:w="12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24461" w:rsidRPr="0092446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proofErr w:type="spellStart"/>
            <w:r w:rsidRPr="009244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>quedar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>(se</w:t>
            </w:r>
            <w:r w:rsidRPr="0092446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de-DE"/>
              </w:rPr>
              <w:t>) + Partizip</w:t>
            </w:r>
          </w:p>
        </w:tc>
        <w:tc>
          <w:tcPr>
            <w:tcW w:w="12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24461" w:rsidRPr="0092446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ein Zustand bleibt bestehen</w:t>
            </w:r>
          </w:p>
        </w:tc>
        <w:tc>
          <w:tcPr>
            <w:tcW w:w="12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24461" w:rsidRPr="0092446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la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puerta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 (se)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queda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abierta</w:t>
            </w:r>
            <w:proofErr w:type="spellEnd"/>
          </w:p>
        </w:tc>
        <w:tc>
          <w:tcPr>
            <w:tcW w:w="12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24461" w:rsidRPr="0092446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die Tür bleibt offen</w:t>
            </w:r>
          </w:p>
        </w:tc>
      </w:tr>
      <w:tr w:rsidR="00924461" w:rsidRPr="00924461" w:rsidTr="004E07CB">
        <w:trPr>
          <w:tblCellSpacing w:w="15" w:type="dxa"/>
        </w:trPr>
        <w:tc>
          <w:tcPr>
            <w:tcW w:w="12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24461" w:rsidRPr="0092446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proofErr w:type="spellStart"/>
            <w:r w:rsidRPr="009244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lastRenderedPageBreak/>
              <w:t>venir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 xml:space="preserve"> </w:t>
            </w:r>
            <w:r w:rsidRPr="0092446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de-DE"/>
              </w:rPr>
              <w:t>+ Gerundium</w:t>
            </w:r>
          </w:p>
        </w:tc>
        <w:tc>
          <w:tcPr>
            <w:tcW w:w="12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24461" w:rsidRPr="0092446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schon seit längerer Zeit immer wieder tun</w:t>
            </w:r>
          </w:p>
        </w:tc>
        <w:tc>
          <w:tcPr>
            <w:tcW w:w="12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063263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</w:pP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tus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mala</w:t>
            </w:r>
            <w:r w:rsidR="004D18E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s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notas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este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año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 me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vienen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preocupando</w:t>
            </w:r>
            <w:proofErr w:type="spellEnd"/>
            <w:r w:rsidR="0006326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;</w:t>
            </w:r>
          </w:p>
          <w:p w:rsidR="00924461" w:rsidRPr="0092446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</w:pPr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br/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vengo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leyendo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 el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libro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que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 me has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regalado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, me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gusta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 mucho</w:t>
            </w:r>
          </w:p>
        </w:tc>
        <w:tc>
          <w:tcPr>
            <w:tcW w:w="12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063263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deine schlechten Noten dieses Jahr machen mir große Sorgen;</w:t>
            </w:r>
          </w:p>
          <w:p w:rsidR="00924461" w:rsidRPr="0092446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br/>
              <w:t>ich lese schon seit längerem das Buch, das du mir geschenkt hast, es gefällt mir sehr gut</w:t>
            </w:r>
          </w:p>
        </w:tc>
      </w:tr>
    </w:tbl>
    <w:p w:rsidR="00063263" w:rsidRDefault="00063263" w:rsidP="009244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</w:p>
    <w:p w:rsidR="00924461" w:rsidRDefault="00924461" w:rsidP="0092446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</w:pPr>
      <w:r w:rsidRPr="00924461">
        <w:rPr>
          <w:rFonts w:ascii="Times New Roman" w:eastAsia="Times New Roman" w:hAnsi="Times New Roman" w:cs="Times New Roman"/>
          <w:sz w:val="24"/>
          <w:szCs w:val="24"/>
          <w:lang w:eastAsia="de-DE"/>
        </w:rPr>
        <w:br/>
      </w:r>
      <w:r w:rsidRPr="00924461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3. Beenden der Handlung</w:t>
      </w:r>
    </w:p>
    <w:p w:rsidR="00063263" w:rsidRPr="00924461" w:rsidRDefault="00063263" w:rsidP="009244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</w:p>
    <w:tbl>
      <w:tblPr>
        <w:tblW w:w="4806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 w:themeFill="background1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217"/>
        <w:gridCol w:w="2215"/>
        <w:gridCol w:w="2215"/>
        <w:gridCol w:w="2217"/>
      </w:tblGrid>
      <w:tr w:rsidR="00924461" w:rsidRPr="00924461" w:rsidTr="004E07CB">
        <w:trPr>
          <w:tblCellSpacing w:w="15" w:type="dxa"/>
        </w:trPr>
        <w:tc>
          <w:tcPr>
            <w:tcW w:w="12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24461" w:rsidRPr="0092446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proofErr w:type="spellStart"/>
            <w:r w:rsidRPr="009244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>Perífrasis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 xml:space="preserve"> verbal</w:t>
            </w:r>
          </w:p>
        </w:tc>
        <w:tc>
          <w:tcPr>
            <w:tcW w:w="12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24461" w:rsidRPr="0092446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dt. Erklärung </w:t>
            </w:r>
          </w:p>
        </w:tc>
        <w:tc>
          <w:tcPr>
            <w:tcW w:w="12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24461" w:rsidRPr="0092446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</w:p>
        </w:tc>
        <w:tc>
          <w:tcPr>
            <w:tcW w:w="12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24461" w:rsidRPr="0092446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deutsche Bedeutung</w:t>
            </w:r>
          </w:p>
        </w:tc>
      </w:tr>
      <w:tr w:rsidR="00924461" w:rsidRPr="00924461" w:rsidTr="004E07CB">
        <w:trPr>
          <w:tblCellSpacing w:w="15" w:type="dxa"/>
        </w:trPr>
        <w:tc>
          <w:tcPr>
            <w:tcW w:w="12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24461" w:rsidRPr="0092446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proofErr w:type="spellStart"/>
            <w:r w:rsidRPr="009244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>terminar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 xml:space="preserve"> de/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>por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 xml:space="preserve"> </w:t>
            </w:r>
            <w:r w:rsidRPr="0092446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de-DE"/>
              </w:rPr>
              <w:t>+ Infinitiv</w:t>
            </w:r>
          </w:p>
        </w:tc>
        <w:tc>
          <w:tcPr>
            <w:tcW w:w="12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24461" w:rsidRPr="0092446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am Ende etwas tun (eher eine unerwartete Reaktion)</w:t>
            </w:r>
          </w:p>
        </w:tc>
        <w:tc>
          <w:tcPr>
            <w:tcW w:w="12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24461" w:rsidRPr="0092446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</w:pPr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la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función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 era mala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pero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 la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gente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terminó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por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aplaudir</w:t>
            </w:r>
            <w:proofErr w:type="spellEnd"/>
          </w:p>
        </w:tc>
        <w:tc>
          <w:tcPr>
            <w:tcW w:w="12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24461" w:rsidRPr="0092446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die Vorstellung war schlecht, aber am Ende applaudierten die Leute</w:t>
            </w:r>
          </w:p>
        </w:tc>
      </w:tr>
      <w:tr w:rsidR="00924461" w:rsidRPr="00924461" w:rsidTr="004E07CB">
        <w:trPr>
          <w:tblCellSpacing w:w="15" w:type="dxa"/>
        </w:trPr>
        <w:tc>
          <w:tcPr>
            <w:tcW w:w="12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24461" w:rsidRPr="0092446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proofErr w:type="spellStart"/>
            <w:r w:rsidRPr="009244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>dejar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 xml:space="preserve"> de </w:t>
            </w:r>
            <w:r w:rsidRPr="0092446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de-DE"/>
              </w:rPr>
              <w:t>+ Infinitiv</w:t>
            </w:r>
          </w:p>
        </w:tc>
        <w:tc>
          <w:tcPr>
            <w:tcW w:w="12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24461" w:rsidRPr="0092446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aufhören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etw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. zu tun</w:t>
            </w:r>
          </w:p>
        </w:tc>
        <w:tc>
          <w:tcPr>
            <w:tcW w:w="12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24461" w:rsidRPr="0092446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no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dejas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 de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hablar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 mal de Antonio</w:t>
            </w:r>
          </w:p>
        </w:tc>
        <w:tc>
          <w:tcPr>
            <w:tcW w:w="12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24461" w:rsidRPr="0092446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du hörst einfach nicht auf, schlecht über Antonio zu reden</w:t>
            </w:r>
          </w:p>
        </w:tc>
      </w:tr>
      <w:tr w:rsidR="00924461" w:rsidRPr="00924461" w:rsidTr="004E07CB">
        <w:trPr>
          <w:tblCellSpacing w:w="15" w:type="dxa"/>
        </w:trPr>
        <w:tc>
          <w:tcPr>
            <w:tcW w:w="12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24461" w:rsidRPr="0092446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proofErr w:type="spellStart"/>
            <w:r w:rsidRPr="009244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>dar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 xml:space="preserve">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>por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 xml:space="preserve"> </w:t>
            </w:r>
            <w:r w:rsidRPr="0092446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de-DE"/>
              </w:rPr>
              <w:t>+ Partizi</w:t>
            </w:r>
            <w:r w:rsidRPr="009244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>p</w:t>
            </w:r>
          </w:p>
        </w:tc>
        <w:tc>
          <w:tcPr>
            <w:tcW w:w="12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24461" w:rsidRPr="0092446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 etwas erledigt/abgehakt haben</w:t>
            </w:r>
          </w:p>
        </w:tc>
        <w:tc>
          <w:tcPr>
            <w:tcW w:w="12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24461" w:rsidRPr="0092446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</w:pPr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con el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examen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 el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profesor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 ha dado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por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terminado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 el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tema</w:t>
            </w:r>
            <w:proofErr w:type="spellEnd"/>
          </w:p>
        </w:tc>
        <w:tc>
          <w:tcPr>
            <w:tcW w:w="12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24461" w:rsidRPr="0092446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mit dem Examen hat der Lehrer das Thema abgehakt/erledigt</w:t>
            </w:r>
          </w:p>
        </w:tc>
      </w:tr>
      <w:tr w:rsidR="00924461" w:rsidRPr="00924461" w:rsidTr="004E07CB">
        <w:trPr>
          <w:tblCellSpacing w:w="15" w:type="dxa"/>
        </w:trPr>
        <w:tc>
          <w:tcPr>
            <w:tcW w:w="12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24461" w:rsidRPr="0092446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proofErr w:type="spellStart"/>
            <w:r w:rsidRPr="009244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>tener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 xml:space="preserve"> + Partizip        </w:t>
            </w:r>
          </w:p>
        </w:tc>
        <w:tc>
          <w:tcPr>
            <w:tcW w:w="12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24461" w:rsidRPr="0092446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eine Handlung ist abgeschlossen   </w:t>
            </w:r>
          </w:p>
        </w:tc>
        <w:tc>
          <w:tcPr>
            <w:tcW w:w="12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063263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</w:pP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tengo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hecho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mis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deberes</w:t>
            </w:r>
            <w:proofErr w:type="spellEnd"/>
            <w:r w:rsidR="0006326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;</w:t>
            </w:r>
          </w:p>
          <w:p w:rsidR="00924461" w:rsidRPr="0092446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</w:pPr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br/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tengo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entendido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que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Paco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va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 a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casarse</w:t>
            </w:r>
            <w:proofErr w:type="spellEnd"/>
          </w:p>
        </w:tc>
        <w:tc>
          <w:tcPr>
            <w:tcW w:w="12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063263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Ich habe meine Hausaufgaben fertig gemacht;</w:t>
            </w:r>
          </w:p>
          <w:p w:rsidR="00924461" w:rsidRPr="0092446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br/>
              <w:t>Ich habe erfahren, dass Paco demnächst heiratet</w:t>
            </w:r>
          </w:p>
        </w:tc>
      </w:tr>
    </w:tbl>
    <w:p w:rsidR="008B7DF1" w:rsidRDefault="008B7DF1" w:rsidP="009244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</w:p>
    <w:p w:rsidR="008B7DF1" w:rsidRDefault="008B7DF1">
      <w:pPr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de-DE"/>
        </w:rPr>
        <w:br w:type="page"/>
      </w:r>
    </w:p>
    <w:p w:rsidR="00924461" w:rsidRDefault="00924461" w:rsidP="0092446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</w:pPr>
      <w:r w:rsidRPr="00924461">
        <w:rPr>
          <w:rFonts w:ascii="Times New Roman" w:eastAsia="Times New Roman" w:hAnsi="Times New Roman" w:cs="Times New Roman"/>
          <w:sz w:val="24"/>
          <w:szCs w:val="24"/>
          <w:lang w:eastAsia="de-DE"/>
        </w:rPr>
        <w:lastRenderedPageBreak/>
        <w:br/>
      </w:r>
      <w:r w:rsidRPr="00924461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4. Besondere Handlungen</w:t>
      </w:r>
    </w:p>
    <w:p w:rsidR="008B7DF1" w:rsidRPr="00924461" w:rsidRDefault="008B7DF1" w:rsidP="009244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</w:p>
    <w:tbl>
      <w:tblPr>
        <w:tblW w:w="4806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 w:themeFill="background1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217"/>
        <w:gridCol w:w="2215"/>
        <w:gridCol w:w="2215"/>
        <w:gridCol w:w="2217"/>
      </w:tblGrid>
      <w:tr w:rsidR="00924461" w:rsidRPr="00924461" w:rsidTr="004E07CB">
        <w:trPr>
          <w:tblCellSpacing w:w="15" w:type="dxa"/>
        </w:trPr>
        <w:tc>
          <w:tcPr>
            <w:tcW w:w="12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24461" w:rsidRPr="0092446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proofErr w:type="spellStart"/>
            <w:r w:rsidRPr="009244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>Perífrasis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 xml:space="preserve"> verbal</w:t>
            </w:r>
          </w:p>
        </w:tc>
        <w:tc>
          <w:tcPr>
            <w:tcW w:w="12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24461" w:rsidRPr="0092446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dt. Erklärung </w:t>
            </w:r>
          </w:p>
        </w:tc>
        <w:tc>
          <w:tcPr>
            <w:tcW w:w="12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24461" w:rsidRPr="0092446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</w:p>
        </w:tc>
        <w:tc>
          <w:tcPr>
            <w:tcW w:w="12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24461" w:rsidRPr="0092446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deutsche Bedeutung</w:t>
            </w:r>
          </w:p>
        </w:tc>
      </w:tr>
      <w:tr w:rsidR="00924461" w:rsidRPr="00924461" w:rsidTr="004E07CB">
        <w:trPr>
          <w:tblCellSpacing w:w="15" w:type="dxa"/>
        </w:trPr>
        <w:tc>
          <w:tcPr>
            <w:tcW w:w="12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24461" w:rsidRPr="00924461" w:rsidRDefault="00924461" w:rsidP="0092446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" w:eastAsia="de-DE"/>
              </w:rPr>
            </w:pPr>
            <w:r w:rsidRPr="009244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" w:eastAsia="de-DE"/>
              </w:rPr>
              <w:t xml:space="preserve">iba a / estaba a punto de </w:t>
            </w:r>
            <w:r w:rsidRPr="0092446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s-ES" w:eastAsia="de-DE"/>
              </w:rPr>
              <w:t>+ Infinitiv</w:t>
            </w:r>
            <w:r w:rsidRPr="009244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" w:eastAsia="de-DE"/>
              </w:rPr>
              <w:t xml:space="preserve"> </w:t>
            </w:r>
          </w:p>
        </w:tc>
        <w:tc>
          <w:tcPr>
            <w:tcW w:w="12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24461" w:rsidRPr="0092446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man wollte gerade etwas tun, aber dann kam es doch ganz anders</w:t>
            </w:r>
          </w:p>
        </w:tc>
        <w:tc>
          <w:tcPr>
            <w:tcW w:w="12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8B7DF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</w:pP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María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iba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 a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hacer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compras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cuando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 se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enteró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que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había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perdido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su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monedero</w:t>
            </w:r>
            <w:proofErr w:type="spellEnd"/>
            <w:r w:rsidR="008B7DF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;</w:t>
            </w:r>
          </w:p>
          <w:p w:rsidR="00924461" w:rsidRPr="0092446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</w:pPr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 </w:t>
            </w:r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br/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yo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estaba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 a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punto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 de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llamarte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pero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ahora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ya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 xml:space="preserve"> has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  <w:t>llegado</w:t>
            </w:r>
            <w:proofErr w:type="spellEnd"/>
          </w:p>
        </w:tc>
        <w:tc>
          <w:tcPr>
            <w:tcW w:w="12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8B7DF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Maria wollte gerade einkaufen gehen, als sie bemerkte, dass sie ihren Geldbeutel verloren hatte;</w:t>
            </w:r>
          </w:p>
          <w:p w:rsidR="00924461" w:rsidRPr="0092446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br/>
              <w:t>ich wollte dich gerade anrufen, aber jetzt bist du ja gekommen</w:t>
            </w:r>
          </w:p>
        </w:tc>
      </w:tr>
      <w:tr w:rsidR="00924461" w:rsidRPr="00924461" w:rsidTr="004E07CB">
        <w:trPr>
          <w:tblCellSpacing w:w="15" w:type="dxa"/>
        </w:trPr>
        <w:tc>
          <w:tcPr>
            <w:tcW w:w="12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24461" w:rsidRPr="0092446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proofErr w:type="spellStart"/>
            <w:r w:rsidRPr="009244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>tener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 xml:space="preserve">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>que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s-ES" w:eastAsia="de-DE"/>
              </w:rPr>
              <w:t>+ Infinitiv</w:t>
            </w:r>
            <w:r w:rsidRPr="009244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br/>
            </w:r>
            <w:proofErr w:type="spellStart"/>
            <w:r w:rsidRPr="009244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>haber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 xml:space="preserve"> de </w:t>
            </w:r>
            <w:r w:rsidRPr="0092446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s-ES" w:eastAsia="de-DE"/>
              </w:rPr>
              <w:t>+ Infinitiv</w:t>
            </w:r>
          </w:p>
        </w:tc>
        <w:tc>
          <w:tcPr>
            <w:tcW w:w="12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24461" w:rsidRPr="0092446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müssen, sollen (Pflicht, Zwang)</w:t>
            </w:r>
          </w:p>
        </w:tc>
        <w:tc>
          <w:tcPr>
            <w:tcW w:w="12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8B7DF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tienes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que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comer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más</w:t>
            </w:r>
            <w:proofErr w:type="spellEnd"/>
          </w:p>
          <w:p w:rsidR="00924461" w:rsidRPr="0092446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br/>
              <w:t xml:space="preserve">he de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vender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 mi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coche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,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ya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 es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muy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viejo</w:t>
            </w:r>
            <w:proofErr w:type="spellEnd"/>
          </w:p>
        </w:tc>
        <w:tc>
          <w:tcPr>
            <w:tcW w:w="12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8B7DF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du </w:t>
            </w:r>
            <w:r w:rsidR="004D18E2"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musst</w:t>
            </w:r>
            <w:bookmarkStart w:id="0" w:name="_GoBack"/>
            <w:bookmarkEnd w:id="0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 mehr essen;</w:t>
            </w:r>
          </w:p>
          <w:p w:rsidR="00924461" w:rsidRPr="0092446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br/>
              <w:t>ich sollte mein Auto verkaufen, es ist schon sehr alt</w:t>
            </w:r>
          </w:p>
        </w:tc>
      </w:tr>
      <w:tr w:rsidR="00924461" w:rsidRPr="00924461" w:rsidTr="004E07CB">
        <w:trPr>
          <w:tblCellSpacing w:w="15" w:type="dxa"/>
        </w:trPr>
        <w:tc>
          <w:tcPr>
            <w:tcW w:w="12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24461" w:rsidRPr="0092446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proofErr w:type="spellStart"/>
            <w:r w:rsidRPr="009244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>empeñarse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de-DE"/>
              </w:rPr>
              <w:t xml:space="preserve"> en</w:t>
            </w:r>
            <w:r w:rsidRPr="0092446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de-DE"/>
              </w:rPr>
              <w:t xml:space="preserve"> + Infinitiv</w:t>
            </w:r>
          </w:p>
        </w:tc>
        <w:tc>
          <w:tcPr>
            <w:tcW w:w="12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24461" w:rsidRPr="0092446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unbedingt etwas tun wollen</w:t>
            </w:r>
          </w:p>
        </w:tc>
        <w:tc>
          <w:tcPr>
            <w:tcW w:w="12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24461" w:rsidRPr="0092446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ahora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me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empeño</w:t>
            </w:r>
            <w:proofErr w:type="spellEnd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 xml:space="preserve"> en </w:t>
            </w:r>
            <w:proofErr w:type="spellStart"/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ayudarte</w:t>
            </w:r>
            <w:proofErr w:type="spellEnd"/>
          </w:p>
        </w:tc>
        <w:tc>
          <w:tcPr>
            <w:tcW w:w="12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  <w:hideMark/>
          </w:tcPr>
          <w:p w:rsidR="00924461" w:rsidRPr="00924461" w:rsidRDefault="00924461" w:rsidP="00924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924461"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ich will dir jetzt unbedingt helfen</w:t>
            </w:r>
          </w:p>
        </w:tc>
      </w:tr>
    </w:tbl>
    <w:p w:rsidR="005A641A" w:rsidRDefault="00924461">
      <w:r w:rsidRPr="00924461">
        <w:rPr>
          <w:rFonts w:ascii="Times New Roman" w:eastAsia="Times New Roman" w:hAnsi="Times New Roman" w:cs="Times New Roman"/>
          <w:sz w:val="24"/>
          <w:szCs w:val="24"/>
          <w:lang w:eastAsia="de-DE"/>
        </w:rPr>
        <w:br/>
      </w:r>
      <w:r w:rsidRPr="00924461">
        <w:rPr>
          <w:rFonts w:ascii="Times New Roman" w:eastAsia="Times New Roman" w:hAnsi="Times New Roman" w:cs="Times New Roman"/>
          <w:sz w:val="24"/>
          <w:szCs w:val="24"/>
          <w:lang w:eastAsia="de-DE"/>
        </w:rPr>
        <w:br/>
      </w:r>
      <w:r w:rsidRPr="00924461">
        <w:rPr>
          <w:rFonts w:ascii="Times New Roman" w:eastAsia="Times New Roman" w:hAnsi="Times New Roman" w:cs="Times New Roman"/>
          <w:noProof/>
          <w:sz w:val="24"/>
          <w:szCs w:val="24"/>
          <w:lang w:eastAsia="de-DE"/>
        </w:rPr>
        <mc:AlternateContent>
          <mc:Choice Requires="wps">
            <w:drawing>
              <wp:inline distT="0" distB="0" distL="0" distR="0" wp14:anchorId="21A0BF0F" wp14:editId="2ECE5793">
                <wp:extent cx="114300" cy="88900"/>
                <wp:effectExtent l="0" t="0" r="0" b="0"/>
                <wp:docPr id="2" name="AutoShape 2" descr="\\icons\icon_linkintern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14300" cy="88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" o:spid="_x0000_s1026" style="width:9pt;height: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nPiygIAANoFAAAOAAAAZHJzL2Uyb0RvYy54bWysVE1v2zAMvQ/YfxB0d/xR5cNGnaKN42FA&#10;txXodiswKLYcC7UlT1LitMP++yg5SZP2MmzzQZBI+ZF8fOLl1a5t0JYpzaVIcTgKMGKikCUX6xR/&#10;+5p7M4y0oaKkjRQsxU9M46v5+3eXfZewSNayKZlCACJ00ncpro3pEt/XRc1aqkeyYwKclVQtNXBU&#10;a79UtAf0tvGjIJj4vVRlp2TBtAZrNjjx3OFXFSvMl6rSzKAmxZCbcaty68qu/vySJmtFu5oX+zTo&#10;X2TRUi4g6BEqo4aijeJvoFpeKKllZUaFbH1ZVbxgrgaoJgxeVXNf0465WoAc3R1p0v8Ptvi8vVOI&#10;lymOMBK0hRZdb4x0kRGYSqYLoOvhgRdSaLd+b7h45MIwJUZrXlkK+04ngHTf3SlLgu5uZfGokZCL&#10;moo1u9YdNALkASEOJqVkXzNaQi2hhfDPMOxBAxpa9Z9kCUlRSMoRvKtUa2MAdWjn+vh07CPbGVSA&#10;MQzJRQDdLsA1m8WwtQFocvi3U9p8YLJFdpNiBck5bLq91Wa4erhiQwmZ86YBO00acWYAzMECkeFX&#10;67M5uMb/jIN4OVvOiEeiydIjQZZ51/mCeJM8nI6zi2yxyMJfNm5IkpqXJRM2zEGEIfmzJu+fwyCf&#10;owy1bHhp4WxKWq1Xi0ahLYVHkLtvT8jJNf88DccX1PKqpDAiwU0Ue/lkNvVITsZePA1mXhDGN/Ek&#10;IDHJ8vOSbrlg/14S6lMcj6Ox69JJ0q9qC9z3tjaatBzkihregiCOl2hiBbgUpWutobwZ9idU2PRf&#10;qIB2Hxrt5GoVOoh/JcsnUKuSICcQHgxE2NRSPWPUw3BJsf6xoYph1HwUoPg4JMROI3cg42kEB3Xq&#10;WZ16qCgAKsUGo2G7MMME23SKr2uIFDpihLRPt+JOwvYFDVnt3xYMEFfJftjZCXV6drdeRvL8NwAA&#10;AP//AwBQSwMEFAAGAAgAAAAhAHehlUbZAAAAAwEAAA8AAABkcnMvZG93bnJldi54bWxMj0FLw0AQ&#10;he+C/2EZwYu0G0WkpNkUKYhFhGKqPU+zYxLMzqbZbRL/vVMvepnh8YY338tWk2vVQH1oPBu4nSeg&#10;iEtvG64MvO+eZgtQISJbbD2TgW8KsMovLzJMrR/5jYYiVkpCOKRooI6xS7UOZU0Ow9x3xOJ9+t5h&#10;FNlX2vY4Srhr9V2SPGiHDcuHGjta11R+FSdnYCy3w373+qy3N/uN5+PmuC4+Xoy5vpoel6AiTfHv&#10;GM74gg65MB38iW1QrQEpEn/n2VuIOsi+T0Dnmf7Pnv8AAAD//wMAUEsBAi0AFAAGAAgAAAAhALaD&#10;OJL+AAAA4QEAABMAAAAAAAAAAAAAAAAAAAAAAFtDb250ZW50X1R5cGVzXS54bWxQSwECLQAUAAYA&#10;CAAAACEAOP0h/9YAAACUAQAACwAAAAAAAAAAAAAAAAAvAQAAX3JlbHMvLnJlbHNQSwECLQAUAAYA&#10;CAAAACEASiJz4soCAADaBQAADgAAAAAAAAAAAAAAAAAuAgAAZHJzL2Uyb0RvYy54bWxQSwECLQAU&#10;AAYACAAAACEAd6GVRtkAAAADAQAADwAAAAAAAAAAAAAAAAAkBQAAZHJzL2Rvd25yZXYueG1sUEsF&#10;BgAAAAAEAAQA8wAAACoGAAAAAA==&#10;" filled="f" stroked="f">
                <o:lock v:ext="edit" aspectratio="t"/>
                <w10:anchorlock/>
              </v:rect>
            </w:pict>
          </mc:Fallback>
        </mc:AlternateContent>
      </w:r>
    </w:p>
    <w:sectPr w:rsidR="005A641A">
      <w:head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3C36" w:rsidRDefault="00F13C36" w:rsidP="00924461">
      <w:pPr>
        <w:spacing w:after="0" w:line="240" w:lineRule="auto"/>
      </w:pPr>
      <w:r>
        <w:separator/>
      </w:r>
    </w:p>
  </w:endnote>
  <w:endnote w:type="continuationSeparator" w:id="0">
    <w:p w:rsidR="00F13C36" w:rsidRDefault="00F13C36" w:rsidP="009244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3C36" w:rsidRDefault="00F13C36" w:rsidP="00924461">
      <w:pPr>
        <w:spacing w:after="0" w:line="240" w:lineRule="auto"/>
      </w:pPr>
      <w:r>
        <w:separator/>
      </w:r>
    </w:p>
  </w:footnote>
  <w:footnote w:type="continuationSeparator" w:id="0">
    <w:p w:rsidR="00F13C36" w:rsidRDefault="00F13C36" w:rsidP="009244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61651303"/>
      <w:docPartObj>
        <w:docPartGallery w:val="Page Numbers (Top of Page)"/>
        <w:docPartUnique/>
      </w:docPartObj>
    </w:sdtPr>
    <w:sdtEndPr/>
    <w:sdtContent>
      <w:p w:rsidR="00924461" w:rsidRDefault="00924461">
        <w:pPr>
          <w:pStyle w:val="Kopf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18E2">
          <w:rPr>
            <w:noProof/>
          </w:rPr>
          <w:t>3</w:t>
        </w:r>
        <w:r>
          <w:fldChar w:fldCharType="end"/>
        </w:r>
      </w:p>
    </w:sdtContent>
  </w:sdt>
  <w:p w:rsidR="00924461" w:rsidRDefault="00924461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4461"/>
    <w:rsid w:val="00063263"/>
    <w:rsid w:val="00267DA1"/>
    <w:rsid w:val="00347688"/>
    <w:rsid w:val="00450C97"/>
    <w:rsid w:val="00486EB6"/>
    <w:rsid w:val="004D18E2"/>
    <w:rsid w:val="004E07CB"/>
    <w:rsid w:val="005A641A"/>
    <w:rsid w:val="006937B7"/>
    <w:rsid w:val="008B7DF1"/>
    <w:rsid w:val="00924461"/>
    <w:rsid w:val="00BA7C09"/>
    <w:rsid w:val="00E441DB"/>
    <w:rsid w:val="00EF1DF4"/>
    <w:rsid w:val="00F13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9244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24461"/>
  </w:style>
  <w:style w:type="paragraph" w:styleId="Fuzeile">
    <w:name w:val="footer"/>
    <w:basedOn w:val="Standard"/>
    <w:link w:val="FuzeileZchn"/>
    <w:uiPriority w:val="99"/>
    <w:unhideWhenUsed/>
    <w:rsid w:val="009244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2446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86E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86EB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9244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24461"/>
  </w:style>
  <w:style w:type="paragraph" w:styleId="Fuzeile">
    <w:name w:val="footer"/>
    <w:basedOn w:val="Standard"/>
    <w:link w:val="FuzeileZchn"/>
    <w:uiPriority w:val="99"/>
    <w:unhideWhenUsed/>
    <w:rsid w:val="009244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2446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86E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86E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052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E3EB64-5BFA-4A1C-9496-5EA8C73A98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777</Words>
  <Characters>4897</Characters>
  <Application>Microsoft Office Word</Application>
  <DocSecurity>0</DocSecurity>
  <Lines>40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Renate</dc:creator>
  <cp:lastModifiedBy>Renate</cp:lastModifiedBy>
  <cp:revision>10</cp:revision>
  <cp:lastPrinted>2014-12-23T15:17:00Z</cp:lastPrinted>
  <dcterms:created xsi:type="dcterms:W3CDTF">2014-12-22T19:04:00Z</dcterms:created>
  <dcterms:modified xsi:type="dcterms:W3CDTF">2015-01-08T16:31:00Z</dcterms:modified>
</cp:coreProperties>
</file>