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EAB" w:rsidRPr="00E60FE2" w:rsidRDefault="005F1EAB" w:rsidP="005F1EAB">
      <w:pPr>
        <w:jc w:val="center"/>
        <w:rPr>
          <w:rFonts w:asciiTheme="minorHAnsi" w:hAnsiTheme="minorHAnsi" w:cstheme="minorHAnsi"/>
          <w:b/>
          <w:sz w:val="28"/>
          <w:szCs w:val="28"/>
        </w:rPr>
      </w:pPr>
      <w:bookmarkStart w:id="0" w:name="_GoBack"/>
      <w:bookmarkEnd w:id="0"/>
      <w:r w:rsidRPr="00E60FE2">
        <w:rPr>
          <w:rFonts w:asciiTheme="minorHAnsi" w:hAnsiTheme="minorHAnsi" w:cstheme="minorHAnsi"/>
          <w:b/>
          <w:sz w:val="28"/>
          <w:szCs w:val="28"/>
        </w:rPr>
        <w:t>Die Lautstärke in der Musik = Die Dynamik</w:t>
      </w:r>
    </w:p>
    <w:p w:rsidR="005F1EAB" w:rsidRPr="00E60FE2" w:rsidRDefault="005F1EAB" w:rsidP="005F1EAB">
      <w:pPr>
        <w:rPr>
          <w:rFonts w:asciiTheme="minorHAnsi" w:hAnsiTheme="minorHAnsi" w:cstheme="minorHAnsi"/>
        </w:rPr>
      </w:pPr>
      <w:r w:rsidRPr="00E60FE2">
        <w:rPr>
          <w:rFonts w:asciiTheme="minorHAnsi" w:hAnsiTheme="minorHAnsi" w:cstheme="minorHAnsi"/>
        </w:rPr>
        <w:t xml:space="preserve">Die musikalische Fachsprache ähnelt einer Fremdsprache mit eigenen Begriffen und Geheimbotschaften. Nur wer sie kennt, kann die Musik und ihre Notation richtig verstehen und auch beschreiben. Viele der Begriffe stammen aus dem Italienischen und werden in den Noten abgekürzt oder mit grafischen Zeichen eingetragen, damit der Ausführende weiß, wie der Komponist sich seine Musik vorstellt. </w:t>
      </w:r>
    </w:p>
    <w:p w:rsidR="005F1EAB" w:rsidRPr="00E60FE2" w:rsidRDefault="005F1EAB" w:rsidP="005F1EAB">
      <w:pPr>
        <w:rPr>
          <w:rFonts w:asciiTheme="minorHAnsi" w:hAnsiTheme="minorHAnsi" w:cstheme="minorHAnsi"/>
        </w:rPr>
      </w:pPr>
      <w:r w:rsidRPr="00E60FE2">
        <w:rPr>
          <w:rFonts w:asciiTheme="minorHAnsi" w:hAnsiTheme="minorHAnsi" w:cstheme="minorHAnsi"/>
        </w:rPr>
        <w:t>Einige dieser Zeichen und Begriffe, die die Lautstärke festlegen, lern</w:t>
      </w:r>
      <w:r w:rsidR="009C526E">
        <w:rPr>
          <w:rFonts w:asciiTheme="minorHAnsi" w:hAnsiTheme="minorHAnsi" w:cstheme="minorHAnsi"/>
        </w:rPr>
        <w:t xml:space="preserve">st du </w:t>
      </w:r>
      <w:r w:rsidRPr="00E60FE2">
        <w:rPr>
          <w:rFonts w:asciiTheme="minorHAnsi" w:hAnsiTheme="minorHAnsi" w:cstheme="minorHAnsi"/>
        </w:rPr>
        <w:t xml:space="preserve">jetzt kennen. </w:t>
      </w:r>
    </w:p>
    <w:tbl>
      <w:tblPr>
        <w:tblStyle w:val="Tabellenraster"/>
        <w:tblW w:w="0" w:type="auto"/>
        <w:tblLook w:val="04A0" w:firstRow="1" w:lastRow="0" w:firstColumn="1" w:lastColumn="0" w:noHBand="0" w:noVBand="1"/>
      </w:tblPr>
      <w:tblGrid>
        <w:gridCol w:w="3114"/>
        <w:gridCol w:w="2268"/>
        <w:gridCol w:w="3680"/>
      </w:tblGrid>
      <w:tr w:rsidR="005F1EAB" w:rsidRPr="00E60FE2" w:rsidTr="004D0623">
        <w:tc>
          <w:tcPr>
            <w:tcW w:w="3114" w:type="dxa"/>
          </w:tcPr>
          <w:p w:rsidR="005F1EAB" w:rsidRPr="005C1A0A" w:rsidRDefault="005F1EAB" w:rsidP="004D0623">
            <w:pPr>
              <w:spacing w:line="360" w:lineRule="auto"/>
              <w:rPr>
                <w:rFonts w:asciiTheme="minorHAnsi" w:hAnsiTheme="minorHAnsi" w:cstheme="minorHAnsi"/>
                <w:b/>
                <w:i/>
              </w:rPr>
            </w:pPr>
            <w:r w:rsidRPr="005C1A0A">
              <w:rPr>
                <w:rFonts w:asciiTheme="minorHAnsi" w:hAnsiTheme="minorHAnsi" w:cstheme="minorHAnsi"/>
                <w:b/>
                <w:i/>
              </w:rPr>
              <w:t>Schreibweise in den Noten</w:t>
            </w:r>
          </w:p>
        </w:tc>
        <w:tc>
          <w:tcPr>
            <w:tcW w:w="2268" w:type="dxa"/>
          </w:tcPr>
          <w:p w:rsidR="005F1EAB" w:rsidRPr="005C1A0A" w:rsidRDefault="005F1EAB" w:rsidP="004D0623">
            <w:pPr>
              <w:spacing w:line="360" w:lineRule="auto"/>
              <w:rPr>
                <w:rFonts w:asciiTheme="minorHAnsi" w:hAnsiTheme="minorHAnsi" w:cstheme="minorHAnsi"/>
                <w:b/>
              </w:rPr>
            </w:pPr>
            <w:r w:rsidRPr="005C1A0A">
              <w:rPr>
                <w:rFonts w:asciiTheme="minorHAnsi" w:hAnsiTheme="minorHAnsi" w:cstheme="minorHAnsi"/>
                <w:b/>
              </w:rPr>
              <w:t>Italienisches Wort</w:t>
            </w:r>
          </w:p>
        </w:tc>
        <w:tc>
          <w:tcPr>
            <w:tcW w:w="3680" w:type="dxa"/>
          </w:tcPr>
          <w:p w:rsidR="005F1EAB" w:rsidRPr="005C1A0A" w:rsidRDefault="005F1EAB" w:rsidP="004D0623">
            <w:pPr>
              <w:spacing w:line="360" w:lineRule="auto"/>
              <w:rPr>
                <w:rFonts w:asciiTheme="minorHAnsi" w:hAnsiTheme="minorHAnsi" w:cstheme="minorHAnsi"/>
                <w:b/>
              </w:rPr>
            </w:pPr>
            <w:r w:rsidRPr="005C1A0A">
              <w:rPr>
                <w:rFonts w:asciiTheme="minorHAnsi" w:hAnsiTheme="minorHAnsi" w:cstheme="minorHAnsi"/>
                <w:b/>
              </w:rPr>
              <w:t xml:space="preserve">Deutsche Übertragung bzw. </w:t>
            </w:r>
          </w:p>
          <w:p w:rsidR="005F1EAB" w:rsidRPr="005C1A0A" w:rsidRDefault="005F1EAB" w:rsidP="004D0623">
            <w:pPr>
              <w:spacing w:line="360" w:lineRule="auto"/>
              <w:rPr>
                <w:rFonts w:asciiTheme="minorHAnsi" w:hAnsiTheme="minorHAnsi" w:cstheme="minorHAnsi"/>
                <w:b/>
              </w:rPr>
            </w:pPr>
            <w:r w:rsidRPr="005C1A0A">
              <w:rPr>
                <w:rFonts w:asciiTheme="minorHAnsi" w:hAnsiTheme="minorHAnsi" w:cstheme="minorHAnsi"/>
                <w:b/>
              </w:rPr>
              <w:t>Bedeutung für den Musiker</w:t>
            </w:r>
          </w:p>
        </w:tc>
      </w:tr>
      <w:tr w:rsidR="005F1EAB" w:rsidRPr="00E60FE2" w:rsidTr="004D0623">
        <w:tc>
          <w:tcPr>
            <w:tcW w:w="3114" w:type="dxa"/>
          </w:tcPr>
          <w:p w:rsidR="005F1EAB" w:rsidRPr="005C1A0A" w:rsidRDefault="005F1EAB" w:rsidP="004D0623">
            <w:pPr>
              <w:spacing w:line="360" w:lineRule="auto"/>
              <w:rPr>
                <w:rFonts w:asciiTheme="minorHAnsi" w:hAnsiTheme="minorHAnsi" w:cstheme="minorHAnsi"/>
                <w:i/>
              </w:rPr>
            </w:pPr>
            <w:r w:rsidRPr="005C1A0A">
              <w:rPr>
                <w:rFonts w:asciiTheme="minorHAnsi" w:hAnsiTheme="minorHAnsi" w:cstheme="minorHAnsi"/>
                <w:i/>
              </w:rPr>
              <w:t>ff</w:t>
            </w:r>
          </w:p>
        </w:tc>
        <w:tc>
          <w:tcPr>
            <w:tcW w:w="2268"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fortissimo</w:t>
            </w:r>
          </w:p>
        </w:tc>
        <w:tc>
          <w:tcPr>
            <w:tcW w:w="3680"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sehr laut</w:t>
            </w:r>
          </w:p>
        </w:tc>
      </w:tr>
      <w:tr w:rsidR="005F1EAB" w:rsidRPr="00E60FE2" w:rsidTr="004D0623">
        <w:tc>
          <w:tcPr>
            <w:tcW w:w="3114" w:type="dxa"/>
          </w:tcPr>
          <w:p w:rsidR="005F1EAB" w:rsidRPr="005C1A0A" w:rsidRDefault="005F1EAB" w:rsidP="004D0623">
            <w:pPr>
              <w:spacing w:line="360" w:lineRule="auto"/>
              <w:rPr>
                <w:rFonts w:asciiTheme="minorHAnsi" w:hAnsiTheme="minorHAnsi" w:cstheme="minorHAnsi"/>
                <w:i/>
              </w:rPr>
            </w:pPr>
            <w:r w:rsidRPr="005C1A0A">
              <w:rPr>
                <w:rFonts w:asciiTheme="minorHAnsi" w:hAnsiTheme="minorHAnsi" w:cstheme="minorHAnsi"/>
                <w:i/>
              </w:rPr>
              <w:t>f</w:t>
            </w:r>
          </w:p>
        </w:tc>
        <w:tc>
          <w:tcPr>
            <w:tcW w:w="2268"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forte</w:t>
            </w:r>
          </w:p>
        </w:tc>
        <w:tc>
          <w:tcPr>
            <w:tcW w:w="3680"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laut</w:t>
            </w:r>
          </w:p>
        </w:tc>
      </w:tr>
      <w:tr w:rsidR="005F1EAB" w:rsidRPr="00E60FE2" w:rsidTr="004D0623">
        <w:tc>
          <w:tcPr>
            <w:tcW w:w="3114" w:type="dxa"/>
          </w:tcPr>
          <w:p w:rsidR="005F1EAB" w:rsidRPr="005C1A0A" w:rsidRDefault="005F1EAB" w:rsidP="004D0623">
            <w:pPr>
              <w:spacing w:line="360" w:lineRule="auto"/>
              <w:rPr>
                <w:rFonts w:asciiTheme="minorHAnsi" w:hAnsiTheme="minorHAnsi" w:cstheme="minorHAnsi"/>
                <w:i/>
              </w:rPr>
            </w:pPr>
            <w:r w:rsidRPr="005C1A0A">
              <w:rPr>
                <w:rFonts w:asciiTheme="minorHAnsi" w:hAnsiTheme="minorHAnsi" w:cstheme="minorHAnsi"/>
                <w:i/>
              </w:rPr>
              <w:t>mf</w:t>
            </w:r>
          </w:p>
        </w:tc>
        <w:tc>
          <w:tcPr>
            <w:tcW w:w="2268"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mezzoforte</w:t>
            </w:r>
          </w:p>
        </w:tc>
        <w:tc>
          <w:tcPr>
            <w:tcW w:w="3680"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halblaut</w:t>
            </w:r>
          </w:p>
        </w:tc>
      </w:tr>
      <w:tr w:rsidR="005F1EAB" w:rsidRPr="00E60FE2" w:rsidTr="004D0623">
        <w:tc>
          <w:tcPr>
            <w:tcW w:w="3114" w:type="dxa"/>
          </w:tcPr>
          <w:p w:rsidR="005F1EAB" w:rsidRPr="005C1A0A" w:rsidRDefault="005F1EAB" w:rsidP="004D0623">
            <w:pPr>
              <w:spacing w:line="360" w:lineRule="auto"/>
              <w:rPr>
                <w:rFonts w:asciiTheme="minorHAnsi" w:hAnsiTheme="minorHAnsi" w:cstheme="minorHAnsi"/>
                <w:i/>
              </w:rPr>
            </w:pPr>
            <w:r w:rsidRPr="005C1A0A">
              <w:rPr>
                <w:rFonts w:asciiTheme="minorHAnsi" w:hAnsiTheme="minorHAnsi" w:cstheme="minorHAnsi"/>
                <w:i/>
              </w:rPr>
              <w:t>p</w:t>
            </w:r>
          </w:p>
        </w:tc>
        <w:tc>
          <w:tcPr>
            <w:tcW w:w="2268"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piano</w:t>
            </w:r>
          </w:p>
        </w:tc>
        <w:tc>
          <w:tcPr>
            <w:tcW w:w="3680"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leise</w:t>
            </w:r>
          </w:p>
        </w:tc>
      </w:tr>
      <w:tr w:rsidR="005F1EAB" w:rsidRPr="00E60FE2" w:rsidTr="004D0623">
        <w:tc>
          <w:tcPr>
            <w:tcW w:w="3114" w:type="dxa"/>
          </w:tcPr>
          <w:p w:rsidR="005F1EAB" w:rsidRPr="005C1A0A" w:rsidRDefault="005F1EAB" w:rsidP="004D0623">
            <w:pPr>
              <w:spacing w:line="360" w:lineRule="auto"/>
              <w:rPr>
                <w:rFonts w:asciiTheme="minorHAnsi" w:hAnsiTheme="minorHAnsi" w:cstheme="minorHAnsi"/>
                <w:i/>
              </w:rPr>
            </w:pPr>
            <w:r w:rsidRPr="005C1A0A">
              <w:rPr>
                <w:rFonts w:asciiTheme="minorHAnsi" w:hAnsiTheme="minorHAnsi" w:cstheme="minorHAnsi"/>
                <w:i/>
              </w:rPr>
              <w:t>pp</w:t>
            </w:r>
          </w:p>
        </w:tc>
        <w:tc>
          <w:tcPr>
            <w:tcW w:w="2268"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pianissimo</w:t>
            </w:r>
          </w:p>
        </w:tc>
        <w:tc>
          <w:tcPr>
            <w:tcW w:w="3680"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sehr leise</w:t>
            </w:r>
          </w:p>
        </w:tc>
      </w:tr>
      <w:tr w:rsidR="005F1EAB" w:rsidRPr="00E60FE2" w:rsidTr="004D0623">
        <w:tc>
          <w:tcPr>
            <w:tcW w:w="3114" w:type="dxa"/>
          </w:tcPr>
          <w:p w:rsidR="005F1EAB" w:rsidRPr="005C1A0A" w:rsidRDefault="005F1EAB" w:rsidP="004D0623">
            <w:pPr>
              <w:spacing w:line="360" w:lineRule="auto"/>
              <w:rPr>
                <w:rFonts w:asciiTheme="minorHAnsi" w:hAnsiTheme="minorHAnsi" w:cstheme="minorHAnsi"/>
                <w:i/>
              </w:rPr>
            </w:pPr>
            <w:r w:rsidRPr="005C1A0A">
              <w:rPr>
                <w:rFonts w:asciiTheme="minorHAnsi" w:hAnsiTheme="minorHAnsi" w:cstheme="minorHAnsi"/>
                <w:i/>
              </w:rPr>
              <w:t>mp</w:t>
            </w:r>
          </w:p>
        </w:tc>
        <w:tc>
          <w:tcPr>
            <w:tcW w:w="2268"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mezzopiano</w:t>
            </w:r>
          </w:p>
        </w:tc>
        <w:tc>
          <w:tcPr>
            <w:tcW w:w="3680"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halbleise</w:t>
            </w:r>
          </w:p>
        </w:tc>
      </w:tr>
      <w:tr w:rsidR="005F1EAB" w:rsidRPr="00E60FE2" w:rsidTr="004D0623">
        <w:tc>
          <w:tcPr>
            <w:tcW w:w="3114" w:type="dxa"/>
          </w:tcPr>
          <w:p w:rsidR="005F1EAB" w:rsidRPr="005C1A0A" w:rsidRDefault="005F1EAB" w:rsidP="004D0623">
            <w:pPr>
              <w:spacing w:line="360" w:lineRule="auto"/>
              <w:rPr>
                <w:rFonts w:asciiTheme="minorHAnsi" w:hAnsiTheme="minorHAnsi" w:cstheme="minorHAnsi"/>
                <w:i/>
              </w:rPr>
            </w:pPr>
            <w:r w:rsidRPr="005C1A0A">
              <w:rPr>
                <w:rFonts w:asciiTheme="minorHAnsi" w:hAnsiTheme="minorHAnsi" w:cstheme="minorHAnsi"/>
                <w:i/>
                <w:noProof/>
              </w:rPr>
              <mc:AlternateContent>
                <mc:Choice Requires="wps">
                  <w:drawing>
                    <wp:anchor distT="0" distB="0" distL="114300" distR="114300" simplePos="0" relativeHeight="251664384" behindDoc="0" locked="0" layoutInCell="1" allowOverlap="1" wp14:anchorId="452BCB1E" wp14:editId="3C1C0E5F">
                      <wp:simplePos x="0" y="0"/>
                      <wp:positionH relativeFrom="column">
                        <wp:posOffset>505558</wp:posOffset>
                      </wp:positionH>
                      <wp:positionV relativeFrom="paragraph">
                        <wp:posOffset>131640</wp:posOffset>
                      </wp:positionV>
                      <wp:extent cx="597535" cy="93785"/>
                      <wp:effectExtent l="0" t="0" r="24765" b="20955"/>
                      <wp:wrapNone/>
                      <wp:docPr id="8" name="Gerade Verbindung 8"/>
                      <wp:cNvGraphicFramePr/>
                      <a:graphic xmlns:a="http://schemas.openxmlformats.org/drawingml/2006/main">
                        <a:graphicData uri="http://schemas.microsoft.com/office/word/2010/wordprocessingShape">
                          <wps:wsp>
                            <wps:cNvCnPr/>
                            <wps:spPr>
                              <a:xfrm>
                                <a:off x="0" y="0"/>
                                <a:ext cx="597535" cy="937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1274C9" id="Gerade Verbindung 8"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pt,10.35pt" to="86.85pt,1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" strokecolor="black [3040]"/>
                  </w:pict>
                </mc:Fallback>
              </mc:AlternateContent>
            </w:r>
            <w:r w:rsidRPr="005C1A0A">
              <w:rPr>
                <w:rFonts w:asciiTheme="minorHAnsi" w:hAnsiTheme="minorHAnsi" w:cstheme="minorHAnsi"/>
                <w:i/>
                <w:noProof/>
              </w:rPr>
              <mc:AlternateContent>
                <mc:Choice Requires="wps">
                  <w:drawing>
                    <wp:anchor distT="0" distB="0" distL="114300" distR="114300" simplePos="0" relativeHeight="251663360" behindDoc="0" locked="0" layoutInCell="1" allowOverlap="1" wp14:anchorId="1B602F80" wp14:editId="540B04EF">
                      <wp:simplePos x="0" y="0"/>
                      <wp:positionH relativeFrom="column">
                        <wp:posOffset>505558</wp:posOffset>
                      </wp:positionH>
                      <wp:positionV relativeFrom="paragraph">
                        <wp:posOffset>26133</wp:posOffset>
                      </wp:positionV>
                      <wp:extent cx="597535" cy="105312"/>
                      <wp:effectExtent l="0" t="0" r="24765" b="22225"/>
                      <wp:wrapNone/>
                      <wp:docPr id="9" name="Gerade Verbindung 9"/>
                      <wp:cNvGraphicFramePr/>
                      <a:graphic xmlns:a="http://schemas.openxmlformats.org/drawingml/2006/main">
                        <a:graphicData uri="http://schemas.microsoft.com/office/word/2010/wordprocessingShape">
                          <wps:wsp>
                            <wps:cNvCnPr/>
                            <wps:spPr>
                              <a:xfrm flipV="1">
                                <a:off x="0" y="0"/>
                                <a:ext cx="597535" cy="1053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96B8B0" id="Gerade Verbindung 9"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pt,2.05pt" to="86.85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" strokecolor="black [3040]"/>
                  </w:pict>
                </mc:Fallback>
              </mc:AlternateContent>
            </w:r>
            <w:r w:rsidRPr="005C1A0A">
              <w:rPr>
                <w:rFonts w:asciiTheme="minorHAnsi" w:hAnsiTheme="minorHAnsi" w:cstheme="minorHAnsi"/>
                <w:i/>
              </w:rPr>
              <w:t>cresc.</w:t>
            </w:r>
          </w:p>
        </w:tc>
        <w:tc>
          <w:tcPr>
            <w:tcW w:w="2268"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crescendo</w:t>
            </w:r>
          </w:p>
        </w:tc>
        <w:tc>
          <w:tcPr>
            <w:tcW w:w="3680"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lauter werden</w:t>
            </w:r>
          </w:p>
        </w:tc>
      </w:tr>
      <w:tr w:rsidR="005F1EAB" w:rsidRPr="00E60FE2" w:rsidTr="004D0623">
        <w:tc>
          <w:tcPr>
            <w:tcW w:w="3114" w:type="dxa"/>
          </w:tcPr>
          <w:p w:rsidR="005F1EAB" w:rsidRPr="005C1A0A" w:rsidRDefault="005F1EAB" w:rsidP="004D0623">
            <w:pPr>
              <w:spacing w:line="360" w:lineRule="auto"/>
              <w:rPr>
                <w:rFonts w:asciiTheme="minorHAnsi" w:hAnsiTheme="minorHAnsi" w:cstheme="minorHAnsi"/>
                <w:i/>
              </w:rPr>
            </w:pPr>
            <w:r w:rsidRPr="005C1A0A">
              <w:rPr>
                <w:rFonts w:asciiTheme="minorHAnsi" w:hAnsiTheme="minorHAnsi" w:cstheme="minorHAnsi"/>
                <w:i/>
                <w:noProof/>
              </w:rPr>
              <mc:AlternateContent>
                <mc:Choice Requires="wps">
                  <w:drawing>
                    <wp:anchor distT="0" distB="0" distL="114300" distR="114300" simplePos="0" relativeHeight="251666432" behindDoc="0" locked="0" layoutInCell="1" allowOverlap="1" wp14:anchorId="45C930F2" wp14:editId="526791E0">
                      <wp:simplePos x="0" y="0"/>
                      <wp:positionH relativeFrom="column">
                        <wp:posOffset>1270489</wp:posOffset>
                      </wp:positionH>
                      <wp:positionV relativeFrom="paragraph">
                        <wp:posOffset>151130</wp:posOffset>
                      </wp:positionV>
                      <wp:extent cx="532765" cy="76200"/>
                      <wp:effectExtent l="0" t="0" r="13335" b="12700"/>
                      <wp:wrapNone/>
                      <wp:docPr id="10" name="Gerade Verbindung 10"/>
                      <wp:cNvGraphicFramePr/>
                      <a:graphic xmlns:a="http://schemas.openxmlformats.org/drawingml/2006/main">
                        <a:graphicData uri="http://schemas.microsoft.com/office/word/2010/wordprocessingShape">
                          <wps:wsp>
                            <wps:cNvCnPr/>
                            <wps:spPr>
                              <a:xfrm flipH="1">
                                <a:off x="0" y="0"/>
                                <a:ext cx="532765"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6904EA6" id="Gerade Verbindung 10" o:spid="_x0000_s1026" style="position:absolute;flip:x;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05pt,11.9pt" to="142pt,1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" strokecolor="black [3040]"/>
                  </w:pict>
                </mc:Fallback>
              </mc:AlternateContent>
            </w:r>
            <w:r w:rsidRPr="005C1A0A">
              <w:rPr>
                <w:rFonts w:asciiTheme="minorHAnsi" w:hAnsiTheme="minorHAnsi" w:cstheme="minorHAnsi"/>
                <w:i/>
                <w:noProof/>
              </w:rPr>
              <mc:AlternateContent>
                <mc:Choice Requires="wps">
                  <w:drawing>
                    <wp:anchor distT="0" distB="0" distL="114300" distR="114300" simplePos="0" relativeHeight="251665408" behindDoc="0" locked="0" layoutInCell="1" allowOverlap="1" wp14:anchorId="6A540FAC" wp14:editId="35EA1665">
                      <wp:simplePos x="0" y="0"/>
                      <wp:positionH relativeFrom="column">
                        <wp:posOffset>1270488</wp:posOffset>
                      </wp:positionH>
                      <wp:positionV relativeFrom="paragraph">
                        <wp:posOffset>33655</wp:posOffset>
                      </wp:positionV>
                      <wp:extent cx="532765" cy="111027"/>
                      <wp:effectExtent l="0" t="0" r="13335" b="16510"/>
                      <wp:wrapNone/>
                      <wp:docPr id="11" name="Gerade Verbindung 11"/>
                      <wp:cNvGraphicFramePr/>
                      <a:graphic xmlns:a="http://schemas.openxmlformats.org/drawingml/2006/main">
                        <a:graphicData uri="http://schemas.microsoft.com/office/word/2010/wordprocessingShape">
                          <wps:wsp>
                            <wps:cNvCnPr/>
                            <wps:spPr>
                              <a:xfrm>
                                <a:off x="0" y="0"/>
                                <a:ext cx="532765" cy="1110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8A79F75" id="Gerade Verbindung 11"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05pt,2.65pt" to="142pt,1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" strokecolor="black [3040]"/>
                  </w:pict>
                </mc:Fallback>
              </mc:AlternateContent>
            </w:r>
            <w:r w:rsidRPr="005C1A0A">
              <w:rPr>
                <w:rFonts w:asciiTheme="minorHAnsi" w:hAnsiTheme="minorHAnsi" w:cstheme="minorHAnsi"/>
                <w:i/>
              </w:rPr>
              <w:t>decresc. oder dim.</w:t>
            </w:r>
          </w:p>
        </w:tc>
        <w:tc>
          <w:tcPr>
            <w:tcW w:w="2268"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decrescendo</w:t>
            </w:r>
          </w:p>
        </w:tc>
        <w:tc>
          <w:tcPr>
            <w:tcW w:w="3680"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leiser werden</w:t>
            </w:r>
          </w:p>
        </w:tc>
      </w:tr>
      <w:tr w:rsidR="005F1EAB" w:rsidRPr="00E60FE2" w:rsidTr="004D0623">
        <w:tc>
          <w:tcPr>
            <w:tcW w:w="3114" w:type="dxa"/>
          </w:tcPr>
          <w:p w:rsidR="005F1EAB" w:rsidRPr="005C1A0A" w:rsidRDefault="005F1EAB" w:rsidP="004D0623">
            <w:pPr>
              <w:spacing w:line="360" w:lineRule="auto"/>
              <w:rPr>
                <w:rFonts w:asciiTheme="minorHAnsi" w:hAnsiTheme="minorHAnsi" w:cstheme="minorHAnsi"/>
                <w:i/>
              </w:rPr>
            </w:pPr>
            <w:r w:rsidRPr="005C1A0A">
              <w:rPr>
                <w:rFonts w:asciiTheme="minorHAnsi" w:hAnsiTheme="minorHAnsi" w:cstheme="minorHAnsi"/>
                <w:i/>
              </w:rPr>
              <w:t xml:space="preserve">sfz </w:t>
            </w:r>
            <w:r w:rsidRPr="005C1A0A">
              <w:rPr>
                <w:rFonts w:asciiTheme="minorHAnsi" w:hAnsiTheme="minorHAnsi" w:cstheme="minorHAnsi"/>
              </w:rPr>
              <w:t>/</w:t>
            </w:r>
            <w:r w:rsidRPr="005C1A0A">
              <w:rPr>
                <w:rFonts w:asciiTheme="minorHAnsi" w:hAnsiTheme="minorHAnsi" w:cstheme="minorHAnsi"/>
                <w:i/>
              </w:rPr>
              <w:t xml:space="preserve"> </w:t>
            </w:r>
            <w:proofErr w:type="spellStart"/>
            <w:r w:rsidRPr="005C1A0A">
              <w:rPr>
                <w:rFonts w:asciiTheme="minorHAnsi" w:hAnsiTheme="minorHAnsi" w:cstheme="minorHAnsi"/>
                <w:i/>
              </w:rPr>
              <w:t>fz</w:t>
            </w:r>
            <w:proofErr w:type="spellEnd"/>
          </w:p>
        </w:tc>
        <w:tc>
          <w:tcPr>
            <w:tcW w:w="2268"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(s)forzato</w:t>
            </w:r>
          </w:p>
        </w:tc>
        <w:tc>
          <w:tcPr>
            <w:tcW w:w="3680" w:type="dxa"/>
          </w:tcPr>
          <w:p w:rsidR="005F1EAB" w:rsidRPr="005C1A0A" w:rsidRDefault="005F1EAB" w:rsidP="004D0623">
            <w:pPr>
              <w:spacing w:line="360" w:lineRule="auto"/>
              <w:rPr>
                <w:rFonts w:asciiTheme="minorHAnsi" w:hAnsiTheme="minorHAnsi" w:cstheme="minorHAnsi"/>
              </w:rPr>
            </w:pPr>
            <w:r w:rsidRPr="005C1A0A">
              <w:rPr>
                <w:rFonts w:asciiTheme="minorHAnsi" w:hAnsiTheme="minorHAnsi" w:cstheme="minorHAnsi"/>
              </w:rPr>
              <w:t>plötzliche laute Betonung, Akzent</w:t>
            </w:r>
          </w:p>
        </w:tc>
      </w:tr>
    </w:tbl>
    <w:p w:rsidR="005F1EAB" w:rsidRPr="00E60FE2" w:rsidRDefault="005F1EAB" w:rsidP="005F1EAB">
      <w:pPr>
        <w:rPr>
          <w:rFonts w:asciiTheme="minorHAnsi" w:hAnsiTheme="minorHAnsi" w:cstheme="minorHAnsi"/>
        </w:rPr>
      </w:pPr>
    </w:p>
    <w:p w:rsidR="005F1EAB" w:rsidRPr="00E60FE2" w:rsidRDefault="00C230E6" w:rsidP="005F1EAB">
      <w:pPr>
        <w:pStyle w:val="Listenabsatz"/>
        <w:numPr>
          <w:ilvl w:val="0"/>
          <w:numId w:val="11"/>
        </w:numPr>
        <w:spacing w:after="0" w:line="240" w:lineRule="auto"/>
        <w:rPr>
          <w:rFonts w:asciiTheme="minorHAnsi" w:hAnsiTheme="minorHAnsi" w:cstheme="minorHAnsi"/>
        </w:rPr>
      </w:pPr>
      <w:r>
        <w:rPr>
          <w:rFonts w:asciiTheme="minorHAnsi" w:hAnsiTheme="minorHAnsi" w:cstheme="minorHAnsi"/>
        </w:rPr>
        <w:t>Lies d</w:t>
      </w:r>
      <w:r w:rsidR="005F1EAB" w:rsidRPr="00E60FE2">
        <w:rPr>
          <w:rFonts w:asciiTheme="minorHAnsi" w:hAnsiTheme="minorHAnsi" w:cstheme="minorHAnsi"/>
        </w:rPr>
        <w:t xml:space="preserve">ie Begriffe und ihre Abkürzungen </w:t>
      </w:r>
      <w:r w:rsidR="00E60FE2" w:rsidRPr="00E60FE2">
        <w:rPr>
          <w:rFonts w:asciiTheme="minorHAnsi" w:hAnsiTheme="minorHAnsi" w:cstheme="minorHAnsi"/>
        </w:rPr>
        <w:t>in der Tabelle</w:t>
      </w:r>
      <w:r w:rsidR="005F1EAB" w:rsidRPr="00E60FE2">
        <w:rPr>
          <w:rFonts w:asciiTheme="minorHAnsi" w:hAnsiTheme="minorHAnsi" w:cstheme="minorHAnsi"/>
        </w:rPr>
        <w:t>.</w:t>
      </w:r>
      <w:r>
        <w:rPr>
          <w:rFonts w:asciiTheme="minorHAnsi" w:hAnsiTheme="minorHAnsi" w:cstheme="minorHAnsi"/>
        </w:rPr>
        <w:t xml:space="preserve"> Diese musst du lernen.</w:t>
      </w:r>
    </w:p>
    <w:p w:rsidR="005F1EAB" w:rsidRPr="00E60FE2" w:rsidRDefault="00B02F80" w:rsidP="005F1EAB">
      <w:pPr>
        <w:pStyle w:val="Listenabsatz"/>
        <w:spacing w:after="0"/>
        <w:rPr>
          <w:rFonts w:asciiTheme="minorHAnsi" w:hAnsiTheme="minorHAnsi" w:cstheme="minorHAnsi"/>
        </w:rPr>
      </w:pPr>
      <w:r w:rsidRPr="00E60FE2">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3FC8F6E0" wp14:editId="1BB3B43D">
                <wp:simplePos x="0" y="0"/>
                <wp:positionH relativeFrom="column">
                  <wp:posOffset>5184140</wp:posOffset>
                </wp:positionH>
                <wp:positionV relativeFrom="paragraph">
                  <wp:posOffset>89095</wp:posOffset>
                </wp:positionV>
                <wp:extent cx="1026795" cy="970280"/>
                <wp:effectExtent l="0" t="0" r="0" b="0"/>
                <wp:wrapTight wrapText="bothSides">
                  <wp:wrapPolygon edited="0">
                    <wp:start x="1336" y="283"/>
                    <wp:lineTo x="1336" y="20921"/>
                    <wp:lineTo x="20037" y="20921"/>
                    <wp:lineTo x="20037" y="283"/>
                    <wp:lineTo x="1336" y="283"/>
                  </wp:wrapPolygon>
                </wp:wrapTight>
                <wp:docPr id="1" name="Textfeld 1"/>
                <wp:cNvGraphicFramePr/>
                <a:graphic xmlns:a="http://schemas.openxmlformats.org/drawingml/2006/main">
                  <a:graphicData uri="http://schemas.microsoft.com/office/word/2010/wordprocessingShape">
                    <wps:wsp>
                      <wps:cNvSpPr txBox="1"/>
                      <wps:spPr>
                        <a:xfrm>
                          <a:off x="0" y="0"/>
                          <a:ext cx="1026795" cy="970280"/>
                        </a:xfrm>
                        <a:prstGeom prst="rect">
                          <a:avLst/>
                        </a:prstGeom>
                        <a:noFill/>
                        <a:ln w="6350">
                          <a:noFill/>
                        </a:ln>
                      </wps:spPr>
                      <wps:txbx>
                        <w:txbxContent>
                          <w:p w:rsidR="005F1EAB" w:rsidRDefault="00B02F80" w:rsidP="005F1EAB">
                            <w:r>
                              <w:rPr>
                                <w:noProof/>
                              </w:rPr>
                              <w:drawing>
                                <wp:inline distT="0" distB="0" distL="0" distR="0">
                                  <wp:extent cx="872490" cy="872490"/>
                                  <wp:effectExtent l="0" t="0" r="381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code.png"/>
                                          <pic:cNvPicPr/>
                                        </pic:nvPicPr>
                                        <pic:blipFill>
                                          <a:blip r:embed="rId7">
                                            <a:extLst>
                                              <a:ext uri="{28A0092B-C50C-407E-A947-70E740481C1C}">
                                                <a14:useLocalDpi xmlns:a14="http://schemas.microsoft.com/office/drawing/2010/main" val="0"/>
                                              </a:ext>
                                            </a:extLst>
                                          </a:blip>
                                          <a:stretch>
                                            <a:fillRect/>
                                          </a:stretch>
                                        </pic:blipFill>
                                        <pic:spPr>
                                          <a:xfrm>
                                            <a:off x="0" y="0"/>
                                            <a:ext cx="872490" cy="8724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8F6E0" id="_x0000_t202" coordsize="21600,21600" o:spt="202" path="m,l,21600r21600,l21600,xe">
                <v:stroke joinstyle="miter"/>
                <v:path gradientshapeok="t" o:connecttype="rect"/>
              </v:shapetype>
              <v:shape id="Textfeld 1" o:spid="_x0000_s1026" type="#_x0000_t202" style="position:absolute;left:0;text-align:left;margin-left:408.2pt;margin-top:7pt;width:80.85pt;height:7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" filled="f" stroked="f" strokeweight=".5pt">
                <v:textbox>
                  <w:txbxContent>
                    <w:p w:rsidR="005F1EAB" w:rsidRDefault="00B02F80" w:rsidP="005F1EAB">
                      <w:r>
                        <w:rPr>
                          <w:noProof/>
                        </w:rPr>
                        <w:drawing>
                          <wp:inline distT="0" distB="0" distL="0" distR="0">
                            <wp:extent cx="872490" cy="872490"/>
                            <wp:effectExtent l="0" t="0" r="381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872490" cy="872490"/>
                                    </a:xfrm>
                                    <a:prstGeom prst="rect">
                                      <a:avLst/>
                                    </a:prstGeom>
                                  </pic:spPr>
                                </pic:pic>
                              </a:graphicData>
                            </a:graphic>
                          </wp:inline>
                        </w:drawing>
                      </w:r>
                    </w:p>
                  </w:txbxContent>
                </v:textbox>
                <w10:wrap type="tight"/>
              </v:shape>
            </w:pict>
          </mc:Fallback>
        </mc:AlternateContent>
      </w:r>
    </w:p>
    <w:p w:rsidR="005F1EAB" w:rsidRPr="00E60FE2" w:rsidRDefault="005F1EAB" w:rsidP="005F1EAB">
      <w:pPr>
        <w:pStyle w:val="Listenabsatz"/>
        <w:numPr>
          <w:ilvl w:val="0"/>
          <w:numId w:val="11"/>
        </w:numPr>
        <w:spacing w:after="0" w:line="240" w:lineRule="auto"/>
        <w:rPr>
          <w:rFonts w:asciiTheme="minorHAnsi" w:hAnsiTheme="minorHAnsi" w:cstheme="minorHAnsi"/>
        </w:rPr>
      </w:pPr>
      <w:r w:rsidRPr="00E60FE2">
        <w:rPr>
          <w:rFonts w:asciiTheme="minorHAnsi" w:hAnsiTheme="minorHAnsi" w:cstheme="minorHAnsi"/>
        </w:rPr>
        <w:t>Höre dir das Rondo „Die Wut über den verlorenen Groschen“ von Ludwig van Beethoven an und markiere in dem Notenbeispiel alle Lautstärkenbezeichnungen farbig. Beethoven hat das Stück mit etwa 25 Jahren komponiert, in den Jahren zwischen 1795 und 1798.</w:t>
      </w:r>
    </w:p>
    <w:p w:rsidR="00A750EA" w:rsidRPr="00A750EA" w:rsidRDefault="007860EA" w:rsidP="00A750EA">
      <w:pPr>
        <w:ind w:left="360" w:firstLine="348"/>
        <w:rPr>
          <w:rFonts w:ascii="Times New Roman" w:hAnsi="Times New Roman"/>
        </w:rPr>
      </w:pPr>
      <w:hyperlink r:id="rId9" w:history="1">
        <w:r w:rsidR="00A750EA" w:rsidRPr="00B47656">
          <w:rPr>
            <w:rStyle w:val="Hyperlink"/>
          </w:rPr>
          <w:t>https://www.youtube.com/watch?v=HZuel1aPgSc</w:t>
        </w:r>
      </w:hyperlink>
    </w:p>
    <w:p w:rsidR="005F1EAB" w:rsidRPr="00E60FE2" w:rsidRDefault="005F1EAB" w:rsidP="005C1A0A">
      <w:pPr>
        <w:pStyle w:val="Listenabsatz"/>
        <w:spacing w:after="120"/>
        <w:rPr>
          <w:rFonts w:asciiTheme="minorHAnsi" w:hAnsiTheme="minorHAnsi" w:cstheme="minorHAnsi"/>
        </w:rPr>
      </w:pPr>
    </w:p>
    <w:p w:rsidR="005F1EAB" w:rsidRPr="00E60FE2" w:rsidRDefault="005F1EAB" w:rsidP="00E60FE2">
      <w:pPr>
        <w:pStyle w:val="Listenabsatz"/>
        <w:numPr>
          <w:ilvl w:val="0"/>
          <w:numId w:val="11"/>
        </w:numPr>
        <w:spacing w:after="0" w:line="240" w:lineRule="auto"/>
        <w:rPr>
          <w:rFonts w:asciiTheme="minorHAnsi" w:hAnsiTheme="minorHAnsi" w:cstheme="minorHAnsi"/>
        </w:rPr>
      </w:pPr>
      <w:r w:rsidRPr="00E60FE2">
        <w:rPr>
          <w:rFonts w:asciiTheme="minorHAnsi" w:hAnsiTheme="minorHAnsi" w:cstheme="minorHAnsi"/>
        </w:rPr>
        <w:t xml:space="preserve">Vermutlich hat der Sekretär von Beethoven diesen Untertitel auf die Noten geschrieben. Erkläre, warum der Titel gut zur Musik passt. </w:t>
      </w:r>
    </w:p>
    <w:p w:rsidR="005F1EAB" w:rsidRPr="00E60FE2" w:rsidRDefault="005F1EAB" w:rsidP="00E60FE2">
      <w:pPr>
        <w:pStyle w:val="Listenabsatz"/>
        <w:spacing w:after="0" w:line="240" w:lineRule="auto"/>
        <w:rPr>
          <w:rFonts w:asciiTheme="minorHAnsi" w:hAnsiTheme="minorHAnsi" w:cstheme="minorHAnsi"/>
        </w:rPr>
      </w:pPr>
      <w:r w:rsidRPr="00E60FE2">
        <w:rPr>
          <w:rFonts w:asciiTheme="minorHAnsi" w:hAnsiTheme="minorHAnsi" w:cstheme="minorHAnsi"/>
        </w:rPr>
        <w:t>(Ein Groschen ist ein Geldstück zu Beethovens Zeiten. Ein Taler waren 24 Groschen. Der Wert entspricht etwa einem Euro).</w:t>
      </w:r>
    </w:p>
    <w:p w:rsidR="005F1EAB" w:rsidRPr="00E60FE2" w:rsidRDefault="005F1EAB" w:rsidP="005C1A0A">
      <w:pPr>
        <w:spacing w:after="0"/>
        <w:rPr>
          <w:rFonts w:asciiTheme="minorHAnsi" w:hAnsiTheme="minorHAnsi" w:cstheme="minorHAnsi"/>
        </w:rPr>
      </w:pPr>
    </w:p>
    <w:p w:rsidR="005F1EAB" w:rsidRPr="00E60FE2" w:rsidRDefault="005F1EAB" w:rsidP="005F1EAB">
      <w:pPr>
        <w:pStyle w:val="Listenabsatz"/>
        <w:numPr>
          <w:ilvl w:val="0"/>
          <w:numId w:val="11"/>
        </w:numPr>
        <w:spacing w:after="0" w:line="240" w:lineRule="auto"/>
        <w:rPr>
          <w:rFonts w:asciiTheme="minorHAnsi" w:hAnsiTheme="minorHAnsi" w:cstheme="minorHAnsi"/>
        </w:rPr>
      </w:pPr>
      <w:r w:rsidRPr="00E60FE2">
        <w:rPr>
          <w:rFonts w:asciiTheme="minorHAnsi" w:hAnsiTheme="minorHAnsi" w:cstheme="minorHAnsi"/>
        </w:rPr>
        <w:t xml:space="preserve">Suche dir eines der beiden Gedichte </w:t>
      </w:r>
      <w:r w:rsidR="00B02F80">
        <w:rPr>
          <w:rFonts w:asciiTheme="minorHAnsi" w:hAnsiTheme="minorHAnsi" w:cstheme="minorHAnsi"/>
        </w:rPr>
        <w:t xml:space="preserve">(S. 2) </w:t>
      </w:r>
      <w:r w:rsidRPr="00E60FE2">
        <w:rPr>
          <w:rFonts w:asciiTheme="minorHAnsi" w:hAnsiTheme="minorHAnsi" w:cstheme="minorHAnsi"/>
        </w:rPr>
        <w:t>aus und experimentiere mit Lautstärken für einen ausdrucksstarken Vortrag. Trage deine Ideen mit den Abkürzungen an den entsprechenden Textstellen möglichst genau ein und übe den Vortrag mit deinen Lautstärke-Bezeichnungen.</w:t>
      </w:r>
    </w:p>
    <w:p w:rsidR="005F1EAB" w:rsidRPr="00E60FE2" w:rsidRDefault="005F1EAB" w:rsidP="005C1A0A">
      <w:pPr>
        <w:pStyle w:val="Listenabsatz"/>
        <w:spacing w:after="0"/>
        <w:rPr>
          <w:rFonts w:asciiTheme="minorHAnsi" w:hAnsiTheme="minorHAnsi" w:cstheme="minorHAnsi"/>
        </w:rPr>
      </w:pPr>
    </w:p>
    <w:p w:rsidR="005F1EAB" w:rsidRPr="005C1A0A" w:rsidRDefault="005F1EAB" w:rsidP="005F1EAB">
      <w:pPr>
        <w:pStyle w:val="Listenabsatz"/>
        <w:numPr>
          <w:ilvl w:val="0"/>
          <w:numId w:val="11"/>
        </w:numPr>
        <w:spacing w:after="0" w:line="240" w:lineRule="auto"/>
        <w:rPr>
          <w:rFonts w:asciiTheme="minorHAnsi" w:hAnsiTheme="minorHAnsi" w:cstheme="minorHAnsi"/>
        </w:rPr>
      </w:pPr>
      <w:r w:rsidRPr="005C1A0A">
        <w:rPr>
          <w:rFonts w:asciiTheme="minorHAnsi" w:hAnsiTheme="minorHAnsi" w:cstheme="minorHAnsi"/>
        </w:rPr>
        <w:t xml:space="preserve">Führe deine Fassung Familienmitgliedern vor und lasse sie raten, wo du welche Lautstärke eingetragen hast. Wenn es technisch möglich ist, nimm deine Gedichtfassung mit dem Handy über die Diktierfunktion auf und schicke sie als mp3 an </w:t>
      </w:r>
      <w:r w:rsidR="00E60FE2" w:rsidRPr="005C1A0A">
        <w:rPr>
          <w:rFonts w:asciiTheme="minorHAnsi" w:hAnsiTheme="minorHAnsi" w:cstheme="minorHAnsi"/>
        </w:rPr>
        <w:t>deinen Musiklehrer</w:t>
      </w:r>
      <w:r w:rsidRPr="005C1A0A">
        <w:rPr>
          <w:rFonts w:asciiTheme="minorHAnsi" w:hAnsiTheme="minorHAnsi" w:cstheme="minorHAnsi"/>
        </w:rPr>
        <w:t xml:space="preserve">. </w:t>
      </w:r>
      <w:r w:rsidRPr="005C1A0A">
        <w:rPr>
          <w:rFonts w:asciiTheme="minorHAnsi" w:hAnsiTheme="minorHAnsi" w:cstheme="minorHAnsi"/>
        </w:rPr>
        <w:br w:type="page"/>
      </w:r>
    </w:p>
    <w:p w:rsidR="002377F9" w:rsidRPr="00A750EA" w:rsidRDefault="00A750EA" w:rsidP="00A750EA">
      <w:pPr>
        <w:jc w:val="center"/>
        <w:rPr>
          <w:rFonts w:asciiTheme="minorHAnsi" w:hAnsiTheme="minorHAnsi" w:cstheme="minorHAnsi"/>
          <w:b/>
          <w:sz w:val="28"/>
          <w:szCs w:val="28"/>
        </w:rPr>
      </w:pPr>
      <w:r w:rsidRPr="00A750EA">
        <w:rPr>
          <w:rFonts w:asciiTheme="minorHAnsi" w:hAnsiTheme="minorHAnsi" w:cstheme="minorHAnsi"/>
          <w:b/>
          <w:sz w:val="28"/>
          <w:szCs w:val="28"/>
        </w:rPr>
        <w:lastRenderedPageBreak/>
        <w:t>Gedichte zum Lautstärken-Experiment</w:t>
      </w:r>
    </w:p>
    <w:tbl>
      <w:tblPr>
        <w:tblStyle w:val="Tabellenraster"/>
        <w:tblW w:w="0" w:type="auto"/>
        <w:tblLook w:val="04A0" w:firstRow="1" w:lastRow="0" w:firstColumn="1" w:lastColumn="0" w:noHBand="0" w:noVBand="1"/>
      </w:tblPr>
      <w:tblGrid>
        <w:gridCol w:w="4528"/>
        <w:gridCol w:w="4528"/>
      </w:tblGrid>
      <w:tr w:rsidR="00B705FA" w:rsidTr="00AB2226">
        <w:tc>
          <w:tcPr>
            <w:tcW w:w="4528" w:type="dxa"/>
          </w:tcPr>
          <w:p w:rsidR="00B705FA" w:rsidRPr="000C126D" w:rsidRDefault="00B705FA" w:rsidP="00AB2226">
            <w:pPr>
              <w:spacing w:line="480" w:lineRule="auto"/>
              <w:rPr>
                <w:b/>
              </w:rPr>
            </w:pPr>
            <w:r w:rsidRPr="000C126D">
              <w:rPr>
                <w:b/>
              </w:rPr>
              <w:t>Tante Qualle</w:t>
            </w:r>
          </w:p>
          <w:p w:rsidR="00B705FA" w:rsidRDefault="00B705FA" w:rsidP="00AB2226">
            <w:pPr>
              <w:spacing w:line="480" w:lineRule="auto"/>
            </w:pPr>
            <w:r>
              <w:t>Die Tante Qualle schwamm zum Stand.</w:t>
            </w:r>
          </w:p>
          <w:p w:rsidR="00B705FA" w:rsidRDefault="00B705FA" w:rsidP="00AB2226">
            <w:pPr>
              <w:spacing w:line="480" w:lineRule="auto"/>
            </w:pPr>
            <w:r>
              <w:t>Es liebte sie ein Elefant</w:t>
            </w:r>
          </w:p>
          <w:p w:rsidR="00B705FA" w:rsidRDefault="00B705FA" w:rsidP="00AB2226">
            <w:pPr>
              <w:spacing w:line="480" w:lineRule="auto"/>
            </w:pPr>
            <w:r>
              <w:t>Mit Namen Hildebrand genannt.</w:t>
            </w:r>
          </w:p>
          <w:p w:rsidR="00B705FA" w:rsidRDefault="00B705FA" w:rsidP="00AB2226">
            <w:pPr>
              <w:spacing w:line="480" w:lineRule="auto"/>
            </w:pPr>
            <w:r>
              <w:t>Der wartete am Meeresstrand</w:t>
            </w:r>
          </w:p>
          <w:p w:rsidR="00B705FA" w:rsidRDefault="00B705FA" w:rsidP="00AB2226">
            <w:pPr>
              <w:spacing w:line="480" w:lineRule="auto"/>
            </w:pPr>
            <w:r>
              <w:t>Mit einem Sträußchen in der Hand.</w:t>
            </w:r>
          </w:p>
          <w:p w:rsidR="00B705FA" w:rsidRDefault="00B705FA" w:rsidP="00AB2226">
            <w:pPr>
              <w:spacing w:line="480" w:lineRule="auto"/>
            </w:pPr>
            <w:r>
              <w:t>Das übergab er ihr galant</w:t>
            </w:r>
          </w:p>
          <w:p w:rsidR="00B705FA" w:rsidRDefault="00B705FA" w:rsidP="00AB2226">
            <w:pPr>
              <w:spacing w:line="480" w:lineRule="auto"/>
            </w:pPr>
            <w:r>
              <w:t>Und bat um Tante Qualles Hand.</w:t>
            </w:r>
          </w:p>
          <w:p w:rsidR="00B705FA" w:rsidRDefault="00B705FA" w:rsidP="00AB2226">
            <w:pPr>
              <w:spacing w:line="480" w:lineRule="auto"/>
            </w:pPr>
            <w:r>
              <w:t>Da knüpften sie ein Eheband.</w:t>
            </w:r>
          </w:p>
          <w:p w:rsidR="00B705FA" w:rsidRDefault="00B705FA" w:rsidP="00AB2226">
            <w:pPr>
              <w:spacing w:line="480" w:lineRule="auto"/>
            </w:pPr>
            <w:r>
              <w:t xml:space="preserve">Der Doktor Storch, der </w:t>
            </w:r>
            <w:proofErr w:type="gramStart"/>
            <w:r>
              <w:t>abseits stand</w:t>
            </w:r>
            <w:proofErr w:type="gramEnd"/>
            <w:r>
              <w:t>,</w:t>
            </w:r>
          </w:p>
          <w:p w:rsidR="00B705FA" w:rsidRDefault="00B705FA" w:rsidP="00AB2226">
            <w:pPr>
              <w:spacing w:line="480" w:lineRule="auto"/>
            </w:pPr>
            <w:r>
              <w:t>Der dachte: „Armer Hildebrand!“</w:t>
            </w:r>
          </w:p>
          <w:p w:rsidR="00B705FA" w:rsidRDefault="00B705FA" w:rsidP="00AB2226">
            <w:pPr>
              <w:spacing w:line="480" w:lineRule="auto"/>
            </w:pPr>
            <w:r>
              <w:t>Worauf er weiterging und lachte.</w:t>
            </w:r>
          </w:p>
          <w:p w:rsidR="00B705FA" w:rsidRDefault="00B705FA" w:rsidP="00AB2226">
            <w:pPr>
              <w:spacing w:line="480" w:lineRule="auto"/>
            </w:pPr>
          </w:p>
          <w:p w:rsidR="00B705FA" w:rsidRDefault="00B705FA" w:rsidP="00AB2226">
            <w:pPr>
              <w:spacing w:line="480" w:lineRule="auto"/>
            </w:pPr>
            <w:r>
              <w:t>Warum der Storch wohl so was dachte?</w:t>
            </w:r>
          </w:p>
          <w:p w:rsidR="00B705FA" w:rsidRDefault="00B705FA" w:rsidP="00AB2226">
            <w:pPr>
              <w:spacing w:line="480" w:lineRule="auto"/>
              <w:rPr>
                <w:i/>
              </w:rPr>
            </w:pPr>
          </w:p>
          <w:p w:rsidR="00B705FA" w:rsidRPr="000C126D" w:rsidRDefault="00B705FA" w:rsidP="00AB2226">
            <w:pPr>
              <w:spacing w:line="480" w:lineRule="auto"/>
              <w:rPr>
                <w:i/>
              </w:rPr>
            </w:pPr>
            <w:r>
              <w:rPr>
                <w:i/>
              </w:rPr>
              <w:t>Joachim Ringelnatz</w:t>
            </w:r>
          </w:p>
        </w:tc>
        <w:tc>
          <w:tcPr>
            <w:tcW w:w="4528" w:type="dxa"/>
          </w:tcPr>
          <w:p w:rsidR="00B705FA" w:rsidRPr="00D0610B" w:rsidRDefault="00B705FA" w:rsidP="00AB2226">
            <w:pPr>
              <w:spacing w:line="480" w:lineRule="auto"/>
              <w:rPr>
                <w:b/>
              </w:rPr>
            </w:pPr>
            <w:r w:rsidRPr="00D0610B">
              <w:rPr>
                <w:b/>
              </w:rPr>
              <w:t>Heimatlose</w:t>
            </w:r>
          </w:p>
          <w:p w:rsidR="00B705FA" w:rsidRDefault="00B705FA" w:rsidP="00AB2226">
            <w:pPr>
              <w:spacing w:line="480" w:lineRule="auto"/>
            </w:pPr>
            <w:r>
              <w:t>Ich bin fast gestorben vor Schreck:</w:t>
            </w:r>
          </w:p>
          <w:p w:rsidR="00B705FA" w:rsidRDefault="00B705FA" w:rsidP="00AB2226">
            <w:pPr>
              <w:spacing w:line="480" w:lineRule="auto"/>
            </w:pPr>
            <w:r>
              <w:t>In dem Haus, wo ich zu Gast</w:t>
            </w:r>
          </w:p>
          <w:p w:rsidR="00B705FA" w:rsidRDefault="00B705FA" w:rsidP="00AB2226">
            <w:pPr>
              <w:spacing w:line="480" w:lineRule="auto"/>
            </w:pPr>
            <w:r>
              <w:t>War, im Versteck,</w:t>
            </w:r>
          </w:p>
          <w:p w:rsidR="00B705FA" w:rsidRDefault="00B705FA" w:rsidP="00AB2226">
            <w:pPr>
              <w:spacing w:line="480" w:lineRule="auto"/>
            </w:pPr>
            <w:r>
              <w:t>Bewegte sich</w:t>
            </w:r>
          </w:p>
          <w:p w:rsidR="00B705FA" w:rsidRDefault="00B705FA" w:rsidP="00AB2226">
            <w:pPr>
              <w:spacing w:line="480" w:lineRule="auto"/>
            </w:pPr>
            <w:r>
              <w:t>Plötzlich hinter einem Brett</w:t>
            </w:r>
          </w:p>
          <w:p w:rsidR="00B705FA" w:rsidRDefault="00B705FA" w:rsidP="00AB2226">
            <w:pPr>
              <w:spacing w:line="480" w:lineRule="auto"/>
            </w:pPr>
            <w:r>
              <w:t>In einem Kasten neben dem Klosett,</w:t>
            </w:r>
          </w:p>
          <w:p w:rsidR="00B705FA" w:rsidRDefault="00B705FA" w:rsidP="00AB2226">
            <w:pPr>
              <w:spacing w:line="480" w:lineRule="auto"/>
            </w:pPr>
            <w:r>
              <w:t xml:space="preserve">Ohne Beinchen, </w:t>
            </w:r>
          </w:p>
          <w:p w:rsidR="00B705FA" w:rsidRDefault="00B705FA" w:rsidP="00AB2226">
            <w:pPr>
              <w:spacing w:line="480" w:lineRule="auto"/>
            </w:pPr>
            <w:r>
              <w:t>Stumm, fremd und nett</w:t>
            </w:r>
          </w:p>
          <w:p w:rsidR="00B705FA" w:rsidRDefault="00B705FA" w:rsidP="00AB2226">
            <w:pPr>
              <w:spacing w:line="480" w:lineRule="auto"/>
            </w:pPr>
            <w:r>
              <w:t>Ein Meerschweinchen.</w:t>
            </w:r>
          </w:p>
          <w:p w:rsidR="00B705FA" w:rsidRDefault="00B705FA" w:rsidP="00AB2226">
            <w:pPr>
              <w:spacing w:line="480" w:lineRule="auto"/>
            </w:pPr>
          </w:p>
          <w:p w:rsidR="00B705FA" w:rsidRDefault="00B705FA" w:rsidP="00AB2226">
            <w:pPr>
              <w:spacing w:line="480" w:lineRule="auto"/>
            </w:pPr>
            <w:r>
              <w:t xml:space="preserve">Sah mich bange an, </w:t>
            </w:r>
          </w:p>
          <w:p w:rsidR="00B705FA" w:rsidRDefault="00B705FA" w:rsidP="00AB2226">
            <w:pPr>
              <w:spacing w:line="480" w:lineRule="auto"/>
            </w:pPr>
            <w:r>
              <w:t>Sah mich lange an,</w:t>
            </w:r>
          </w:p>
          <w:p w:rsidR="00B705FA" w:rsidRDefault="00B705FA" w:rsidP="00AB2226">
            <w:pPr>
              <w:spacing w:line="480" w:lineRule="auto"/>
            </w:pPr>
            <w:r>
              <w:t>Sann wohl hin und sann her, wagte sich</w:t>
            </w:r>
          </w:p>
          <w:p w:rsidR="00B705FA" w:rsidRDefault="00B705FA" w:rsidP="00AB2226">
            <w:pPr>
              <w:spacing w:line="480" w:lineRule="auto"/>
            </w:pPr>
            <w:r>
              <w:t>Dann heran</w:t>
            </w:r>
          </w:p>
          <w:p w:rsidR="00B705FA" w:rsidRDefault="00B705FA" w:rsidP="00AB2226">
            <w:pPr>
              <w:spacing w:line="480" w:lineRule="auto"/>
            </w:pPr>
            <w:r>
              <w:t>Und fragte mich:</w:t>
            </w:r>
          </w:p>
          <w:p w:rsidR="00B705FA" w:rsidRDefault="00B705FA" w:rsidP="00AB2226">
            <w:pPr>
              <w:spacing w:line="480" w:lineRule="auto"/>
            </w:pPr>
            <w:r>
              <w:t>„Wo ist das Meer?“</w:t>
            </w:r>
          </w:p>
          <w:p w:rsidR="00B705FA" w:rsidRDefault="00B705FA" w:rsidP="00AB2226">
            <w:pPr>
              <w:spacing w:line="480" w:lineRule="auto"/>
            </w:pPr>
          </w:p>
          <w:p w:rsidR="00B705FA" w:rsidRPr="00D0610B" w:rsidRDefault="00B705FA" w:rsidP="00AB2226">
            <w:pPr>
              <w:spacing w:line="480" w:lineRule="auto"/>
              <w:rPr>
                <w:i/>
              </w:rPr>
            </w:pPr>
            <w:r w:rsidRPr="00D0610B">
              <w:rPr>
                <w:i/>
              </w:rPr>
              <w:t>Joachim Ringelnatz</w:t>
            </w:r>
          </w:p>
        </w:tc>
      </w:tr>
    </w:tbl>
    <w:p w:rsidR="00B705FA" w:rsidRDefault="00B705FA">
      <w:pPr>
        <w:rPr>
          <w:rFonts w:asciiTheme="minorHAnsi" w:hAnsiTheme="minorHAnsi" w:cstheme="minorHAnsi"/>
          <w:b/>
        </w:rPr>
      </w:pPr>
      <w:r>
        <w:rPr>
          <w:rFonts w:asciiTheme="minorHAnsi" w:hAnsiTheme="minorHAnsi" w:cstheme="minorHAnsi"/>
          <w:b/>
        </w:rPr>
        <w:br w:type="page"/>
      </w:r>
    </w:p>
    <w:p w:rsidR="00B705FA" w:rsidRDefault="00B705FA" w:rsidP="00B705FA">
      <w:pPr>
        <w:rPr>
          <w:rFonts w:asciiTheme="minorHAnsi" w:hAnsiTheme="minorHAnsi" w:cstheme="minorHAnsi"/>
        </w:rPr>
      </w:pPr>
      <w:r>
        <w:rPr>
          <w:rFonts w:asciiTheme="minorHAnsi" w:hAnsiTheme="minorHAnsi" w:cstheme="minorHAnsi"/>
        </w:rPr>
        <w:lastRenderedPageBreak/>
        <w:t>Als Texte wurden zwei Ringelnatz-Gedichte verwendet: „Tante Qualle“ sowie „Heimatlose“. Es eignet sich aber auch jedes andere Gedicht, das verschiedene Figuren, unterschiedliche Emotionen oder starke klangliche Eigenheiten (z.B. Klanggedichte) enthält.</w:t>
      </w:r>
    </w:p>
    <w:p w:rsidR="005E4872" w:rsidRPr="00E60FE2" w:rsidRDefault="005E4872" w:rsidP="00B705FA">
      <w:pPr>
        <w:rPr>
          <w:rFonts w:asciiTheme="minorHAnsi" w:hAnsiTheme="minorHAnsi" w:cstheme="minorHAnsi"/>
        </w:rPr>
      </w:pPr>
      <w:r>
        <w:rPr>
          <w:rFonts w:asciiTheme="minorHAnsi" w:hAnsiTheme="minorHAnsi" w:cstheme="minorHAnsi"/>
        </w:rPr>
        <w:t>Die Partitur finden Sie online unter:</w:t>
      </w:r>
    </w:p>
    <w:p w:rsidR="00A750EA" w:rsidRDefault="007860EA" w:rsidP="00A750EA">
      <w:pPr>
        <w:rPr>
          <w:rFonts w:asciiTheme="minorHAnsi" w:hAnsiTheme="minorHAnsi" w:cstheme="minorHAnsi"/>
        </w:rPr>
      </w:pPr>
      <w:hyperlink r:id="rId10" w:history="1">
        <w:r w:rsidR="00A750EA" w:rsidRPr="00146274">
          <w:rPr>
            <w:rStyle w:val="Hyperlink"/>
            <w:rFonts w:asciiTheme="minorHAnsi" w:hAnsiTheme="minorHAnsi" w:cstheme="minorHAnsi"/>
          </w:rPr>
          <w:t>https://imslp.org/wiki/Rondo_a_capriccio%2C_Op.129_(Beethoven%2C_Ludwig_van)</w:t>
        </w:r>
      </w:hyperlink>
      <w:r w:rsidR="00A750EA" w:rsidRPr="00146274">
        <w:rPr>
          <w:rFonts w:asciiTheme="minorHAnsi" w:hAnsiTheme="minorHAnsi" w:cstheme="minorHAnsi"/>
        </w:rPr>
        <w:t>.</w:t>
      </w:r>
    </w:p>
    <w:p w:rsidR="005E4872" w:rsidRPr="00146274" w:rsidRDefault="005E4872" w:rsidP="00A750EA">
      <w:pPr>
        <w:rPr>
          <w:rFonts w:asciiTheme="minorHAnsi" w:hAnsiTheme="minorHAnsi" w:cstheme="minorHAnsi"/>
        </w:rPr>
      </w:pPr>
      <w:r>
        <w:rPr>
          <w:rFonts w:asciiTheme="minorHAnsi" w:hAnsiTheme="minorHAnsi" w:cstheme="minorHAnsi"/>
        </w:rPr>
        <w:t xml:space="preserve">Die Schüler benötigen nur die erste Seite bis </w:t>
      </w:r>
      <w:r w:rsidR="00CA7FC1">
        <w:rPr>
          <w:rFonts w:asciiTheme="minorHAnsi" w:hAnsiTheme="minorHAnsi" w:cstheme="minorHAnsi"/>
        </w:rPr>
        <w:t xml:space="preserve">max. </w:t>
      </w:r>
      <w:r>
        <w:rPr>
          <w:rFonts w:asciiTheme="minorHAnsi" w:hAnsiTheme="minorHAnsi" w:cstheme="minorHAnsi"/>
        </w:rPr>
        <w:t xml:space="preserve">Takt </w:t>
      </w:r>
      <w:r w:rsidR="00CA7FC1">
        <w:rPr>
          <w:rFonts w:asciiTheme="minorHAnsi" w:hAnsiTheme="minorHAnsi" w:cstheme="minorHAnsi"/>
        </w:rPr>
        <w:t>56</w:t>
      </w:r>
      <w:r>
        <w:rPr>
          <w:rFonts w:asciiTheme="minorHAnsi" w:hAnsiTheme="minorHAnsi" w:cstheme="minorHAnsi"/>
        </w:rPr>
        <w:t>.</w:t>
      </w:r>
    </w:p>
    <w:p w:rsidR="00B705FA" w:rsidRDefault="00B705FA" w:rsidP="00121BCA">
      <w:pPr>
        <w:rPr>
          <w:rFonts w:asciiTheme="minorHAnsi" w:hAnsiTheme="minorHAnsi" w:cstheme="minorHAnsi"/>
          <w:b/>
        </w:rPr>
      </w:pPr>
    </w:p>
    <w:p w:rsidR="00121BCA" w:rsidRPr="00121BCA" w:rsidRDefault="00121BCA" w:rsidP="00121BCA">
      <w:pPr>
        <w:rPr>
          <w:rFonts w:asciiTheme="minorHAnsi" w:hAnsiTheme="minorHAnsi" w:cstheme="minorHAnsi"/>
          <w:b/>
        </w:rPr>
      </w:pPr>
      <w:r w:rsidRPr="00121BCA">
        <w:rPr>
          <w:rFonts w:asciiTheme="minorHAnsi" w:hAnsiTheme="minorHAnsi" w:cstheme="minorHAnsi"/>
          <w:b/>
        </w:rPr>
        <w:t xml:space="preserve">Einordnung in den Bildungsplan 2016, Musik, Gymnasium </w:t>
      </w:r>
      <w:r>
        <w:rPr>
          <w:rFonts w:asciiTheme="minorHAnsi" w:hAnsiTheme="minorHAnsi" w:cstheme="minorHAnsi"/>
          <w:b/>
        </w:rPr>
        <w:t>und</w:t>
      </w:r>
      <w:r w:rsidRPr="00121BCA">
        <w:rPr>
          <w:rFonts w:asciiTheme="minorHAnsi" w:hAnsiTheme="minorHAnsi" w:cstheme="minorHAnsi"/>
          <w:b/>
        </w:rPr>
        <w:t xml:space="preserve"> Sekundarstufe I, Klasse 5/6</w:t>
      </w:r>
    </w:p>
    <w:p w:rsidR="00121BCA" w:rsidRPr="00121BCA" w:rsidRDefault="00121BCA" w:rsidP="00121BCA">
      <w:pPr>
        <w:rPr>
          <w:rFonts w:asciiTheme="minorHAnsi" w:hAnsiTheme="minorHAnsi" w:cstheme="minorHAnsi"/>
        </w:rPr>
      </w:pPr>
      <w:r w:rsidRPr="00121BCA">
        <w:rPr>
          <w:rFonts w:asciiTheme="minorHAnsi" w:hAnsiTheme="minorHAnsi" w:cstheme="minorHAnsi"/>
        </w:rPr>
        <w:t>3.1.2 Musik verstehen</w:t>
      </w:r>
    </w:p>
    <w:p w:rsidR="00121BCA" w:rsidRPr="00121BCA" w:rsidRDefault="00121BCA" w:rsidP="00121BCA">
      <w:pPr>
        <w:rPr>
          <w:rFonts w:asciiTheme="minorHAnsi" w:hAnsiTheme="minorHAnsi" w:cstheme="minorHAnsi"/>
        </w:rPr>
      </w:pPr>
      <w:r w:rsidRPr="00121BCA">
        <w:rPr>
          <w:rFonts w:asciiTheme="minorHAnsi" w:hAnsiTheme="minorHAnsi" w:cstheme="minorHAnsi"/>
        </w:rPr>
        <w:t>Die Schülerinnen und Schüler können Merkmale, Gestaltungsmittel und Formen von traditionellen und aktuellen musikalischen Erscheinungsformen hörend, musizierend und am Notentext beschreiben.</w:t>
      </w:r>
    </w:p>
    <w:p w:rsidR="00121BCA" w:rsidRPr="00121BCA" w:rsidRDefault="00121BCA" w:rsidP="00121BCA">
      <w:pPr>
        <w:spacing w:after="0" w:line="240" w:lineRule="auto"/>
        <w:rPr>
          <w:rFonts w:asciiTheme="minorHAnsi" w:eastAsia="Times New Roman" w:hAnsiTheme="minorHAnsi" w:cstheme="minorHAnsi"/>
          <w:lang w:eastAsia="de-DE"/>
        </w:rPr>
      </w:pPr>
      <w:r w:rsidRPr="00121BCA">
        <w:rPr>
          <w:rFonts w:asciiTheme="minorHAnsi" w:eastAsia="Times New Roman" w:hAnsiTheme="minorHAnsi" w:cstheme="minorHAnsi"/>
          <w:lang w:eastAsia="de-DE"/>
        </w:rPr>
        <w:t>Die Schülerinnen und Schüler können</w:t>
      </w:r>
    </w:p>
    <w:p w:rsidR="00121BCA" w:rsidRPr="00121BCA" w:rsidRDefault="00121BCA" w:rsidP="00121BCA">
      <w:pPr>
        <w:pStyle w:val="Listenabsatz"/>
        <w:numPr>
          <w:ilvl w:val="0"/>
          <w:numId w:val="12"/>
        </w:numPr>
        <w:spacing w:after="150" w:line="240" w:lineRule="auto"/>
        <w:rPr>
          <w:rFonts w:asciiTheme="minorHAnsi" w:eastAsia="Times New Roman" w:hAnsiTheme="minorHAnsi" w:cstheme="minorHAnsi"/>
          <w:lang w:eastAsia="de-DE"/>
        </w:rPr>
      </w:pPr>
      <w:r w:rsidRPr="00121BCA">
        <w:rPr>
          <w:rFonts w:asciiTheme="minorHAnsi" w:eastAsia="Times New Roman" w:hAnsiTheme="minorHAnsi" w:cstheme="minorHAnsi"/>
          <w:lang w:eastAsia="de-DE"/>
        </w:rPr>
        <w:t>musikalische Merkmale hörend erkennen: Klangfarbe, Dynamik, Tempo, Form, Artikulation, Tongeschlecht (5)</w:t>
      </w:r>
    </w:p>
    <w:p w:rsidR="00121BCA" w:rsidRPr="00121BCA" w:rsidRDefault="00121BCA" w:rsidP="00121BCA">
      <w:pPr>
        <w:pStyle w:val="Listenabsatz"/>
        <w:numPr>
          <w:ilvl w:val="0"/>
          <w:numId w:val="12"/>
        </w:numPr>
        <w:spacing w:after="0" w:line="240" w:lineRule="auto"/>
        <w:rPr>
          <w:rFonts w:asciiTheme="minorHAnsi" w:eastAsia="Times New Roman" w:hAnsiTheme="minorHAnsi" w:cstheme="minorHAnsi"/>
          <w:lang w:eastAsia="de-DE"/>
        </w:rPr>
      </w:pPr>
      <w:r w:rsidRPr="00121BCA">
        <w:rPr>
          <w:rFonts w:asciiTheme="minorHAnsi" w:eastAsia="Times New Roman" w:hAnsiTheme="minorHAnsi" w:cstheme="minorHAnsi"/>
          <w:lang w:eastAsia="de-DE"/>
        </w:rPr>
        <w:t>Ausdruck und Wirkung von musikalischen Ereignissen und kurzen Musikstücken mit einfachen Worten beschreiben (6)</w:t>
      </w:r>
    </w:p>
    <w:p w:rsidR="00121BCA" w:rsidRPr="00121BCA" w:rsidRDefault="00121BCA" w:rsidP="00121BCA">
      <w:pPr>
        <w:rPr>
          <w:rFonts w:asciiTheme="minorHAnsi" w:hAnsiTheme="minorHAnsi" w:cstheme="minorHAnsi"/>
        </w:rPr>
      </w:pPr>
      <w:r w:rsidRPr="00121BCA">
        <w:rPr>
          <w:rFonts w:asciiTheme="minorHAnsi" w:hAnsiTheme="minorHAnsi" w:cstheme="minorHAnsi"/>
        </w:rPr>
        <w:t>zu (5) und (6): hörend und anhand von Notentext unter Anwendung von Fachbegriffen zur Differenzierung der Parameter (Aufbau des Fachvokabulars), zum Beispiel piano, mezzoforte, crescendo, Adagio, Andante, Allegro, ritardando, legato, staccato</w:t>
      </w:r>
    </w:p>
    <w:p w:rsidR="00121BCA" w:rsidRPr="00121BCA" w:rsidRDefault="007860EA" w:rsidP="00121BCA">
      <w:pPr>
        <w:rPr>
          <w:rFonts w:asciiTheme="minorHAnsi" w:hAnsiTheme="minorHAnsi" w:cstheme="minorHAnsi"/>
        </w:rPr>
      </w:pPr>
      <w:hyperlink r:id="rId11" w:history="1">
        <w:r w:rsidR="00121BCA" w:rsidRPr="00121BCA">
          <w:rPr>
            <w:rStyle w:val="Hyperlink"/>
            <w:rFonts w:asciiTheme="minorHAnsi" w:hAnsiTheme="minorHAnsi" w:cstheme="minorHAnsi"/>
          </w:rPr>
          <w:t>http://www.bildungsplaene-bw.de/,Lde/LS/BP2016BW/ALLG/GYM/MUS/IK/5-6/02</w:t>
        </w:r>
      </w:hyperlink>
    </w:p>
    <w:p w:rsidR="00164B4B" w:rsidRPr="00E60FE2" w:rsidRDefault="007860EA" w:rsidP="00121BCA">
      <w:pPr>
        <w:rPr>
          <w:rFonts w:asciiTheme="minorHAnsi" w:hAnsiTheme="minorHAnsi" w:cstheme="minorHAnsi"/>
        </w:rPr>
      </w:pPr>
      <w:hyperlink r:id="rId12" w:history="1">
        <w:r w:rsidR="00121BCA" w:rsidRPr="00121BCA">
          <w:rPr>
            <w:rStyle w:val="Hyperlink"/>
            <w:rFonts w:asciiTheme="minorHAnsi" w:hAnsiTheme="minorHAnsi"/>
          </w:rPr>
          <w:t>http://www.bildungsplaene-bw.de/,Lde/LS/BP2016BW/ALLG/SEK1/MUS/IK/5-6/02</w:t>
        </w:r>
      </w:hyperlink>
    </w:p>
    <w:sectPr w:rsidR="00164B4B" w:rsidRPr="00E60FE2" w:rsidSect="00C66605">
      <w:headerReference w:type="even" r:id="rId13"/>
      <w:headerReference w:type="default" r:id="rId14"/>
      <w:footerReference w:type="even" r:id="rId15"/>
      <w:footerReference w:type="default" r:id="rId16"/>
      <w:headerReference w:type="first" r:id="rId17"/>
      <w:footerReference w:type="first" r:id="rId18"/>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0EA" w:rsidRDefault="007860EA" w:rsidP="00C66605">
      <w:pPr>
        <w:spacing w:after="0" w:line="240" w:lineRule="auto"/>
      </w:pPr>
      <w:r>
        <w:separator/>
      </w:r>
    </w:p>
  </w:endnote>
  <w:endnote w:type="continuationSeparator" w:id="0">
    <w:p w:rsidR="007860EA" w:rsidRDefault="007860EA"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258094580"/>
      <w:docPartObj>
        <w:docPartGallery w:val="Page Numbers (Bottom of Page)"/>
        <w:docPartUnique/>
      </w:docPartObj>
    </w:sdtPr>
    <w:sdtContent>
      <w:p w:rsidR="00AD1BE4" w:rsidRDefault="00AD1BE4" w:rsidP="00B4765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A44AF9" w:rsidRDefault="00A44AF9" w:rsidP="00AD1BE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238544072"/>
      <w:docPartObj>
        <w:docPartGallery w:val="Page Numbers (Bottom of Page)"/>
        <w:docPartUnique/>
      </w:docPartObj>
    </w:sdtPr>
    <w:sdtContent>
      <w:p w:rsidR="00AD1BE4" w:rsidRDefault="00AD1BE4" w:rsidP="00B4765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rsidR="00A44AF9" w:rsidRDefault="00A44AF9" w:rsidP="00AD1BE4">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0EA" w:rsidRDefault="007860EA" w:rsidP="00C66605">
      <w:pPr>
        <w:spacing w:after="0" w:line="240" w:lineRule="auto"/>
      </w:pPr>
      <w:r>
        <w:separator/>
      </w:r>
    </w:p>
  </w:footnote>
  <w:footnote w:type="continuationSeparator" w:id="0">
    <w:p w:rsidR="007860EA" w:rsidRDefault="007860EA" w:rsidP="00C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605" w:rsidRDefault="00C66605" w:rsidP="00C66605">
    <w:pPr>
      <w:pStyle w:val="Kopfzeile"/>
      <w:pBdr>
        <w:bottom w:val="single" w:sz="4" w:space="1" w:color="auto"/>
      </w:pBdr>
    </w:pPr>
    <w:r>
      <w:rPr>
        <w:noProof/>
        <w:lang w:eastAsia="de-DE"/>
      </w:rPr>
      <w:drawing>
        <wp:inline distT="0" distB="0" distL="0" distR="0" wp14:anchorId="277A86F0" wp14:editId="22977643">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7B7955"/>
    <w:multiLevelType w:val="hybridMultilevel"/>
    <w:tmpl w:val="FB105E9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B735C4"/>
    <w:multiLevelType w:val="hybridMultilevel"/>
    <w:tmpl w:val="5E0C86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5"/>
  </w:num>
  <w:num w:numId="5">
    <w:abstractNumId w:val="0"/>
  </w:num>
  <w:num w:numId="6">
    <w:abstractNumId w:val="4"/>
  </w:num>
  <w:num w:numId="7">
    <w:abstractNumId w:val="9"/>
  </w:num>
  <w:num w:numId="8">
    <w:abstractNumId w:val="1"/>
  </w:num>
  <w:num w:numId="9">
    <w:abstractNumId w:val="6"/>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75F91"/>
    <w:rsid w:val="00096DD9"/>
    <w:rsid w:val="000B21AA"/>
    <w:rsid w:val="00105D18"/>
    <w:rsid w:val="00110123"/>
    <w:rsid w:val="00121BCA"/>
    <w:rsid w:val="00146274"/>
    <w:rsid w:val="0016304D"/>
    <w:rsid w:val="00164B4B"/>
    <w:rsid w:val="001852DE"/>
    <w:rsid w:val="001938AE"/>
    <w:rsid w:val="001A1C38"/>
    <w:rsid w:val="001A50BE"/>
    <w:rsid w:val="001A6E2E"/>
    <w:rsid w:val="00213748"/>
    <w:rsid w:val="00224560"/>
    <w:rsid w:val="002377F9"/>
    <w:rsid w:val="002935FD"/>
    <w:rsid w:val="0029391C"/>
    <w:rsid w:val="002D194D"/>
    <w:rsid w:val="002E4699"/>
    <w:rsid w:val="00314ABB"/>
    <w:rsid w:val="003361AE"/>
    <w:rsid w:val="003763F9"/>
    <w:rsid w:val="003827BE"/>
    <w:rsid w:val="003E5332"/>
    <w:rsid w:val="0047471C"/>
    <w:rsid w:val="0048054B"/>
    <w:rsid w:val="004901A7"/>
    <w:rsid w:val="004C3E68"/>
    <w:rsid w:val="004E26AD"/>
    <w:rsid w:val="00515B03"/>
    <w:rsid w:val="005C1A0A"/>
    <w:rsid w:val="005D73E9"/>
    <w:rsid w:val="005D7A23"/>
    <w:rsid w:val="005E4872"/>
    <w:rsid w:val="005F1EAB"/>
    <w:rsid w:val="00640E1C"/>
    <w:rsid w:val="00676E67"/>
    <w:rsid w:val="00684F16"/>
    <w:rsid w:val="00740F24"/>
    <w:rsid w:val="007860EA"/>
    <w:rsid w:val="007C6960"/>
    <w:rsid w:val="007F5B90"/>
    <w:rsid w:val="00805CEA"/>
    <w:rsid w:val="00822031"/>
    <w:rsid w:val="00835B94"/>
    <w:rsid w:val="00851E45"/>
    <w:rsid w:val="00874E09"/>
    <w:rsid w:val="008F6860"/>
    <w:rsid w:val="00944FDE"/>
    <w:rsid w:val="009B0A46"/>
    <w:rsid w:val="009B6831"/>
    <w:rsid w:val="009C526E"/>
    <w:rsid w:val="009D0356"/>
    <w:rsid w:val="009D136D"/>
    <w:rsid w:val="009E55FA"/>
    <w:rsid w:val="00A317BD"/>
    <w:rsid w:val="00A33CC0"/>
    <w:rsid w:val="00A444A4"/>
    <w:rsid w:val="00A44AF9"/>
    <w:rsid w:val="00A64C65"/>
    <w:rsid w:val="00A750EA"/>
    <w:rsid w:val="00AD1BE4"/>
    <w:rsid w:val="00AE4260"/>
    <w:rsid w:val="00B02F80"/>
    <w:rsid w:val="00B03EF9"/>
    <w:rsid w:val="00B520E2"/>
    <w:rsid w:val="00B705FA"/>
    <w:rsid w:val="00B77342"/>
    <w:rsid w:val="00BA493C"/>
    <w:rsid w:val="00BD081A"/>
    <w:rsid w:val="00BF086D"/>
    <w:rsid w:val="00C230E6"/>
    <w:rsid w:val="00C421A5"/>
    <w:rsid w:val="00C66605"/>
    <w:rsid w:val="00CA7FC1"/>
    <w:rsid w:val="00D13371"/>
    <w:rsid w:val="00DB375C"/>
    <w:rsid w:val="00DB69EC"/>
    <w:rsid w:val="00DB7054"/>
    <w:rsid w:val="00DD2F1C"/>
    <w:rsid w:val="00E053E4"/>
    <w:rsid w:val="00E27DFF"/>
    <w:rsid w:val="00E60D67"/>
    <w:rsid w:val="00E60FE2"/>
    <w:rsid w:val="00E611B1"/>
    <w:rsid w:val="00EB39FB"/>
    <w:rsid w:val="00ED7C60"/>
    <w:rsid w:val="00F14D75"/>
    <w:rsid w:val="00F228BE"/>
    <w:rsid w:val="00F60D5E"/>
    <w:rsid w:val="00F63398"/>
    <w:rsid w:val="00FA7DB2"/>
    <w:rsid w:val="00FF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 w:type="character" w:styleId="NichtaufgelsteErwhnung">
    <w:name w:val="Unresolved Mention"/>
    <w:basedOn w:val="Absatz-Standardschriftart"/>
    <w:uiPriority w:val="99"/>
    <w:semiHidden/>
    <w:unhideWhenUsed/>
    <w:rsid w:val="002377F9"/>
    <w:rPr>
      <w:color w:val="605E5C"/>
      <w:shd w:val="clear" w:color="auto" w:fill="E1DFDD"/>
    </w:rPr>
  </w:style>
  <w:style w:type="character" w:styleId="BesuchterLink">
    <w:name w:val="FollowedHyperlink"/>
    <w:basedOn w:val="Absatz-Standardschriftart"/>
    <w:uiPriority w:val="99"/>
    <w:semiHidden/>
    <w:unhideWhenUsed/>
    <w:rsid w:val="00B705FA"/>
    <w:rPr>
      <w:color w:val="800080" w:themeColor="followedHyperlink"/>
      <w:u w:val="single"/>
    </w:rPr>
  </w:style>
  <w:style w:type="character" w:styleId="Seitenzahl">
    <w:name w:val="page number"/>
    <w:basedOn w:val="Absatz-Standardschriftart"/>
    <w:uiPriority w:val="99"/>
    <w:semiHidden/>
    <w:unhideWhenUsed/>
    <w:rsid w:val="00AD1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405022">
      <w:bodyDiv w:val="1"/>
      <w:marLeft w:val="0"/>
      <w:marRight w:val="0"/>
      <w:marTop w:val="0"/>
      <w:marBottom w:val="0"/>
      <w:divBdr>
        <w:top w:val="none" w:sz="0" w:space="0" w:color="auto"/>
        <w:left w:val="none" w:sz="0" w:space="0" w:color="auto"/>
        <w:bottom w:val="none" w:sz="0" w:space="0" w:color="auto"/>
        <w:right w:val="none" w:sz="0" w:space="0" w:color="auto"/>
      </w:divBdr>
    </w:div>
    <w:div w:id="208695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ildungsplaene-bw.de/,Lde/LS/BP2016BW/ALLG/SEK1/MUS/IK/5-6/0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ldungsplaene-bw.de/,Lde/LS/BP2016BW/ALLG/GYM/MUS/IK/5-6/0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mslp.org/wiki/Rondo_a_capriccio%2C_Op.129_(Beethoven%2C_Ludwig_va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HZuel1aPgSc"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3948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Microsoft Office-Benutzer</cp:lastModifiedBy>
  <cp:revision>12</cp:revision>
  <dcterms:created xsi:type="dcterms:W3CDTF">2020-04-19T12:11:00Z</dcterms:created>
  <dcterms:modified xsi:type="dcterms:W3CDTF">2020-04-22T12:32:00Z</dcterms:modified>
</cp:coreProperties>
</file>